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</w:t>
      </w:r>
      <w:r w:rsidR="003E55AC">
        <w:rPr>
          <w:b/>
          <w:sz w:val="28"/>
          <w:szCs w:val="28"/>
        </w:rPr>
        <w:t>ях совершенствования  системы  г</w:t>
      </w:r>
      <w:r w:rsidRPr="004528CA">
        <w:rPr>
          <w:b/>
          <w:sz w:val="28"/>
          <w:szCs w:val="28"/>
        </w:rPr>
        <w:t>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bookmarkStart w:id="0" w:name="_GoBack"/>
      <w:bookmarkEnd w:id="0"/>
      <w:r w:rsidR="00231D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 20</w:t>
      </w:r>
      <w:r w:rsidR="009A350B">
        <w:rPr>
          <w:b/>
          <w:sz w:val="28"/>
          <w:szCs w:val="28"/>
        </w:rPr>
        <w:t>2</w:t>
      </w:r>
      <w:r w:rsidR="00CF7A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FB17E3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FB17E3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FB17E3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FB17E3" w:rsidRDefault="00FC2015" w:rsidP="00302C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Департамента 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цифровой трансформации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Томской области </w:t>
            </w:r>
            <w:r w:rsidR="006F668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уровня удовлетворенности заявителей качеством и доступностью государственных и муниципальных услуг на территории Каргасокского района 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FB17E3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FB17E3" w:rsidRDefault="006F6685" w:rsidP="006F66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72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многофункциональный центр предоставления государственных услуг </w:t>
            </w:r>
            <w:r w:rsidR="005E47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4B5B66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  <w:r w:rsidR="00821C54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015" w:rsidRPr="00FB17E3">
              <w:rPr>
                <w:rFonts w:ascii="Times New Roman" w:hAnsi="Times New Roman" w:cs="Times New Roman"/>
                <w:sz w:val="24"/>
                <w:szCs w:val="24"/>
              </w:rPr>
              <w:t>использующих механизм получения государственных и муниципальных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302C0F" w:rsidRPr="00F5444D">
              <w:rPr>
                <w:rFonts w:ascii="Times New Roman" w:hAnsi="Times New Roman" w:cs="Times New Roman"/>
                <w:sz w:val="24"/>
                <w:szCs w:val="24"/>
              </w:rPr>
              <w:t>92,09</w:t>
            </w:r>
            <w:r w:rsidR="00302C0F" w:rsidRPr="003E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02C0F">
              <w:rPr>
                <w:rFonts w:ascii="Times New Roman" w:hAnsi="Times New Roman" w:cs="Times New Roman"/>
                <w:sz w:val="24"/>
                <w:szCs w:val="24"/>
              </w:rPr>
              <w:t xml:space="preserve"> (в среднем по Томской области)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FB17E3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FB17E3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среднего числа обращений представителей бизнес-сообщества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FB17E3" w:rsidRDefault="006F6685" w:rsidP="006F66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769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 предоставления муниципальных услуг, утвержденных Администрацией Каргасокского района, предусмотрен</w:t>
            </w:r>
            <w:r w:rsidR="000A7ABA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911F0B">
        <w:trPr>
          <w:trHeight w:hRule="exact" w:val="5255"/>
        </w:trPr>
        <w:tc>
          <w:tcPr>
            <w:tcW w:w="1668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FB17E3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5219AB" w:rsidRPr="005219AB" w:rsidRDefault="006F6685" w:rsidP="007177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791" w:rsidRPr="00FB17E3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 w:rsidRPr="005219AB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821C54" w:rsidRPr="005219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административных регламентов предоставления муниципальных услуг</w:t>
            </w:r>
            <w:r w:rsidR="005219AB" w:rsidRPr="00521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9AB" w:rsidRPr="005219AB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архивом муниципального образования «Каргасокский район»</w:t>
            </w:r>
          </w:p>
          <w:p w:rsidR="00B4685D" w:rsidRPr="00FB17E3" w:rsidRDefault="005219AB" w:rsidP="00521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Муниципальным казенным учреждением Управление финансов Администрации Каргасокского района, утвержденных Администрацией Каргасокского района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, предусмотрено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30 минут.</w:t>
            </w:r>
            <w:r w:rsidR="00717757" w:rsidRPr="005219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FB17E3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FB17E3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 w:rsidRPr="00FB1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1F0B" w:rsidRPr="006F668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 w:rsidRPr="006F6685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 w:rsidRPr="006F6685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6804F8" w:rsidRPr="006804F8">
              <w:rPr>
                <w:rFonts w:ascii="Times New Roman" w:hAnsi="Times New Roman" w:cs="Times New Roman"/>
                <w:sz w:val="24"/>
                <w:szCs w:val="24"/>
              </w:rPr>
              <w:t>https://www.kargasok.ru/content/discussion_npa</w:t>
            </w:r>
            <w:r w:rsidR="002866EF" w:rsidRPr="006F66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FB17E3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общественного обсуждения проектов нормативных правовых актов установлен 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25.12.2015 №</w:t>
            </w:r>
            <w:r w:rsidR="008A0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34A" w:rsidRPr="006F6685">
              <w:rPr>
                <w:rFonts w:ascii="Times New Roman" w:hAnsi="Times New Roman" w:cs="Times New Roman"/>
                <w:sz w:val="24"/>
                <w:szCs w:val="24"/>
              </w:rPr>
              <w:t>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</w:t>
            </w:r>
            <w:r w:rsidR="00E50C0A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сокского района от 26.12.2017 № 3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62 «Об </w:t>
            </w:r>
            <w:r w:rsidR="00E906F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30.08.2017 № 217; от 02.12.2020 № 250)</w:t>
            </w:r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FB17E3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FE7C54" w:rsidRPr="006F6685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6F6685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предоставляется до 30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FB17E3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CB5F16" w:rsidRPr="006F6685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6F6685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FB17E3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FB17E3" w:rsidRDefault="00AE2161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FB17E3" w:rsidRDefault="004B495A" w:rsidP="00A269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бизнес-сообщества</w:t>
            </w:r>
          </w:p>
        </w:tc>
        <w:tc>
          <w:tcPr>
            <w:tcW w:w="5670" w:type="dxa"/>
          </w:tcPr>
          <w:p w:rsidR="00EE2E00" w:rsidRPr="00FB17E3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предложений граждан, поступивших </w:t>
            </w:r>
            <w:r w:rsidR="00D4694E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FB17E3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FB17E3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FB17E3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информационно-телекоммуникационной сети «Интернет» в разделе «Открытый регион» 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r w:rsidR="00FB17E3" w:rsidRPr="00FB17E3">
              <w:rPr>
                <w:rFonts w:ascii="Times New Roman" w:hAnsi="Times New Roman" w:cs="Times New Roman"/>
                <w:sz w:val="24"/>
                <w:szCs w:val="24"/>
              </w:rPr>
              <w:t>https://www.kargasok.ru/content/prost_dan</w:t>
            </w:r>
            <w:r w:rsidR="00E01DE5"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Pr="00FB17E3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63E" w:rsidRPr="00FB17E3" w:rsidRDefault="003B363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B17E3" w:rsidRDefault="000F54F8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7E3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FB17E3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стадиях подготовки указанных проектов, установлен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170C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26.06.2017 №169 «</w:t>
            </w:r>
            <w:r w:rsidR="00B315D4" w:rsidRPr="00170CE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проектов муниципальных нормативных правовых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170C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FB17E3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</w:p>
        </w:tc>
        <w:tc>
          <w:tcPr>
            <w:tcW w:w="7796" w:type="dxa"/>
          </w:tcPr>
          <w:p w:rsidR="00A009F6" w:rsidRPr="00F83025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F83025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 процедур оценки регулирующего воздействия проектов нормативных правовых актов, включая публичные консультации и подготовку заключений, предусмотренные</w:t>
            </w:r>
            <w:r w:rsidR="00051027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, 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FB17E3" w:rsidRDefault="000F54F8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проектов нормативных правовых актов, а также экспертизы действующих нормативных правовых актов применяются с 2015 года </w:t>
            </w:r>
            <w:r w:rsidR="00B315D4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</w:t>
            </w:r>
            <w:r w:rsidR="00911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115 «Об утверждении Порядка организации и проведения процедуры оценки регулирующего воздействия проектов муниципальных нормативных правовых актов </w:t>
            </w:r>
            <w:r w:rsidR="00B315D4" w:rsidRPr="006F66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 w:rsidRPr="006F6685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6F6685" w:rsidRPr="006F66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08.12.2015 № 207)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</w:p>
        </w:tc>
        <w:tc>
          <w:tcPr>
            <w:tcW w:w="5670" w:type="dxa"/>
          </w:tcPr>
          <w:p w:rsidR="00EE2E00" w:rsidRPr="00F83025" w:rsidRDefault="00073CBB" w:rsidP="004209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Pr="00F83025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A009F6" w:rsidP="009754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нормы, препятствующие предоставлению муниципальных услуг по принципу 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одного окна</w:t>
            </w:r>
            <w:r w:rsidR="0097548A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A14B3"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F83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F83025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 w:rsidRPr="00F83025">
              <w:rPr>
                <w:rFonts w:ascii="Royal Times New Roman" w:hAnsi="Royal Times New Roman"/>
              </w:rPr>
              <w:t xml:space="preserve"> </w:t>
            </w:r>
            <w:r w:rsidR="00BA14B3" w:rsidRPr="00F83025">
              <w:rPr>
                <w:rFonts w:ascii="Royal Times New Roman" w:hAnsi="Royal Times New Roman"/>
              </w:rPr>
              <w:t>в</w:t>
            </w:r>
            <w:r w:rsidR="001D5AC1" w:rsidRPr="00F83025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A0DAF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A0DAF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A0DAF" w:rsidRDefault="00635EB0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З п. 2</w:t>
            </w:r>
          </w:p>
        </w:tc>
        <w:tc>
          <w:tcPr>
            <w:tcW w:w="7796" w:type="dxa"/>
          </w:tcPr>
          <w:p w:rsidR="001C5882" w:rsidRPr="00F83025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F83025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F83025" w:rsidRDefault="00EC0E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F83025" w:rsidRDefault="00A1392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F83025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F83025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Pr="00F83025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83025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F83025" w:rsidRDefault="00D43F0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F83025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F8302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включая программные, разрабатываемых 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F83025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</w:p>
        </w:tc>
        <w:tc>
          <w:tcPr>
            <w:tcW w:w="5670" w:type="dxa"/>
          </w:tcPr>
          <w:p w:rsidR="001C5882" w:rsidRPr="00F83025" w:rsidRDefault="00E94953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F83025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F83025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F8302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контроле за их </w:t>
            </w:r>
            <w:r w:rsidR="00E6252C" w:rsidRPr="00F83025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F83025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02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2C4702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2C4702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2C4702" w:rsidRDefault="002E3F9E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FB17E3" w:rsidRDefault="00333CD9" w:rsidP="002526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 w:rsidRPr="002C4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переведены на новую систему оплаты труда в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соответствии с решением Думы Каргасокского района от 17.04.2013 №</w:t>
            </w:r>
            <w:r w:rsid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408FD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197 «</w:t>
            </w:r>
            <w:r w:rsidR="00E27F4A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район»</w:t>
            </w:r>
            <w:r w:rsidR="00252616" w:rsidRPr="002526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252616" w:rsidRPr="002526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редакции решений: от 05.06.2013 № 221; от 21.08.2013 № 232; от 23.10.2013 № 238; от 19.02.2014 № 265; от 29.10.2014 № 311; от 21.02.2018 № 157; от 20.11.2019 № 270)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FB17E3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EE2E00" w:rsidRPr="002C4702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2C4702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2C4702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470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служащих, принимающих участие в предоставлении муниципальных услуг,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717757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717757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717757" w:rsidRDefault="00C530FA" w:rsidP="003755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>. Р п. 2</w:t>
            </w:r>
          </w:p>
        </w:tc>
        <w:tc>
          <w:tcPr>
            <w:tcW w:w="7796" w:type="dxa"/>
          </w:tcPr>
          <w:p w:rsidR="007D3381" w:rsidRPr="00717757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717757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7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717757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FB17E3" w:rsidRDefault="00AF6BC7" w:rsidP="00911F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177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Думы Каргасокского района от 20.12.2007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299 «</w:t>
            </w:r>
            <w:r w:rsidRPr="00911F0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» (</w:t>
            </w:r>
            <w:r w:rsidR="00911F0B" w:rsidRPr="00911F0B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решений </w:t>
            </w:r>
            <w:r w:rsidR="00911F0B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от 12.08.2008 №  399; от  19.06.2015 № 364; от 17.06.2021 № 65</w:t>
            </w:r>
            <w:r w:rsidR="008D6C27" w:rsidRPr="00911F0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FB17E3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A164A4" w:rsidRPr="005219AB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5219AB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замещении вакантных должностей муниципальной службы в Администрации Каргасокского района испытательный срок устанавливается </w:t>
            </w:r>
            <w:r w:rsidR="003A0E5E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FB17E3" w:rsidRDefault="00405859" w:rsidP="008A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Кадрового резерва Каргасокского района осуществляется в соответствии с постановлением Администрации Каргасокского района от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24.06.2014 №</w:t>
            </w:r>
            <w:r w:rsidR="00253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139 «</w:t>
            </w:r>
            <w:bookmarkStart w:id="1" w:name="OLE_LINK1"/>
            <w:bookmarkStart w:id="2" w:name="OLE_LINK2"/>
            <w:bookmarkStart w:id="3" w:name="OLE_LINK5"/>
            <w:r w:rsidRPr="008A0DA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1"/>
            <w:bookmarkEnd w:id="2"/>
            <w:bookmarkEnd w:id="3"/>
            <w:r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A0DAF" w:rsidRPr="008A0DA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 </w:t>
            </w:r>
            <w:proofErr w:type="spellStart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>изм.от</w:t>
            </w:r>
            <w:proofErr w:type="spellEnd"/>
            <w:r w:rsidR="008A0DAF" w:rsidRPr="008A0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13.11.2014 № 259; от 21.03.2018 № 53; от 02.10.2020 № 195; от 08.02.2021 № 22; от 23.04.2021 № 107; от 04.05.2021 № 109)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5219AB" w:rsidRDefault="002E3F9E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5219AB" w:rsidRDefault="00D2384D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219AB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5219AB" w:rsidRDefault="00D43F0A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</w:t>
            </w: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4C751C" w:rsidP="002531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21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особо важных и сложных заданий по результатам работы </w:t>
            </w:r>
            <w:r w:rsidR="002E7D7A" w:rsidRPr="005219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на основании </w:t>
            </w:r>
            <w:r w:rsidR="002E7D7A"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 w:rsidRPr="00253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</w:t>
            </w:r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4E77D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4E77D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7D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FB17E3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</w:t>
            </w:r>
            <w:r w:rsidR="00253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1E3">
              <w:rPr>
                <w:rFonts w:ascii="Times New Roman" w:hAnsi="Times New Roman" w:cs="Times New Roman"/>
                <w:sz w:val="24"/>
                <w:szCs w:val="24"/>
              </w:rPr>
              <w:t>313 «Об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органах»</w:t>
            </w:r>
            <w:r w:rsidR="002531E3" w:rsidRPr="002531E3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Каргасокского района от 05.03.2020 № 41; от 12.04.2021 № 92) 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FB17E3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7D3381" w:rsidRPr="00576E92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576E92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576E92" w:rsidRDefault="00E16FEB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576E92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576E92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корректировке перечней должностей федеральной государственной службы и должностей в государственных корпорациях, 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FB17E3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распоряжение Главы Каргасокского района от 21.12.2009 №</w:t>
            </w:r>
            <w:r w:rsidR="00911F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563 «Об утверждении Перечня муниципальных служащих органов местного самоуправления Каргасокского района, </w:t>
            </w:r>
            <w:r w:rsidRPr="008C51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реализующих должностные обязанности, связанные с повышенными коррупционными рисками»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Ц п. 2</w:t>
            </w:r>
          </w:p>
        </w:tc>
        <w:tc>
          <w:tcPr>
            <w:tcW w:w="7796" w:type="dxa"/>
          </w:tcPr>
          <w:p w:rsidR="00632510" w:rsidRPr="00576E92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FB17E3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576E92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. Ш п. 2</w:t>
            </w:r>
          </w:p>
        </w:tc>
        <w:tc>
          <w:tcPr>
            <w:tcW w:w="7796" w:type="dxa"/>
          </w:tcPr>
          <w:p w:rsidR="00632510" w:rsidRPr="00576E92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576E9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576E92" w:rsidRDefault="00632510" w:rsidP="000943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E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911F0B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4FB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8D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5F6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2FC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3A0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277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3C5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46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0CED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68E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08C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458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91C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D96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616"/>
    <w:rsid w:val="0025299F"/>
    <w:rsid w:val="00252A98"/>
    <w:rsid w:val="00252B01"/>
    <w:rsid w:val="00252CD2"/>
    <w:rsid w:val="00252F94"/>
    <w:rsid w:val="002531E3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702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C0F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7F2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5E5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63E"/>
    <w:rsid w:val="003B37F5"/>
    <w:rsid w:val="003B3875"/>
    <w:rsid w:val="003B3B35"/>
    <w:rsid w:val="003B3C8E"/>
    <w:rsid w:val="003B3EA9"/>
    <w:rsid w:val="003B4292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0D3B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5AC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955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B4D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6BA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409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7D2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AB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2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AFD"/>
    <w:rsid w:val="005A4FBD"/>
    <w:rsid w:val="005A5D5B"/>
    <w:rsid w:val="005A5DA3"/>
    <w:rsid w:val="005A600A"/>
    <w:rsid w:val="005A6363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3D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33E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2C1D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4F8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66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932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3A5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988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685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75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5CF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3C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DAF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197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1F0B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48A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50B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182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ABB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C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1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EB9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B8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98D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67D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67B"/>
    <w:rsid w:val="00C30773"/>
    <w:rsid w:val="00C308B7"/>
    <w:rsid w:val="00C311A1"/>
    <w:rsid w:val="00C3138B"/>
    <w:rsid w:val="00C31586"/>
    <w:rsid w:val="00C32057"/>
    <w:rsid w:val="00C32178"/>
    <w:rsid w:val="00C3217C"/>
    <w:rsid w:val="00C3221B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1B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36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43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A42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50A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79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2815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21C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C0A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14A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3FB4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44D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215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0B6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025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302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7E3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911F0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BDF6D-DA57-483E-B08A-D52F67B2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2</cp:revision>
  <cp:lastPrinted>2018-01-10T01:47:00Z</cp:lastPrinted>
  <dcterms:created xsi:type="dcterms:W3CDTF">2024-01-18T09:04:00Z</dcterms:created>
  <dcterms:modified xsi:type="dcterms:W3CDTF">2024-01-18T09:04:00Z</dcterms:modified>
</cp:coreProperties>
</file>