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1B" w:rsidRPr="0047051B" w:rsidRDefault="00BE38D2" w:rsidP="004705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-34290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51B" w:rsidRDefault="0047051B" w:rsidP="0047051B">
      <w:pPr>
        <w:jc w:val="center"/>
        <w:rPr>
          <w:rFonts w:ascii="Times New Roman" w:hAnsi="Times New Roman" w:cs="Times New Roman"/>
          <w:sz w:val="28"/>
        </w:rPr>
      </w:pPr>
    </w:p>
    <w:p w:rsidR="00BE38D2" w:rsidRPr="0047051B" w:rsidRDefault="00BE38D2" w:rsidP="0047051B">
      <w:pPr>
        <w:jc w:val="center"/>
        <w:rPr>
          <w:rFonts w:ascii="Times New Roman" w:hAnsi="Times New Roman" w:cs="Times New Roman"/>
          <w:sz w:val="28"/>
        </w:rPr>
      </w:pPr>
    </w:p>
    <w:p w:rsidR="0047051B" w:rsidRPr="0047051B" w:rsidRDefault="0047051B" w:rsidP="0047051B">
      <w:pPr>
        <w:jc w:val="center"/>
        <w:rPr>
          <w:rFonts w:ascii="Times New Roman" w:hAnsi="Times New Roman" w:cs="Times New Roman"/>
          <w:sz w:val="28"/>
        </w:rPr>
      </w:pPr>
      <w:r w:rsidRPr="0047051B">
        <w:rPr>
          <w:rFonts w:ascii="Times New Roman" w:hAnsi="Times New Roman" w:cs="Times New Roman"/>
          <w:sz w:val="28"/>
        </w:rPr>
        <w:t>МУНИЦИПАЛЬНОЕ ОБРАЗОВАНИЕ «</w:t>
      </w:r>
      <w:r w:rsidRPr="0047051B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47051B" w:rsidRPr="0047051B" w:rsidRDefault="0047051B" w:rsidP="0047051B">
      <w:pPr>
        <w:pStyle w:val="2"/>
        <w:jc w:val="center"/>
        <w:rPr>
          <w:sz w:val="26"/>
        </w:rPr>
      </w:pPr>
      <w:r w:rsidRPr="0047051B">
        <w:rPr>
          <w:sz w:val="26"/>
        </w:rPr>
        <w:t>ТОМСКАЯ ОБЛАСТЬ</w:t>
      </w:r>
    </w:p>
    <w:p w:rsidR="0047051B" w:rsidRPr="0047051B" w:rsidRDefault="0047051B" w:rsidP="0047051B">
      <w:pPr>
        <w:rPr>
          <w:rFonts w:ascii="Times New Roman" w:hAnsi="Times New Roman" w:cs="Times New Roman"/>
          <w:sz w:val="28"/>
        </w:rPr>
      </w:pPr>
    </w:p>
    <w:p w:rsidR="0047051B" w:rsidRPr="0047051B" w:rsidRDefault="0047051B" w:rsidP="0047051B">
      <w:pPr>
        <w:pStyle w:val="1"/>
        <w:rPr>
          <w:sz w:val="28"/>
        </w:rPr>
      </w:pPr>
      <w:r w:rsidRPr="0047051B">
        <w:rPr>
          <w:sz w:val="28"/>
        </w:rPr>
        <w:t>ДУМА КАРГАСОКСКОГО РАЙОНА</w:t>
      </w:r>
    </w:p>
    <w:p w:rsidR="0047051B" w:rsidRPr="0047051B" w:rsidRDefault="0047051B" w:rsidP="0047051B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47051B" w:rsidRPr="0047051B" w:rsidTr="0047051B">
        <w:tc>
          <w:tcPr>
            <w:tcW w:w="9571" w:type="dxa"/>
            <w:gridSpan w:val="3"/>
          </w:tcPr>
          <w:p w:rsidR="0047051B" w:rsidRPr="0047051B" w:rsidRDefault="0047051B">
            <w:pPr>
              <w:pStyle w:val="5"/>
            </w:pPr>
            <w:r w:rsidRPr="0047051B">
              <w:t>РЕШЕНИЕ</w:t>
            </w:r>
          </w:p>
          <w:p w:rsidR="0047051B" w:rsidRPr="0047051B" w:rsidRDefault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1B" w:rsidRPr="0047051B" w:rsidTr="0047051B">
        <w:tc>
          <w:tcPr>
            <w:tcW w:w="1908" w:type="dxa"/>
          </w:tcPr>
          <w:p w:rsidR="0047051B" w:rsidRPr="00BE38D2" w:rsidRDefault="00BE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051B" w:rsidRPr="00BE38D2">
              <w:rPr>
                <w:rFonts w:ascii="Times New Roman" w:hAnsi="Times New Roman" w:cs="Times New Roman"/>
                <w:sz w:val="24"/>
                <w:szCs w:val="24"/>
              </w:rPr>
              <w:t>.08.2015</w:t>
            </w:r>
          </w:p>
        </w:tc>
        <w:tc>
          <w:tcPr>
            <w:tcW w:w="5580" w:type="dxa"/>
          </w:tcPr>
          <w:p w:rsidR="0047051B" w:rsidRPr="00BE38D2" w:rsidRDefault="00470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47051B" w:rsidRPr="00BE38D2" w:rsidRDefault="00BE3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D2">
              <w:rPr>
                <w:rFonts w:ascii="Times New Roman" w:hAnsi="Times New Roman" w:cs="Times New Roman"/>
                <w:sz w:val="24"/>
                <w:szCs w:val="24"/>
              </w:rPr>
              <w:t>№ 376</w:t>
            </w:r>
            <w:r w:rsidR="0047051B" w:rsidRPr="00BE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51B" w:rsidRPr="0047051B" w:rsidTr="0047051B">
        <w:tc>
          <w:tcPr>
            <w:tcW w:w="7488" w:type="dxa"/>
            <w:gridSpan w:val="2"/>
            <w:hideMark/>
          </w:tcPr>
          <w:p w:rsidR="0047051B" w:rsidRPr="00BE38D2" w:rsidRDefault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D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E38D2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47051B" w:rsidRPr="00BE38D2" w:rsidRDefault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1B" w:rsidRPr="0047051B" w:rsidRDefault="0047051B" w:rsidP="004705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47051B" w:rsidRPr="00BE38D2" w:rsidTr="0047051B">
        <w:tc>
          <w:tcPr>
            <w:tcW w:w="4928" w:type="dxa"/>
            <w:vAlign w:val="center"/>
          </w:tcPr>
          <w:p w:rsidR="0047051B" w:rsidRPr="00BE38D2" w:rsidRDefault="0047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отчета о реализации в 2014 году Комплексной программы социально-экономического развития Муниципального образования «</w:t>
            </w:r>
            <w:proofErr w:type="spellStart"/>
            <w:r w:rsidRPr="00BE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BE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Томской области на 2010-2015 годы </w:t>
            </w:r>
          </w:p>
          <w:p w:rsidR="0047051B" w:rsidRPr="00BE38D2" w:rsidRDefault="0047051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051B" w:rsidRPr="00BE38D2" w:rsidRDefault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1B" w:rsidRPr="00BE38D2" w:rsidRDefault="0047051B" w:rsidP="00BE38D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D2">
        <w:rPr>
          <w:rFonts w:ascii="Times New Roman" w:hAnsi="Times New Roman" w:cs="Times New Roman"/>
          <w:color w:val="000000"/>
          <w:sz w:val="24"/>
          <w:szCs w:val="24"/>
        </w:rPr>
        <w:t>Рассмотрев отчет Координационного совета о реализации в 2014 году Комплексной программы социально-экономического развития Муниципального образования «</w:t>
      </w:r>
      <w:proofErr w:type="spellStart"/>
      <w:r w:rsidRPr="00BE38D2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BE38D2">
        <w:rPr>
          <w:rFonts w:ascii="Times New Roman" w:hAnsi="Times New Roman" w:cs="Times New Roman"/>
          <w:color w:val="000000"/>
          <w:sz w:val="24"/>
          <w:szCs w:val="24"/>
        </w:rPr>
        <w:t xml:space="preserve"> район» Томской области на 2010-2015 годы,</w:t>
      </w:r>
    </w:p>
    <w:p w:rsidR="0047051B" w:rsidRPr="00BE38D2" w:rsidRDefault="0047051B" w:rsidP="0047051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D2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BE38D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E38D2">
        <w:rPr>
          <w:rFonts w:ascii="Times New Roman" w:hAnsi="Times New Roman" w:cs="Times New Roman"/>
          <w:sz w:val="24"/>
          <w:szCs w:val="24"/>
        </w:rPr>
        <w:t xml:space="preserve"> района РЕШИЛА</w:t>
      </w:r>
      <w:r w:rsidRPr="00BE38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051B" w:rsidRPr="00BE38D2" w:rsidRDefault="0047051B" w:rsidP="0047051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D2">
        <w:rPr>
          <w:rFonts w:ascii="Times New Roman" w:hAnsi="Times New Roman" w:cs="Times New Roman"/>
          <w:color w:val="000000"/>
          <w:sz w:val="24"/>
          <w:szCs w:val="24"/>
        </w:rPr>
        <w:t>Утвердить отчет Координационного совета о реализации в 2014 году Комплексной программы социально-экономического развития Муниципального образования «</w:t>
      </w:r>
      <w:proofErr w:type="spellStart"/>
      <w:r w:rsidRPr="00BE38D2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BE38D2">
        <w:rPr>
          <w:rFonts w:ascii="Times New Roman" w:hAnsi="Times New Roman" w:cs="Times New Roman"/>
          <w:color w:val="000000"/>
          <w:sz w:val="24"/>
          <w:szCs w:val="24"/>
        </w:rPr>
        <w:t xml:space="preserve"> район» Томской области на 2010-2015 годы согласно приложению к настоящему решению.</w:t>
      </w:r>
    </w:p>
    <w:p w:rsidR="00BE38D2" w:rsidRDefault="0047051B" w:rsidP="00BE38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D2">
        <w:rPr>
          <w:rFonts w:ascii="Times New Roman" w:hAnsi="Times New Roman" w:cs="Times New Roman"/>
          <w:color w:val="000000"/>
          <w:sz w:val="24"/>
          <w:szCs w:val="24"/>
        </w:rPr>
        <w:t>Настоящее решение опубликовать в порядке, предусмотренном статьей 42 Устава муниципального образования «</w:t>
      </w:r>
      <w:proofErr w:type="spellStart"/>
      <w:r w:rsidRPr="00BE38D2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BE38D2">
        <w:rPr>
          <w:rFonts w:ascii="Times New Roman" w:hAnsi="Times New Roman" w:cs="Times New Roman"/>
          <w:color w:val="000000"/>
          <w:sz w:val="24"/>
          <w:szCs w:val="24"/>
        </w:rPr>
        <w:t xml:space="preserve"> район», утвержденного решением Думы </w:t>
      </w:r>
      <w:proofErr w:type="spellStart"/>
      <w:r w:rsidRPr="00BE38D2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BE38D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17.04.2013г. № 195 «О принятии Устава муниципального образования «</w:t>
      </w:r>
      <w:proofErr w:type="spellStart"/>
      <w:r w:rsidRPr="00BE38D2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BE38D2"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BE38D2" w:rsidRPr="00BE38D2" w:rsidRDefault="00BE38D2" w:rsidP="00BE3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53" w:type="dxa"/>
        <w:tblLook w:val="04A0"/>
      </w:tblPr>
      <w:tblGrid>
        <w:gridCol w:w="5495"/>
        <w:gridCol w:w="567"/>
        <w:gridCol w:w="3191"/>
      </w:tblGrid>
      <w:tr w:rsidR="0047051B" w:rsidRPr="00BE38D2" w:rsidTr="0047051B">
        <w:trPr>
          <w:trHeight w:val="600"/>
        </w:trPr>
        <w:tc>
          <w:tcPr>
            <w:tcW w:w="5495" w:type="dxa"/>
            <w:hideMark/>
          </w:tcPr>
          <w:p w:rsidR="0047051B" w:rsidRPr="00BE38D2" w:rsidRDefault="0047051B">
            <w:pPr>
              <w:pStyle w:val="3"/>
              <w:rPr>
                <w:sz w:val="24"/>
              </w:rPr>
            </w:pPr>
            <w:r w:rsidRPr="00BE38D2">
              <w:rPr>
                <w:sz w:val="24"/>
              </w:rPr>
              <w:t xml:space="preserve">Председатель Думы </w:t>
            </w:r>
            <w:proofErr w:type="spellStart"/>
            <w:r w:rsidRPr="00BE38D2">
              <w:rPr>
                <w:sz w:val="24"/>
              </w:rPr>
              <w:t>Каргасокского</w:t>
            </w:r>
            <w:proofErr w:type="spellEnd"/>
            <w:r w:rsidRPr="00BE38D2">
              <w:rPr>
                <w:sz w:val="24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47051B" w:rsidRPr="00BE38D2" w:rsidRDefault="0047051B">
            <w:pPr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47051B" w:rsidRPr="00BE38D2" w:rsidRDefault="0047051B">
            <w:pPr>
              <w:pStyle w:val="2"/>
              <w:rPr>
                <w:sz w:val="24"/>
              </w:rPr>
            </w:pPr>
            <w:r w:rsidRPr="00BE38D2">
              <w:rPr>
                <w:sz w:val="24"/>
              </w:rPr>
              <w:t xml:space="preserve">В.А. </w:t>
            </w:r>
            <w:proofErr w:type="spellStart"/>
            <w:r w:rsidRPr="00BE38D2">
              <w:rPr>
                <w:sz w:val="24"/>
              </w:rPr>
              <w:t>Протазов</w:t>
            </w:r>
            <w:proofErr w:type="spellEnd"/>
          </w:p>
        </w:tc>
      </w:tr>
      <w:tr w:rsidR="0047051B" w:rsidRPr="00BE38D2" w:rsidTr="0047051B">
        <w:trPr>
          <w:trHeight w:val="429"/>
        </w:trPr>
        <w:tc>
          <w:tcPr>
            <w:tcW w:w="5495" w:type="dxa"/>
            <w:vAlign w:val="bottom"/>
          </w:tcPr>
          <w:p w:rsidR="0047051B" w:rsidRPr="00BE38D2" w:rsidRDefault="0047051B">
            <w:pPr>
              <w:pStyle w:val="3"/>
              <w:rPr>
                <w:sz w:val="24"/>
              </w:rPr>
            </w:pPr>
          </w:p>
          <w:p w:rsidR="0047051B" w:rsidRPr="00BE38D2" w:rsidRDefault="0047051B">
            <w:pPr>
              <w:pStyle w:val="3"/>
              <w:rPr>
                <w:sz w:val="24"/>
              </w:rPr>
            </w:pPr>
            <w:r w:rsidRPr="00BE38D2">
              <w:rPr>
                <w:sz w:val="24"/>
              </w:rPr>
              <w:t xml:space="preserve">Глава </w:t>
            </w:r>
            <w:proofErr w:type="spellStart"/>
            <w:r w:rsidRPr="00BE38D2">
              <w:rPr>
                <w:sz w:val="24"/>
              </w:rPr>
              <w:t>Каргасокского</w:t>
            </w:r>
            <w:proofErr w:type="spellEnd"/>
            <w:r w:rsidRPr="00BE38D2">
              <w:rPr>
                <w:sz w:val="24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47051B" w:rsidRPr="00BE38D2" w:rsidRDefault="0047051B">
            <w:pPr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  <w:hideMark/>
          </w:tcPr>
          <w:p w:rsidR="0047051B" w:rsidRPr="00BE38D2" w:rsidRDefault="0047051B">
            <w:pPr>
              <w:pStyle w:val="2"/>
              <w:rPr>
                <w:sz w:val="24"/>
              </w:rPr>
            </w:pPr>
            <w:proofErr w:type="spellStart"/>
            <w:r w:rsidRPr="00BE38D2">
              <w:rPr>
                <w:sz w:val="24"/>
              </w:rPr>
              <w:t>А.П.Ащеулов</w:t>
            </w:r>
            <w:proofErr w:type="spellEnd"/>
            <w:r w:rsidRPr="00BE38D2">
              <w:rPr>
                <w:sz w:val="24"/>
              </w:rPr>
              <w:t xml:space="preserve"> </w:t>
            </w:r>
          </w:p>
        </w:tc>
      </w:tr>
    </w:tbl>
    <w:p w:rsidR="0047051B" w:rsidRPr="0047051B" w:rsidRDefault="0047051B">
      <w:pPr>
        <w:rPr>
          <w:rFonts w:ascii="Times New Roman" w:hAnsi="Times New Roman" w:cs="Times New Roman"/>
          <w:sz w:val="28"/>
          <w:szCs w:val="28"/>
        </w:rPr>
      </w:pPr>
    </w:p>
    <w:p w:rsidR="0047051B" w:rsidRDefault="0047051B" w:rsidP="0047051B">
      <w:pPr>
        <w:rPr>
          <w:sz w:val="28"/>
          <w:szCs w:val="28"/>
        </w:rPr>
        <w:sectPr w:rsidR="0047051B" w:rsidSect="004705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051B" w:rsidRDefault="0047051B" w:rsidP="0047051B">
      <w:pPr>
        <w:rPr>
          <w:sz w:val="28"/>
          <w:szCs w:val="28"/>
        </w:rPr>
      </w:pPr>
    </w:p>
    <w:p w:rsidR="00A82542" w:rsidRDefault="00A82542" w:rsidP="00A82542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 w:rsidR="00A82542" w:rsidRDefault="00A82542" w:rsidP="00A82542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Думы Каргасокского района от </w:t>
      </w:r>
      <w:r w:rsidR="00BE38D2">
        <w:rPr>
          <w:rFonts w:ascii="Times New Roman" w:hAnsi="Times New Roman" w:cs="Times New Roman"/>
          <w:sz w:val="20"/>
          <w:szCs w:val="20"/>
        </w:rPr>
        <w:t>12.08.2015 №  378</w:t>
      </w:r>
    </w:p>
    <w:p w:rsidR="00A82542" w:rsidRDefault="00A82542" w:rsidP="00A82542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82542" w:rsidRDefault="00A82542" w:rsidP="00A82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510F" w:rsidRDefault="003C510F" w:rsidP="003C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C510F" w:rsidRDefault="003C510F" w:rsidP="003C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о реализации Комплексной программы социально экономического развития</w:t>
      </w:r>
    </w:p>
    <w:p w:rsidR="003C510F" w:rsidRDefault="003C510F" w:rsidP="003C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«Каргасокский район» Томской области на 2010 -2015 годы</w:t>
      </w:r>
    </w:p>
    <w:p w:rsidR="003C510F" w:rsidRPr="00AE3967" w:rsidRDefault="003C510F" w:rsidP="003C510F">
      <w:pPr>
        <w:spacing w:after="0" w:line="240" w:lineRule="auto"/>
        <w:ind w:left="-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10F" w:rsidRDefault="003C510F" w:rsidP="003C510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Выполнение мероприятий в 201</w:t>
      </w:r>
      <w:r w:rsidR="00816501">
        <w:rPr>
          <w:rFonts w:ascii="Times New Roman" w:hAnsi="Times New Roman" w:cs="Times New Roman"/>
          <w:b/>
          <w:sz w:val="24"/>
          <w:szCs w:val="24"/>
        </w:rPr>
        <w:t>4</w:t>
      </w:r>
      <w:r w:rsidRPr="00AE3967">
        <w:rPr>
          <w:rFonts w:ascii="Times New Roman" w:hAnsi="Times New Roman" w:cs="Times New Roman"/>
          <w:b/>
          <w:sz w:val="24"/>
          <w:szCs w:val="24"/>
        </w:rPr>
        <w:t xml:space="preserve"> году Комплексной программы социально-экономического развития муниципального образования «Каргасокский район» на 2010-2015 годы</w:t>
      </w:r>
    </w:p>
    <w:p w:rsidR="00614349" w:rsidRDefault="00614349" w:rsidP="003C510F">
      <w:pPr>
        <w:spacing w:after="0" w:line="240" w:lineRule="auto"/>
      </w:pPr>
    </w:p>
    <w:tbl>
      <w:tblPr>
        <w:tblW w:w="16212" w:type="dxa"/>
        <w:tblInd w:w="-743" w:type="dxa"/>
        <w:tblLayout w:type="fixed"/>
        <w:tblLook w:val="04A0"/>
      </w:tblPr>
      <w:tblGrid>
        <w:gridCol w:w="887"/>
        <w:gridCol w:w="2232"/>
        <w:gridCol w:w="2184"/>
        <w:gridCol w:w="2018"/>
        <w:gridCol w:w="922"/>
        <w:gridCol w:w="1108"/>
        <w:gridCol w:w="998"/>
        <w:gridCol w:w="1134"/>
        <w:gridCol w:w="1134"/>
        <w:gridCol w:w="1134"/>
        <w:gridCol w:w="2461"/>
      </w:tblGrid>
      <w:tr w:rsidR="003C510F" w:rsidRPr="003C510F" w:rsidTr="006F3017">
        <w:trPr>
          <w:trHeight w:val="795"/>
          <w:tblHeader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Развернутая структура мероприятий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соисполнитель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испол-нения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(год)</w:t>
            </w:r>
          </w:p>
        </w:tc>
        <w:tc>
          <w:tcPr>
            <w:tcW w:w="5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F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 (тыс. руб.)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оценки выполнения мероприятий</w:t>
            </w:r>
          </w:p>
        </w:tc>
      </w:tr>
      <w:tr w:rsidR="003C510F" w:rsidRPr="003C510F" w:rsidTr="006F3017">
        <w:trPr>
          <w:trHeight w:val="230"/>
          <w:tblHeader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F3017">
        <w:trPr>
          <w:trHeight w:val="272"/>
          <w:tblHeader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17" w:rsidRDefault="006F301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бласт</w:t>
            </w:r>
            <w:proofErr w:type="spellEnd"/>
          </w:p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17" w:rsidRDefault="006F301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едераль</w:t>
            </w:r>
            <w:proofErr w:type="spellEnd"/>
          </w:p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F3017">
        <w:trPr>
          <w:trHeight w:val="300"/>
          <w:tblHeader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1 . Повышение эффективности использования природно-ресурсного потенциала территории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3C510F" w:rsidRPr="003C510F" w:rsidTr="006F3017">
        <w:trPr>
          <w:trHeight w:val="10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форм социального партнерства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Развитие взаимовыгодных отношений по совместному созданию и эксплуатации социальных и инфраструктурных объектов.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Каргасокского района, заместитель Главы Каргасокского района по экономике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36 050,00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совместно реализованных с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недропользователями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проектов,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13 проектов всего, в т.ч. 8 проектов строительства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Объем спонсорской помощи территории, млн. руб.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39,045 млн. руб. </w:t>
            </w:r>
          </w:p>
        </w:tc>
      </w:tr>
      <w:tr w:rsidR="003C510F" w:rsidRPr="003C510F" w:rsidTr="006F3017">
        <w:trPr>
          <w:trHeight w:val="94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39 045,10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39 045,10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F3017">
        <w:trPr>
          <w:trHeight w:val="1753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Организация работы по расширению круга предприятий нефтегазового сектора – участников соглашений о социальном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партнерстве.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Каргасокского района, заместитель Главы Каргасокского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по экономике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F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соглашений о социальном партнерстве,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 соглашений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Удельный вес числа организаций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нефтегазово</w:t>
            </w:r>
            <w:r w:rsidR="006F3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сектора – участников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территориального соглашения о социальном партнерстве в общем числе организаций нефтегазового сектора, ведущих деятельность на территории района, %.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100 %</w:t>
            </w:r>
          </w:p>
        </w:tc>
      </w:tr>
      <w:tr w:rsidR="003C510F" w:rsidRPr="003C510F" w:rsidTr="003C510F">
        <w:trPr>
          <w:trHeight w:val="136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3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3C510F" w:rsidRPr="003C510F" w:rsidTr="00614349">
        <w:trPr>
          <w:trHeight w:val="11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скоординированных мер по отдельным аспектам природопользования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водных участков для осуществления промышленного  рыболовства, а так же территорий с целью пользования объектами животного мира.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 Каргасокского района по экономике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согласованных участков для промышленного рыболовства,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15 ед.</w:t>
            </w:r>
            <w:r w:rsidR="00225F3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(в 2013 году – 44 ед.)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согласованных территорий,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 (не было заявлений)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Количество проектов предприятий заготовительной отрасли,  получивших поддержку,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  (не было заявлений)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4.Действующая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геоинформационная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--</w:t>
            </w:r>
            <w:r w:rsidRPr="003C510F">
              <w:rPr>
                <w:rFonts w:ascii="Times New Roman" w:eastAsia="Times New Roman" w:hAnsi="Times New Roman" w:cs="Times New Roman"/>
                <w:color w:val="66FFCC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в  2014 году создана Автоматизированная муниципальная информационная система «Территориальное устройство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Каргасокского района» (АМИС ТУКР). Внедрение и адаптация системы будет осуществлена в 2015 году</w:t>
            </w:r>
          </w:p>
        </w:tc>
      </w:tr>
      <w:tr w:rsidR="003C510F" w:rsidRPr="003C510F" w:rsidTr="003C510F">
        <w:trPr>
          <w:trHeight w:val="127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14349">
        <w:trPr>
          <w:trHeight w:val="105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заготовительных и перерабатывающих предприятий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помощи в разработке и сопровождение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бизнес-проектов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местных предприятий заготовительной отрасли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9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2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Информационное наполнение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геоинформационной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системы, обеспечивающей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оперативный учет всех видов природных ресурсов района (ГИС технологии)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Ведение работы по оперативному обновлению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геоинформационной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отдел по управлению муниципальным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имуществом и земельными ресурсами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1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2. Развитие человеческого потенциала территории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2.1. Повышение уровня деловой активности населения и развитие предпринимательства</w:t>
            </w:r>
          </w:p>
        </w:tc>
      </w:tr>
      <w:tr w:rsidR="003C510F" w:rsidRPr="003C510F" w:rsidTr="006F3017">
        <w:trPr>
          <w:trHeight w:val="100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Поддержание работы информационного сайта Каргасокского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Поддержание  работы информационного сайта (в разделе «Полезные ссылки» размещать ссылки на сайты, содержащие информацию для субъектов малого и среднего предпринимательства)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субъектов малого предпринимательства, удовлетворенных доступностью и качеством информации на сайте,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58 %</w:t>
            </w:r>
          </w:p>
        </w:tc>
      </w:tr>
      <w:tr w:rsidR="003C510F" w:rsidRPr="003C510F" w:rsidTr="006F3017">
        <w:trPr>
          <w:trHeight w:val="105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F3017">
        <w:trPr>
          <w:trHeight w:val="1536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посредством районных СМИ позитивного образа предпринимателя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Информационная, финансовая  поддержка материалов СМИ по проблемам малого предпринимательства.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публикаций о малом бизнесе,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35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проведенных совещаний по вопросам малого предпринимательства,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 ед.</w:t>
            </w:r>
          </w:p>
        </w:tc>
      </w:tr>
      <w:tr w:rsidR="003C510F" w:rsidRPr="003C510F" w:rsidTr="003C510F">
        <w:trPr>
          <w:trHeight w:val="130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Проведение совещаний  по вопросам малого предпринимательства Каргасокского района</w:t>
            </w: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236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муниципальных закупок среди субъектов малого предпринимательства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котировок, конкурсов, аукционов среди субъектов малого предпринимательства в объеме до 20%.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D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торгов среди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ед. 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98 ед., в т.ч.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эл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аукционы - 82 ед., запросы котировок - </w:t>
            </w:r>
            <w:r w:rsidR="00D6592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16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Среднее количество участников – субъектов малого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размещения заказа в одних торгах 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</w:t>
            </w:r>
          </w:p>
        </w:tc>
      </w:tr>
      <w:tr w:rsidR="003C510F" w:rsidRPr="003C510F" w:rsidTr="003C510F">
        <w:trPr>
          <w:trHeight w:val="93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86 093,00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97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осуществление муниципальной программы развития малого и среднего предпринимательства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ДМЦП «Развитие предпринимательства в Каргасокском районе в 2011-2014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утвержденной программы.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Муниципальная программа «Развитие субъектов малого и среднего предпринимательства в Каргасокском районе на 2011-2014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гг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 утверждена постановлением АКР от 14.01.2011 № 1</w:t>
            </w:r>
          </w:p>
        </w:tc>
      </w:tr>
      <w:tr w:rsidR="003C510F" w:rsidRPr="003C510F" w:rsidTr="003C510F">
        <w:trPr>
          <w:trHeight w:val="8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2 605,60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709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информирования населения и субъектов малого и среднего предпринимательства о действующих программах поддержки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 на территории томской области и Каргасокского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Размещение на сайте Администрации Каргасокского района, районной газете «Северная правда» публикаций о проводимых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конкурсах предпринимательских проектов.  </w:t>
            </w:r>
            <w:r w:rsidR="0016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Проведение консультаций, в том числе через АНО «Центр развития сельского предпринимательства»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 количества субъектов малого и среднего предпринимательства, получивших поддержку, % --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- 14,3 % (в 2014 году получили поддержку </w:t>
            </w:r>
            <w:r w:rsidR="0061434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6 ед., в 2013 году - 7 ед.)</w:t>
            </w:r>
          </w:p>
        </w:tc>
      </w:tr>
      <w:tr w:rsidR="003C510F" w:rsidRPr="003C510F" w:rsidTr="001676BF">
        <w:trPr>
          <w:trHeight w:val="133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3558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внедрение комплекса мер, нацеленных на улучшение качества подготовки бизнес-планов и инвестиционных предложений субъектами малого и среднего бизнеса (стимулирование развития соответствующего сектора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бизнес-услуг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методической помощи субъектам малого и среднего бизнеса, а так же  организациям, оказывающим услуги по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бизнес-планированию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подготовке инвестиционных предложений и т.п.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Число обратившихся за помощью в подготовке бизнес-планов, чел. -- </w:t>
            </w:r>
            <w:r w:rsidR="006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16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победителей в областных и районных конкурсах по поддержке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6 ед.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Количество малых предприятий,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90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Количество занятых на малых предприятиях, человек.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360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Количество индивидуальных предпринимателей,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491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Количество занятых у индивидуальных предпринимателей, человек.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982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Доля занятых в малом бизнесе от общей численности занятых в экономике,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12,9 %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 Прирост количества малых предприятий и индивидуальных предпринимателей в год,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в 2014 году произошло сокращение СМП на </w:t>
            </w:r>
            <w:r w:rsidR="007A4A9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19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(в течение 2014 года снято с учета 10 ИП)</w:t>
            </w:r>
          </w:p>
        </w:tc>
      </w:tr>
      <w:tr w:rsidR="003C510F" w:rsidRPr="003C510F" w:rsidTr="003C510F">
        <w:trPr>
          <w:trHeight w:val="22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1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1676BF">
        <w:trPr>
          <w:trHeight w:val="1696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Стимулирование развития рынка консалтинговых услуг для малого и среднего бизнеса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и обеспечение функционирования АНО «Центр развития сельского предпринимательства»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1434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субъектов малого предпринимательства, являющихся потребителями услуг Центра поддержки предпринимательства,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119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субъектов малого предпринимательства, удовлетворенных доступностью и качеством предоставляемых консультационных услуг, %--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58 %</w:t>
            </w:r>
          </w:p>
        </w:tc>
      </w:tr>
      <w:tr w:rsidR="003C510F" w:rsidRPr="003C510F" w:rsidTr="003C510F">
        <w:trPr>
          <w:trHeight w:val="12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2.2. Повышение эффективности рынка труда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формирования эффективного рынка труда</w:t>
            </w:r>
          </w:p>
        </w:tc>
      </w:tr>
      <w:tr w:rsidR="003C510F" w:rsidRPr="003C510F" w:rsidTr="001676BF">
        <w:trPr>
          <w:trHeight w:val="150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содействия занятости населения и социальной поддержки безработным гражданам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ОГКУ «Центр занятости населения Каргасокского района»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A8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граждан, зарегистрированных в качестве ищущих работу, чел. -- </w:t>
            </w:r>
            <w:r w:rsidR="00A8225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1 410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чел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Удельный вес занятых в реальном секторе экономике в общем числе занятых в районе,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95%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Количество удовлетворённых заявок работодателей, ед. -- </w:t>
            </w:r>
            <w:r w:rsidR="0016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614 ед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3C510F" w:rsidRPr="003C510F" w:rsidTr="003C510F">
        <w:trPr>
          <w:trHeight w:val="8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1676BF">
        <w:trPr>
          <w:trHeight w:val="90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Информирование о положении на рынке труда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Численность граждан, получивших информационные услуги,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2 326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Численность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работода</w:t>
            </w:r>
            <w:r w:rsidR="0016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получивших информационные услуги,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143 чел.</w:t>
            </w:r>
          </w:p>
        </w:tc>
      </w:tr>
      <w:tr w:rsidR="003C510F" w:rsidRPr="003C510F" w:rsidTr="003C510F">
        <w:trPr>
          <w:trHeight w:val="57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57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Организация ярмарок вакансий и учебных рабочих мест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«Центр занятости населения Каргасокского района»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организованных ярмарок вакансий и учебных рабочих  мест, ед.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676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18 ед.</w:t>
            </w:r>
          </w:p>
        </w:tc>
      </w:tr>
      <w:tr w:rsidR="003C510F" w:rsidRPr="003C510F" w:rsidTr="003C510F">
        <w:trPr>
          <w:trHeight w:val="5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1676BF">
        <w:trPr>
          <w:trHeight w:val="121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Организация и проведение оплачиваемых общественных работ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Каргасокского района /  органы местного самоуправления сельских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заключенных  срочных трудовых договоров на период участия в общественных работах,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219 ед.</w:t>
            </w:r>
          </w:p>
        </w:tc>
      </w:tr>
      <w:tr w:rsidR="003C510F" w:rsidRPr="003C510F" w:rsidTr="001676BF">
        <w:trPr>
          <w:trHeight w:val="99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27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27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1 491,80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341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Организация временного трудоустройства отдельных категорий граждан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Каргасокского района /  органы местного самоуправления сельских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2 845,20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граждан, трудоустроенных на временные рабочие места, организованные на условиях договора с работодателями,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439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безработных граждан из числа испытывающих трудности в поиске работы, трудоустроенных на временные рабочие места, чел.--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50 чел.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Количество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впервые, трудоустроенных на временные рабочие места, чел.--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 чел.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Количество трудоустроенных несовершеннолетних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граждан на временные рабочие места в свободное от учебы время,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388 чел.</w:t>
            </w:r>
          </w:p>
        </w:tc>
      </w:tr>
      <w:tr w:rsidR="003C510F" w:rsidRPr="003C510F" w:rsidTr="003C510F">
        <w:trPr>
          <w:trHeight w:val="217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27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27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72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722,20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0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Содействие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Численность безработных граждан получивших услуги, чел.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46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Численность безработных граждан, организовавших собственное дело, чел.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10 чел.</w:t>
            </w:r>
          </w:p>
        </w:tc>
      </w:tr>
      <w:tr w:rsidR="003C510F" w:rsidRPr="003C510F" w:rsidTr="008203E1">
        <w:trPr>
          <w:trHeight w:val="103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76B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03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Разработка планов совместных мероприятий Администрации района с ОГКУ «Центр занятости населения Каргасокского района»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Утвержденный план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организация временной занятости населения - выделение финансовых средств на выплату зарплаты.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Уровень общей безработицы,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3,7 %</w:t>
            </w:r>
          </w:p>
        </w:tc>
      </w:tr>
      <w:tr w:rsidR="003C510F" w:rsidRPr="003C510F" w:rsidTr="003C510F">
        <w:trPr>
          <w:trHeight w:val="12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26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механизмов по переобучению и трудоустройству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персонала реструктуризируемых или ликвидируемых предприятий в соответствии с требованиями рынка труда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Организация опережающего обучения  и повышения квалификации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персонала реструктуризируемых или ликвидируемых предприятий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ОГКУ «Центр занятости населения Каргасокского района»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Число работников предприятий, прошедших обучение, по направлению Центра занятости,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 Число работников предприятий, прошедших курсы  повышения квалификации по направлению Центра занятости, чел.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0</w:t>
            </w:r>
          </w:p>
        </w:tc>
      </w:tr>
      <w:tr w:rsidR="003C510F" w:rsidRPr="003C510F" w:rsidTr="003C510F">
        <w:trPr>
          <w:trHeight w:val="13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06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Организация профессиональной ориентации граждан в целях выбора сферы деятельности (профессии) и психологическая поддержка безработных граждан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ОГКУ «Центр занятости населения Каргасокского района»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оказанных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профинформационных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778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оказанных услуг по психологическому консультированию и коррекции,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123 чел.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C510F" w:rsidRPr="003C510F" w:rsidTr="008203E1">
        <w:trPr>
          <w:trHeight w:val="10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8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3.Профессиональная подготовка, переподготовка и повышение квалификации безработных граждан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ОГКУ «Центр занятости населения Каргасокского района»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безработных граждан, прошедших профессиональное обучение, тыс. чел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62 чел.</w:t>
            </w:r>
          </w:p>
        </w:tc>
      </w:tr>
      <w:tr w:rsidR="003C510F" w:rsidRPr="003C510F" w:rsidTr="008203E1">
        <w:trPr>
          <w:trHeight w:val="75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203E1">
        <w:trPr>
          <w:trHeight w:val="1974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 условий для участия предприятий нефтегазового комплекса  района в процессе профориентации учащихся образовательных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и  их последующего трудоустройства в нефтегазовую отрасль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встреч руководителей и ведущих специалистов предприятий нефтегазового комплекса с учащимися образовательных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района, проведение мастер-классов.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Каргасокского района по социальным вопросам.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проведенных встреч руководителей и ведущих специалистов предприятий нефтегазового комплекса с учащимися образовательных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района, ед. 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0 ед., встречи не проводились. 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ичество выпускников учебных заведений, трудоустроенных на предприятиях нефтегазового комплекса, чел.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информация отсутствует.</w:t>
            </w:r>
          </w:p>
        </w:tc>
      </w:tr>
      <w:tr w:rsidR="003C510F" w:rsidRPr="003C510F" w:rsidTr="003C510F">
        <w:trPr>
          <w:trHeight w:val="24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Содействие развитию личных подсобных хозяйств</w:t>
            </w:r>
          </w:p>
        </w:tc>
      </w:tr>
      <w:tr w:rsidR="003C510F" w:rsidRPr="003C510F" w:rsidTr="00D65924">
        <w:trPr>
          <w:trHeight w:val="1148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приоритетного национального проекта «Развитие АПК» на территории Каргасокского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Оказание консультационных услуг по кредитованию малых форм хозяйствования. Субсидирование части процентной ставки по сельскохозяйственным кредитам.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Валовая продукция сельского хозяйства, млн. руб.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298,62 млн.руб.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Индекс физического объема производства сельскохозяйственной продукции, в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81,0%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Количество КРС в хозяйствах населения, тыс. голов. -- 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1,262 тыс. голов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Производство мяса (в живом весе), тонн. -- 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455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Производство молока, тонн.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2 791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</w:t>
            </w:r>
          </w:p>
        </w:tc>
      </w:tr>
      <w:tr w:rsidR="003C510F" w:rsidRPr="003C510F" w:rsidTr="008203E1">
        <w:trPr>
          <w:trHeight w:val="75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203E1">
        <w:trPr>
          <w:trHeight w:val="158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Оказание помощи населению по завозу кормов. Оказание помощи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няком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домашнего скота и качественным семенным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Возмещение затрат гражданам, ведущим ЛПХ, по искусственному осеменению КРС.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203E1">
        <w:trPr>
          <w:trHeight w:val="141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устойчивого роста денежных  доходов населения</w:t>
            </w:r>
          </w:p>
        </w:tc>
      </w:tr>
      <w:tr w:rsidR="003C510F" w:rsidRPr="003C510F" w:rsidTr="008C6DC7">
        <w:trPr>
          <w:trHeight w:val="2688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комплекса мер по повышению уровня заработной платы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1.Реализация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мероп-риятий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поэтапного повышения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мини-мального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месячной заработной платы работников бюджетных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величины прожиточного минимума. 2.Организация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пере-говорного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процесса с работодателями о доведении минимального уровня месячной заработной платы работников внебюджетного сектора экономики района до величины прожиточного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мини-мума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трудоспособ-ного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населения.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Проведение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мероп-риятий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легализации заработной платы.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МРИ ФНС №6 по ТО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1.Положительная динамика отношения заработной платы работников бюджетной сфер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к прожиточному минимуму, разы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 </w:t>
            </w:r>
            <w:r w:rsidR="0082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4,3 раза</w:t>
            </w:r>
            <w:r w:rsidR="008203E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Отношение заработной платы в бюджетной сфере к величине средней заработной плате по району,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69,2 % 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Номинальная начисленная заработная плата, тыс. руб.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8203E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44,237 тыс. руб.</w:t>
            </w:r>
          </w:p>
        </w:tc>
      </w:tr>
      <w:tr w:rsidR="003C510F" w:rsidRPr="003C510F" w:rsidTr="003C510F">
        <w:trPr>
          <w:trHeight w:val="387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203E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95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форм социального партнерства, направленных на повышение уровня оплаты труда занятого населения, социальных гарантий, охраны труда и т.д.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Принятие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</w:t>
            </w:r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соглашения 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партнерстве, направленных на повышение уровня жизни населения, содействии занятости,  улучшению охраны и условий труда работающих граждан. 2. Организация работы по расширению круга организаций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</w:t>
            </w:r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работодателей – участников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соглаше</w:t>
            </w:r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социальном партнерстве.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Каргасокского района по экономике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числа работодателей – участников Соглашения о социальном партнерстве,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увеличения не было</w:t>
            </w:r>
          </w:p>
        </w:tc>
      </w:tr>
      <w:tr w:rsidR="003C510F" w:rsidRPr="003C510F" w:rsidTr="003C510F">
        <w:trPr>
          <w:trHeight w:val="23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C6DC7">
        <w:trPr>
          <w:trHeight w:val="98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помощи населению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лицам, оказавшимся в трудной жизненной ситуации.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ОГКУ «Центр социальной поддержки населения Каргасокского района»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 w:rsidRPr="003C510F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граждан, получивших адресную помощь из числа граждан, обратившихся и имеющих право на адресную помощь, %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68 %</w:t>
            </w:r>
          </w:p>
        </w:tc>
      </w:tr>
      <w:tr w:rsidR="003C510F" w:rsidRPr="003C510F" w:rsidTr="008C6DC7">
        <w:trPr>
          <w:trHeight w:val="82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доступности к качественному образованию</w:t>
            </w:r>
          </w:p>
        </w:tc>
      </w:tr>
      <w:tr w:rsidR="003C510F" w:rsidRPr="003C510F" w:rsidTr="008C6DC7">
        <w:trPr>
          <w:trHeight w:val="330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2.2.8.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образование: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Приведение к лицензионным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количествен</w:t>
            </w:r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составу (</w:t>
            </w:r>
            <w:proofErr w:type="spellStart"/>
            <w:r w:rsidR="008C6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напол-ня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групп в соответствии с типовым положением о дошкольном образовательном учреждении в РФ и требованиям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2.4.1.1249-ОЗ.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Организация  образовательного процесса в группах дошкольного образования на базе общеобразовательных учреждений.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Организация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предшкольного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на базе общеобразовательных учреждений.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Охват детей дошкольным образованием, % --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76,45 %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Обеспеченность детей дошкольными образовательными учреждениями, детей на 100 мест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114чел.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Доля детей, посещающих группы дошкольного образования на базе общеобразовательных учреждений,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11,8 %</w:t>
            </w:r>
          </w:p>
        </w:tc>
      </w:tr>
      <w:tr w:rsidR="003C510F" w:rsidRPr="003C510F" w:rsidTr="003C510F">
        <w:trPr>
          <w:trHeight w:val="294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2135B5" w:rsidP="0021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2135B5" w:rsidP="0021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2135B5" w:rsidP="0021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4 620,00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7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Общее образование: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 образовательного процесса в общеобразовательных учреждениях, реализующих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государственные стандарты начального общего, основного общего, среднего (полного) общего образования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опеки и попечительства муниципального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284 721,0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Охват детей от 6,5 до 18 лет, обучающихся в общеобразовательных учреждениях,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реализую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государственные стандарты начального общего, основного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среднего (полного) общего образования от общего числа молодежи от 6,5 до 18 лет, проживающих на территории района, % --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99,0 %</w:t>
            </w:r>
          </w:p>
        </w:tc>
      </w:tr>
      <w:tr w:rsidR="003C510F" w:rsidRPr="003C510F" w:rsidTr="00D65924">
        <w:trPr>
          <w:trHeight w:val="120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2135B5" w:rsidP="0021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2135B5" w:rsidP="0021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2135B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111 129,2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C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C6DC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44EA2">
        <w:trPr>
          <w:trHeight w:val="112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Дополнительное образование: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 реализация форм предоставления образования по программам дополнительного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19 512,00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E5D6A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E5D6A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Охват детей 5-18 лет программами дополнительного образования от общего количества обучающихся,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32,73%</w:t>
            </w:r>
          </w:p>
        </w:tc>
      </w:tr>
      <w:tr w:rsidR="003C510F" w:rsidRPr="003C510F" w:rsidTr="00F44EA2">
        <w:trPr>
          <w:trHeight w:val="128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9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9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E5D6A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44EA2">
        <w:trPr>
          <w:trHeight w:val="125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2.2.9.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безопасного подвоза обучающихся к образовательным учреждениям (в рамках приоритетного национального проекта «Образование»).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Приобретение школьных автобусов. 2. Организация подвоза учащихся.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2 541,00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наличия автотранспортных средств к общей потребности, %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100%</w:t>
            </w:r>
          </w:p>
        </w:tc>
      </w:tr>
      <w:tr w:rsidR="003C510F" w:rsidRPr="003C510F" w:rsidTr="00F44EA2">
        <w:trPr>
          <w:trHeight w:val="11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44EA2">
        <w:trPr>
          <w:trHeight w:val="1128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2.2.10.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ежемесячных выплат вознаграждения за классное руководство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(в рамках приоритетного национального проекта «Образование»)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выплат вознаграждения за классное руководство в подведомственных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учреждениях (за счет средств областного и федерального бюджетов).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выплат вознаграждения за классное руководство в муниципальных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учреждениях, %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0 %</w:t>
            </w:r>
          </w:p>
        </w:tc>
      </w:tr>
      <w:tr w:rsidR="003C510F" w:rsidRPr="003C510F" w:rsidTr="00F44EA2">
        <w:trPr>
          <w:trHeight w:val="111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44EA2">
        <w:trPr>
          <w:trHeight w:val="123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модернизации структуры и содержания системы общего образования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Информатизация учреждений образования (в рамках приоритетного национального проекта «Образование»).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учреждений, оснащенных современной компьютерной техникой,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100 %</w:t>
            </w:r>
          </w:p>
        </w:tc>
      </w:tr>
      <w:tr w:rsidR="003C510F" w:rsidRPr="003C510F" w:rsidTr="00F44EA2">
        <w:trPr>
          <w:trHeight w:val="126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4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44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D0506">
        <w:trPr>
          <w:trHeight w:val="14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Обеспечение  поддержки образовательных учреждений, внедряющих инновационные образовательные программы (в рамках приоритетного национального проекта «Образование»).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50%</w:t>
            </w:r>
          </w:p>
        </w:tc>
      </w:tr>
      <w:tr w:rsidR="003C510F" w:rsidRPr="003C510F" w:rsidTr="003C510F">
        <w:trPr>
          <w:trHeight w:val="14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D0506">
        <w:trPr>
          <w:trHeight w:val="183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3.Организационное обеспечение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комплексного проекта модернизации системы образования в Томской области: организация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повышения квалификации по различным формам обучения с информационно-методическим обеспечением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работников образования, прошедших повышение квалификации по различным формам обучения, от общей численности работников образования,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41,7%</w:t>
            </w:r>
          </w:p>
        </w:tc>
      </w:tr>
      <w:tr w:rsidR="003C510F" w:rsidRPr="003C510F" w:rsidTr="008D0506">
        <w:trPr>
          <w:trHeight w:val="153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8D0506">
        <w:trPr>
          <w:trHeight w:val="127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4.ДЦП "Развитие инфраструктуры системы образования муниципального образования "Каргасокский район" на  2013 - 2015гг.  с перспективой до 2020г."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 /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510F" w:rsidRPr="003C510F" w:rsidTr="008D0506">
        <w:trPr>
          <w:trHeight w:val="112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64 715,05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9 213,11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55 501,94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71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сети образовательных  учреждений района и получения качественного образования: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Строительство, капитальный и текущий ремонт зданий образовательных учреждений.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опеки и попечительства муниципального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«Каргасокский район»/ МКУ УЖКХ и КС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42 880,00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5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школьников, обучающихся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учреждениях, отвечающих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требованиям к условиям осуществления образовательного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процесса, %. </w:t>
            </w:r>
            <w:r w:rsidRPr="008D0506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73,6%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Удельный вес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капитальный и текущий ремонт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в общем объеме расходов районного бюджета на образование,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9,</w:t>
            </w:r>
            <w:r w:rsidR="0035631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Удельный вес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учреждений образования в общем объеме расходов на образование,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29,68%</w:t>
            </w:r>
          </w:p>
        </w:tc>
      </w:tr>
      <w:tr w:rsidR="003C510F" w:rsidRPr="003C510F" w:rsidTr="003C510F">
        <w:trPr>
          <w:trHeight w:val="7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63 823,30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2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Оснащение материально-технической базы образовательных учреждений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8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5 908,00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292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конкурсов профессионального мастерства для педагогов учреждений системы  образования, а так же организация и проведение районных мероприятий  для детей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ежегодных конкурсов профессионального мастерства для педагогов: «Учитель года», «Воспитатель года», «Самый «классный» классный». Организация и проведение районных мероприятий  для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детей: - краеведческие олимпиады;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конкурсы: «Зажги свою звезду», «Молодые лидеры района», «Литературная гостиная», экологические конкурсы, конкурсы чтецов и д.р.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Удельный вес педагогов, привлеченных к участию в конкурсах, от общей численности педагогических работников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16,8%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Охват детей, привлеченных к участию в конкурсах, от общего числа детей, проживающих на территории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Каргасокского района,</w:t>
            </w:r>
            <w:r w:rsidR="008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48,01%</w:t>
            </w:r>
          </w:p>
        </w:tc>
      </w:tr>
      <w:tr w:rsidR="003C510F" w:rsidRPr="003C510F" w:rsidTr="008D0506">
        <w:trPr>
          <w:trHeight w:val="25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32,00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51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Подготовка, профессиональное 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и аттестация педагогических и руководящих кадров системы образования (Организация </w:t>
            </w:r>
            <w:proofErr w:type="spellStart"/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товки</w:t>
            </w:r>
            <w:proofErr w:type="spellEnd"/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переподготовки и повышения </w:t>
            </w:r>
            <w:proofErr w:type="spellStart"/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кации</w:t>
            </w:r>
            <w:proofErr w:type="spellEnd"/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педагогических и руководящих кадров, аттестация </w:t>
            </w:r>
            <w:proofErr w:type="spellStart"/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</w:t>
            </w:r>
            <w:proofErr w:type="spellEnd"/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руководящих работников)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8D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8D0506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педагогических работников, прошедших повышение квалификации и переподготовку в текущем году, от общей численности педагогических работников,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41,7 %</w:t>
            </w:r>
          </w:p>
        </w:tc>
      </w:tr>
      <w:tr w:rsidR="003C510F" w:rsidRPr="003C510F" w:rsidTr="003C510F">
        <w:trPr>
          <w:trHeight w:val="15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2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</w:t>
            </w:r>
            <w:r w:rsidR="0042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2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2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26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комплексного проекта модернизации образования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1.Введение новой системы оплаты труда работников  образования, направленной 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доходов.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опеки и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муниципальных образовательных учреждений, которые перешли на новую систему труда, от общего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числа  муниципальных образовательных учреждений в Каргасокском районе,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100 %</w:t>
            </w:r>
          </w:p>
        </w:tc>
      </w:tr>
      <w:tr w:rsidR="003C510F" w:rsidRPr="003C510F" w:rsidTr="00B4378B">
        <w:trPr>
          <w:trHeight w:val="10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B4378B">
        <w:trPr>
          <w:trHeight w:val="142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Переход на нормативное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подушевое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финансирование общеобразовательных учреждений.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185 600,0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образовательных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получающих бюджетные средства на основе принципов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подушевого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финансирования, от общего числа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образовательных учреждений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100%</w:t>
            </w:r>
          </w:p>
        </w:tc>
      </w:tr>
      <w:tr w:rsidR="003C510F" w:rsidRPr="003C510F" w:rsidTr="00B4378B">
        <w:trPr>
          <w:trHeight w:val="108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185 600,0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B4378B">
        <w:trPr>
          <w:trHeight w:val="197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Расширение общественного участия в управлении образованием.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образовательных учреждений, в которых согласно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зарегистриро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уставу создан и действует орган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самоуп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демократический, государственно-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учреждением,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обладаю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комплексом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ленческих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полномочий, в том числе по принятию решений о распределении средств стимулирующей части фонда оплаты труда образовательного учреждения,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100 %</w:t>
            </w:r>
          </w:p>
        </w:tc>
      </w:tr>
      <w:tr w:rsidR="003C510F" w:rsidRPr="003C510F" w:rsidTr="00B4378B">
        <w:trPr>
          <w:trHeight w:val="17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3. Формирование благоприятной среды для жизнедеятельности населения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3.1. Обеспечение доступности к качественным платным услугам</w:t>
            </w:r>
          </w:p>
        </w:tc>
      </w:tr>
      <w:tr w:rsidR="003C510F" w:rsidRPr="003C510F" w:rsidTr="003C510F">
        <w:trPr>
          <w:trHeight w:val="319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эффективности использования энергоресурсов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эффектив-ности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устойчивости и надежности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функци-онирования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систем для населения;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ста-билизация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снижение темпов роста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стоимос-ти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жилищно-комму-нальных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для потребителей путем реализации плана  мероприятий по внедрению энергосберегающих технологий. Реализация МЦП «Модернизация основных фондов ЖКХ» и  ДМЦП «Обеспечение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энерге-тической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эффектив-ности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энергосбере-жения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территории Каргасокского района на  2011 – 2015 гг.»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B4378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8B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Утвержденный план мероприятий.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Объем инвестиций в модернизацию жилищно-коммунальной сферы, млн. руб. 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17,32 млн. руб.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Общее количество модернизированных объектов ЖКХ,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 ед. (ДЭС в п. Молодежный, БМК Средневасюганской СОШ)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Общее количество реконструированных объектов ЖКХ,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ед.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(Реконструкция ВЛ-10/0,4 кВ в с. Новый Васюган, в т.ч.: - ВЛ-0,4 кВ - 1 481 м.,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- ВЛ-10 кВ - 518 м.)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Износ основных фондов ЖКХ, тыс. руб. -- 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81 484,29 тыс. руб.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Повышение уровня собираемости платежей за ЖКУ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99 %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 Количество аварий на системах ЖКХ,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</w:tr>
      <w:tr w:rsidR="003C510F" w:rsidRPr="003C510F" w:rsidTr="003C510F">
        <w:trPr>
          <w:trHeight w:val="3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30 783,20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21 740,94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B4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5 539,53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82AFE">
        <w:trPr>
          <w:trHeight w:val="2258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сбалансированной тарифной политики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Обеспечение обоснованности и прозрачности принимаемых тарифных решений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сельских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Средний рост тарифов на товары и услуги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коммунального комплекса, оказывающих услуги в сфере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водоотведения, теплоснабжения, не превышающий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индексов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возможного изменения тарифов на данные услуги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Средний рост тарифов не превысил предельных индексов максимально возможных изменений тарифов на данные услуги в 2014 году. </w:t>
            </w:r>
          </w:p>
        </w:tc>
      </w:tr>
      <w:tr w:rsidR="003C510F" w:rsidRPr="003C510F" w:rsidTr="003C510F">
        <w:trPr>
          <w:trHeight w:val="108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82AFE">
        <w:trPr>
          <w:trHeight w:val="56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мероприятий мониторинга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населению услуг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мониторинг рынка потребительских услуг.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платных услуг на душу населения, тыс. руб.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24,2 тыс. руб.</w:t>
            </w:r>
          </w:p>
        </w:tc>
      </w:tr>
      <w:tr w:rsidR="003C510F" w:rsidRPr="003C510F" w:rsidTr="003C510F">
        <w:trPr>
          <w:trHeight w:val="78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84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федеральных, областных целевых программах по развитию жилищно-коммунального комплекса. Реализация положений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кодекса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Федерации, касающихся выбора способа управления жилищным фондом, деятельности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ляющих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 и создания органами местного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самоуправ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условий для управления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многоквар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тирными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домами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FE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Содействие органам местного самоуправления поселений  в создании условий для управления многоквартирными домами. </w:t>
            </w:r>
          </w:p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многоквартирных домов за счет средств фонда реформирования ЖКХ.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 / сельские поселения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Удельный вес многоквартирных домов, управление которыми осуществляется способами управления, предусмотренными Жилищным кодексом РФ,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65,9 %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Доля капитально отремонтированных многоквартирных домов в общем объеме многоквартирных домов,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0,0 % (капитальный ремонт многоквартирных домов не проводился)</w:t>
            </w:r>
          </w:p>
        </w:tc>
      </w:tr>
      <w:tr w:rsidR="003C510F" w:rsidRPr="003C510F" w:rsidTr="003C510F">
        <w:trPr>
          <w:trHeight w:val="253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91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комплекса мер по обеспечению доступности и качества бюджетных услуг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стандартов качества бюджетных услуг.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района/ Управление образования и попечительства муниципального образования «Каргасокский район»/  Отдел культуры Администрации Каргасокского района / 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 /сельские поселения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района, %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-- показатель устарел</w:t>
            </w:r>
          </w:p>
        </w:tc>
      </w:tr>
      <w:tr w:rsidR="003C510F" w:rsidRPr="003C510F" w:rsidTr="00D65924">
        <w:trPr>
          <w:trHeight w:val="18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15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3.2. Развитие жилищной, транспортной и бытовой инфраструктуры, благоустройство</w:t>
            </w:r>
          </w:p>
        </w:tc>
      </w:tr>
      <w:tr w:rsidR="003C510F" w:rsidRPr="003C510F" w:rsidTr="00F82AFE">
        <w:trPr>
          <w:trHeight w:val="109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 по развитию автомобильного,  воздушного, водного  транспорта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Обновление муниципального автобусного парка и парка водного транспорта.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Утвержденный комплекс мероприятий.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Объем перевозок грузов по каждому виду транспорта, тонн.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342,6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Грузооборот по видам транспорта общего пользования, млн.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тонно-км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54,4 млн.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 км.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Объем перевозок  пассажиров, тыс. человек.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всего 878,741 тыс.чел.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Пассажирооборот по видам транспорта общего пользования, тыс.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пассажиро-км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всего 10 335,063 тыс.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пас.км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оказана помощь 110 малоимущим гражданам</w:t>
            </w:r>
          </w:p>
        </w:tc>
      </w:tr>
      <w:tr w:rsidR="003C510F" w:rsidRPr="003C510F" w:rsidTr="00F82AFE">
        <w:trPr>
          <w:trHeight w:val="83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2 484,35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2 484,35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82AFE">
        <w:trPr>
          <w:trHeight w:val="97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Содействие в оформлении земельных участков для посадочных площадок.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по управлению муниципальным имуществом и земельными ресурсами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82AFE">
        <w:trPr>
          <w:trHeight w:val="97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54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Обустройство и содержание посадочных площадок в поселениях района.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района/сельские поселения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6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9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Оказание материальной поддержки малоимущим слоям населения, пользующимся воздушным и водным  транспортом.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Каргасокского района по социальной работе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F82AFE">
        <w:trPr>
          <w:trHeight w:val="109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23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МЦП «Газификация Каргасокского района на период 2006-2010 гг.». ДМЦП «Газификация Каргасокского района  на 2011-2015 годы».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D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Утвержденная программа.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Постановлением АКР от 10.11.2010 № 184 утверждена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муниципаль</w:t>
            </w:r>
            <w:r w:rsidR="00D6592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ная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программа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Каргасокского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района на период 2011-2015 годы"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Доля жилья, подключенного к централизованной сети газоснабжения, %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F82AF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36,2 %</w:t>
            </w:r>
          </w:p>
        </w:tc>
      </w:tr>
      <w:tr w:rsidR="003C510F" w:rsidRPr="003C510F" w:rsidTr="003C510F">
        <w:trPr>
          <w:trHeight w:val="9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13 576,60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740109">
        <w:trPr>
          <w:trHeight w:val="1186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сети централизованного водоснабжения в населенных пунктах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водопроводов. Строительство и реконструкция станций водоподготовки.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 вопросам по жизнеобеспечения района  /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МКУ УЖКХ и КС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жилья, оборудованного водопроводом, %. -- </w:t>
            </w:r>
            <w:r w:rsidR="00F8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59,8 %</w:t>
            </w:r>
          </w:p>
        </w:tc>
      </w:tr>
      <w:tr w:rsidR="003C510F" w:rsidRPr="003C510F" w:rsidTr="00740109">
        <w:trPr>
          <w:trHeight w:val="126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3 873,80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F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82AF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3.3. Жилищное строительство в экономически перспективных населенных пунктах</w:t>
            </w:r>
          </w:p>
        </w:tc>
      </w:tr>
      <w:tr w:rsidR="003C510F" w:rsidRPr="003C510F" w:rsidTr="00740109">
        <w:trPr>
          <w:trHeight w:val="1084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развития территории района и застройки экономически  перспективных населенных пунктов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1.Комплексная подготовка площадок под застройку.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Разработка и утверждение документов территориального планирования.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 , отдел по управлению муниципальным имуществом и земельными ресурсами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1.Утвержденные документы территориального планирования.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Схемы территориального планирования утверждены</w:t>
            </w:r>
          </w:p>
        </w:tc>
      </w:tr>
      <w:tr w:rsidR="003C510F" w:rsidRPr="003C510F" w:rsidTr="00740109">
        <w:trPr>
          <w:trHeight w:val="9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86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Обеспечение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мунальной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дорожно-транспортной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труктурой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площадок для комплексного освоения в целях жилищного строительства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Объем бюджетных инвестиций в строительство, млн. руб.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</w:tr>
      <w:tr w:rsidR="003C510F" w:rsidRPr="003C510F" w:rsidTr="00D65924">
        <w:trPr>
          <w:trHeight w:val="71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280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мероприятий по увеличению доступности приобретения жилья и объемов жилищного строительства в районе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1.Реализация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муни-ципальной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по обеспечению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жиль-ем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жителей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Каргасок-ского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в рамках реализации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приори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комфортное жилье гражданам России» - МЦП «Предоставление молодым семьям господдержки на приобретение жилья на территории Каргасокского района на 2006-2010 гг.».  ДМЦП «Обеспечение жильем молодых семей на территории Каргасокского района на 2011-2015 гг.»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1.Доля ветхого и аварийного жилья в общем жилом фонде,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5,3%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2.Число семей, улучшивших жилищные условия за счет программ,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10 ед. (молодые семьи)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3.Ввод в действие жилых домов за счет всех источников финансирования, тыс. кв. м.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3,7 тыс. м2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Объем кредитования населения в целях строительства и приобретения жилья, млн. руб.--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7,15 млн.руб. (молодые семьи)</w:t>
            </w:r>
          </w:p>
        </w:tc>
      </w:tr>
      <w:tr w:rsidR="003C510F" w:rsidRPr="003C510F" w:rsidTr="00740109">
        <w:trPr>
          <w:trHeight w:val="255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2 998,56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740109">
        <w:trPr>
          <w:trHeight w:val="127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Реализация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«Строительство жилья социального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ликвидация ветхого и аварийного жилищного фонда на 2007-2010 годы с прогнозом до 2020 года».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740109">
        <w:trPr>
          <w:trHeight w:val="112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9 085,60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55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Реализация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целевой </w:t>
            </w:r>
            <w:proofErr w:type="spellStart"/>
            <w:r w:rsidR="00740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«Социальное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="00D6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села до 2014 г.».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4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22 800,00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71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492C5E">
        <w:trPr>
          <w:trHeight w:val="1213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неперспективных (депрессивных) населенных пунктов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</w:t>
            </w:r>
            <w:r w:rsidR="00492C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муниципальной программы «Переселение граждан из неперспективных (депрессивных) населенных пунктов Каргасокского района»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 переселенных за счет программы, чел. 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 чел. (программа не разработана)</w:t>
            </w:r>
          </w:p>
        </w:tc>
      </w:tr>
      <w:tr w:rsidR="003C510F" w:rsidRPr="003C510F" w:rsidTr="00492C5E">
        <w:trPr>
          <w:trHeight w:val="125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40109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51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3.4. Обеспечение экологической и общественной безопасности</w:t>
            </w:r>
          </w:p>
        </w:tc>
      </w:tr>
      <w:tr w:rsidR="003C510F" w:rsidRPr="003C510F" w:rsidTr="003C510F">
        <w:trPr>
          <w:trHeight w:val="121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проведение комплекса мероприятий, направленных на формирование имиджа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Каргасокского района  как экологически чистой территории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экологических акций с привлечением населения и школьников, в том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числе проведение Всероссийских дней защиты от экологической опасности.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мероприятий направленных на формирование имиджа Каргасокского района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как экологически чистой территории, ед. ---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256 ед.</w:t>
            </w:r>
          </w:p>
        </w:tc>
      </w:tr>
      <w:tr w:rsidR="003C510F" w:rsidRPr="003C510F" w:rsidTr="00492C5E">
        <w:trPr>
          <w:trHeight w:val="121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492C5E">
        <w:trPr>
          <w:trHeight w:val="170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3.4.2..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экологической ситуации в районе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1.Обустройство контейнерных площадок.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Ликвидация несанкционированных свалок.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Обустройство санкционированных объектов размещения ТБО.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Строительство полигонов ТБО.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Организация утилизации и переработки ТБО.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 / администрации сельских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4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ликвидированных несанкционированных свалок,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39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свалок, обустроенных в соответствии с Постановлением Губернатора Томской области от 16 июня 1999 г. N 227.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 ед.</w:t>
            </w:r>
          </w:p>
        </w:tc>
      </w:tr>
      <w:tr w:rsidR="003C510F" w:rsidRPr="003C510F" w:rsidTr="003C510F">
        <w:trPr>
          <w:trHeight w:val="18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63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3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63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3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1655CC">
        <w:trPr>
          <w:trHeight w:val="15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Рекультивация земель.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ранее используемых земельных участков в состояние пригодное для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дальней</w:t>
            </w:r>
            <w:r w:rsidR="001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использования.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Рекультивация ранее используемых земельных участков в состояние пригодное для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дальней</w:t>
            </w:r>
            <w:r w:rsidR="00492C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шего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использования проводится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Арендатора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ми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за счет собственных средств.</w:t>
            </w:r>
          </w:p>
        </w:tc>
      </w:tr>
      <w:tr w:rsidR="003C510F" w:rsidRPr="003C510F" w:rsidTr="003C510F">
        <w:trPr>
          <w:trHeight w:val="10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492C5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1F62F1">
        <w:trPr>
          <w:trHeight w:val="3041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3.4.3.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 по эффективной организации мероприятий, снижающих вероятность ЧС (пожаров, затоплений и подтоплений и др.), а также улучшающих оперативность их ликвидации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Обеспечение безопасности населения от ЧС (пожаров, подтоплений и др.).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района/специалист по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55CC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55CC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55CC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F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Комплекс мероприятий, снижающих вероятность ЧС. -- 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разработаны: 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 w:type="page"/>
            </w:r>
            <w:r w:rsidR="001655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1). 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аспоряжение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от12.03.2014 № 127 "О мероприятиях по организованному пропуску паводковых вод и половодья на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террито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Каргасокского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района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весене-летний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период 2014 г."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 w:type="page"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2). </w:t>
            </w:r>
            <w:r w:rsidR="001655CC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аспоряжение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от 03.04.2014 № 181 "О подготовке к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пожароопас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ному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периоду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организа</w:t>
            </w:r>
            <w:r w:rsidR="001655C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тушения пожаров в лесах на территории Каргасокского района в 2014 г."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 w:type="page"/>
            </w:r>
            <w:r w:rsidR="001655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3). Распоряжение от 06.02.2012 № 71 "Об утверждении плана противопожарных мероприятий по профилактике пожаров и </w:t>
            </w:r>
            <w:r w:rsidR="001F62F1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гибели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людей в жилом секторе в период с 2012-2015г."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</w:t>
            </w:r>
            <w:r w:rsidR="001F6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Снижение количества пожаров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в 2014 году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ко-во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пожаров - 35 ед. на уровне 2013 года - 35 ед.</w:t>
            </w:r>
          </w:p>
        </w:tc>
      </w:tr>
      <w:tr w:rsidR="003C510F" w:rsidRPr="003C510F" w:rsidTr="003C510F">
        <w:trPr>
          <w:trHeight w:val="24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9018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1 548,96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9018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1 548,96</w:t>
            </w:r>
            <w:r w:rsidR="001F6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1F62F1">
        <w:trPr>
          <w:trHeight w:val="98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Проведение мероприятий по предупреждению возникающих лесных пожаров, своевременному их обнаружению.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 по гражданской обороне и чрезвычайным ситуациям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Количество пожаров в лесном фонде, ед.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2 ед.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Площадь, пройденная пожарами, га.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1,0 га.</w:t>
            </w:r>
          </w:p>
        </w:tc>
      </w:tr>
      <w:tr w:rsidR="003C510F" w:rsidRPr="003C510F" w:rsidTr="001F62F1">
        <w:trPr>
          <w:trHeight w:val="82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95593D">
        <w:trPr>
          <w:trHeight w:val="126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F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Разработка и реализация мероприятий по пожарной безопасности учреждений социальной сферы: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- Приобретение огнетушителей,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-Замер сопротивления, -Реконструкция системы пожаротушения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Управление образования муниципального образования «Каргасокский район» / Отдел культуры Администрации Каргасокского района / 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F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F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F62F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учреждений социальной сферы, отвечающих требованиям по пожарной безопасности,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95 %</w:t>
            </w:r>
          </w:p>
        </w:tc>
      </w:tr>
      <w:tr w:rsidR="003C510F" w:rsidRPr="003C510F" w:rsidTr="003C510F">
        <w:trPr>
          <w:trHeight w:val="7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0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8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3 190,40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95593D">
        <w:trPr>
          <w:trHeight w:val="116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мероприятий, улучшающих уровень мобилизационной подготовки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1.Материально-техническое обеспечение мобилизационных органов (включая обеспечение устойчивости функционирование органов власти).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гражданской обороне и чрезвычайным ситуациям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Техническая оснащенность мобилизационных органов в соответствии с требованиями (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СНиПы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Техническая оснащенность мобилизационных органов в соответствии с требованиями (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СНиПы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)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 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3C510F" w:rsidRPr="003C510F" w:rsidTr="0095593D">
        <w:trPr>
          <w:trHeight w:val="90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03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Совершенствование оповещения органов управления всех уровней.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 по гражданской обороне и чрезвычайным ситуациям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оперативности получения сигналов оповещения --</w:t>
            </w:r>
            <w:r w:rsidR="0095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 2014 году во всех населенных пунктах района завершены работы по установке системы оповещения Ц-40</w:t>
            </w:r>
          </w:p>
        </w:tc>
      </w:tr>
      <w:tr w:rsidR="003C510F" w:rsidRPr="003C510F" w:rsidTr="0095593D">
        <w:trPr>
          <w:trHeight w:val="91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95593D">
        <w:trPr>
          <w:trHeight w:val="85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5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Обучение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</w:t>
            </w:r>
            <w:r w:rsidR="0095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всех уровней и мобилизационных работников по </w:t>
            </w:r>
            <w:r w:rsidR="0095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мобилизационной подготовки.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 по гражданской обороне и чрезвычайным ситуациям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11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персонала, прошедшего обучение, чел. -- </w:t>
            </w:r>
            <w:r w:rsidR="0011571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чел.</w:t>
            </w:r>
          </w:p>
        </w:tc>
      </w:tr>
      <w:tr w:rsidR="003C510F" w:rsidRPr="003C510F" w:rsidTr="003C510F">
        <w:trPr>
          <w:trHeight w:val="112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15717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15717" w:rsidP="0011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95593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5826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3.4.5.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профилактику правонарушений и наркомании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Разработка, утверждение и реализация долгосрочной муниципальной целевой программы «Профилактика правонарушений и наркомании в Каргасокском районе на2010-2013 гг.».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районная комиссия по делам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</w:t>
            </w:r>
            <w:r w:rsidR="000E6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защите их прав (КДН и ЗП), Управление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="000E6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район», Отдел культуры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специалист по спорту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политике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Адми-нистрации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Карга-сокского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 Органы местного самоуправления сельских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Отдел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дел по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сокскому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району, Межрайонная уголовно-исполнительная инспекция, 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ЦРБ», ОГБОУ СПО «КТПРТ» Областное государственное бюджетное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вательное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про-фессионального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техникум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речного транспор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та», ОГКУ «Центр занятости населения»,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Социально-реабили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тационный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 для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</w:t>
            </w:r>
            <w:r w:rsidR="0016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Снижение уровня преступности в районе --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на 4,</w:t>
            </w:r>
            <w:r w:rsidR="00A475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8 % (с 315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до 300 преступлений)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Снижение количества людей взятых на учет с диагнозом хронический алкоголизм и алкогольный психоз.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-30,0 %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 Снижение количества людей взятых на учет с диагнозом наркомания и токсикомания.-- </w:t>
            </w:r>
            <w:r w:rsidR="00780038" w:rsidRPr="0078003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 2014 году взято 2 человека на ДУ, в 2013 году 1 человек взят на ДУ</w:t>
            </w:r>
          </w:p>
        </w:tc>
      </w:tr>
      <w:tr w:rsidR="003C510F" w:rsidRPr="003C510F" w:rsidTr="003C510F">
        <w:trPr>
          <w:trHeight w:val="73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4.1. Организация досуга</w:t>
            </w:r>
          </w:p>
        </w:tc>
      </w:tr>
      <w:tr w:rsidR="003C510F" w:rsidRPr="003C510F" w:rsidTr="003C510F">
        <w:trPr>
          <w:trHeight w:val="23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объектов спортивной инфраструктуры, создание зон активного отдыха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Оснащение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сооружений необходимым инвентарем и оборудованием.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Разработка и реализация комплекса мероприятий,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развитие услуг для населения в сфере физической культуры и спорта.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3.ДЦП "Развитие культуры в Каргасокском районе  Томской области на 2013 - 2017 годы"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спорту и молодежной политике / Администрации сельских поселений /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6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Процент охвата населения района занятиями физической культурой и спортом, %.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-- 23,3 %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-- </w:t>
            </w:r>
            <w:r w:rsidR="004644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="004644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%</w:t>
            </w:r>
          </w:p>
        </w:tc>
      </w:tr>
      <w:tr w:rsidR="003C510F" w:rsidRPr="003C510F" w:rsidTr="000E08ED">
        <w:trPr>
          <w:trHeight w:val="1743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9018D" w:rsidP="0039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9018D" w:rsidP="001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2 590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9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390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1625D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0E08ED">
        <w:trPr>
          <w:trHeight w:val="54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4.ДЦП "Развитие физической культуры и спорта в Томской области на 2011 - 2013 годы".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0E08ED">
        <w:trPr>
          <w:trHeight w:val="573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0E08ED">
        <w:trPr>
          <w:trHeight w:val="150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летнего отдыха и оздоровления  детей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сети детских оздоровительных лагерей с дневным пребыванием, в том числе лагерей труда и отдыха, профильных лагерей на базе муниципальных образовательных учреждений района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организованных детских оздоровительных лагерей,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74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детей, посещающих летние оздоровительные лагеря от общего количества детей,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64 %</w:t>
            </w:r>
          </w:p>
        </w:tc>
      </w:tr>
      <w:tr w:rsidR="003C510F" w:rsidRPr="003C510F" w:rsidTr="000E08ED">
        <w:trPr>
          <w:trHeight w:val="112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5 557,00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0E08ED">
        <w:trPr>
          <w:trHeight w:val="127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условий для создания и популяризации культурных ценностей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1.Поддержка современного искусства и традиционной культуры.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Внедрение компьютерных технологий в учреждениях культуры.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культуры Администрации Каргасокского района / учреждения культуры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1.Число учреждений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типа, ед. --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досуговых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учреждений - 19 ед.,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библиотечно-досуговых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центров - 5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2. Доля населения, оценивающего уровень доступности культурных благ как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-- 60,1 % </w:t>
            </w:r>
          </w:p>
        </w:tc>
      </w:tr>
      <w:tr w:rsidR="003C510F" w:rsidRPr="003C510F" w:rsidTr="000E08ED">
        <w:trPr>
          <w:trHeight w:val="100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0E08ED">
        <w:trPr>
          <w:trHeight w:val="258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местных ремесел и промыслов, традиций народного художественного творчества на территории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Изучение, сохранение и развитие промыслов и ремесел.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Отдел культуры Администрации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выставок-продаж продукции ремесленного производства, ед. --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1. Проведено 17 выставок, выставки посетили  4 767 человек. Проведено 90 экскурсии. Опубликовано 22 стати о новых выставках, мастерах.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2.Основной фонд музея составляет 907 ед.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хране</w:t>
            </w:r>
            <w:r w:rsidR="000E08E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, научно-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вспомога</w:t>
            </w:r>
            <w:r w:rsidR="000E08E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тельный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- 392 ед.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 В 2014 году приобретено 13 экспонатов.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3.При учреждениях культуры работают 17 клубных формирований по народным промыслам, в них занимаются </w:t>
            </w:r>
            <w:r w:rsidR="000E08E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185 чел.</w:t>
            </w:r>
          </w:p>
        </w:tc>
      </w:tr>
      <w:tr w:rsidR="003C510F" w:rsidRPr="003C510F" w:rsidTr="003C510F">
        <w:trPr>
          <w:trHeight w:val="15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0E08ED">
        <w:trPr>
          <w:trHeight w:val="1379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художественного и творческого потенциала жителей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коллективов художественной самодеятельности, любительских объединений, кружков художественного творчества, клубов по интересам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культуры Администрации Каргасокского района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учреждения культуры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D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Количество клубных формирований, ед.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E08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314 ед.</w:t>
            </w:r>
            <w:r w:rsidR="00D77F54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Из них для детей - 157, для молодежи </w:t>
            </w:r>
            <w:r w:rsidR="00D77F5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–</w:t>
            </w:r>
            <w:r w:rsidR="00D77F54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68</w:t>
            </w:r>
            <w:r w:rsidR="00D77F5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 для взрослого населения 89.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Количество участников клубных формирований, чел.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3 647 чел..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В 2014 году проведено </w:t>
            </w:r>
            <w:r w:rsidR="000E08E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4 838 мероприятий, которые посетили 157 177 чел., из них для детей - 1 854, посетителей - 46 893, для юношества - 1 699, посетителей - 44 524.</w:t>
            </w:r>
          </w:p>
        </w:tc>
      </w:tr>
      <w:tr w:rsidR="003C510F" w:rsidRPr="003C510F" w:rsidTr="003C510F">
        <w:trPr>
          <w:trHeight w:val="10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9018D" w:rsidP="0039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533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9018D" w:rsidP="0039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533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CA3EA2">
        <w:trPr>
          <w:trHeight w:val="7224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4.1.6.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районных  смотров, конкурсов, фестивалей, праздников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Проведение районного конкурса молодых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«Звездная метелица»,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аргасок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Проведение районного конкурса хореографических коллективов «Хрустальная туфелька»,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с.Каргасок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Проведение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район-ного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драма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коллективов.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Проведение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фольк-лорного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праздника.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Районный семинар работников культуры.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Поселковый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фести-валь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военно-патриоти-ческой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песни «Гитара по кругу».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Фестиваль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воздуш-ных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шаров среди предприятий и организаций Каргаска «Когда мы вместе!».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Поселковый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фести-валь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новогодних костюмов «Да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здравствует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карнавал».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Фестиваль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самодея-тельного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 «Взрослые и дети».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 Вокальный конкурс «Две звезды, Дочки-матери».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11. Конкурс-фестиваль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самодея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 людей старшего поколения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Неугомон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сердца».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12. Праздники,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посвя-щенные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Дню села.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13. Районный конкурс молодых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«Звезда метелица».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14. Район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конкурс хореографических кол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лективов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Хрус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тальная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туфелька».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15. Районный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фести-валь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твор-чества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16. Районный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фести-вать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драматических коллективов.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17. Конкурс среди предприятий и организаций Каргаска.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Отдел культуры Администрации Каргасокского района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учреждения культуры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E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0E08ED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деятельности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учреждений, дальнейшее развитие самодеятельного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</w:t>
            </w:r>
            <w:r w:rsidR="000E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жественного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творчества, приобщение жителей к культурной жизни района.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в 2014 году проведены: 1). районный конкурс презентаций </w:t>
            </w:r>
            <w:r w:rsidR="000E08ED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туристских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брендов "Частица </w:t>
            </w:r>
            <w:r w:rsidR="000E08ED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земли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моей" - в конкурсе приняли участие 23 учреждения культуры с/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2). районный семинар работников культуры - в семинаре приняли участие 39 учреждений;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3). районный конкурс творческих проектов - на конкурс </w:t>
            </w:r>
            <w:r w:rsidR="000E08ED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представлено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22 проекта;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4). семейный кулинарный «Полная чаша» - в конкурсе приняли участие 6 семей;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5). фестиваль среди предприятий Каргаска "Дед Мороз 2015" - в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фестивале приняли участие 7 коллективов;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6). Праздники, посвященные Дню села ---  Проведено 7 мероприятий</w:t>
            </w:r>
          </w:p>
        </w:tc>
      </w:tr>
      <w:tr w:rsidR="003C510F" w:rsidRPr="003C510F" w:rsidTr="003C510F">
        <w:trPr>
          <w:trHeight w:val="81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469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4.1.7.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межрайонных, областных, региональных смотрах, конкурсах, фестивалях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11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Участие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област-ном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народ-ного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Том-ская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мозаика».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Участие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област-ном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фестивале ветеранских хоров «Салют, Победа».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Областной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фести-валь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твор-чества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«Томская мозаика».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Всероссийский конкурс – фестиваль «Факел».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5.Всероссийский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фес-тиваль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музыкального творчества МВД России «Щит и лира».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Межрегиональный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фестиваль «Пусть н</w:t>
            </w:r>
            <w:r w:rsidR="00CA3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прервется нить традиций».</w:t>
            </w:r>
            <w:r w:rsidR="00CA3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Международный фестиваль творческих коллективов «Единство России».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Всероссийский конкурс исполнителей на русских н6ародных инструментах им. Заслуженного работника культуры  РФ М.А.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Матеренина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Всероссийский фестиваль «Дети играют для детей» в рамках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международ-ного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 «Роза ветров».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10. Региональный фестиваль – конкурс молодых исполнителей на русских народных инструментах «Славься, ты, Русь моя!».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11. Региональный открытый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музыкаль-ный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фестиваль «От рождества к рождеству».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Отдел культуры Администрации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Активизация творческой деятельности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</w:t>
            </w:r>
            <w:r w:rsidR="00CA3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художественной самодеятельности, развитие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популяриза</w:t>
            </w:r>
            <w:r w:rsidR="00CA3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художественного творчества.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 2014 году приняли участие: 1). во всероссийском детском хореографическом фестивале-конкурсе «Балтийский бриз» - хореографические коллективы «Непоседы», «Подсолнухи» награждены дипломом 1 степени;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Ребята-сибирята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</w:t>
            </w:r>
            <w:r w:rsidR="00CA3EA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="00CA3EA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лауреаты 2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2). в международном фестивале «Играй, гармонь!» 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ансамбль ложкарей «Огонек» награжден дипломом;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3). в международном фестивале-конкурсе «Балтийское созвездие» - ансамбль «Ложкарей»- лауреат 1 степени, солисты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инструмента</w:t>
            </w:r>
            <w:r w:rsidR="00CA3EA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листы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(3) – лауреаты 1 степени, вокальный ансамбль «Созвучие» - диплом 3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4). в межрегиональном фольклорном фестивале-конкурсе «Что во Томской 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губерне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 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ансамбль ложкарей «Огонек»- лауреат 1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5). в 25 международном  фестивале-конкурсе  «Адмиралтейская звезда» -</w:t>
            </w:r>
            <w:r w:rsidR="00CA3EA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ансамбль «Мелодия»-лауреат 1 степени,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Шашкова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М. (номинация «Театр» -лауреат 1 степени);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6). в межрайонном фестивале-конкурсе «Танцующий Север» 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хореографический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коллектив ДШИ, «Непоседы», Дуэт – диплом 1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Сибиринки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», «Подсолнухи» -диплом 2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7). в областном конкурсе «Муза, опаленная войной» - вокальный ансамбль «Элегия»-лауреат 3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8). в областном конкурсе «Радуга» -</w:t>
            </w:r>
            <w:r w:rsidR="00CA3EA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вокальная группа «Надежда»-лауреат 3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9). в областном конкурсе любительских театров «Маска под маской» - театр «Лица» -лауреат 3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10). в областном конкурсе исполнителей народной песни «Я в Россию влюблен» -</w:t>
            </w:r>
            <w:r w:rsidR="00CA3EA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ансамбль ложкарей «Огонек» -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лаурет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 степени,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солисты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Черникова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Т.- лауреат 2 степени,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Ахметшина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Н. –лауреат 3 степени, ансамбль «Русская песня» - участие;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11). в областном конкурсе детских и юношеских академических хоровых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коллективов и вокальных ансамблей «Жаворонки» - вокальный ансамбль «Созвучие» -лауреат 1 степени;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12). в областном конкурсе «Танцевальная мозаика» - хореографический коллектив «Непоседы» -лауреат 1 степени.</w:t>
            </w:r>
          </w:p>
        </w:tc>
      </w:tr>
      <w:tr w:rsidR="003C510F" w:rsidRPr="003C510F" w:rsidTr="003C510F">
        <w:trPr>
          <w:trHeight w:val="69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2 995,80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11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4.1.8.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учреждений сферы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 ДМЦП «Обеспечение энергетической эффективности и энергосбережения на территории Каргасокского района на 2010-2015 годы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Капитальный ремонт и строительство учреждений культуры.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 МКУ УЖКХ и КС ,  отдел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 Администрации Каргасокского района,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94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средств направленных на капитальный ремонт и строительство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культуры в общем объеме расходов районного бюджета на культуру</w:t>
            </w:r>
            <w:r w:rsidR="0094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 </w:t>
            </w:r>
            <w:r w:rsidR="00944508" w:rsidRPr="0094450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26</w:t>
            </w:r>
            <w:r w:rsidRPr="0094450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6%.</w:t>
            </w:r>
          </w:p>
        </w:tc>
      </w:tr>
      <w:tr w:rsidR="003C510F" w:rsidRPr="003C510F" w:rsidTr="003C510F">
        <w:trPr>
          <w:trHeight w:val="102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19 679,10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CA3EA2">
        <w:trPr>
          <w:trHeight w:val="81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Оснащение учреждений культуры современной аппаратурой, техникой и др.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средств направленных на приобретение в общем объеме средств на культуру,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7 %</w:t>
            </w:r>
          </w:p>
        </w:tc>
      </w:tr>
      <w:tr w:rsidR="003C510F" w:rsidRPr="003C510F" w:rsidTr="00CA3EA2">
        <w:trPr>
          <w:trHeight w:val="68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CA3EA2">
        <w:trPr>
          <w:trHeight w:val="89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Пополнение библиотечного фонда печатными и электронными изданиями с целью увеличения обеспеченности книгами населения.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Библиотечный фонд, тыс.экз.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215 тыс. экз. В 2014 году приобретено 5 587 экз.</w:t>
            </w:r>
          </w:p>
        </w:tc>
      </w:tr>
      <w:tr w:rsidR="003C510F" w:rsidRPr="003C510F" w:rsidTr="00CA3EA2">
        <w:trPr>
          <w:trHeight w:val="89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4.2. Проведение эффективной демографической политики</w:t>
            </w:r>
          </w:p>
        </w:tc>
      </w:tr>
      <w:tr w:rsidR="003C510F" w:rsidRPr="003C510F" w:rsidTr="00CB0B45">
        <w:trPr>
          <w:trHeight w:val="170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Концепции демографического развития Каргасокского района 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(концепция до 2012 года)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Охрана материнства и детства, укрепление института брака и семьи.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2. Сокращение смертности от немедицинских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причин.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A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ЦРБ», Управление образования муниципального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«Каргасокский район», учреждения культуры сельских  поселений, администрации сельских поселений, Совет ветеранов войны и труда, вооруженных сил и правоохранительных органов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B6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Численность населения района,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20 421чел.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Естественный прирост, чел. на 1000 населения. --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Миграционный прирост, чел. на 1000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населения. --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- 19,3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Рождаемость, человек на 1000 населения. --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16,4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Смертность, человек на 1000 населения. -- 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16,4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5.Соотношение браков и разводов, на 1000 браков приходится разводов.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698 разводов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6.Общее число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спортивных секций,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73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Количество населения, посещающие спортивные секции, чел.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1 135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8.Количество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риятий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</w:t>
            </w:r>
            <w:r w:rsidR="00B6770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61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9.Количество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материалов в СМИ,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пропагандирую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здоровый образ жизни, ед. --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29 публикаций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10. Формирование позитивного отношения к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семье, браку, рождению детей. Повышение уровня и качества жизни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поколения,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инвали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позитивного отношения к семье, браку, рождению детей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(Проведение лекций о ЗОЖ, 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воспита</w:t>
            </w:r>
            <w:r w:rsidR="00CB0B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нии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детей, о позитивном отношении к семье и браку). В учреждениях культуры было проведено 73 мероприятия.</w:t>
            </w:r>
          </w:p>
        </w:tc>
      </w:tr>
      <w:tr w:rsidR="003C510F" w:rsidRPr="003C510F" w:rsidTr="003C510F">
        <w:trPr>
          <w:trHeight w:val="172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A3EA2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Продление продолжительности жизни лиц старшей возрастной группы и инвалидов.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0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5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Профилактика заболеваемости населения.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6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8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Пропаганда здорового образа жизни, развитие физической культуры и спорта.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67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2 529,00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CB0B45">
        <w:trPr>
          <w:trHeight w:val="142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Проведение мероприятий, посвященных Дню семьи, Дню матери, Дню старшего поколения.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9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D65924">
        <w:trPr>
          <w:trHeight w:val="130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комплекса мероприятий, направленных на решение острых проблем в сфере здравоохранения (детская смертность, онкологические заболевания и др.)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ДМЦП Развитие здравоохранения  муниципального образования «Каргасокский района» на 2011-2015 годы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Реализация национального проекта «Здоровье»: - повышение материальной заинтересованности отдельной категории специалистов (работники участковой службы, скорой помощи,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ФАПов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 / Администрация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1.Обеспеченность врачами, человек на 10 тыс. населения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30,4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Повышение уровня квалификации врачей первичного звена.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Переход на новые формы обслуживания населения – открытие общих врачебных практик.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Количество вызовов скорой помощи, ед. -- 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7 032 ед.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Снижение уровня госпитализации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1,0 %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диспансери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человек,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охвачен</w:t>
            </w:r>
            <w:r w:rsidR="00C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диспансеризацией, от общей численности населения,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12,6 % </w:t>
            </w:r>
            <w:r w:rsidR="00CB0B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(2 575 чел.)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7.Раннее выявление и эффективное лечение заболеваний являющихся основными причинами смертности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инвалид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трудоспособного населения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Доля населения, оценивающего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уровень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бесплатного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обслуживания населения,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 </w:t>
            </w:r>
            <w:r w:rsidR="00AC7F71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социологический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опрос не проводился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Младенческая смертность, чел. на 1000 родившихся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11,9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 Материнская смертность, чел. на 100 тыс. родившихся живыми.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- 0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11. Доля расходов районного бюджета на капитальный ремонт и строительство зданий учреждения здравоохранения в общем объеме расходов  районного бюджета 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здравоохранение,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74,2 %</w:t>
            </w:r>
          </w:p>
        </w:tc>
      </w:tr>
      <w:tr w:rsidR="003C510F" w:rsidRPr="003C510F" w:rsidTr="003C510F">
        <w:trPr>
          <w:trHeight w:val="142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10 182,70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CB0B45">
        <w:trPr>
          <w:trHeight w:val="69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Подготовка врачей общей (семейной) практики (ВОП), участковых терапевтов и педиатров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CB0B45">
        <w:trPr>
          <w:trHeight w:val="693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CB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CB0B4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84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Укрепление диагностической службы первичной медицинской помощи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 / Администрация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687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1 731,40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46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Диспансеризация населения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1 166,00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46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4 719,70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117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Укрепление материально-технической базы  службы скорой медицинской помощи, в том числе создание системы устойчивой связи, приобретение транспортных средств.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112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8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Профилактика, выявление и лечение инфицированных вирусом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иммунодефи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гепатита С.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7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Обследование новорожденных детей с целью раннего выявления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заболеваний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65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168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Оказание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учреждением здравоохранения услуг по медицинской помощи, оказанной женщинам в период беременности, в период родов и в послеродовый период, а также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диспансер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наблюдению детей, поставленных на учет в течение первого года жизни в возрасте до 3 месяцев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21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1 693,30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1 693,30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72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Оказание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обеспечении льготного отпуска лекарственных средств на территории Каргасокского района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67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57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12.Проведение мероприятий посвященных здоровому образу жизни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6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61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Разработка и реализация мероприятий по пожарной безопасности.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6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AC7F71">
        <w:trPr>
          <w:trHeight w:val="141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4.2.3.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мероприятий, качественно улучшающих эффективность сферы здравоохранения; развитие рынка оказания услуг в сфере здравоохранения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Реализация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пилотного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 «Модернизация системы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здравоохра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Томской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(в рамках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</w:t>
            </w:r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областной </w:t>
            </w:r>
            <w:proofErr w:type="spellStart"/>
            <w:r w:rsidR="00AC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прог-рам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обязательного медицинского страхования).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Организации доставки экстренных больных в ЦРБ.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 / Администрация Каргасокского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финансирования амбулаторного звена от общего финансирования системы оказания медицинской помощи, %.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38,7%</w:t>
            </w:r>
          </w:p>
        </w:tc>
      </w:tr>
      <w:tr w:rsidR="003C510F" w:rsidRPr="003C510F" w:rsidTr="00663BA3">
        <w:trPr>
          <w:trHeight w:val="168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13 694,40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AC7F71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204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Содействие в организационно-техническом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соблю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дения требований охраны труда.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Содействие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санитарно-гигиеничес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лечебно-профилактическому обеспечению требований охраны труда.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Учебное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инфор-мационное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обес-печение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по охране труда.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Аттестация рабочих мест.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24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63BA3">
        <w:trPr>
          <w:trHeight w:val="854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4.2.4.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мероприятий, направленных на сохранение здоровья работающего населения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Уровень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травматизма (в том числе смертельного)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663BA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-- 10</w:t>
            </w:r>
            <w:r w:rsidR="00426E8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% (2013 год – 9,2 %)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зарегистрированных случаев профессиональных заболеваний, ед.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-- 3</w:t>
            </w:r>
          </w:p>
        </w:tc>
      </w:tr>
      <w:tr w:rsidR="003C510F" w:rsidRPr="003C510F" w:rsidTr="003C510F">
        <w:trPr>
          <w:trHeight w:val="70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63BA3">
        <w:trPr>
          <w:trHeight w:val="1139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1.Проведение капитального ремонта, реконструкция и строительство зданий и помещений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учреждения здравоохранения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МБУЗ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10 009,97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510F" w:rsidRPr="003C510F" w:rsidTr="00663BA3">
        <w:trPr>
          <w:trHeight w:val="111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20 720,20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63BA3">
        <w:trPr>
          <w:trHeight w:val="1086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2.Оснащение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цинским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мебелью, недостающих  для соблюдения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но-эпидемиологичес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порядков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оказания медицинской помощи.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63BA3">
        <w:trPr>
          <w:trHeight w:val="13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3 783,20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5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Кадровое обеспечение с учетом объемов медицинской помощи.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57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5. Развитие системы местного самоуправления</w:t>
            </w: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5.1. Внедрение системы управления по целям (результатам)</w:t>
            </w:r>
          </w:p>
        </w:tc>
      </w:tr>
      <w:tr w:rsidR="003C510F" w:rsidRPr="003C510F" w:rsidTr="00663BA3">
        <w:trPr>
          <w:trHeight w:val="2263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системы управления по результатам в  органах местного самоуправления района (в рамках проведения административной реформы)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Разработка,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методи-ческое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обеспечение, апробация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эксперт-ное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сопровождение внедрения управления по результатам в органах местного самоуправления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рай-она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подведомствен-ных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учреждениях. 2.Публикация докладов 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основных направлениях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самоуправления.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 – управляющий делами, отдел правовой и кадровой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Утвержденные ведомственные целевые программы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утверждены 9 ведомственных целевых программ.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Процент целей, по которым достигнуты запланированные значения в текущем году, в %.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-- 100 % </w:t>
            </w:r>
          </w:p>
        </w:tc>
      </w:tr>
      <w:tr w:rsidR="003C510F" w:rsidRPr="003C510F" w:rsidTr="00663BA3">
        <w:trPr>
          <w:trHeight w:val="154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663BA3">
        <w:trPr>
          <w:trHeight w:val="196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Внедрение процедур оценки результатов деятельности муниципальных образований сельских поселений  и их стимулирование по достигнутым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результатам (в рамках проведения административной реформы в Томской области)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Внедрение системы оценки эффективности деятельности органов местного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самоуправ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включая разработку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соответствующего правового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акта и порядка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грантов для поощрения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наилуч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 района.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66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правовые акты об оценке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органов местного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самоуп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и о порядке распределения грантов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поощрения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наилуч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 района --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 2014 году работа по данному мероприятию не проводилась.</w:t>
            </w:r>
          </w:p>
        </w:tc>
      </w:tr>
      <w:tr w:rsidR="003C510F" w:rsidRPr="003C510F" w:rsidTr="003C510F">
        <w:trPr>
          <w:trHeight w:val="17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D7C95">
        <w:trPr>
          <w:trHeight w:val="3113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 Программы реформирования финансов  муниципального образования «Каргасокский  район»  на 2009-2011 годы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Реструктуризация бюджетной сети.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Бюджетирование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ориентированное на результат. 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Среднесрочное бюджетное планирование.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Создание условий для развития доходной базы.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Публичность муниципального сектора экономики.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Административная реформа.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Реформирование муниципального сектора экономики.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8. Совершенствование системы управления инвестициями.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Управление финансов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1.Утвержденные нормативные правовые акты, направленные на реализацию Программы реформирования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</w:t>
            </w:r>
            <w:r w:rsidR="0066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 на 2009-2011 годы. -- </w:t>
            </w:r>
            <w:r w:rsidR="00F17039" w:rsidRPr="00F1703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действие программы окончено.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расходов районного  бюджета, формируемых в рамках ведомственных целевых программ,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51,8 %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Отсутствие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просрочен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кредиторской задолженности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сфере 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просроченная кредиторская задолженность отсутствует</w:t>
            </w:r>
          </w:p>
        </w:tc>
      </w:tr>
      <w:tr w:rsidR="003C510F" w:rsidRPr="003C510F" w:rsidTr="003D7C95">
        <w:trPr>
          <w:trHeight w:val="210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663BA3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D7C95">
        <w:trPr>
          <w:trHeight w:val="182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комплекса мер, направленных на стратегическое развитие муниципальных образований Каргасокского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Реализация Программы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но-экономического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«Каргасокский район».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Мониторинг Программы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социально-экономи-ческого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муниципального образования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Карга-сокский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проведенного мониторинга Программы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: количество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запланиро</w:t>
            </w:r>
            <w:r w:rsidR="003D7C9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ванных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меропри</w:t>
            </w:r>
            <w:r w:rsidR="00A475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ятий - 179, факт исполнение - 86,0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%.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 xml:space="preserve">Финансирование составило - </w:t>
            </w:r>
            <w:r w:rsidR="00A475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1 21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</w:t>
            </w:r>
            <w:r w:rsidR="00A475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507,7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тыс. руб.</w:t>
            </w:r>
          </w:p>
        </w:tc>
      </w:tr>
      <w:tr w:rsidR="003C510F" w:rsidRPr="003C510F" w:rsidTr="003D7C95">
        <w:trPr>
          <w:trHeight w:val="1459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27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5.1.5.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Указа Президента Российской Федерации об оценке эффективности деятельности органов  местного самоуправления  городских округов и муниципальных районов.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доклада о достигнутых значениях показателей  оценки эффективности деятельности органов местного самоуправления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ежегодного доклада об эффективности деятельности Главы Каргасокского района и размещение его на сайте.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Доклад об эффективности деятельности Главы Каргасокского района за 2014 год подготовлен и размещении 30.04.2015 г. на официальном сайте Администрации Каргасокского района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br/>
              <w:t>http://www.kargasok.ru/strategy_docs.html</w:t>
            </w:r>
          </w:p>
        </w:tc>
      </w:tr>
      <w:tr w:rsidR="003C510F" w:rsidRPr="003C510F" w:rsidTr="003C510F">
        <w:trPr>
          <w:trHeight w:val="8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5.2. Формирование новых требований к ключевому персоналу органов местного самоуправления</w:t>
            </w:r>
          </w:p>
        </w:tc>
      </w:tr>
      <w:tr w:rsidR="003C510F" w:rsidRPr="003C510F" w:rsidTr="003D7C95">
        <w:trPr>
          <w:trHeight w:val="1256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5.2.1.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аттестации персонала в соответствии с новыми требованиями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аттестации в соответствии с  нормативной правовой базой.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отдел правовой и кадровой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муниципальных служащих, успешно прошедших аттестацию на соответствие навыков и компетенций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должностного регламента,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муниципальных служащих, охваченных системой управления по результатам,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100 %</w:t>
            </w:r>
          </w:p>
        </w:tc>
      </w:tr>
      <w:tr w:rsidR="003C510F" w:rsidRPr="003C510F" w:rsidTr="003C510F">
        <w:trPr>
          <w:trHeight w:val="8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D7C95">
        <w:trPr>
          <w:trHeight w:val="1129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программ повышения квалификации персонала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Изучение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сионально-образова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потребностей кадров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службы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Разработка и реализация программ повышения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служащих.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сотрудников, прошедших курсы повышения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</w:t>
            </w:r>
            <w:r w:rsidR="003D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%.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51,78 %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муниципальных служащих, завершивших обучение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100%</w:t>
            </w:r>
          </w:p>
        </w:tc>
      </w:tr>
      <w:tr w:rsidR="003C510F" w:rsidRPr="003C510F" w:rsidTr="00084F70">
        <w:trPr>
          <w:trHeight w:val="1144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189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системы планирования карьеры муниципальных служащих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Формирование нормативной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право-вой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системы планирования карьеры муниципальных служащих.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Организационно-методическое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обес-печение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 планирования карьеры муниципальных служащих.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Пакет нормативных правовых документов по системе планирования карьеры муниципальных служащих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Пакет нормативных правовых документов по системе планирования карьеры муниципальных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служа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не разрабатывался в связи с отсутствием такого мероприятия в соответствующей ведомственной целевой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программе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практичес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не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реализуемостью планов развития карьеры муниципальных служащих.</w:t>
            </w:r>
          </w:p>
        </w:tc>
      </w:tr>
      <w:tr w:rsidR="003C510F" w:rsidRPr="003C510F" w:rsidTr="003C510F">
        <w:trPr>
          <w:trHeight w:val="12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D7C95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77093B">
        <w:trPr>
          <w:trHeight w:val="1857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5.2.4.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формирования кадрового состава муниципальных служащих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1.Организация и обеспечение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прове-дения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конкурсов на замещение вакантных должностей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служащих и на включение в кадровый резерв.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2.Проведение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мероп-риятий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прохожде-нию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испытания при поступлении на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муни-ципальную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службу.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Доля муниципальных служащих, принятых на работу по конкурсу, % --</w:t>
            </w:r>
            <w:r w:rsidRPr="003C5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Число муниципальных служащих, назначенных на должность из кадрового резерва, %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</w:tr>
      <w:tr w:rsidR="003C510F" w:rsidRPr="003C510F" w:rsidTr="0077093B">
        <w:trPr>
          <w:trHeight w:val="1262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5.3. Повышение эффективности ключевых управленческих процессов Администрации Каргасокского района</w:t>
            </w:r>
          </w:p>
        </w:tc>
      </w:tr>
      <w:tr w:rsidR="003C510F" w:rsidRPr="003C510F" w:rsidTr="0077093B">
        <w:trPr>
          <w:trHeight w:val="141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внедрение административных регламентов исполнения муниципальных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и предоставления муниципальных услуг бюджетными учреждениями района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Составление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переч-ня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функций и услуг,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под-лежащих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регламента-ции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2009 году; утверждение плана-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графика разработки и внедрения административных регламентов.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Разработка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внед-рение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административ-ных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регламентов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ис-полнения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муниципаль-ных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предос-тавления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муниципаль-ных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услуг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утверждённым планом-графиком.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Информирование населения через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сред-ства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массовой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инфор-маций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сети «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Интер-нет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о регламентации предоставления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муни-ципальных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услуг.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заместитель Главы Каргасокского района, </w:t>
            </w: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управляющий делами / отдел правовой и кадровой работы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начальники управлений и отделов Администрации района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1.Утверждённые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чень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функций и услуг,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подле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регламентации, план-график разработки.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разработан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(постановление АКР от 26.10.2011 № 250 (перечень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мун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функций и услуг, подлежащих регламентации); распоряжение АКР от 11.10.2011 № 559 (план-график разработки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админ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 регламентов)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2.Утверждённые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нистративные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и предоставления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2 ед., в т.ч. 1 административный регламент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утвержд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в 2014 году о внесении изменений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админ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регламенты,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утвержден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ный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ранее (всего по состоянию на 31.12.2014 утверждено 44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админис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тративных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регламента) 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3.Количество публикаций в сети Интернет 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предоставления муниципальных  услуг, ед.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3 публикации, в т.ч. 1 публикация проектов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адм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регламентов, 1 публикация текстов принятых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адм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proofErr w:type="spellStart"/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егламен</w:t>
            </w:r>
            <w:r w:rsidR="0077093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тов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, 1 публикация поправок 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адм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регламенты.</w:t>
            </w:r>
          </w:p>
        </w:tc>
      </w:tr>
      <w:tr w:rsidR="003C510F" w:rsidRPr="003C510F" w:rsidTr="003C510F">
        <w:trPr>
          <w:trHeight w:val="31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77093B">
        <w:trPr>
          <w:trHeight w:val="171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5.3.2.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Программы социально-экономического развития Каргасокского района  на период 2010-2015 годы и актуализация Концепции  развития Каргасокского района до 2020 года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отдел экономики и социального развития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4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Разработанный проект Программы социально-экономического развития Каргасокского района на период 2010-2015 годы</w:t>
            </w:r>
            <w:r w:rsidR="00770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Программа социально-экономического развития Каргасокского района на период 2010-2015 годы </w:t>
            </w:r>
            <w:r w:rsidR="0077093B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разработана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и </w:t>
            </w:r>
            <w:r w:rsidR="0077093B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утверждена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решением Думы Каргасокского района от 16.02.2010 № 531</w:t>
            </w:r>
            <w:r w:rsidR="00426E8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r w:rsidR="00426E89" w:rsidRPr="00426E8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Последние изменения внесены в программу решением Думы Каргасокского района от 13.08.2014 № 298.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Актуализированная концепция развития Каргасокского района до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 года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Актуализированная концепция развития Каргасокского района до 2020 года, </w:t>
            </w:r>
            <w:r w:rsidR="0077093B"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утверждена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решением Думы Каргасокского района от 16.02.2010 № 531. </w:t>
            </w:r>
          </w:p>
        </w:tc>
      </w:tr>
      <w:tr w:rsidR="003C510F" w:rsidRPr="003C510F" w:rsidTr="0077093B">
        <w:trPr>
          <w:trHeight w:val="16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10F" w:rsidRPr="003C510F" w:rsidTr="003C510F">
        <w:trPr>
          <w:trHeight w:val="300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Приоритет 5.4. Повышение уровня информационной открытости органов местного самоуправления</w:t>
            </w:r>
          </w:p>
        </w:tc>
      </w:tr>
      <w:tr w:rsidR="003C510F" w:rsidRPr="003C510F" w:rsidTr="003C510F">
        <w:trPr>
          <w:trHeight w:val="288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5.4.1.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 и общества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77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Обеспечение функционирования постоянно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действую-щих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каналов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получе-ния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«обратной связи» от населения об эффективности деятельности ОМСУ.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Обеспечение информирования населения о деятельности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Адми-нистрации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Каргасок-ского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прини-маемых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решениях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пос-редством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мас-совой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информации. 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Поддержание в актуальном состоянии интернет-сайта Каргасокского района.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помощник Главы Каргасокского района по связям с общественностью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08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Анализ работы с обращениями граждан.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всего поступило 694 обращений граждан, в т.ч. 41 обращение на сайт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посети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сайта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чел. -- 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49 552 чел.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Количество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СМИ информации о деятельности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трации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ед. --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378 ед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Опубликование правовых актов и иной официальной информации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109 ед.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Доля населения,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летворенного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открытостью органов местного </w:t>
            </w:r>
            <w:proofErr w:type="spellStart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</w:t>
            </w:r>
            <w:r w:rsidR="0008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% от числа опрошенных -- </w:t>
            </w:r>
            <w:r w:rsidRPr="003C51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59,9 %</w:t>
            </w:r>
          </w:p>
        </w:tc>
      </w:tr>
      <w:tr w:rsidR="003C510F" w:rsidRPr="003C510F" w:rsidTr="003C510F">
        <w:trPr>
          <w:trHeight w:val="229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17039" w:rsidP="00F1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2 259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F17039" w:rsidP="00F1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2 259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C510F" w:rsidRPr="003C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F" w:rsidRPr="003C510F" w:rsidRDefault="0077093B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0F" w:rsidRPr="003C510F" w:rsidRDefault="003C510F" w:rsidP="003C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C510F" w:rsidRDefault="003C510F" w:rsidP="00084F70">
      <w:pPr>
        <w:spacing w:after="0" w:line="240" w:lineRule="auto"/>
      </w:pPr>
    </w:p>
    <w:p w:rsidR="00A82542" w:rsidRDefault="00A82542" w:rsidP="00084F70">
      <w:pPr>
        <w:spacing w:after="0" w:line="240" w:lineRule="auto"/>
        <w:sectPr w:rsidR="00A82542" w:rsidSect="0047051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82542" w:rsidRPr="00AE3967" w:rsidRDefault="00A82542" w:rsidP="00A825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3967">
        <w:rPr>
          <w:rFonts w:ascii="Times New Roman" w:hAnsi="Times New Roman"/>
          <w:b/>
          <w:bCs/>
          <w:sz w:val="24"/>
          <w:szCs w:val="24"/>
        </w:rPr>
        <w:lastRenderedPageBreak/>
        <w:t>2. Р</w:t>
      </w:r>
      <w:r w:rsidRPr="00AE3967">
        <w:rPr>
          <w:rFonts w:ascii="Times New Roman" w:hAnsi="Times New Roman"/>
          <w:b/>
          <w:sz w:val="24"/>
          <w:szCs w:val="24"/>
        </w:rPr>
        <w:t>езультаты оценки Комплексной программы социально-экономического развития муниципального образования «Каргасокский район» Томской области на 2010-2015 годы за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AE3967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A82542" w:rsidRPr="00AE3967" w:rsidRDefault="00A82542" w:rsidP="00A82542">
      <w:pPr>
        <w:pStyle w:val="Report"/>
        <w:spacing w:line="240" w:lineRule="auto"/>
        <w:ind w:firstLine="0"/>
        <w:rPr>
          <w:szCs w:val="24"/>
        </w:rPr>
      </w:pPr>
    </w:p>
    <w:p w:rsidR="00A82542" w:rsidRPr="00AE3967" w:rsidRDefault="00A82542" w:rsidP="00A82542">
      <w:pPr>
        <w:pStyle w:val="Report"/>
        <w:spacing w:line="240" w:lineRule="auto"/>
        <w:ind w:firstLine="0"/>
        <w:rPr>
          <w:bCs/>
          <w:szCs w:val="24"/>
        </w:rPr>
      </w:pPr>
      <w:r w:rsidRPr="00AE3967">
        <w:rPr>
          <w:szCs w:val="24"/>
        </w:rPr>
        <w:t>Таблица 1. Показатели для проведения мониторинга и оценки выполнения мероприятий Комплексной программы социально-экономического развития</w:t>
      </w:r>
      <w:r w:rsidRPr="00AE3967">
        <w:rPr>
          <w:bCs/>
          <w:szCs w:val="24"/>
        </w:rPr>
        <w:t xml:space="preserve"> </w:t>
      </w:r>
    </w:p>
    <w:p w:rsidR="00A82542" w:rsidRPr="00AE3967" w:rsidRDefault="00A82542" w:rsidP="00A82542">
      <w:pPr>
        <w:pStyle w:val="Report"/>
        <w:spacing w:line="240" w:lineRule="auto"/>
        <w:ind w:firstLine="0"/>
        <w:rPr>
          <w:b/>
          <w:bCs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9"/>
        <w:gridCol w:w="12"/>
        <w:gridCol w:w="3531"/>
        <w:gridCol w:w="1560"/>
        <w:gridCol w:w="1418"/>
        <w:gridCol w:w="1137"/>
        <w:gridCol w:w="1560"/>
      </w:tblGrid>
      <w:tr w:rsidR="00A82542" w:rsidRPr="00C53A77" w:rsidTr="00A82542">
        <w:trPr>
          <w:tblHeader/>
        </w:trPr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82542" w:rsidRPr="00C53A77" w:rsidTr="00A82542">
        <w:trPr>
          <w:trHeight w:val="86"/>
          <w:tblHeader/>
        </w:trPr>
        <w:tc>
          <w:tcPr>
            <w:tcW w:w="449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Направление 1 . Повышение эффективности использования природно-ресурсного потенциала территории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A82542" w:rsidRPr="00C53A77" w:rsidTr="00A82542">
        <w:trPr>
          <w:trHeight w:val="47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217"/>
                <w:tab w:val="left" w:pos="359"/>
              </w:tabs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Количество совместно реализованных с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недропользова-телями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 xml:space="preserve"> проектов,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На 2 проекта меньше, чем в 2013 году</w:t>
            </w:r>
          </w:p>
        </w:tc>
      </w:tr>
      <w:tr w:rsidR="00A82542" w:rsidRPr="00C53A77" w:rsidTr="00A82542">
        <w:trPr>
          <w:trHeight w:val="60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217"/>
                <w:tab w:val="left" w:pos="359"/>
              </w:tabs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соглашений о социальном партнерстве с предприятиями нефтегазового сектора,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На 6 соглашений меньше, чем в 2013 году</w:t>
            </w:r>
          </w:p>
        </w:tc>
      </w:tr>
      <w:tr w:rsidR="00A82542" w:rsidRPr="00C53A77" w:rsidTr="00A82542">
        <w:trPr>
          <w:trHeight w:val="1523"/>
        </w:trPr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числа организаций нефтегазового сектора – участников территориального соглашения о социальном партнерстве в общем числе организаций нефтегазового сектора, ведущих деятельность на территории района, 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210"/>
        </w:trPr>
        <w:tc>
          <w:tcPr>
            <w:tcW w:w="966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A82542" w:rsidRPr="00C53A77" w:rsidTr="00A82542">
        <w:trPr>
          <w:trHeight w:val="556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согласованных участков для промышленного рыболовства,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 2,9 раза меньше согласовано участков, чем в 2013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2013 году согласовано 44 участка) </w:t>
            </w:r>
          </w:p>
        </w:tc>
      </w:tr>
      <w:tr w:rsidR="00A82542" w:rsidRPr="00C53A77" w:rsidTr="00A82542">
        <w:trPr>
          <w:trHeight w:val="106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согласованных  территорий, для осуществления пользования объектами животного мира, 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Заявлений на согласование территорий не поступало</w:t>
            </w:r>
          </w:p>
        </w:tc>
      </w:tr>
      <w:tr w:rsidR="00A82542" w:rsidRPr="00C53A77" w:rsidTr="00A82542">
        <w:trPr>
          <w:trHeight w:val="54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Размеры инвестиций в заготовительную отрасль, 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Направление 2. Развитие человеческого потенциала территории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2.1. Повышение уровня деловой активности населения и развитие предпринимательства</w:t>
            </w:r>
          </w:p>
        </w:tc>
      </w:tr>
      <w:tr w:rsidR="00A82542" w:rsidRPr="00C53A77" w:rsidTr="00A82542">
        <w:trPr>
          <w:trHeight w:val="35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Прирост количества субъектов малого и среднего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77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В 2014 году произошло сокращение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СМП на </w:t>
            </w:r>
            <w:r w:rsidR="00B67703">
              <w:rPr>
                <w:rFonts w:ascii="Times New Roman" w:hAnsi="Times New Roman"/>
                <w:sz w:val="24"/>
                <w:szCs w:val="24"/>
              </w:rPr>
              <w:t>19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ед. (в течение 2014 года снято с учета 10 ИП)</w:t>
            </w:r>
          </w:p>
        </w:tc>
      </w:tr>
      <w:tr w:rsidR="00A82542" w:rsidRPr="00C53A77" w:rsidTr="00A82542">
        <w:trPr>
          <w:trHeight w:val="60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занятых в малом и среднем предпринимательстве от общей численности занятых в экономике,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109,3 %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79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оборота субъектов малого и среднего предпринимательства в общем обороте организаций,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динамика,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оборота СМП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увеличился 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к уровню 2013 года</w:t>
            </w:r>
          </w:p>
        </w:tc>
      </w:tr>
      <w:tr w:rsidR="00A82542" w:rsidRPr="00C53A77" w:rsidTr="00A82542">
        <w:trPr>
          <w:trHeight w:val="608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проведенных торгов среди субъектов малого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</w:t>
            </w:r>
            <w:r w:rsidR="00852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166,1 %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63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победителей в областных и районных конкурсах по поддержке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Отрицательная динамика в 2013 году победителей было 7</w:t>
            </w:r>
          </w:p>
        </w:tc>
      </w:tr>
      <w:tr w:rsidR="00A82542" w:rsidRPr="00C53A77" w:rsidTr="00A82542">
        <w:trPr>
          <w:trHeight w:val="938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319"/>
              </w:tabs>
              <w:spacing w:after="0" w:line="240" w:lineRule="auto"/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319"/>
              </w:tabs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субъектов малого предпринимательства, являющихся потребителями услуг Центра поддержки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 снижение на 22,7 %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108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субъектов малого предпринимательства, удовлетворенных доступностью и качеством предоставляемых консультационных услуг,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На уровне 2013 года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 2.2. Повышение эффективности рынка труда </w:t>
            </w:r>
          </w:p>
        </w:tc>
      </w:tr>
      <w:tr w:rsidR="00A82542" w:rsidRPr="00C53A77" w:rsidTr="00A82542">
        <w:tc>
          <w:tcPr>
            <w:tcW w:w="966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C53A77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формирования эффективного рынка труда</w:t>
            </w:r>
          </w:p>
        </w:tc>
      </w:tr>
      <w:tr w:rsidR="00A82542" w:rsidRPr="00C53A77" w:rsidTr="00A82542">
        <w:trPr>
          <w:trHeight w:val="27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Численность занятых в экономике, чел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14 250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14 22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 снижение на 2 %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27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снижение на 14,0 %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27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Количество работающих на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предприятиях нефтегазового комплекса, человек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3 900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4 240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111,5 %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к уровню 2013 года</w:t>
            </w:r>
          </w:p>
        </w:tc>
      </w:tr>
      <w:tr w:rsidR="00A82542" w:rsidRPr="00C53A77" w:rsidTr="00A82542">
        <w:trPr>
          <w:trHeight w:val="255"/>
        </w:trPr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C53A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Содействие развитию личных подсобных хозяйств</w:t>
            </w:r>
          </w:p>
        </w:tc>
      </w:tr>
      <w:tr w:rsidR="00A82542" w:rsidRPr="00C53A77" w:rsidTr="00A82542">
        <w:trPr>
          <w:trHeight w:val="49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Валовая продукция сельского хозяйства, млн.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531,8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298,62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105,0 %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51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Индекс физического объема производства сельскохозяйственной продукции, в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 снижение на 18,3 %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42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КРС в хозяйствах населения, тыс. голов.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100,3 %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2013 года  </w:t>
            </w:r>
          </w:p>
        </w:tc>
      </w:tr>
      <w:tr w:rsidR="00A82542" w:rsidRPr="00C53A77" w:rsidTr="00A82542">
        <w:trPr>
          <w:trHeight w:val="37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Производство мяса (в живом весе), тонн.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105,8 %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32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Производство молока, тонн.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3207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2 791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105,9 %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293"/>
        </w:trPr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A77">
              <w:rPr>
                <w:rFonts w:ascii="Times New Roman" w:hAnsi="Times New Roman"/>
                <w:i/>
                <w:sz w:val="24"/>
                <w:szCs w:val="24"/>
              </w:rPr>
              <w:t>Обеспечение устойчивого роста денежных  доходов населения</w:t>
            </w:r>
          </w:p>
        </w:tc>
      </w:tr>
      <w:tr w:rsidR="00A82542" w:rsidRPr="00C53A77" w:rsidTr="00A82542">
        <w:trPr>
          <w:trHeight w:val="82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Покупательная способность заработной платы, раз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 на базе ведомственной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Произошло снижение на 5,9 % к уровню 2013 года</w:t>
            </w:r>
          </w:p>
        </w:tc>
      </w:tr>
      <w:tr w:rsidR="00A82542" w:rsidRPr="00C53A77" w:rsidTr="00A82542">
        <w:trPr>
          <w:trHeight w:val="70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района,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 на базе ведомственной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77">
              <w:rPr>
                <w:rFonts w:ascii="Times New Roman" w:hAnsi="Times New Roman"/>
                <w:sz w:val="20"/>
                <w:szCs w:val="20"/>
              </w:rPr>
              <w:t>Положительная динамика, рост среднемесячной заработной платы работников муниципальных учреждений на 112,6 % к уровню 2013 года</w:t>
            </w:r>
          </w:p>
        </w:tc>
      </w:tr>
      <w:tr w:rsidR="00A82542" w:rsidRPr="00C53A77" w:rsidTr="00A82542">
        <w:trPr>
          <w:trHeight w:val="53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Номинальная начисленная заработная плата, 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40,541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44,237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увеличилась на 106,6 %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2013 года  </w:t>
            </w:r>
          </w:p>
        </w:tc>
      </w:tr>
      <w:tr w:rsidR="00A82542" w:rsidRPr="00C53A77" w:rsidTr="00A82542">
        <w:trPr>
          <w:trHeight w:val="54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соглашений о социальном партнерстве,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Отрицательная динамика, снижение заключенных соглашений на 6 ед.</w:t>
            </w:r>
          </w:p>
        </w:tc>
      </w:tr>
      <w:tr w:rsidR="00A82542" w:rsidRPr="00C53A77" w:rsidTr="00A82542">
        <w:trPr>
          <w:trHeight w:val="255"/>
        </w:trPr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A77">
              <w:rPr>
                <w:rFonts w:ascii="Times New Roman" w:hAnsi="Times New Roman"/>
                <w:i/>
                <w:sz w:val="24"/>
                <w:szCs w:val="24"/>
              </w:rPr>
              <w:t>Обеспечение доступности к качественному образованию</w:t>
            </w:r>
          </w:p>
        </w:tc>
      </w:tr>
      <w:tr w:rsidR="00A82542" w:rsidRPr="00C53A77" w:rsidTr="00A82542">
        <w:trPr>
          <w:trHeight w:val="39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3 до 7 лет, получающих дошкольную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увеличилась на 104,6 %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уровню 2013 года  </w:t>
            </w:r>
          </w:p>
        </w:tc>
      </w:tr>
      <w:tr w:rsidR="00A82542" w:rsidRPr="00C53A77" w:rsidTr="00A82542">
        <w:trPr>
          <w:trHeight w:val="65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дошкольными образовательными учреждениями, детей на 100 мест.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увеличилась на 101,8 %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2013 года  </w:t>
            </w:r>
          </w:p>
        </w:tc>
      </w:tr>
      <w:tr w:rsidR="00A82542" w:rsidRPr="00C53A77" w:rsidTr="00A82542">
        <w:trPr>
          <w:trHeight w:val="197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Охват детей от 6,5 до 18 лет, обучающихся в общеобразовательных учреждениях, реализующих государственные стандарты начального общего, основного общего, среднего (полного) общего образования от общего числа молодежи от 6,5 до 18 лет, проживающих на территории района,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 снижение на 0,7 %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48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детей в возрасте 5-18 лет, получающих услуги по дополнительному образованию в организациях различной  организационно-правовой формы и формы собственности,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32,73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 снижение на 23,5 %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514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наличия  школьных автобусов - к общей потребности,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118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50,78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111,1%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95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работников образования, прошедших повышение квалификации по различным формам обучения, от общей численности работников образования,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133,6 %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1124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Удельный вес бюджетных расходов на строительство, капитальный и текущий ремонт образовательных учреждений в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расходов районного бюджета на образование,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Снижение на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61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бюджетных расходов на оснащение материально-технической базы учреждений образования в общем объеме расходов на образование,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динамика, рост расходов на оснащение увеличился в 37 раз к уровню 2013 года </w:t>
            </w:r>
          </w:p>
        </w:tc>
      </w:tr>
      <w:tr w:rsidR="00A82542" w:rsidRPr="00C53A77" w:rsidTr="00A82542">
        <w:trPr>
          <w:trHeight w:val="127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 w:right="113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учреждений, которые перешли на новую систему труда, от общего числа муниципальных образовательных учреждений в Каргасокском районе,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147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образовательных учреждений, получающих бюджетные средства на основе принципов нормативного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 xml:space="preserve"> финансирования, от общего числа муниципальных образовательных учреждений в Каргасокском районе,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Направление 3. Формирование благоприятной среды для жизнедеятельности населения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3.1. Обеспечение доступности к качественным платным услугам</w:t>
            </w:r>
          </w:p>
        </w:tc>
      </w:tr>
      <w:tr w:rsidR="00A82542" w:rsidRPr="00C53A77" w:rsidTr="00A82542">
        <w:trPr>
          <w:trHeight w:val="41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Объем платных услуг на душу населения, 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101,0 %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33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Износ основных фондов ЖКХ, млн.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47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Повышение уровня собираемости платежей за ЖКУ,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 на базе данных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На уровне 2013 года</w:t>
            </w:r>
          </w:p>
        </w:tc>
      </w:tr>
      <w:tr w:rsidR="00A82542" w:rsidRPr="00C53A77" w:rsidTr="00A82542">
        <w:trPr>
          <w:trHeight w:val="35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аварий на системах ЖКХ,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101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района,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Показатель устарел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Приоритет 3.2. Развитие жилищной, транспортной и бытовой инфраструктуры, благоустройство</w:t>
            </w:r>
          </w:p>
        </w:tc>
      </w:tr>
      <w:tr w:rsidR="00A82542" w:rsidRPr="00C53A77" w:rsidTr="00A82542">
        <w:trPr>
          <w:trHeight w:val="56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Объем перевозок грузов по каждому виду транспорта,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снижение на 4,9 %</w:t>
            </w:r>
          </w:p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 уровню 2013 года</w:t>
            </w:r>
          </w:p>
        </w:tc>
      </w:tr>
      <w:tr w:rsidR="00A82542" w:rsidRPr="00C53A77" w:rsidTr="00A82542">
        <w:trPr>
          <w:trHeight w:val="54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Грузооборот по видам транспорта общего пользования, млн.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тонно-км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54,4 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динамика, грузооборот увеличился в 2,3 раз к уровню </w:t>
            </w:r>
          </w:p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2013 года </w:t>
            </w:r>
          </w:p>
        </w:tc>
      </w:tr>
      <w:tr w:rsidR="00A82542" w:rsidRPr="00C53A77" w:rsidTr="00A82542">
        <w:trPr>
          <w:trHeight w:val="421"/>
        </w:trPr>
        <w:tc>
          <w:tcPr>
            <w:tcW w:w="461" w:type="dxa"/>
            <w:gridSpan w:val="2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Объем перевозок пассажиров, тыс. человек.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878,741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динамика, объем перевезенных пассажиров  увеличился в 1,9 раза к уровню </w:t>
            </w:r>
          </w:p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2013 года </w:t>
            </w:r>
          </w:p>
        </w:tc>
      </w:tr>
      <w:tr w:rsidR="00A82542" w:rsidRPr="00C53A77" w:rsidTr="00A82542">
        <w:trPr>
          <w:trHeight w:val="45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Пассажирооборот по видам транспорта общего пользования, тыс.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пассажиро-км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10 335,063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динамика, пассажирооборот снизился в 6,6 %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2013 года</w:t>
            </w:r>
          </w:p>
        </w:tc>
      </w:tr>
      <w:tr w:rsidR="00A82542" w:rsidRPr="00C53A77" w:rsidTr="00A82542">
        <w:trPr>
          <w:trHeight w:val="48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жилья, подключенного к централизованной сети газоснабжения, 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105,5 %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48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жилья, оборудованного водопроводом, %.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101,7 %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3.3. Жилищное строительство в экономически перспективных населенных пунктах</w:t>
            </w:r>
          </w:p>
        </w:tc>
      </w:tr>
      <w:tr w:rsidR="00A82542" w:rsidRPr="00C53A77" w:rsidTr="00A82542">
        <w:trPr>
          <w:trHeight w:val="56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ветхого и аварийного жилья в общем жилом фонде,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Динамика сокращается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снижение на 7,0 %</w:t>
            </w:r>
          </w:p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к уровню </w:t>
            </w:r>
          </w:p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2013 года</w:t>
            </w:r>
          </w:p>
        </w:tc>
      </w:tr>
      <w:tr w:rsidR="00A82542" w:rsidRPr="00C53A77" w:rsidTr="00A82542">
        <w:trPr>
          <w:trHeight w:val="55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Число семей, улучшивших жилищные условия </w:t>
            </w:r>
            <w:r w:rsidRPr="00C53A77">
              <w:rPr>
                <w:rFonts w:ascii="Times New Roman" w:hAnsi="Times New Roman"/>
                <w:b/>
                <w:i/>
                <w:sz w:val="24"/>
                <w:szCs w:val="24"/>
              </w:rPr>
              <w:t>за счет программ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снижение на 33,3 %</w:t>
            </w:r>
          </w:p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к уровню </w:t>
            </w:r>
          </w:p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2013 года </w:t>
            </w:r>
          </w:p>
        </w:tc>
      </w:tr>
      <w:tr w:rsidR="00A82542" w:rsidRPr="00C53A77" w:rsidTr="00A82542">
        <w:trPr>
          <w:trHeight w:val="56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Ввод в действие жилых домов за счет всех источников финансирования, тыс. кв.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108,8 %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56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 всего, кв.метров.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 на базе данных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102,5 %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2013 года</w:t>
            </w:r>
          </w:p>
        </w:tc>
      </w:tr>
      <w:tr w:rsidR="00A82542" w:rsidRPr="00C53A77" w:rsidTr="00A82542">
        <w:trPr>
          <w:trHeight w:val="247"/>
        </w:trPr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3.4. Обеспечение экологической и общественной безопасности</w:t>
            </w:r>
          </w:p>
        </w:tc>
      </w:tr>
      <w:tr w:rsidR="00A82542" w:rsidRPr="00C53A77" w:rsidTr="00A82542">
        <w:trPr>
          <w:trHeight w:val="99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Сокращение объема сверхнормативных выбросов загрязняющих веществ при реализации мероприятий по достижению установленных нормативов, тонн.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динамика сокращения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на 29 833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35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pStyle w:val="a5"/>
              <w:spacing w:after="0"/>
              <w:ind w:left="66"/>
            </w:pPr>
            <w:r w:rsidRPr="00C53A77">
              <w:t>Снижение количества пожаров,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динамика сокращения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кол-во пожаров на уровне 2013 года</w:t>
            </w:r>
          </w:p>
        </w:tc>
      </w:tr>
      <w:tr w:rsidR="00A82542" w:rsidRPr="00C53A77" w:rsidTr="00A82542">
        <w:trPr>
          <w:trHeight w:val="692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учреждений социальной сферы, отвечающих требованиям по пожарной безопасности,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4.1. Организация досуга</w:t>
            </w:r>
          </w:p>
        </w:tc>
      </w:tr>
      <w:tr w:rsidR="00A82542" w:rsidRPr="00C53A77" w:rsidTr="00A82542">
        <w:trPr>
          <w:trHeight w:val="338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103,1 %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70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детей, посещающих летние оздоровительные лагеря от общего количества детей,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 на базе данных ведомственной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динамика, снижение на 11,1 %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2013 года </w:t>
            </w:r>
          </w:p>
        </w:tc>
      </w:tr>
      <w:tr w:rsidR="00A82542" w:rsidRPr="00C53A77" w:rsidTr="00A82542">
        <w:trPr>
          <w:trHeight w:val="38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Число учреждений </w:t>
            </w:r>
            <w:proofErr w:type="spellStart"/>
            <w:r w:rsidRPr="00C53A77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C53A77">
              <w:rPr>
                <w:rFonts w:ascii="Times New Roman" w:hAnsi="Times New Roman"/>
                <w:sz w:val="24"/>
                <w:szCs w:val="24"/>
              </w:rPr>
              <w:t xml:space="preserve"> типа, ед.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74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населения, оценивающего уровень доступности культурных благ как удовлетворительный,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динамика, 113,4 % к уровню </w:t>
            </w:r>
          </w:p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2013 года</w:t>
            </w:r>
          </w:p>
        </w:tc>
      </w:tr>
      <w:tr w:rsidR="00A82542" w:rsidRPr="00C53A77" w:rsidTr="00A82542">
        <w:trPr>
          <w:trHeight w:val="25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104,7 %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44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3 647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108,0%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2013года</w:t>
            </w:r>
          </w:p>
        </w:tc>
      </w:tr>
      <w:tr w:rsidR="00A82542" w:rsidRPr="00C53A77" w:rsidTr="00A82542">
        <w:trPr>
          <w:trHeight w:val="94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средств направленных на капитальный ремонт и строительство учреждений культуры в общем объеме средств на культуру,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к уровню 2013 года</w:t>
            </w:r>
          </w:p>
        </w:tc>
      </w:tr>
      <w:tr w:rsidR="00A82542" w:rsidRPr="00C53A77" w:rsidTr="00A82542">
        <w:trPr>
          <w:trHeight w:val="678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средств направленных на приобретение в общем объеме средств на культуру,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динамика, снижение на 16,7 %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 xml:space="preserve">к уровню </w:t>
            </w:r>
          </w:p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2013 года </w:t>
            </w:r>
          </w:p>
        </w:tc>
      </w:tr>
      <w:tr w:rsidR="00A82542" w:rsidRPr="00C53A77" w:rsidTr="00A82542">
        <w:trPr>
          <w:trHeight w:val="364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Библиотечный фонд, тыс.экз.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На уровне 2013 года</w:t>
            </w:r>
          </w:p>
        </w:tc>
      </w:tr>
      <w:tr w:rsidR="00A82542" w:rsidRPr="00C53A77" w:rsidTr="00A82542">
        <w:tc>
          <w:tcPr>
            <w:tcW w:w="8107" w:type="dxa"/>
            <w:gridSpan w:val="6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4.2. Проведение эффективной демографической политики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258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Численность населения района, чел.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21 800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20 421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снижение на 343 чел.</w:t>
            </w:r>
          </w:p>
        </w:tc>
      </w:tr>
      <w:tr w:rsidR="00A82542" w:rsidRPr="00C53A77" w:rsidTr="00A82542">
        <w:trPr>
          <w:trHeight w:val="421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Естественный прирост, чел. на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br/>
              <w:t>1 000 населения.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+ 0,3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51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Миграционный прирост, чел. на 1 000 населения. 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- 150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- 19,3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272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Рождаемость, человек на 1 000 населения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33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Смертность, человек на 1 000 населения.</w:t>
            </w:r>
          </w:p>
        </w:tc>
        <w:tc>
          <w:tcPr>
            <w:tcW w:w="1560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33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Число случаев смерти лиц в возрасте до 65 лет,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снижение случаев смерти на 8 чел. к 2013 году</w:t>
            </w:r>
          </w:p>
        </w:tc>
      </w:tr>
      <w:tr w:rsidR="00A82542" w:rsidRPr="00C53A77" w:rsidTr="00A82542">
        <w:trPr>
          <w:trHeight w:val="33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Число случаев смерти детей до 18 лет,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Отрицательная динамика, увеличение случаев смерти на 3 чел. к 2013 году</w:t>
            </w:r>
          </w:p>
        </w:tc>
      </w:tr>
      <w:tr w:rsidR="00A82542" w:rsidRPr="00C53A77" w:rsidTr="00A82542">
        <w:trPr>
          <w:trHeight w:val="47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Обеспеченность врачами, человек на 10 тыс. населения.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104,1 % к уровню 2013 года</w:t>
            </w:r>
          </w:p>
        </w:tc>
      </w:tr>
      <w:tr w:rsidR="00A82542" w:rsidRPr="00C53A77" w:rsidTr="00A82542">
        <w:trPr>
          <w:trHeight w:val="42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-52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Количество вызовов скорой помощи,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7 032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снижение на 2,1 % к уровню 2013 года</w:t>
            </w:r>
          </w:p>
        </w:tc>
      </w:tr>
      <w:tr w:rsidR="00A82542" w:rsidRPr="00C53A77" w:rsidTr="00A82542">
        <w:trPr>
          <w:trHeight w:val="78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-52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населения, оценивающего положительно уровень и качество бесплатного медицинского обслуживания населения, 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Опрос не проводился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36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Младенческая смертность, чел. на 1 000 родившихся.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Отрицательная динамика, рост младенческой смертности к уровню 2013 года в 2,1 раза</w:t>
            </w:r>
          </w:p>
        </w:tc>
      </w:tr>
      <w:tr w:rsidR="00A82542" w:rsidRPr="00C53A77" w:rsidTr="00A82542">
        <w:trPr>
          <w:trHeight w:val="44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Материнская смертность, чел. на 100 тыс. родившихся живыми.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Направление 5. Развитие системы местного самоуправления</w:t>
            </w: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5.1. Внедрение системы управления по целям (результатам)</w:t>
            </w:r>
          </w:p>
        </w:tc>
      </w:tr>
      <w:tr w:rsidR="00A82542" w:rsidRPr="00C53A77" w:rsidTr="00A82542">
        <w:trPr>
          <w:trHeight w:val="69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Процент целей, по которым достигнуты запланированные значения в текущем году.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705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расходов районного  бюджета, формируемых в рамках ведомственных целевых программ,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51,8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динамика, 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3A77">
              <w:rPr>
                <w:rFonts w:ascii="Times New Roman" w:hAnsi="Times New Roman"/>
                <w:sz w:val="24"/>
                <w:szCs w:val="24"/>
              </w:rPr>
              <w:t xml:space="preserve"> % к уровню </w:t>
            </w:r>
          </w:p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2013 года </w:t>
            </w:r>
          </w:p>
        </w:tc>
      </w:tr>
      <w:tr w:rsidR="00A82542" w:rsidRPr="00C53A77" w:rsidTr="00A82542">
        <w:trPr>
          <w:trHeight w:val="41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tabs>
                <w:tab w:val="num" w:pos="34"/>
              </w:tabs>
              <w:spacing w:after="0" w:line="240" w:lineRule="auto"/>
              <w:ind w:hanging="26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в бюджетной сфере,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c>
          <w:tcPr>
            <w:tcW w:w="9667" w:type="dxa"/>
            <w:gridSpan w:val="7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5.2. Формирование новых требований к ключевому персоналу органов местного самоуправления</w:t>
            </w:r>
          </w:p>
        </w:tc>
      </w:tr>
      <w:tr w:rsidR="00A82542" w:rsidRPr="00C53A77" w:rsidTr="00A82542">
        <w:trPr>
          <w:trHeight w:val="840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539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сотрудников, прошедших курсы повышения квалификации,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динамика, 168,3 % к уровню </w:t>
            </w:r>
          </w:p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2013 года</w:t>
            </w:r>
          </w:p>
        </w:tc>
      </w:tr>
      <w:tr w:rsidR="00A82542" w:rsidRPr="00C53A77" w:rsidTr="00A82542">
        <w:trPr>
          <w:trHeight w:val="53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муниципальных служащих, принятых на работу по конкурсу,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687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Число муниципальных служащих, назначенных на должность из кадрового резерва, %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C53A77" w:rsidTr="00A82542">
        <w:trPr>
          <w:trHeight w:val="333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5.3 Повышение эффективности ключевых управленческих процессов Администрации Каргасокского района</w:t>
            </w:r>
          </w:p>
        </w:tc>
      </w:tr>
      <w:tr w:rsidR="00A82542" w:rsidRPr="00C53A77" w:rsidTr="00A82542">
        <w:trPr>
          <w:trHeight w:val="56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Расходы районного бюджета на содержание работников местного самоуправления в </w:t>
            </w: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одного жителя района, тыс. руб./чел.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111 % к уровню 2013 года</w:t>
            </w:r>
          </w:p>
        </w:tc>
      </w:tr>
      <w:tr w:rsidR="00A82542" w:rsidRPr="00C53A77" w:rsidTr="00A82542">
        <w:trPr>
          <w:trHeight w:val="563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средств, сэкономленных при размещении заказов на поставки товаров и услуг для муниципальных нужд на торгах,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Отрицательная динамика, экономия снизилась на 22,1 % к уровню 2013 года</w:t>
            </w:r>
          </w:p>
        </w:tc>
      </w:tr>
      <w:tr w:rsidR="00A82542" w:rsidRPr="00C53A77" w:rsidTr="00A82542">
        <w:trPr>
          <w:trHeight w:val="380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Приоритет 5.4 Повышение уровня информационной открытости органов местного самоуправления</w:t>
            </w:r>
          </w:p>
        </w:tc>
      </w:tr>
      <w:tr w:rsidR="00A82542" w:rsidRPr="00FB66B8" w:rsidTr="00A82542">
        <w:trPr>
          <w:trHeight w:val="906"/>
        </w:trPr>
        <w:tc>
          <w:tcPr>
            <w:tcW w:w="461" w:type="dxa"/>
            <w:gridSpan w:val="2"/>
            <w:shd w:val="clear" w:color="auto" w:fill="auto"/>
          </w:tcPr>
          <w:p w:rsidR="00A82542" w:rsidRPr="00C53A77" w:rsidRDefault="00A82542" w:rsidP="00A82542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7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531" w:type="dxa"/>
            <w:shd w:val="clear" w:color="auto" w:fill="auto"/>
          </w:tcPr>
          <w:p w:rsidR="00A82542" w:rsidRPr="00C53A77" w:rsidRDefault="00A82542" w:rsidP="00A8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Доля населения, удовлетворенного информационной открытостью органов местного самоуправления, % от числа опрошенных.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542" w:rsidRPr="00C53A77" w:rsidRDefault="00A82542" w:rsidP="00A8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77"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динамика, удовлетворенность населения снизилась на 5,5 % к уровню 2013 года </w:t>
            </w:r>
          </w:p>
        </w:tc>
      </w:tr>
    </w:tbl>
    <w:p w:rsidR="00A82542" w:rsidRDefault="00A82542" w:rsidP="00A8254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82542" w:rsidRDefault="00A82542" w:rsidP="00A8254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82542" w:rsidRDefault="00A82542" w:rsidP="00A82542">
      <w:pPr>
        <w:rPr>
          <w:rFonts w:ascii="Times New Roman" w:hAnsi="Times New Roman" w:cs="Times New Roman"/>
          <w:sz w:val="24"/>
          <w:szCs w:val="24"/>
        </w:rPr>
      </w:pPr>
      <w:r w:rsidRPr="003D3C84">
        <w:rPr>
          <w:rFonts w:ascii="Times New Roman" w:hAnsi="Times New Roman" w:cs="Times New Roman"/>
          <w:sz w:val="24"/>
          <w:szCs w:val="24"/>
        </w:rPr>
        <w:t>Аудиторы:</w:t>
      </w:r>
    </w:p>
    <w:p w:rsidR="00A82542" w:rsidRDefault="00A82542" w:rsidP="00A825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          ____________________</w:t>
      </w:r>
    </w:p>
    <w:p w:rsidR="00A82542" w:rsidRPr="003D3C84" w:rsidRDefault="00A82542" w:rsidP="00A82542">
      <w:pPr>
        <w:rPr>
          <w:rFonts w:ascii="Times New Roman" w:hAnsi="Times New Roman" w:cs="Times New Roman"/>
          <w:sz w:val="10"/>
          <w:szCs w:val="10"/>
        </w:rPr>
      </w:pPr>
    </w:p>
    <w:p w:rsidR="00A82542" w:rsidRDefault="00A82542" w:rsidP="00A825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         ____________________</w:t>
      </w:r>
    </w:p>
    <w:p w:rsidR="00A82542" w:rsidRPr="003D3C84" w:rsidRDefault="00A82542" w:rsidP="00A82542">
      <w:pPr>
        <w:rPr>
          <w:rFonts w:ascii="Times New Roman" w:hAnsi="Times New Roman" w:cs="Times New Roman"/>
          <w:sz w:val="10"/>
          <w:szCs w:val="10"/>
        </w:rPr>
      </w:pPr>
    </w:p>
    <w:p w:rsidR="00A82542" w:rsidRDefault="00A82542" w:rsidP="00A82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Рублёва В.А.               ____________________</w:t>
      </w:r>
    </w:p>
    <w:p w:rsidR="00A82542" w:rsidRPr="003D3C84" w:rsidRDefault="00A82542" w:rsidP="00A82542">
      <w:pPr>
        <w:rPr>
          <w:rFonts w:ascii="Times New Roman" w:hAnsi="Times New Roman" w:cs="Times New Roman"/>
          <w:sz w:val="10"/>
          <w:szCs w:val="10"/>
        </w:rPr>
      </w:pPr>
    </w:p>
    <w:p w:rsidR="00A82542" w:rsidRPr="003D3C84" w:rsidRDefault="00A82542" w:rsidP="00A825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Ожогина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            ____________________</w:t>
      </w:r>
    </w:p>
    <w:p w:rsidR="00A82542" w:rsidRDefault="00A82542" w:rsidP="00A82542"/>
    <w:p w:rsidR="00A82542" w:rsidRPr="00727517" w:rsidRDefault="00A82542" w:rsidP="00A82542">
      <w:pPr>
        <w:ind w:left="-142"/>
        <w:rPr>
          <w:rFonts w:ascii="Times New Roman" w:hAnsi="Times New Roman" w:cs="Times New Roman"/>
          <w:sz w:val="18"/>
          <w:szCs w:val="18"/>
        </w:rPr>
      </w:pPr>
    </w:p>
    <w:p w:rsidR="00A82542" w:rsidRDefault="00A82542" w:rsidP="00A82542"/>
    <w:p w:rsidR="00A82542" w:rsidRDefault="00A82542" w:rsidP="00084F70">
      <w:pPr>
        <w:spacing w:after="0" w:line="240" w:lineRule="auto"/>
      </w:pPr>
    </w:p>
    <w:sectPr w:rsidR="00A82542" w:rsidSect="004705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139"/>
    <w:multiLevelType w:val="hybridMultilevel"/>
    <w:tmpl w:val="F56260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5679"/>
    <w:multiLevelType w:val="hybridMultilevel"/>
    <w:tmpl w:val="D18ED4BC"/>
    <w:lvl w:ilvl="0" w:tplc="739A43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10F"/>
    <w:rsid w:val="00084F70"/>
    <w:rsid w:val="000E08ED"/>
    <w:rsid w:val="000E6F13"/>
    <w:rsid w:val="00115717"/>
    <w:rsid w:val="001625DB"/>
    <w:rsid w:val="001655CC"/>
    <w:rsid w:val="001676BF"/>
    <w:rsid w:val="001F62F1"/>
    <w:rsid w:val="002135B5"/>
    <w:rsid w:val="00225F31"/>
    <w:rsid w:val="00266406"/>
    <w:rsid w:val="00272080"/>
    <w:rsid w:val="00272550"/>
    <w:rsid w:val="00356311"/>
    <w:rsid w:val="0039018D"/>
    <w:rsid w:val="003C510F"/>
    <w:rsid w:val="003D7C95"/>
    <w:rsid w:val="00420EFC"/>
    <w:rsid w:val="00426E89"/>
    <w:rsid w:val="00464472"/>
    <w:rsid w:val="0047051B"/>
    <w:rsid w:val="00492C5E"/>
    <w:rsid w:val="00614349"/>
    <w:rsid w:val="00633BF2"/>
    <w:rsid w:val="00663BA3"/>
    <w:rsid w:val="006F3017"/>
    <w:rsid w:val="007361CF"/>
    <w:rsid w:val="00740109"/>
    <w:rsid w:val="0077093B"/>
    <w:rsid w:val="00780038"/>
    <w:rsid w:val="007A4A9D"/>
    <w:rsid w:val="00816501"/>
    <w:rsid w:val="008203E1"/>
    <w:rsid w:val="00852758"/>
    <w:rsid w:val="008C6DC7"/>
    <w:rsid w:val="008D0506"/>
    <w:rsid w:val="008F4732"/>
    <w:rsid w:val="009071A2"/>
    <w:rsid w:val="00944508"/>
    <w:rsid w:val="0095593D"/>
    <w:rsid w:val="009E5D6A"/>
    <w:rsid w:val="00A47585"/>
    <w:rsid w:val="00A8225C"/>
    <w:rsid w:val="00A82542"/>
    <w:rsid w:val="00AC7F71"/>
    <w:rsid w:val="00B4378B"/>
    <w:rsid w:val="00B67703"/>
    <w:rsid w:val="00BE38D2"/>
    <w:rsid w:val="00C82983"/>
    <w:rsid w:val="00CA3EA2"/>
    <w:rsid w:val="00CB0B45"/>
    <w:rsid w:val="00CF4B7A"/>
    <w:rsid w:val="00D65924"/>
    <w:rsid w:val="00D77F54"/>
    <w:rsid w:val="00D932F4"/>
    <w:rsid w:val="00E372F6"/>
    <w:rsid w:val="00E85B9D"/>
    <w:rsid w:val="00EE051D"/>
    <w:rsid w:val="00F17039"/>
    <w:rsid w:val="00F2456E"/>
    <w:rsid w:val="00F44EA2"/>
    <w:rsid w:val="00F75239"/>
    <w:rsid w:val="00F8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9D"/>
  </w:style>
  <w:style w:type="paragraph" w:styleId="1">
    <w:name w:val="heading 1"/>
    <w:basedOn w:val="a"/>
    <w:next w:val="a"/>
    <w:link w:val="10"/>
    <w:qFormat/>
    <w:rsid w:val="004705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7051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4705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7051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0F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A825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rsid w:val="00A82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">
    <w:name w:val="Report"/>
    <w:basedOn w:val="a"/>
    <w:rsid w:val="00A8254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4705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7051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47051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47051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861E6-7E45-4872-81A0-52BDFD6C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13437</Words>
  <Characters>76597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Protazov-V_A</cp:lastModifiedBy>
  <cp:revision>24</cp:revision>
  <cp:lastPrinted>2015-07-20T04:58:00Z</cp:lastPrinted>
  <dcterms:created xsi:type="dcterms:W3CDTF">2015-07-13T06:43:00Z</dcterms:created>
  <dcterms:modified xsi:type="dcterms:W3CDTF">2015-08-13T03:23:00Z</dcterms:modified>
</cp:coreProperties>
</file>