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9C" w:rsidRDefault="0079079C" w:rsidP="00613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79C" w:rsidRDefault="0079079C" w:rsidP="00613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68EE">
        <w:rPr>
          <w:rFonts w:ascii="Calibri" w:eastAsia="Times New Roman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-339090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r w:rsidRPr="00B468EE">
        <w:rPr>
          <w:rFonts w:ascii="Times New Roman" w:eastAsia="Times New Roman" w:hAnsi="Times New Roman" w:cs="Times New Roman"/>
          <w:caps/>
          <w:sz w:val="24"/>
          <w:szCs w:val="24"/>
        </w:rPr>
        <w:t>Каргасокский район»</w:t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468EE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68EE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B468EE" w:rsidRPr="00B468EE" w:rsidRDefault="00B468EE" w:rsidP="00B468EE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59" w:type="dxa"/>
        <w:tblLook w:val="04A0"/>
      </w:tblPr>
      <w:tblGrid>
        <w:gridCol w:w="2802"/>
        <w:gridCol w:w="1842"/>
        <w:gridCol w:w="3875"/>
        <w:gridCol w:w="986"/>
        <w:gridCol w:w="1054"/>
      </w:tblGrid>
      <w:tr w:rsidR="00B468EE" w:rsidRPr="00B468EE" w:rsidTr="00B468EE">
        <w:tc>
          <w:tcPr>
            <w:tcW w:w="10559" w:type="dxa"/>
            <w:gridSpan w:val="5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468E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B468EE" w:rsidRPr="00B468EE" w:rsidRDefault="00B468EE" w:rsidP="00B468EE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468EE" w:rsidRPr="00B468EE" w:rsidTr="00B468EE">
        <w:tc>
          <w:tcPr>
            <w:tcW w:w="2802" w:type="dxa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___.____2013</w:t>
            </w:r>
          </w:p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hideMark/>
          </w:tcPr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B468EE" w:rsidRPr="00B468EE" w:rsidTr="00B468EE">
        <w:tc>
          <w:tcPr>
            <w:tcW w:w="8519" w:type="dxa"/>
            <w:gridSpan w:val="3"/>
            <w:hideMark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8EE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40" w:type="dxa"/>
            <w:gridSpan w:val="2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8EE" w:rsidRPr="00B468EE" w:rsidTr="00B468EE">
        <w:trPr>
          <w:gridAfter w:val="1"/>
          <w:wAfter w:w="1054" w:type="dxa"/>
        </w:trPr>
        <w:tc>
          <w:tcPr>
            <w:tcW w:w="4644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решение Думы Каргасокского района от 17.04.2013 г. № 202 «</w:t>
            </w: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</w:t>
            </w:r>
            <w:proofErr w:type="gramEnd"/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(супруга) и несовершеннолетних детей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61" w:type="dxa"/>
            <w:gridSpan w:val="2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468EE" w:rsidRDefault="00B468EE" w:rsidP="00B468E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Pr="00B468EE" w:rsidRDefault="00B468EE" w:rsidP="00B468EE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Закона Томской области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.2013 г.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170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-ОЗ 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статью 14-1.1. Закона Томской области «О муниципальной службе в Томской области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», в целях реализации Федерального закона от 25.12.2008г. № 273-ФЗ «О противодействии коррупции», </w:t>
      </w:r>
    </w:p>
    <w:p w:rsidR="00B468EE" w:rsidRP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>Дума Каргасокского района РЕШИЛА:</w:t>
      </w:r>
    </w:p>
    <w:p w:rsidR="00B468EE" w:rsidRP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Default="00B468EE" w:rsidP="0079079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Внести в решение Думы Каргасокского района от 17.04.2013 г. № 202 «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lastRenderedPageBreak/>
        <w:t>имуществе и обязательствах имущественного характера своих супруги (супруга) и</w:t>
      </w:r>
      <w:proofErr w:type="gramEnd"/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</w:rPr>
        <w:t>» (далее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 № 202) следующие изменения:</w:t>
      </w:r>
    </w:p>
    <w:p w:rsidR="00B468EE" w:rsidRPr="00B468EE" w:rsidRDefault="00B468EE" w:rsidP="0079079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>Исключить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 наименования,  п. 1 решения № 202, а так же 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eastAsia="Times New Roman" w:hAnsi="Times New Roman" w:cs="Times New Roman"/>
          <w:sz w:val="26"/>
          <w:szCs w:val="26"/>
        </w:rPr>
        <w:t>наименования приложения к решению № 202 слово «расходах».</w:t>
      </w:r>
    </w:p>
    <w:p w:rsidR="00B468EE" w:rsidRPr="00B468EE" w:rsidRDefault="00B468EE" w:rsidP="00B4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решение в районной газете «</w:t>
      </w:r>
      <w:proofErr w:type="gramStart"/>
      <w:r w:rsidRPr="00B468EE">
        <w:rPr>
          <w:rFonts w:ascii="Times New Roman" w:eastAsia="Times New Roman" w:hAnsi="Times New Roman" w:cs="Times New Roman"/>
          <w:sz w:val="26"/>
          <w:szCs w:val="26"/>
        </w:rPr>
        <w:t>Северная</w:t>
      </w:r>
      <w:proofErr w:type="gramEnd"/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правда» и разместить на официальном сайте Администрации Каргасокского района в информационно-телекоммуникационной сети «Интернет».</w:t>
      </w:r>
    </w:p>
    <w:p w:rsidR="00B468EE" w:rsidRPr="00B468EE" w:rsidRDefault="00B468EE" w:rsidP="00B4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79079C" w:rsidRPr="0079079C"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вступает в силу </w:t>
      </w:r>
      <w:proofErr w:type="gramStart"/>
      <w:r w:rsidR="0079079C" w:rsidRPr="0079079C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79079C" w:rsidRPr="0079079C">
        <w:rPr>
          <w:rFonts w:ascii="Times New Roman" w:eastAsia="Times New Roman" w:hAnsi="Times New Roman" w:cs="Times New Roman"/>
          <w:sz w:val="26"/>
          <w:szCs w:val="26"/>
        </w:rPr>
        <w:t xml:space="preserve"> даты его официального опубликования</w:t>
      </w:r>
      <w:r w:rsidR="0079079C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распространяется на отношения, возникшие с </w:t>
      </w:r>
      <w:r w:rsidR="0079079C" w:rsidRPr="00E04F4D">
        <w:rPr>
          <w:rFonts w:ascii="Times New Roman" w:hAnsi="Times New Roman" w:cs="Times New Roman"/>
          <w:sz w:val="26"/>
          <w:szCs w:val="26"/>
        </w:rPr>
        <w:t>01 июня 2013 года</w:t>
      </w:r>
      <w:r w:rsidRPr="00B46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68EE" w:rsidRPr="00B468EE" w:rsidRDefault="00B468EE" w:rsidP="00B4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B468E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468EE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4A0"/>
      </w:tblPr>
      <w:tblGrid>
        <w:gridCol w:w="3798"/>
        <w:gridCol w:w="90"/>
        <w:gridCol w:w="2297"/>
        <w:gridCol w:w="195"/>
        <w:gridCol w:w="2909"/>
        <w:gridCol w:w="282"/>
      </w:tblGrid>
      <w:tr w:rsidR="00B468EE" w:rsidRPr="00B468EE" w:rsidTr="00B468EE">
        <w:trPr>
          <w:gridAfter w:val="1"/>
          <w:wAfter w:w="282" w:type="dxa"/>
          <w:trHeight w:val="429"/>
        </w:trPr>
        <w:tc>
          <w:tcPr>
            <w:tcW w:w="3798" w:type="dxa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Default="00B468EE" w:rsidP="00B4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079C" w:rsidRPr="00B468EE" w:rsidRDefault="0079079C" w:rsidP="00B46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gridSpan w:val="2"/>
            <w:vAlign w:val="center"/>
            <w:hideMark/>
          </w:tcPr>
          <w:p w:rsidR="00B468EE" w:rsidRPr="00B468EE" w:rsidRDefault="0079079C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B468EE"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В.А. </w:t>
            </w:r>
            <w:proofErr w:type="spellStart"/>
            <w:r w:rsidR="00B468EE"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Протазов</w:t>
            </w:r>
            <w:proofErr w:type="spellEnd"/>
          </w:p>
        </w:tc>
      </w:tr>
      <w:tr w:rsidR="00B468EE" w:rsidRPr="00B468EE" w:rsidTr="00B468EE">
        <w:trPr>
          <w:trHeight w:val="429"/>
        </w:trPr>
        <w:tc>
          <w:tcPr>
            <w:tcW w:w="3888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gridSpan w:val="2"/>
            <w:vAlign w:val="center"/>
          </w:tcPr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468EE" w:rsidRPr="00B468EE" w:rsidRDefault="00B468EE" w:rsidP="00B468EE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68EE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</w:tbl>
    <w:p w:rsidR="00B468EE" w:rsidRPr="00B468EE" w:rsidRDefault="00B468EE" w:rsidP="00B468EE">
      <w:pPr>
        <w:keepNext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B468EE" w:rsidRPr="00B468EE" w:rsidRDefault="00B468EE" w:rsidP="00B46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F57" w:rsidRPr="0079079C" w:rsidRDefault="000C7F57" w:rsidP="0079079C">
      <w:pPr>
        <w:spacing w:before="240" w:after="60" w:line="240" w:lineRule="auto"/>
        <w:outlineLvl w:val="5"/>
        <w:rPr>
          <w:rFonts w:ascii="Calibri" w:eastAsia="Times New Roman" w:hAnsi="Calibri" w:cs="Times New Roman"/>
        </w:rPr>
      </w:pPr>
    </w:p>
    <w:sectPr w:rsidR="000C7F57" w:rsidRPr="0079079C" w:rsidSect="00B4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8EE"/>
    <w:rsid w:val="000C7F57"/>
    <w:rsid w:val="00575C72"/>
    <w:rsid w:val="0061326E"/>
    <w:rsid w:val="0079079C"/>
    <w:rsid w:val="00B4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sviridenko</cp:lastModifiedBy>
  <cp:revision>2</cp:revision>
  <cp:lastPrinted>2013-10-21T03:05:00Z</cp:lastPrinted>
  <dcterms:created xsi:type="dcterms:W3CDTF">2013-10-21T02:45:00Z</dcterms:created>
  <dcterms:modified xsi:type="dcterms:W3CDTF">2013-10-21T06:07:00Z</dcterms:modified>
</cp:coreProperties>
</file>