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68" w:rsidRDefault="008B1568" w:rsidP="008B1568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20320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568" w:rsidRDefault="008B1568" w:rsidP="008B1568">
      <w:pPr>
        <w:jc w:val="center"/>
        <w:rPr>
          <w:sz w:val="28"/>
        </w:rPr>
      </w:pPr>
    </w:p>
    <w:p w:rsidR="008B1568" w:rsidRDefault="008B1568" w:rsidP="008B1568">
      <w:pPr>
        <w:jc w:val="center"/>
        <w:rPr>
          <w:sz w:val="28"/>
        </w:rPr>
      </w:pPr>
    </w:p>
    <w:p w:rsidR="008B1568" w:rsidRDefault="008B1568" w:rsidP="008B1568">
      <w:pPr>
        <w:jc w:val="center"/>
        <w:rPr>
          <w:sz w:val="28"/>
        </w:rPr>
      </w:pPr>
    </w:p>
    <w:p w:rsidR="008B1568" w:rsidRDefault="008B1568" w:rsidP="008B1568">
      <w:pPr>
        <w:jc w:val="center"/>
        <w:rPr>
          <w:sz w:val="28"/>
        </w:rPr>
      </w:pPr>
      <w:r w:rsidRPr="00FC6570">
        <w:rPr>
          <w:sz w:val="28"/>
        </w:rPr>
        <w:t>МУНИЦИПАЛЬНОЕ ОБРАЗОВАНИЕ «КАРГАСОКСКИЙ РАЙОН»</w:t>
      </w:r>
    </w:p>
    <w:p w:rsidR="008B1568" w:rsidRPr="00FC6570" w:rsidRDefault="008B1568" w:rsidP="008B1568">
      <w:pPr>
        <w:spacing w:line="360" w:lineRule="auto"/>
        <w:jc w:val="center"/>
        <w:rPr>
          <w:sz w:val="28"/>
        </w:rPr>
      </w:pPr>
      <w:r w:rsidRPr="00FC6570">
        <w:rPr>
          <w:sz w:val="28"/>
        </w:rPr>
        <w:t>ТОМСКОЙ ОБЛАСТИ</w:t>
      </w:r>
    </w:p>
    <w:p w:rsidR="008B1568" w:rsidRDefault="008B1568" w:rsidP="008B15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9747"/>
      </w:tblGrid>
      <w:tr w:rsidR="008B1568" w:rsidRPr="00FC6570" w:rsidTr="00AE71FB">
        <w:tc>
          <w:tcPr>
            <w:tcW w:w="9747" w:type="dxa"/>
          </w:tcPr>
          <w:p w:rsidR="008B1568" w:rsidRPr="001D72E7" w:rsidRDefault="008B1568" w:rsidP="00AE71FB">
            <w:pPr>
              <w:jc w:val="center"/>
            </w:pPr>
            <w:r w:rsidRPr="00FC6570">
              <w:rPr>
                <w:b/>
                <w:sz w:val="32"/>
                <w:szCs w:val="32"/>
              </w:rPr>
              <w:t>ПОСТАНОВЛЕНИЕ</w:t>
            </w:r>
          </w:p>
          <w:p w:rsidR="008B1568" w:rsidRPr="00516F82" w:rsidRDefault="008B1568" w:rsidP="00AE71FB">
            <w:pPr>
              <w:rPr>
                <w:sz w:val="28"/>
                <w:szCs w:val="28"/>
              </w:rPr>
            </w:pPr>
            <w:r w:rsidRPr="00516F82">
              <w:rPr>
                <w:sz w:val="28"/>
                <w:szCs w:val="28"/>
              </w:rPr>
              <w:t>31.05.2011                                                                                                          № 123</w:t>
            </w:r>
          </w:p>
          <w:p w:rsidR="008B1568" w:rsidRPr="00516F82" w:rsidRDefault="008B1568" w:rsidP="00AE71FB">
            <w:pPr>
              <w:rPr>
                <w:sz w:val="28"/>
                <w:szCs w:val="28"/>
              </w:rPr>
            </w:pPr>
          </w:p>
          <w:p w:rsidR="008B1568" w:rsidRPr="00516F82" w:rsidRDefault="008B1568" w:rsidP="00AE71FB">
            <w:pPr>
              <w:rPr>
                <w:sz w:val="28"/>
                <w:szCs w:val="28"/>
              </w:rPr>
            </w:pPr>
            <w:r w:rsidRPr="00516F82">
              <w:rPr>
                <w:sz w:val="28"/>
                <w:szCs w:val="28"/>
              </w:rPr>
              <w:t>с. Каргасок</w:t>
            </w:r>
          </w:p>
          <w:p w:rsidR="008B1568" w:rsidRPr="00516F82" w:rsidRDefault="008B1568" w:rsidP="00AE71FB">
            <w:pPr>
              <w:rPr>
                <w:sz w:val="28"/>
                <w:szCs w:val="28"/>
              </w:rPr>
            </w:pPr>
          </w:p>
          <w:p w:rsidR="008B1568" w:rsidRPr="001D72E7" w:rsidRDefault="008B1568" w:rsidP="00AE71FB">
            <w:pPr>
              <w:ind w:right="4428"/>
              <w:jc w:val="both"/>
            </w:pPr>
            <w:bookmarkStart w:id="0" w:name="OLE_LINK1"/>
            <w:bookmarkStart w:id="1" w:name="OLE_LINK2"/>
            <w:r w:rsidRPr="00516F82">
              <w:rPr>
                <w:sz w:val="28"/>
                <w:szCs w:val="28"/>
              </w:rPr>
              <w:t>Об утверждении Ведомственной целевой программы «Подготовка резерва управленческих кадров Каргасокского района на 2011-2013 годы»</w:t>
            </w:r>
            <w:bookmarkEnd w:id="0"/>
            <w:bookmarkEnd w:id="1"/>
          </w:p>
        </w:tc>
      </w:tr>
      <w:tr w:rsidR="008B1568" w:rsidRPr="001D72E7" w:rsidTr="00AE71FB">
        <w:tc>
          <w:tcPr>
            <w:tcW w:w="9747" w:type="dxa"/>
          </w:tcPr>
          <w:p w:rsidR="008B1568" w:rsidRDefault="008B1568" w:rsidP="00AE71FB">
            <w:pPr>
              <w:ind w:firstLine="426"/>
              <w:jc w:val="both"/>
            </w:pPr>
          </w:p>
          <w:p w:rsidR="008B1568" w:rsidRPr="00516F82" w:rsidRDefault="008B1568" w:rsidP="00AE71FB">
            <w:pPr>
              <w:ind w:firstLine="426"/>
              <w:jc w:val="both"/>
              <w:rPr>
                <w:sz w:val="28"/>
                <w:szCs w:val="28"/>
              </w:rPr>
            </w:pPr>
            <w:r w:rsidRPr="00516F82">
              <w:rPr>
                <w:sz w:val="28"/>
                <w:szCs w:val="28"/>
              </w:rPr>
              <w:t xml:space="preserve">В соответствии со ст. 32, 33 Федерального закона от 02.03.2007 №25-ФЗ «О муниципальной службе в Российской Федерации», Постановлением Главы Каргасокского района от 08.07.2009 №106 «О порядке разработки, утверждения, реализации и мониторинга реализации ведомственных целевых программ Каргасокского района», постановлением Главы Каргасокского района от 08.07.2009 № 106 «О порядке разработки, утверждения, реализации и мониторинга реализации ведомственных программ Каргасокского района» </w:t>
            </w:r>
          </w:p>
        </w:tc>
      </w:tr>
      <w:tr w:rsidR="008B1568" w:rsidRPr="001D72E7" w:rsidTr="00AE71FB">
        <w:tc>
          <w:tcPr>
            <w:tcW w:w="9747" w:type="dxa"/>
          </w:tcPr>
          <w:p w:rsidR="008B1568" w:rsidRPr="001D72E7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Pr="00516F82" w:rsidRDefault="008B1568" w:rsidP="00AE71FB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516F82">
              <w:rPr>
                <w:color w:val="000000"/>
                <w:sz w:val="28"/>
                <w:szCs w:val="28"/>
              </w:rPr>
              <w:t>ПОСТАНОВЛЯЮ</w:t>
            </w:r>
          </w:p>
          <w:p w:rsidR="008B1568" w:rsidRPr="00516F82" w:rsidRDefault="008B1568" w:rsidP="008B1568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516F82">
              <w:rPr>
                <w:color w:val="000000"/>
                <w:sz w:val="28"/>
                <w:szCs w:val="28"/>
              </w:rPr>
              <w:t xml:space="preserve">Утвердить Ведомственную целевую программу </w:t>
            </w:r>
            <w:r w:rsidRPr="00516F82">
              <w:rPr>
                <w:sz w:val="28"/>
                <w:szCs w:val="28"/>
              </w:rPr>
              <w:t>«Подготовка резерва управленческих кадров Каргасокского района на 2011-2013 годы» согласно приложению к данному постановлению.</w:t>
            </w:r>
          </w:p>
          <w:p w:rsidR="008B1568" w:rsidRPr="00516F82" w:rsidRDefault="008B1568" w:rsidP="008B1568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516F82">
              <w:rPr>
                <w:sz w:val="28"/>
                <w:szCs w:val="28"/>
              </w:rPr>
              <w:t>Опубликовать настоящее постановление в печатном издании «Вестник Администрации», разместить на официальном сайте Администрации Каргасокского района в сети Интернет.</w:t>
            </w:r>
          </w:p>
          <w:p w:rsidR="008B1568" w:rsidRPr="00516F82" w:rsidRDefault="008B1568" w:rsidP="008B1568">
            <w:pPr>
              <w:numPr>
                <w:ilvl w:val="0"/>
                <w:numId w:val="1"/>
              </w:numPr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516F82">
              <w:rPr>
                <w:color w:val="000000"/>
                <w:sz w:val="28"/>
                <w:szCs w:val="28"/>
              </w:rPr>
              <w:t>Контроль за исполнением возложить на заместителя Главы Каргасокского района, управляющего делами Микитича Ю.Н.</w:t>
            </w:r>
          </w:p>
          <w:p w:rsidR="008B1568" w:rsidRPr="00516F82" w:rsidRDefault="008B1568" w:rsidP="00AE71FB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8B1568" w:rsidRPr="00516F82" w:rsidRDefault="008B1568" w:rsidP="00AE71FB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8B1568" w:rsidRPr="00516F82" w:rsidRDefault="008B1568" w:rsidP="00AE71FB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8B1568" w:rsidRPr="00516F82" w:rsidRDefault="008B1568" w:rsidP="00AE71FB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8B1568" w:rsidRPr="00516F82" w:rsidRDefault="008B1568" w:rsidP="00AE71FB">
            <w:pPr>
              <w:jc w:val="both"/>
              <w:rPr>
                <w:color w:val="000000"/>
                <w:sz w:val="28"/>
                <w:szCs w:val="28"/>
              </w:rPr>
            </w:pPr>
            <w:r w:rsidRPr="00516F82">
              <w:rPr>
                <w:color w:val="000000"/>
                <w:sz w:val="28"/>
                <w:szCs w:val="28"/>
              </w:rPr>
              <w:t>Глава Каргасокского района                                                             А.М. Рожков</w:t>
            </w:r>
          </w:p>
          <w:p w:rsidR="008B1568" w:rsidRPr="001D72E7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Pr="001D72E7" w:rsidRDefault="008B1568" w:rsidP="00AE71FB">
            <w:pPr>
              <w:ind w:firstLine="426"/>
              <w:jc w:val="both"/>
              <w:rPr>
                <w:color w:val="000000"/>
              </w:rPr>
            </w:pPr>
          </w:p>
          <w:p w:rsidR="008B1568" w:rsidRPr="00D32BC8" w:rsidRDefault="008B1568" w:rsidP="00AE71FB">
            <w:pPr>
              <w:jc w:val="both"/>
              <w:rPr>
                <w:color w:val="000000"/>
                <w:sz w:val="20"/>
                <w:szCs w:val="20"/>
              </w:rPr>
            </w:pPr>
            <w:r w:rsidRPr="00D32BC8">
              <w:rPr>
                <w:color w:val="000000"/>
                <w:sz w:val="20"/>
                <w:szCs w:val="20"/>
              </w:rPr>
              <w:t>Лаптева Т.И.</w:t>
            </w:r>
          </w:p>
          <w:p w:rsidR="008B1568" w:rsidRPr="00D32BC8" w:rsidRDefault="008B1568" w:rsidP="00AE71FB">
            <w:pPr>
              <w:jc w:val="both"/>
              <w:rPr>
                <w:color w:val="000000"/>
                <w:sz w:val="20"/>
                <w:szCs w:val="20"/>
              </w:rPr>
            </w:pPr>
            <w:r w:rsidRPr="00D32BC8">
              <w:rPr>
                <w:color w:val="000000"/>
                <w:sz w:val="20"/>
                <w:szCs w:val="20"/>
              </w:rPr>
              <w:t>2 22 97</w:t>
            </w:r>
          </w:p>
          <w:p w:rsidR="008B1568" w:rsidRPr="001D72E7" w:rsidRDefault="008B1568" w:rsidP="00AE71FB">
            <w:pPr>
              <w:ind w:firstLine="426"/>
              <w:jc w:val="center"/>
              <w:rPr>
                <w:color w:val="000000"/>
              </w:rPr>
            </w:pPr>
          </w:p>
        </w:tc>
      </w:tr>
    </w:tbl>
    <w:p w:rsidR="008B1568" w:rsidRDefault="008B1568" w:rsidP="008B1568">
      <w:pPr>
        <w:spacing w:line="276" w:lineRule="auto"/>
        <w:jc w:val="right"/>
      </w:pPr>
      <w:r>
        <w:lastRenderedPageBreak/>
        <w:t>Утверждена</w:t>
      </w:r>
    </w:p>
    <w:p w:rsidR="008B1568" w:rsidRDefault="008B1568" w:rsidP="008B1568">
      <w:pPr>
        <w:spacing w:line="276" w:lineRule="auto"/>
        <w:jc w:val="right"/>
      </w:pPr>
      <w:r>
        <w:t>постановлением Администрации</w:t>
      </w:r>
    </w:p>
    <w:p w:rsidR="008B1568" w:rsidRDefault="008B1568" w:rsidP="008B1568">
      <w:pPr>
        <w:spacing w:line="276" w:lineRule="auto"/>
        <w:jc w:val="right"/>
      </w:pPr>
      <w:r>
        <w:t>Каргасокского района</w:t>
      </w:r>
    </w:p>
    <w:p w:rsidR="008B1568" w:rsidRDefault="008B1568" w:rsidP="008B1568">
      <w:pPr>
        <w:spacing w:line="276" w:lineRule="auto"/>
        <w:jc w:val="right"/>
      </w:pPr>
      <w:r>
        <w:t>от 31.05.2011 № 123</w:t>
      </w:r>
    </w:p>
    <w:p w:rsidR="008B1568" w:rsidRDefault="008B1568" w:rsidP="008B1568">
      <w:pPr>
        <w:spacing w:line="276" w:lineRule="auto"/>
        <w:jc w:val="right"/>
      </w:pPr>
      <w:r>
        <w:t>Приложение</w:t>
      </w:r>
    </w:p>
    <w:p w:rsidR="008B1568" w:rsidRDefault="008B1568" w:rsidP="008B1568">
      <w:pPr>
        <w:spacing w:line="276" w:lineRule="auto"/>
        <w:jc w:val="right"/>
      </w:pPr>
    </w:p>
    <w:p w:rsidR="008B1568" w:rsidRPr="008E4B23" w:rsidRDefault="008B1568" w:rsidP="008B1568">
      <w:pPr>
        <w:spacing w:line="276" w:lineRule="auto"/>
        <w:jc w:val="center"/>
        <w:rPr>
          <w:b/>
        </w:rPr>
      </w:pPr>
      <w:r w:rsidRPr="008E4B23">
        <w:rPr>
          <w:b/>
        </w:rPr>
        <w:t>Ведомственная целевая программа</w:t>
      </w:r>
    </w:p>
    <w:p w:rsidR="008B1568" w:rsidRPr="005916F0" w:rsidRDefault="008B1568" w:rsidP="008B1568">
      <w:pPr>
        <w:rPr>
          <w:b/>
        </w:rPr>
      </w:pPr>
      <w:r w:rsidRPr="005916F0">
        <w:rPr>
          <w:b/>
        </w:rPr>
        <w:t>«Подготовка резерва управленческих кадров Каргасокского района на 2011-2013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1"/>
        <w:gridCol w:w="4664"/>
      </w:tblGrid>
      <w:tr w:rsidR="008B1568" w:rsidRPr="00C04C5E" w:rsidTr="00AE71FB">
        <w:tc>
          <w:tcPr>
            <w:tcW w:w="5508" w:type="dxa"/>
          </w:tcPr>
          <w:p w:rsidR="008B1568" w:rsidRPr="00031A58" w:rsidRDefault="008B1568" w:rsidP="00AE71FB">
            <w:r w:rsidRPr="00031A58">
              <w:t>Наименование СБП</w:t>
            </w:r>
            <w:r>
              <w:t xml:space="preserve"> (структурное подразделение)</w:t>
            </w:r>
          </w:p>
        </w:tc>
        <w:tc>
          <w:tcPr>
            <w:tcW w:w="4800" w:type="dxa"/>
          </w:tcPr>
          <w:p w:rsidR="008B1568" w:rsidRPr="00031A58" w:rsidRDefault="008B1568" w:rsidP="00AE71FB">
            <w:pPr>
              <w:jc w:val="both"/>
            </w:pPr>
            <w:r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8B1568" w:rsidRPr="00C04C5E" w:rsidTr="00AE71FB">
        <w:tc>
          <w:tcPr>
            <w:tcW w:w="5508" w:type="dxa"/>
          </w:tcPr>
          <w:p w:rsidR="008B1568" w:rsidRPr="00031A58" w:rsidRDefault="008B1568" w:rsidP="00AE71FB">
            <w:r w:rsidRPr="00031A58">
              <w:t>Наименование ВЦП</w:t>
            </w:r>
          </w:p>
        </w:tc>
        <w:tc>
          <w:tcPr>
            <w:tcW w:w="4800" w:type="dxa"/>
          </w:tcPr>
          <w:p w:rsidR="008B1568" w:rsidRPr="005916F0" w:rsidRDefault="008B1568" w:rsidP="00AE71FB">
            <w:pPr>
              <w:jc w:val="both"/>
            </w:pPr>
            <w:r w:rsidRPr="005916F0">
              <w:t>Подготовка резерва</w:t>
            </w:r>
            <w:r>
              <w:t xml:space="preserve"> </w:t>
            </w:r>
            <w:r w:rsidRPr="005916F0">
              <w:t>управленческих кадров Каргасокского</w:t>
            </w:r>
            <w:r>
              <w:t xml:space="preserve"> </w:t>
            </w:r>
            <w:r w:rsidRPr="005916F0">
              <w:t>района на 2011-2013 годы</w:t>
            </w:r>
          </w:p>
        </w:tc>
      </w:tr>
      <w:tr w:rsidR="008B1568" w:rsidRPr="00C04C5E" w:rsidTr="00AE71FB">
        <w:tc>
          <w:tcPr>
            <w:tcW w:w="5508" w:type="dxa"/>
          </w:tcPr>
          <w:p w:rsidR="008B1568" w:rsidRPr="00031A58" w:rsidRDefault="008B1568" w:rsidP="00AE71FB">
            <w:r w:rsidRPr="00031A58">
              <w:t>Тип ВЦП</w:t>
            </w:r>
          </w:p>
        </w:tc>
        <w:tc>
          <w:tcPr>
            <w:tcW w:w="4800" w:type="dxa"/>
          </w:tcPr>
          <w:p w:rsidR="008B1568" w:rsidRPr="00D800DC" w:rsidRDefault="008B1568" w:rsidP="00AE71FB">
            <w:r w:rsidRPr="00031A58">
              <w:t xml:space="preserve">ВЦП – </w:t>
            </w:r>
            <w:r>
              <w:rPr>
                <w:lang w:val="en-US"/>
              </w:rPr>
              <w:t xml:space="preserve">II </w:t>
            </w:r>
            <w:r>
              <w:t>типа</w:t>
            </w:r>
          </w:p>
        </w:tc>
      </w:tr>
      <w:tr w:rsidR="008B1568" w:rsidRPr="00C04C5E" w:rsidTr="00AE71FB">
        <w:tc>
          <w:tcPr>
            <w:tcW w:w="5508" w:type="dxa"/>
          </w:tcPr>
          <w:p w:rsidR="008B1568" w:rsidRPr="00031A58" w:rsidRDefault="008B1568" w:rsidP="00AE71FB">
            <w:r w:rsidRPr="00031A58">
              <w:t xml:space="preserve">Соответствие ВЦП целям программы социально-экономического развития Каргасокского района </w:t>
            </w:r>
          </w:p>
        </w:tc>
        <w:tc>
          <w:tcPr>
            <w:tcW w:w="4800" w:type="dxa"/>
          </w:tcPr>
          <w:p w:rsidR="008B1568" w:rsidRPr="00031A58" w:rsidRDefault="008B1568" w:rsidP="00AE71FB">
            <w:pPr>
              <w:jc w:val="both"/>
            </w:pPr>
            <w:r>
              <w:t xml:space="preserve">Соответствует направлению 5 Комплексной Программы социально-экономического развития муниципального образования «Каргасокский район» на 2010-2012 г. «Развитие системы местного самоуправления» </w:t>
            </w:r>
          </w:p>
        </w:tc>
      </w:tr>
    </w:tbl>
    <w:p w:rsidR="008B1568" w:rsidRDefault="008B1568" w:rsidP="008B1568">
      <w:pPr>
        <w:ind w:firstLine="720"/>
        <w:jc w:val="center"/>
      </w:pPr>
    </w:p>
    <w:p w:rsidR="008B1568" w:rsidRPr="00C04C5E" w:rsidRDefault="008B1568" w:rsidP="008B1568">
      <w:pPr>
        <w:ind w:firstLine="720"/>
        <w:jc w:val="center"/>
      </w:pPr>
      <w:r w:rsidRPr="00C04C5E">
        <w:t>ПАСПОРТ ВЦП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111"/>
        <w:gridCol w:w="708"/>
        <w:gridCol w:w="737"/>
        <w:gridCol w:w="852"/>
      </w:tblGrid>
      <w:tr w:rsidR="008B1568" w:rsidRPr="007F24FD" w:rsidTr="00AE71FB">
        <w:tc>
          <w:tcPr>
            <w:tcW w:w="10202" w:type="dxa"/>
            <w:gridSpan w:val="5"/>
          </w:tcPr>
          <w:p w:rsidR="008B1568" w:rsidRPr="00D26741" w:rsidRDefault="008B1568" w:rsidP="00AE71FB">
            <w:pPr>
              <w:jc w:val="center"/>
            </w:pPr>
            <w:r w:rsidRPr="00D26741">
              <w:t>Ожидаемые конечные результаты реализации ВЦП</w:t>
            </w:r>
          </w:p>
        </w:tc>
      </w:tr>
      <w:tr w:rsidR="008B1568" w:rsidRPr="007F24FD" w:rsidTr="00AE71FB">
        <w:tc>
          <w:tcPr>
            <w:tcW w:w="3794" w:type="dxa"/>
          </w:tcPr>
          <w:p w:rsidR="008B1568" w:rsidRPr="00D26741" w:rsidRDefault="008B1568" w:rsidP="00AE71FB">
            <w:pPr>
              <w:jc w:val="center"/>
            </w:pPr>
            <w:r w:rsidRPr="00D26741">
              <w:t>Наименование цели, задач</w:t>
            </w:r>
          </w:p>
        </w:tc>
        <w:tc>
          <w:tcPr>
            <w:tcW w:w="4111" w:type="dxa"/>
          </w:tcPr>
          <w:p w:rsidR="008B1568" w:rsidRPr="00D26741" w:rsidRDefault="008B1568" w:rsidP="00AE71FB">
            <w:pPr>
              <w:jc w:val="center"/>
            </w:pPr>
            <w:r w:rsidRPr="00D26741">
              <w:t>Показатели</w:t>
            </w:r>
          </w:p>
        </w:tc>
        <w:tc>
          <w:tcPr>
            <w:tcW w:w="708" w:type="dxa"/>
          </w:tcPr>
          <w:p w:rsidR="008B1568" w:rsidRPr="000F6C16" w:rsidRDefault="008B1568" w:rsidP="00AE7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</w:t>
            </w:r>
          </w:p>
        </w:tc>
        <w:tc>
          <w:tcPr>
            <w:tcW w:w="737" w:type="dxa"/>
          </w:tcPr>
          <w:p w:rsidR="008B1568" w:rsidRPr="000F6C16" w:rsidRDefault="008B1568" w:rsidP="00AE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852" w:type="dxa"/>
          </w:tcPr>
          <w:p w:rsidR="008B1568" w:rsidRPr="000F6C16" w:rsidRDefault="008B1568" w:rsidP="00AE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0F6C16">
              <w:rPr>
                <w:sz w:val="20"/>
                <w:szCs w:val="20"/>
              </w:rPr>
              <w:t>г</w:t>
            </w:r>
          </w:p>
        </w:tc>
      </w:tr>
      <w:tr w:rsidR="008B1568" w:rsidRPr="007F24FD" w:rsidTr="00AE71FB">
        <w:trPr>
          <w:trHeight w:val="1404"/>
        </w:trPr>
        <w:tc>
          <w:tcPr>
            <w:tcW w:w="3794" w:type="dxa"/>
            <w:vMerge w:val="restart"/>
          </w:tcPr>
          <w:p w:rsidR="008B1568" w:rsidRDefault="008B1568" w:rsidP="00AE71FB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u w:val="single"/>
              </w:rPr>
            </w:pPr>
            <w:r w:rsidRPr="00D26741">
              <w:rPr>
                <w:u w:val="single"/>
              </w:rPr>
              <w:t>Задачи СБП</w:t>
            </w:r>
            <w:r>
              <w:rPr>
                <w:u w:val="single"/>
              </w:rPr>
              <w:t>:</w:t>
            </w:r>
          </w:p>
          <w:p w:rsidR="008B1568" w:rsidRPr="007D2A55" w:rsidRDefault="008B1568" w:rsidP="008B15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64" w:lineRule="exact"/>
              <w:ind w:left="0" w:firstLine="0"/>
              <w:jc w:val="both"/>
              <w:rPr>
                <w:spacing w:val="-18"/>
              </w:rPr>
            </w:pPr>
            <w:r w:rsidRPr="007D2A55">
              <w:rPr>
                <w:spacing w:val="7"/>
              </w:rPr>
              <w:t xml:space="preserve">Создание условий для развития управленческих компетенций, самоопределения </w:t>
            </w:r>
            <w:r w:rsidRPr="007D2A55">
              <w:rPr>
                <w:spacing w:val="4"/>
              </w:rPr>
              <w:t>целей и задач в обучении лиц, включенных в Резерв.</w:t>
            </w:r>
          </w:p>
          <w:p w:rsidR="008B1568" w:rsidRPr="007D2A55" w:rsidRDefault="008B1568" w:rsidP="008B15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" w:line="264" w:lineRule="exact"/>
              <w:ind w:left="0" w:firstLine="0"/>
              <w:jc w:val="both"/>
              <w:rPr>
                <w:spacing w:val="-8"/>
              </w:rPr>
            </w:pPr>
            <w:r w:rsidRPr="007D2A55">
              <w:rPr>
                <w:spacing w:val="3"/>
              </w:rPr>
              <w:t>Разработка и реализация программ обучения, предусматривающих возможность формирования индивидуальных образовательных траекторий лиц, включенных в Резерв.</w:t>
            </w:r>
          </w:p>
          <w:p w:rsidR="008B1568" w:rsidRPr="007D2A55" w:rsidRDefault="008B1568" w:rsidP="008B15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" w:line="264" w:lineRule="exact"/>
              <w:ind w:left="0" w:firstLine="0"/>
              <w:jc w:val="both"/>
              <w:rPr>
                <w:spacing w:val="-10"/>
              </w:rPr>
            </w:pPr>
            <w:r w:rsidRPr="007D2A55">
              <w:rPr>
                <w:spacing w:val="7"/>
              </w:rPr>
              <w:t xml:space="preserve">Создание условий для приобретения практического опыта с учетом специфики </w:t>
            </w:r>
            <w:r w:rsidRPr="007D2A55">
              <w:rPr>
                <w:spacing w:val="5"/>
              </w:rPr>
              <w:t>управленческой деятельности по группам должностей, входящих в структуру Резерва.</w:t>
            </w:r>
          </w:p>
          <w:p w:rsidR="008B1568" w:rsidRPr="007D2A55" w:rsidRDefault="008B1568" w:rsidP="008B15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64" w:lineRule="exact"/>
              <w:ind w:left="0" w:firstLine="0"/>
              <w:jc w:val="both"/>
              <w:rPr>
                <w:spacing w:val="-4"/>
              </w:rPr>
            </w:pPr>
            <w:r w:rsidRPr="007D2A55">
              <w:rPr>
                <w:spacing w:val="7"/>
              </w:rPr>
              <w:t xml:space="preserve">Сформировать и внедрить систему управления и мониторинга подготовки лиц, </w:t>
            </w:r>
            <w:r w:rsidRPr="007D2A55">
              <w:rPr>
                <w:spacing w:val="3"/>
              </w:rPr>
              <w:t>включенных в Резерв.</w:t>
            </w:r>
          </w:p>
          <w:p w:rsidR="008B1568" w:rsidRPr="00D26741" w:rsidRDefault="008B1568" w:rsidP="00AE71F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u w:val="single"/>
              </w:rPr>
              <w:t>Ц</w:t>
            </w:r>
            <w:r w:rsidRPr="007D2A55">
              <w:rPr>
                <w:u w:val="single"/>
              </w:rPr>
              <w:t>ель ВЦП</w:t>
            </w:r>
            <w:r w:rsidRPr="007D2A55">
              <w:t xml:space="preserve"> </w:t>
            </w:r>
            <w:r w:rsidRPr="007D2A55">
              <w:rPr>
                <w:spacing w:val="11"/>
              </w:rPr>
              <w:t xml:space="preserve">создание единой системы профессиональной </w:t>
            </w:r>
            <w:r w:rsidRPr="007D2A55">
              <w:rPr>
                <w:spacing w:val="4"/>
              </w:rPr>
              <w:t xml:space="preserve">подготовки, направленной на дальнейшее развитие управленческих компетенций </w:t>
            </w:r>
            <w:r w:rsidRPr="007D2A55">
              <w:rPr>
                <w:spacing w:val="4"/>
              </w:rPr>
              <w:lastRenderedPageBreak/>
              <w:t xml:space="preserve">лиц, включенных в Резерв, на основе применения современных технологий обучения и </w:t>
            </w:r>
            <w:r w:rsidRPr="007D2A55">
              <w:rPr>
                <w:spacing w:val="8"/>
              </w:rPr>
              <w:t xml:space="preserve">образовательных программ, позволяющих использовать новейшие инструменты и </w:t>
            </w:r>
            <w:r w:rsidRPr="007D2A55">
              <w:rPr>
                <w:spacing w:val="4"/>
              </w:rPr>
              <w:t>технологии, применять современные подходы к решению управленческих задач</w:t>
            </w:r>
          </w:p>
        </w:tc>
        <w:tc>
          <w:tcPr>
            <w:tcW w:w="4111" w:type="dxa"/>
          </w:tcPr>
          <w:p w:rsidR="008B1568" w:rsidRPr="00DF3816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64" w:lineRule="exact"/>
              <w:jc w:val="both"/>
            </w:pPr>
            <w:r w:rsidRPr="00DF3816">
              <w:lastRenderedPageBreak/>
              <w:t>Доля лиц, включенных в Резерв, осуществляющих подготовку на основании</w:t>
            </w:r>
            <w:r w:rsidRPr="00DF3816">
              <w:rPr>
                <w:spacing w:val="-5"/>
              </w:rPr>
              <w:t xml:space="preserve"> планов индивидуальной подготовки, сформированных на основе изучения </w:t>
            </w:r>
            <w:r w:rsidRPr="00DF3816">
              <w:rPr>
                <w:spacing w:val="-3"/>
              </w:rPr>
              <w:t>образовательных</w:t>
            </w:r>
            <w:r>
              <w:rPr>
                <w:spacing w:val="-3"/>
              </w:rPr>
              <w:t xml:space="preserve"> потребностей, </w:t>
            </w:r>
            <w:r w:rsidRPr="00DF3816">
              <w:rPr>
                <w:spacing w:val="-3"/>
              </w:rPr>
              <w:t xml:space="preserve">с учетом уровня образования и результатов оценки </w:t>
            </w:r>
            <w:r w:rsidRPr="00DF3816">
              <w:rPr>
                <w:spacing w:val="-5"/>
              </w:rPr>
              <w:t>управленческих компетенций</w:t>
            </w:r>
          </w:p>
        </w:tc>
        <w:tc>
          <w:tcPr>
            <w:tcW w:w="708" w:type="dxa"/>
          </w:tcPr>
          <w:p w:rsidR="008B1568" w:rsidRPr="00DF3816" w:rsidRDefault="008B1568" w:rsidP="00AE71FB">
            <w:pPr>
              <w:jc w:val="center"/>
            </w:pPr>
            <w:r>
              <w:t>8</w:t>
            </w:r>
            <w:r w:rsidRPr="00DF3816">
              <w:t>0%</w:t>
            </w:r>
          </w:p>
        </w:tc>
        <w:tc>
          <w:tcPr>
            <w:tcW w:w="737" w:type="dxa"/>
          </w:tcPr>
          <w:p w:rsidR="008B1568" w:rsidRPr="00DF3816" w:rsidRDefault="008B1568" w:rsidP="00AE71FB">
            <w:pPr>
              <w:jc w:val="center"/>
            </w:pPr>
            <w:r>
              <w:t>90</w:t>
            </w:r>
            <w:r w:rsidRPr="00DF3816">
              <w:t>%</w:t>
            </w:r>
          </w:p>
        </w:tc>
        <w:tc>
          <w:tcPr>
            <w:tcW w:w="852" w:type="dxa"/>
          </w:tcPr>
          <w:p w:rsidR="008B1568" w:rsidRPr="00DF3816" w:rsidRDefault="008B1568" w:rsidP="00AE71FB">
            <w:pPr>
              <w:jc w:val="center"/>
            </w:pPr>
            <w:r w:rsidRPr="00DF3816">
              <w:t>100%</w:t>
            </w:r>
          </w:p>
        </w:tc>
      </w:tr>
      <w:tr w:rsidR="008B1568" w:rsidRPr="007F24FD" w:rsidTr="00AE71FB">
        <w:trPr>
          <w:trHeight w:val="1404"/>
        </w:trPr>
        <w:tc>
          <w:tcPr>
            <w:tcW w:w="3794" w:type="dxa"/>
            <w:vMerge/>
          </w:tcPr>
          <w:p w:rsidR="008B1568" w:rsidRPr="007F24FD" w:rsidRDefault="008B1568" w:rsidP="00AE71FB">
            <w:pPr>
              <w:rPr>
                <w:color w:val="FF0000"/>
                <w:u w:val="single"/>
              </w:rPr>
            </w:pPr>
          </w:p>
        </w:tc>
        <w:tc>
          <w:tcPr>
            <w:tcW w:w="4111" w:type="dxa"/>
          </w:tcPr>
          <w:p w:rsidR="008B1568" w:rsidRPr="003F6399" w:rsidRDefault="008B1568" w:rsidP="00AE71FB">
            <w:pPr>
              <w:jc w:val="both"/>
              <w:rPr>
                <w:color w:val="FF0000"/>
              </w:rPr>
            </w:pPr>
            <w:r w:rsidRPr="003F6399">
              <w:rPr>
                <w:color w:val="000000"/>
                <w:spacing w:val="4"/>
              </w:rPr>
              <w:t xml:space="preserve">Доля лиц, прошедших обучение в форме профессиональной переподготовки или повышения </w:t>
            </w:r>
            <w:r w:rsidRPr="003F6399">
              <w:rPr>
                <w:color w:val="000000"/>
                <w:spacing w:val="3"/>
              </w:rPr>
              <w:t xml:space="preserve">квалификации, из числа включенных </w:t>
            </w:r>
            <w:r w:rsidRPr="003F6399">
              <w:rPr>
                <w:color w:val="000000"/>
                <w:spacing w:val="2"/>
              </w:rPr>
              <w:t>в Резерв</w:t>
            </w:r>
          </w:p>
        </w:tc>
        <w:tc>
          <w:tcPr>
            <w:tcW w:w="708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</w:rPr>
              <w:t>не менее 70%</w:t>
            </w:r>
          </w:p>
        </w:tc>
        <w:tc>
          <w:tcPr>
            <w:tcW w:w="737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</w:rPr>
              <w:t>не менее 80%</w:t>
            </w:r>
          </w:p>
        </w:tc>
        <w:tc>
          <w:tcPr>
            <w:tcW w:w="852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  <w:spacing w:val="-1"/>
              </w:rPr>
              <w:t>не менее 90%</w:t>
            </w:r>
          </w:p>
        </w:tc>
      </w:tr>
      <w:tr w:rsidR="008B1568" w:rsidRPr="007F24FD" w:rsidTr="00AE71FB">
        <w:tc>
          <w:tcPr>
            <w:tcW w:w="3794" w:type="dxa"/>
            <w:vMerge/>
          </w:tcPr>
          <w:p w:rsidR="008B1568" w:rsidRPr="007F24FD" w:rsidRDefault="008B1568" w:rsidP="00AE71FB">
            <w:pPr>
              <w:rPr>
                <w:color w:val="FF0000"/>
              </w:rPr>
            </w:pPr>
          </w:p>
        </w:tc>
        <w:tc>
          <w:tcPr>
            <w:tcW w:w="4111" w:type="dxa"/>
          </w:tcPr>
          <w:p w:rsidR="008B1568" w:rsidRPr="003F6399" w:rsidRDefault="008B1568" w:rsidP="00AE71FB">
            <w:pPr>
              <w:jc w:val="both"/>
              <w:rPr>
                <w:color w:val="FF0000"/>
              </w:rPr>
            </w:pPr>
            <w:r w:rsidRPr="003F6399">
              <w:rPr>
                <w:color w:val="000000"/>
                <w:spacing w:val="5"/>
              </w:rPr>
              <w:t xml:space="preserve">Доля лиц, прошедших стажировку </w:t>
            </w:r>
            <w:r w:rsidRPr="003F6399">
              <w:rPr>
                <w:color w:val="000000"/>
                <w:spacing w:val="2"/>
              </w:rPr>
              <w:t xml:space="preserve">по соответствующим направлениям </w:t>
            </w:r>
            <w:r w:rsidRPr="003F6399">
              <w:rPr>
                <w:color w:val="000000"/>
                <w:spacing w:val="3"/>
              </w:rPr>
              <w:t xml:space="preserve">деятельности, из числа включенных </w:t>
            </w:r>
            <w:r w:rsidRPr="003F6399">
              <w:rPr>
                <w:color w:val="000000"/>
                <w:spacing w:val="2"/>
              </w:rPr>
              <w:t>в Резерв</w:t>
            </w:r>
          </w:p>
        </w:tc>
        <w:tc>
          <w:tcPr>
            <w:tcW w:w="708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  <w:spacing w:val="1"/>
              </w:rPr>
              <w:t>не менее 30%</w:t>
            </w:r>
          </w:p>
        </w:tc>
        <w:tc>
          <w:tcPr>
            <w:tcW w:w="737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  <w:spacing w:val="1"/>
              </w:rPr>
              <w:t>не менее 40%</w:t>
            </w:r>
          </w:p>
        </w:tc>
        <w:tc>
          <w:tcPr>
            <w:tcW w:w="852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</w:rPr>
              <w:t>не менее 50%</w:t>
            </w:r>
          </w:p>
        </w:tc>
      </w:tr>
      <w:tr w:rsidR="008B1568" w:rsidRPr="007F24FD" w:rsidTr="00AE71FB">
        <w:trPr>
          <w:trHeight w:val="1114"/>
        </w:trPr>
        <w:tc>
          <w:tcPr>
            <w:tcW w:w="3794" w:type="dxa"/>
            <w:vMerge/>
          </w:tcPr>
          <w:p w:rsidR="008B1568" w:rsidRPr="007F24FD" w:rsidRDefault="008B1568" w:rsidP="00AE71FB">
            <w:pPr>
              <w:rPr>
                <w:color w:val="FF0000"/>
              </w:rPr>
            </w:pPr>
          </w:p>
        </w:tc>
        <w:tc>
          <w:tcPr>
            <w:tcW w:w="4111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5"/>
              <w:jc w:val="both"/>
            </w:pPr>
            <w:r w:rsidRPr="003F6399">
              <w:rPr>
                <w:color w:val="000000"/>
                <w:spacing w:val="2"/>
              </w:rPr>
              <w:t xml:space="preserve">Доля лиц, реализовавших планы </w:t>
            </w:r>
            <w:r w:rsidRPr="003F6399">
              <w:rPr>
                <w:color w:val="000000"/>
                <w:spacing w:val="4"/>
              </w:rPr>
              <w:t>индивидуальной подготовки, из числа включенных в Резерв</w:t>
            </w:r>
          </w:p>
        </w:tc>
        <w:tc>
          <w:tcPr>
            <w:tcW w:w="708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</w:rPr>
              <w:t>не менее 80%</w:t>
            </w:r>
          </w:p>
        </w:tc>
        <w:tc>
          <w:tcPr>
            <w:tcW w:w="737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</w:rPr>
              <w:t>не менее 90%</w:t>
            </w:r>
          </w:p>
        </w:tc>
        <w:tc>
          <w:tcPr>
            <w:tcW w:w="852" w:type="dxa"/>
          </w:tcPr>
          <w:p w:rsidR="008B1568" w:rsidRPr="003F6399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6399">
              <w:rPr>
                <w:color w:val="000000"/>
                <w:spacing w:val="-1"/>
              </w:rPr>
              <w:t>не менее 95%</w:t>
            </w:r>
          </w:p>
        </w:tc>
      </w:tr>
    </w:tbl>
    <w:p w:rsidR="008B1568" w:rsidRPr="007F24FD" w:rsidRDefault="008B1568" w:rsidP="008B1568">
      <w:pPr>
        <w:ind w:firstLine="720"/>
        <w:jc w:val="center"/>
        <w:rPr>
          <w:color w:val="FF0000"/>
        </w:rPr>
      </w:pPr>
    </w:p>
    <w:p w:rsidR="008B1568" w:rsidRPr="00D26741" w:rsidRDefault="008B1568" w:rsidP="008B1568">
      <w:pPr>
        <w:ind w:firstLine="720"/>
        <w:jc w:val="center"/>
      </w:pPr>
      <w:r w:rsidRPr="00D26741">
        <w:t>Сроки и расходы на ВЦП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4"/>
        <w:gridCol w:w="2043"/>
        <w:gridCol w:w="1134"/>
        <w:gridCol w:w="1134"/>
        <w:gridCol w:w="958"/>
      </w:tblGrid>
      <w:tr w:rsidR="008B1568" w:rsidRPr="00D26741" w:rsidTr="00AE71FB">
        <w:tc>
          <w:tcPr>
            <w:tcW w:w="4444" w:type="dxa"/>
          </w:tcPr>
          <w:p w:rsidR="008B1568" w:rsidRPr="00D26741" w:rsidRDefault="008B1568" w:rsidP="00AE71FB">
            <w:r w:rsidRPr="00D26741">
              <w:t>Сроки реализации ВЦП</w:t>
            </w:r>
          </w:p>
        </w:tc>
        <w:tc>
          <w:tcPr>
            <w:tcW w:w="2043" w:type="dxa"/>
          </w:tcPr>
          <w:p w:rsidR="008B1568" w:rsidRPr="00D26741" w:rsidRDefault="008B1568" w:rsidP="00AE71FB">
            <w:pPr>
              <w:jc w:val="center"/>
            </w:pPr>
            <w:r w:rsidRPr="00D26741">
              <w:t>2011-2013 год</w:t>
            </w:r>
          </w:p>
        </w:tc>
        <w:tc>
          <w:tcPr>
            <w:tcW w:w="1134" w:type="dxa"/>
          </w:tcPr>
          <w:p w:rsidR="008B1568" w:rsidRPr="00D26741" w:rsidRDefault="008B1568" w:rsidP="00AE71FB">
            <w:pPr>
              <w:jc w:val="center"/>
            </w:pPr>
            <w:r w:rsidRPr="00D26741">
              <w:t>2011г.</w:t>
            </w:r>
          </w:p>
        </w:tc>
        <w:tc>
          <w:tcPr>
            <w:tcW w:w="1134" w:type="dxa"/>
          </w:tcPr>
          <w:p w:rsidR="008B1568" w:rsidRPr="00D26741" w:rsidRDefault="008B1568" w:rsidP="00AE71FB">
            <w:pPr>
              <w:jc w:val="center"/>
            </w:pPr>
            <w:r w:rsidRPr="00D26741">
              <w:t>2012г.</w:t>
            </w:r>
          </w:p>
        </w:tc>
        <w:tc>
          <w:tcPr>
            <w:tcW w:w="958" w:type="dxa"/>
          </w:tcPr>
          <w:p w:rsidR="008B1568" w:rsidRPr="00D26741" w:rsidRDefault="008B1568" w:rsidP="00AE71FB">
            <w:pPr>
              <w:jc w:val="center"/>
            </w:pPr>
            <w:r w:rsidRPr="00D26741">
              <w:t>2013г.</w:t>
            </w:r>
          </w:p>
        </w:tc>
      </w:tr>
      <w:tr w:rsidR="008B1568" w:rsidRPr="003F6399" w:rsidTr="00AE71FB">
        <w:tc>
          <w:tcPr>
            <w:tcW w:w="4444" w:type="dxa"/>
          </w:tcPr>
          <w:p w:rsidR="008B1568" w:rsidRPr="00D26741" w:rsidRDefault="008B1568" w:rsidP="00AE71FB">
            <w:r w:rsidRPr="00D26741">
              <w:t>Расходы на ВЦП</w:t>
            </w:r>
          </w:p>
        </w:tc>
        <w:tc>
          <w:tcPr>
            <w:tcW w:w="2043" w:type="dxa"/>
          </w:tcPr>
          <w:p w:rsidR="008B1568" w:rsidRPr="003F6399" w:rsidRDefault="008B1568" w:rsidP="00AE71FB">
            <w:pPr>
              <w:jc w:val="center"/>
            </w:pPr>
            <w:r>
              <w:t>10</w:t>
            </w:r>
            <w:r w:rsidRPr="003F6399">
              <w:t>0</w:t>
            </w:r>
            <w:r>
              <w:t xml:space="preserve"> 000</w:t>
            </w:r>
          </w:p>
        </w:tc>
        <w:tc>
          <w:tcPr>
            <w:tcW w:w="1134" w:type="dxa"/>
          </w:tcPr>
          <w:p w:rsidR="008B1568" w:rsidRPr="003F6399" w:rsidRDefault="008B1568" w:rsidP="00AE71FB">
            <w:pPr>
              <w:jc w:val="center"/>
            </w:pPr>
            <w:r>
              <w:t>2</w:t>
            </w:r>
            <w:r w:rsidRPr="003F6399">
              <w:t>0</w:t>
            </w:r>
            <w:r>
              <w:t xml:space="preserve"> 000</w:t>
            </w:r>
          </w:p>
        </w:tc>
        <w:tc>
          <w:tcPr>
            <w:tcW w:w="1134" w:type="dxa"/>
          </w:tcPr>
          <w:p w:rsidR="008B1568" w:rsidRPr="003F6399" w:rsidRDefault="008B1568" w:rsidP="00AE71FB">
            <w:pPr>
              <w:jc w:val="center"/>
            </w:pPr>
            <w:r>
              <w:t>40 000</w:t>
            </w:r>
          </w:p>
        </w:tc>
        <w:tc>
          <w:tcPr>
            <w:tcW w:w="958" w:type="dxa"/>
          </w:tcPr>
          <w:p w:rsidR="008B1568" w:rsidRPr="003F6399" w:rsidRDefault="008B1568" w:rsidP="00AE71FB">
            <w:pPr>
              <w:jc w:val="center"/>
            </w:pPr>
            <w:r>
              <w:t>40 000</w:t>
            </w:r>
          </w:p>
        </w:tc>
      </w:tr>
    </w:tbl>
    <w:p w:rsidR="008B1568" w:rsidRPr="007F24FD" w:rsidRDefault="008B1568" w:rsidP="008B1568">
      <w:pPr>
        <w:ind w:firstLine="720"/>
        <w:jc w:val="center"/>
        <w:rPr>
          <w:b/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244"/>
      </w:tblGrid>
      <w:tr w:rsidR="008B1568" w:rsidRPr="007F24FD" w:rsidTr="00AE71FB">
        <w:tc>
          <w:tcPr>
            <w:tcW w:w="4503" w:type="dxa"/>
          </w:tcPr>
          <w:p w:rsidR="008B1568" w:rsidRPr="00D26741" w:rsidRDefault="008B1568" w:rsidP="00AE71FB">
            <w:r w:rsidRPr="00D26741">
              <w:t>Наименование СБП (структурное подразделение)</w:t>
            </w:r>
          </w:p>
        </w:tc>
        <w:tc>
          <w:tcPr>
            <w:tcW w:w="5244" w:type="dxa"/>
          </w:tcPr>
          <w:p w:rsidR="008B1568" w:rsidRPr="00D26741" w:rsidRDefault="008B1568" w:rsidP="00AE71FB">
            <w:pPr>
              <w:jc w:val="both"/>
            </w:pPr>
            <w:r w:rsidRPr="00D26741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8B1568" w:rsidRPr="007F24FD" w:rsidTr="00AE71FB">
        <w:tc>
          <w:tcPr>
            <w:tcW w:w="4503" w:type="dxa"/>
          </w:tcPr>
          <w:p w:rsidR="008B1568" w:rsidRPr="00D26741" w:rsidRDefault="008B1568" w:rsidP="00AE71FB">
            <w:r w:rsidRPr="00D26741">
              <w:t>Наименование ВЦП</w:t>
            </w:r>
          </w:p>
        </w:tc>
        <w:tc>
          <w:tcPr>
            <w:tcW w:w="5244" w:type="dxa"/>
          </w:tcPr>
          <w:p w:rsidR="008B1568" w:rsidRPr="00D26741" w:rsidRDefault="008B1568" w:rsidP="00AE71FB">
            <w:pPr>
              <w:jc w:val="both"/>
            </w:pPr>
            <w:r w:rsidRPr="005916F0">
              <w:t>Подготовка резерва</w:t>
            </w:r>
            <w:r>
              <w:t xml:space="preserve"> </w:t>
            </w:r>
            <w:r w:rsidRPr="005916F0">
              <w:t>управленческих кадров Каргасокского</w:t>
            </w:r>
            <w:r>
              <w:t xml:space="preserve"> </w:t>
            </w:r>
            <w:r w:rsidRPr="005916F0">
              <w:t>района на 2011-2013 годы</w:t>
            </w:r>
          </w:p>
        </w:tc>
      </w:tr>
    </w:tbl>
    <w:p w:rsidR="008B1568" w:rsidRPr="007F24FD" w:rsidRDefault="008B1568" w:rsidP="008B1568">
      <w:pPr>
        <w:ind w:firstLine="720"/>
        <w:jc w:val="center"/>
        <w:rPr>
          <w:b/>
          <w:color w:val="FF0000"/>
        </w:rPr>
      </w:pPr>
    </w:p>
    <w:p w:rsidR="008B1568" w:rsidRPr="00D26741" w:rsidRDefault="008B1568" w:rsidP="008B1568">
      <w:pPr>
        <w:jc w:val="center"/>
        <w:rPr>
          <w:b/>
        </w:rPr>
      </w:pPr>
      <w:r w:rsidRPr="00D26741">
        <w:rPr>
          <w:b/>
        </w:rPr>
        <w:t xml:space="preserve">Характеристика проблемы и цели СБП, на решение </w:t>
      </w:r>
    </w:p>
    <w:p w:rsidR="008B1568" w:rsidRDefault="008B1568" w:rsidP="008B1568">
      <w:pPr>
        <w:jc w:val="center"/>
        <w:rPr>
          <w:b/>
        </w:rPr>
      </w:pPr>
      <w:r w:rsidRPr="00D26741">
        <w:rPr>
          <w:b/>
        </w:rPr>
        <w:t>или реализацию которых направлена ВЦП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513"/>
      </w:tblGrid>
      <w:tr w:rsidR="008B1568" w:rsidRPr="007F24FD" w:rsidTr="00AE71FB">
        <w:tc>
          <w:tcPr>
            <w:tcW w:w="2376" w:type="dxa"/>
          </w:tcPr>
          <w:p w:rsidR="008B1568" w:rsidRPr="00D26741" w:rsidRDefault="008B1568" w:rsidP="00AE71FB">
            <w:pPr>
              <w:jc w:val="both"/>
            </w:pPr>
            <w:r w:rsidRPr="00D26741">
              <w:t>Характеристика состояния развития сферы</w:t>
            </w:r>
          </w:p>
        </w:tc>
        <w:tc>
          <w:tcPr>
            <w:tcW w:w="7513" w:type="dxa"/>
          </w:tcPr>
          <w:p w:rsidR="008B1568" w:rsidRPr="00BD7AB8" w:rsidRDefault="008B1568" w:rsidP="00AE71FB">
            <w:pPr>
              <w:autoSpaceDE w:val="0"/>
              <w:autoSpaceDN w:val="0"/>
              <w:adjustRightInd w:val="0"/>
              <w:ind w:firstLine="360"/>
              <w:jc w:val="both"/>
            </w:pPr>
            <w:r w:rsidRPr="00BD7AB8">
              <w:t>Переход к новой системе местного самоуправления, значительные изменения в законодательстве, необходимость обеспечения ускоренного социально-экономического развития муниципальных образований требует повышения качественного уровня кадрового состава органов местного самоуправления. Одним из направлений работы в целях решения поставленной задачи является предварительная подготовка кандидатов на замещение муниципальных должностей и должностей муниципальной службы с включением их в Резерв управленческих кадров Каргасокского района. Следовательно, требуется организация регулярной переподготовки и повышения квалификации лиц, включенных в Резерв управленческих кадров Каргасокского района.</w:t>
            </w:r>
          </w:p>
          <w:p w:rsidR="008B1568" w:rsidRPr="00BD7AB8" w:rsidRDefault="008B1568" w:rsidP="00AE71FB">
            <w:pPr>
              <w:shd w:val="clear" w:color="auto" w:fill="FFFFFF"/>
              <w:spacing w:line="264" w:lineRule="exact"/>
              <w:ind w:firstLine="667"/>
              <w:jc w:val="both"/>
              <w:rPr>
                <w:color w:val="000000"/>
                <w:spacing w:val="4"/>
              </w:rPr>
            </w:pPr>
            <w:r w:rsidRPr="00BD7AB8">
              <w:rPr>
                <w:spacing w:val="7"/>
              </w:rPr>
              <w:t>В настоящее время отсутствует</w:t>
            </w:r>
            <w:r w:rsidRPr="00BD7AB8">
              <w:rPr>
                <w:color w:val="000000"/>
                <w:spacing w:val="7"/>
              </w:rPr>
              <w:t xml:space="preserve"> программа целевой </w:t>
            </w:r>
            <w:r w:rsidRPr="00BD7AB8">
              <w:rPr>
                <w:color w:val="000000"/>
                <w:spacing w:val="3"/>
              </w:rPr>
              <w:t xml:space="preserve">подготовки и стажировки кадров. Процессы профессионального развития и назначения </w:t>
            </w:r>
            <w:r w:rsidRPr="00BD7AB8">
              <w:rPr>
                <w:color w:val="000000"/>
                <w:spacing w:val="4"/>
              </w:rPr>
              <w:t>недостаточно взаимоувязаны.</w:t>
            </w:r>
          </w:p>
          <w:p w:rsidR="008B1568" w:rsidRPr="00BD7AB8" w:rsidRDefault="008B1568" w:rsidP="00AE71FB">
            <w:pPr>
              <w:shd w:val="clear" w:color="auto" w:fill="FFFFFF"/>
              <w:spacing w:line="264" w:lineRule="exact"/>
              <w:ind w:firstLine="667"/>
              <w:jc w:val="both"/>
            </w:pPr>
            <w:r w:rsidRPr="00BD7AB8">
              <w:rPr>
                <w:color w:val="000000"/>
                <w:spacing w:val="10"/>
              </w:rPr>
              <w:t xml:space="preserve">В этой связи необходимо сформировать единую систему подготовки лиц, </w:t>
            </w:r>
            <w:r w:rsidRPr="00BD7AB8">
              <w:rPr>
                <w:color w:val="000000"/>
                <w:spacing w:val="12"/>
              </w:rPr>
              <w:t xml:space="preserve">включенных в Резерв, на основе применения современных обучающих технологий </w:t>
            </w:r>
            <w:r w:rsidRPr="00BD7AB8">
              <w:rPr>
                <w:color w:val="000000"/>
                <w:spacing w:val="4"/>
              </w:rPr>
              <w:t>при непосредственном участии в этом процессе руководителей исполнительных органов государственной власти Томской области, Каргасокского района и структурных подразделений Администрации Каргасокского района.</w:t>
            </w:r>
          </w:p>
          <w:p w:rsidR="008B1568" w:rsidRPr="00BD7AB8" w:rsidRDefault="008B1568" w:rsidP="00AE71FB">
            <w:pPr>
              <w:shd w:val="clear" w:color="auto" w:fill="FFFFFF"/>
              <w:spacing w:line="264" w:lineRule="exact"/>
              <w:ind w:firstLine="672"/>
              <w:jc w:val="both"/>
            </w:pPr>
            <w:r w:rsidRPr="00BD7AB8">
              <w:rPr>
                <w:color w:val="000000"/>
                <w:spacing w:val="15"/>
              </w:rPr>
              <w:t xml:space="preserve">Эффективная система подготовки Резерва позволит выявлять специалистов </w:t>
            </w:r>
            <w:r w:rsidRPr="00BD7AB8">
              <w:rPr>
                <w:color w:val="000000"/>
                <w:spacing w:val="10"/>
              </w:rPr>
              <w:t xml:space="preserve">с высоким потенциалом к развитию, планомерно готовить их к управленческой </w:t>
            </w:r>
            <w:r w:rsidRPr="00BD7AB8">
              <w:rPr>
                <w:color w:val="000000"/>
                <w:spacing w:val="11"/>
              </w:rPr>
              <w:t xml:space="preserve">деятельности, повышая компетентность. При этом обеспечивается планомерное </w:t>
            </w:r>
            <w:r w:rsidRPr="00BD7AB8">
              <w:rPr>
                <w:color w:val="000000"/>
                <w:spacing w:val="4"/>
              </w:rPr>
              <w:t xml:space="preserve">обновление кадрового состава, преемственность управления, быстрая адаптация в новой </w:t>
            </w:r>
            <w:r w:rsidRPr="00BD7AB8">
              <w:rPr>
                <w:color w:val="000000"/>
                <w:spacing w:val="2"/>
              </w:rPr>
              <w:t>должности</w:t>
            </w:r>
            <w:r w:rsidRPr="00B43832">
              <w:rPr>
                <w:color w:val="000000"/>
                <w:spacing w:val="2"/>
              </w:rPr>
              <w:t>.</w:t>
            </w:r>
          </w:p>
        </w:tc>
      </w:tr>
      <w:tr w:rsidR="008B1568" w:rsidRPr="007F24FD" w:rsidTr="00AE71FB">
        <w:tc>
          <w:tcPr>
            <w:tcW w:w="2376" w:type="dxa"/>
          </w:tcPr>
          <w:p w:rsidR="008B1568" w:rsidRPr="00BD7AB8" w:rsidRDefault="008B1568" w:rsidP="00AE71FB">
            <w:pPr>
              <w:jc w:val="both"/>
            </w:pPr>
            <w:r w:rsidRPr="00BD7AB8">
              <w:t>Описание проблем и цели ВЦП</w:t>
            </w:r>
          </w:p>
        </w:tc>
        <w:tc>
          <w:tcPr>
            <w:tcW w:w="7513" w:type="dxa"/>
          </w:tcPr>
          <w:p w:rsidR="008B1568" w:rsidRPr="00BD7AB8" w:rsidRDefault="008B1568" w:rsidP="00AE71FB">
            <w:pPr>
              <w:ind w:firstLine="540"/>
              <w:jc w:val="both"/>
            </w:pPr>
            <w:r w:rsidRPr="00BD7AB8">
              <w:t xml:space="preserve">Эффективность развития муниципальной службы зависит от разработки и реализации мероприятий, направленных на развитие данной службы как единой системы включая этап предварительной подготовки кандидатов на замещение должностей муниципальной службы и муниципальных должностей. </w:t>
            </w:r>
          </w:p>
          <w:p w:rsidR="008B1568" w:rsidRPr="00BD7AB8" w:rsidRDefault="008B1568" w:rsidP="00AE71FB">
            <w:pPr>
              <w:ind w:firstLine="540"/>
              <w:jc w:val="both"/>
            </w:pPr>
            <w:r w:rsidRPr="00BD7AB8">
      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общества.</w:t>
            </w:r>
          </w:p>
          <w:p w:rsidR="008B1568" w:rsidRPr="007F24FD" w:rsidRDefault="008B1568" w:rsidP="00AE71FB">
            <w:pPr>
              <w:ind w:firstLine="502"/>
              <w:jc w:val="both"/>
              <w:rPr>
                <w:color w:val="FF0000"/>
                <w:szCs w:val="28"/>
              </w:rPr>
            </w:pPr>
            <w:r w:rsidRPr="00BD7AB8">
              <w:t xml:space="preserve">Цель Программы - </w:t>
            </w:r>
            <w:r w:rsidRPr="007D2A55">
              <w:rPr>
                <w:spacing w:val="11"/>
              </w:rPr>
              <w:t xml:space="preserve">создание единой системы профессиональной </w:t>
            </w:r>
            <w:r w:rsidRPr="007D2A55">
              <w:rPr>
                <w:spacing w:val="4"/>
              </w:rPr>
              <w:t xml:space="preserve">подготовки, направленной на дальнейшее развитие управленческих компетенций лиц, включенных в Резерв, на основе применения современных технологий обучения и </w:t>
            </w:r>
            <w:r w:rsidRPr="007D2A55">
              <w:rPr>
                <w:spacing w:val="8"/>
              </w:rPr>
              <w:t xml:space="preserve">образовательных программ, позволяющих использовать новейшие инструменты и </w:t>
            </w:r>
            <w:r w:rsidRPr="007D2A55">
              <w:rPr>
                <w:spacing w:val="4"/>
              </w:rPr>
              <w:t>технологии, применять современные подходы к решению управленческих задач</w:t>
            </w:r>
            <w:r>
              <w:rPr>
                <w:spacing w:val="4"/>
              </w:rPr>
              <w:t>.</w:t>
            </w:r>
          </w:p>
        </w:tc>
      </w:tr>
      <w:tr w:rsidR="008B1568" w:rsidRPr="007F24FD" w:rsidTr="00AE71FB">
        <w:tc>
          <w:tcPr>
            <w:tcW w:w="2376" w:type="dxa"/>
          </w:tcPr>
          <w:p w:rsidR="008B1568" w:rsidRPr="00BD7AB8" w:rsidRDefault="008B1568" w:rsidP="00AE71FB">
            <w:pPr>
              <w:jc w:val="both"/>
            </w:pPr>
            <w:r w:rsidRPr="00BD7AB8">
              <w:t>Направление работ по решению проблем и достижению цели ВЦП</w:t>
            </w:r>
          </w:p>
        </w:tc>
        <w:tc>
          <w:tcPr>
            <w:tcW w:w="7513" w:type="dxa"/>
          </w:tcPr>
          <w:p w:rsidR="008B1568" w:rsidRPr="00B43832" w:rsidRDefault="008B1568" w:rsidP="008B156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5" w:line="264" w:lineRule="exact"/>
              <w:ind w:left="10" w:hanging="10"/>
              <w:jc w:val="both"/>
              <w:rPr>
                <w:color w:val="000000"/>
                <w:spacing w:val="-28"/>
              </w:rPr>
            </w:pPr>
            <w:r w:rsidRPr="00B43832">
              <w:rPr>
                <w:color w:val="000000"/>
                <w:spacing w:val="-5"/>
              </w:rPr>
              <w:t>Разработка планов индивидуальной подготовки на основе изучения</w:t>
            </w:r>
            <w:r>
              <w:rPr>
                <w:color w:val="000000"/>
                <w:spacing w:val="-5"/>
              </w:rPr>
              <w:t xml:space="preserve"> </w:t>
            </w:r>
            <w:r w:rsidRPr="00B43832">
              <w:rPr>
                <w:color w:val="000000"/>
                <w:spacing w:val="-3"/>
              </w:rPr>
              <w:t>образовательных  потребностей, с учетом уровня образования и результатов оценки</w:t>
            </w:r>
            <w:r>
              <w:rPr>
                <w:color w:val="000000"/>
                <w:spacing w:val="-3"/>
              </w:rPr>
              <w:t xml:space="preserve"> </w:t>
            </w:r>
            <w:r w:rsidRPr="00B43832">
              <w:rPr>
                <w:color w:val="000000"/>
                <w:spacing w:val="-5"/>
              </w:rPr>
              <w:t>управленческих компетенций лиц, включенных в Резерв.</w:t>
            </w:r>
          </w:p>
          <w:p w:rsidR="008B1568" w:rsidRPr="00B43832" w:rsidRDefault="008B1568" w:rsidP="008B156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" w:hanging="10"/>
              <w:jc w:val="both"/>
              <w:rPr>
                <w:color w:val="000000"/>
                <w:spacing w:val="-17"/>
              </w:rPr>
            </w:pPr>
            <w:r w:rsidRPr="00B43832">
              <w:rPr>
                <w:color w:val="000000"/>
                <w:spacing w:val="-4"/>
              </w:rPr>
              <w:t xml:space="preserve">Формирование и реализация </w:t>
            </w:r>
            <w:r>
              <w:rPr>
                <w:color w:val="000000"/>
                <w:spacing w:val="-4"/>
              </w:rPr>
              <w:t>муниципаль</w:t>
            </w:r>
            <w:r w:rsidRPr="00B43832">
              <w:rPr>
                <w:color w:val="000000"/>
                <w:spacing w:val="-4"/>
              </w:rPr>
              <w:t>ного заказа на программы подготовки</w:t>
            </w:r>
            <w:r>
              <w:rPr>
                <w:color w:val="000000"/>
                <w:spacing w:val="-4"/>
              </w:rPr>
              <w:t xml:space="preserve"> </w:t>
            </w:r>
            <w:r w:rsidRPr="00B43832">
              <w:rPr>
                <w:color w:val="000000"/>
                <w:spacing w:val="-6"/>
              </w:rPr>
              <w:t>лиц, включенных в Резерв.</w:t>
            </w:r>
          </w:p>
          <w:p w:rsidR="008B1568" w:rsidRPr="00BD7AB8" w:rsidRDefault="008B1568" w:rsidP="008B1568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" w:hanging="10"/>
              <w:jc w:val="both"/>
              <w:rPr>
                <w:color w:val="000000"/>
                <w:spacing w:val="-18"/>
              </w:rPr>
            </w:pPr>
            <w:r w:rsidRPr="00B43832">
              <w:rPr>
                <w:color w:val="000000"/>
                <w:spacing w:val="-4"/>
              </w:rPr>
              <w:t>Мониторинг эффективности программ обучения и реализации планов</w:t>
            </w:r>
            <w:r>
              <w:rPr>
                <w:color w:val="000000"/>
                <w:spacing w:val="-4"/>
              </w:rPr>
              <w:t xml:space="preserve"> </w:t>
            </w:r>
            <w:r w:rsidRPr="00B43832">
              <w:rPr>
                <w:color w:val="000000"/>
                <w:spacing w:val="-6"/>
              </w:rPr>
              <w:t>индивидуальной подготовки лиц, включенных в Резерв.</w:t>
            </w:r>
          </w:p>
        </w:tc>
      </w:tr>
    </w:tbl>
    <w:p w:rsidR="008B1568" w:rsidRPr="007F24FD" w:rsidRDefault="008B1568" w:rsidP="008B1568">
      <w:pPr>
        <w:spacing w:before="60" w:after="60"/>
        <w:ind w:firstLine="709"/>
        <w:rPr>
          <w:b/>
          <w:color w:val="FF0000"/>
        </w:rPr>
      </w:pPr>
    </w:p>
    <w:p w:rsidR="008B1568" w:rsidRPr="00860DFC" w:rsidRDefault="008B1568" w:rsidP="008B1568">
      <w:pPr>
        <w:spacing w:before="60" w:after="60"/>
        <w:ind w:firstLine="709"/>
        <w:rPr>
          <w:b/>
        </w:rPr>
      </w:pPr>
      <w:r w:rsidRPr="00860DFC">
        <w:rPr>
          <w:b/>
        </w:rPr>
        <w:t>Описание показателей ВЦП и методик их расчета (получения)</w:t>
      </w: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701"/>
      </w:tblGrid>
      <w:tr w:rsidR="008B1568" w:rsidRPr="00860DFC" w:rsidTr="00AE71FB">
        <w:trPr>
          <w:trHeight w:val="575"/>
        </w:trPr>
        <w:tc>
          <w:tcPr>
            <w:tcW w:w="4200" w:type="dxa"/>
            <w:vAlign w:val="center"/>
          </w:tcPr>
          <w:p w:rsidR="008B1568" w:rsidRPr="00860DFC" w:rsidRDefault="008B1568" w:rsidP="00AE71FB">
            <w:pPr>
              <w:jc w:val="center"/>
            </w:pPr>
            <w:r w:rsidRPr="00860DFC">
              <w:t>Наименование показателя цели и задач</w:t>
            </w:r>
          </w:p>
        </w:tc>
        <w:tc>
          <w:tcPr>
            <w:tcW w:w="5701" w:type="dxa"/>
            <w:vAlign w:val="center"/>
          </w:tcPr>
          <w:p w:rsidR="008B1568" w:rsidRPr="00860DFC" w:rsidRDefault="008B1568" w:rsidP="00AE71FB">
            <w:pPr>
              <w:jc w:val="center"/>
            </w:pPr>
            <w:r w:rsidRPr="00860DFC">
              <w:t>Описание методики расчета показателя или источника получения данных</w:t>
            </w:r>
          </w:p>
        </w:tc>
      </w:tr>
      <w:tr w:rsidR="008B1568" w:rsidRPr="007F24FD" w:rsidTr="00AE71FB">
        <w:trPr>
          <w:trHeight w:val="959"/>
        </w:trPr>
        <w:tc>
          <w:tcPr>
            <w:tcW w:w="4200" w:type="dxa"/>
          </w:tcPr>
          <w:p w:rsidR="008B1568" w:rsidRPr="0053770C" w:rsidRDefault="008B1568" w:rsidP="00AE71FB">
            <w:pPr>
              <w:jc w:val="both"/>
            </w:pPr>
            <w:r w:rsidRPr="0053770C">
              <w:rPr>
                <w:spacing w:val="4"/>
              </w:rPr>
              <w:t xml:space="preserve">Доля лиц, прошедших обучение в форме профессиональной переподготовки или повышения </w:t>
            </w:r>
            <w:r w:rsidRPr="0053770C">
              <w:rPr>
                <w:spacing w:val="3"/>
              </w:rPr>
              <w:t xml:space="preserve">квалификации, из числа включенных </w:t>
            </w:r>
            <w:r w:rsidRPr="0053770C">
              <w:rPr>
                <w:spacing w:val="2"/>
              </w:rPr>
              <w:t>в Резерв</w:t>
            </w:r>
            <w:r w:rsidRPr="0053770C">
              <w:t>, %</w:t>
            </w:r>
          </w:p>
        </w:tc>
        <w:tc>
          <w:tcPr>
            <w:tcW w:w="5701" w:type="dxa"/>
            <w:vAlign w:val="center"/>
          </w:tcPr>
          <w:p w:rsidR="008B1568" w:rsidRPr="0053770C" w:rsidRDefault="008B1568" w:rsidP="00AE71FB">
            <w:pPr>
              <w:tabs>
                <w:tab w:val="left" w:pos="480"/>
              </w:tabs>
              <w:jc w:val="both"/>
            </w:pPr>
            <w:r w:rsidRPr="0053770C">
              <w:t>Количество обученных лиц, включенных в Резерв / на общую численность лиц, включенных в Резерв, и умноженное на 100 %</w:t>
            </w:r>
          </w:p>
        </w:tc>
      </w:tr>
      <w:tr w:rsidR="008B1568" w:rsidRPr="007F24FD" w:rsidTr="00AE71FB">
        <w:trPr>
          <w:trHeight w:val="575"/>
        </w:trPr>
        <w:tc>
          <w:tcPr>
            <w:tcW w:w="4200" w:type="dxa"/>
          </w:tcPr>
          <w:p w:rsidR="008B1568" w:rsidRPr="0053770C" w:rsidRDefault="008B1568" w:rsidP="00AE71FB">
            <w:pPr>
              <w:jc w:val="both"/>
            </w:pPr>
            <w:r w:rsidRPr="0053770C">
              <w:rPr>
                <w:spacing w:val="5"/>
              </w:rPr>
              <w:t xml:space="preserve">Доля лиц, прошедших стажировку </w:t>
            </w:r>
            <w:r w:rsidRPr="0053770C">
              <w:rPr>
                <w:spacing w:val="2"/>
              </w:rPr>
              <w:t xml:space="preserve">по соответствующим направлениям </w:t>
            </w:r>
            <w:r w:rsidRPr="0053770C">
              <w:rPr>
                <w:spacing w:val="3"/>
              </w:rPr>
              <w:t xml:space="preserve">деятельности, из числа включенных </w:t>
            </w:r>
            <w:r w:rsidRPr="0053770C">
              <w:rPr>
                <w:spacing w:val="2"/>
              </w:rPr>
              <w:t>в Резерв, %</w:t>
            </w:r>
          </w:p>
        </w:tc>
        <w:tc>
          <w:tcPr>
            <w:tcW w:w="5701" w:type="dxa"/>
            <w:vAlign w:val="center"/>
          </w:tcPr>
          <w:p w:rsidR="008B1568" w:rsidRPr="0053770C" w:rsidRDefault="008B1568" w:rsidP="00AE71FB">
            <w:pPr>
              <w:tabs>
                <w:tab w:val="left" w:pos="480"/>
              </w:tabs>
              <w:jc w:val="both"/>
            </w:pPr>
            <w:r w:rsidRPr="0053770C">
              <w:t>Количество лиц, включенных в Резерв и прошедших стажировку/ на общую численность лиц, включенных в Резерв, и умноженное на 100 %</w:t>
            </w:r>
          </w:p>
        </w:tc>
      </w:tr>
      <w:tr w:rsidR="008B1568" w:rsidRPr="007F24FD" w:rsidTr="00AE71FB">
        <w:trPr>
          <w:trHeight w:val="575"/>
        </w:trPr>
        <w:tc>
          <w:tcPr>
            <w:tcW w:w="4200" w:type="dxa"/>
          </w:tcPr>
          <w:p w:rsidR="008B1568" w:rsidRPr="007F24FD" w:rsidRDefault="008B1568" w:rsidP="00AE71FB">
            <w:pPr>
              <w:tabs>
                <w:tab w:val="left" w:pos="480"/>
              </w:tabs>
              <w:spacing w:line="264" w:lineRule="auto"/>
              <w:jc w:val="both"/>
              <w:rPr>
                <w:color w:val="FF0000"/>
              </w:rPr>
            </w:pPr>
            <w:r w:rsidRPr="00B43832">
              <w:rPr>
                <w:color w:val="000000"/>
                <w:spacing w:val="2"/>
              </w:rPr>
              <w:t xml:space="preserve">Доля лиц, реализовавших планы </w:t>
            </w:r>
            <w:r w:rsidRPr="00B43832">
              <w:rPr>
                <w:color w:val="000000"/>
                <w:spacing w:val="4"/>
              </w:rPr>
              <w:t>индивидуальной подготовки, из числа включенных в Резерв</w:t>
            </w:r>
          </w:p>
        </w:tc>
        <w:tc>
          <w:tcPr>
            <w:tcW w:w="5701" w:type="dxa"/>
          </w:tcPr>
          <w:p w:rsidR="008B1568" w:rsidRPr="007F24FD" w:rsidRDefault="008B1568" w:rsidP="00AE71FB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53770C">
              <w:t xml:space="preserve">Количество лиц, включенных в Резерв </w:t>
            </w:r>
            <w:r>
              <w:t xml:space="preserve">и успешно реализовавших индивидуальные планы подготовки </w:t>
            </w:r>
            <w:r w:rsidRPr="0053770C">
              <w:t>/ на общую численность лиц, включенных в Резерв, и умноженное на 100 %</w:t>
            </w:r>
          </w:p>
        </w:tc>
      </w:tr>
    </w:tbl>
    <w:p w:rsidR="008B1568" w:rsidRPr="007F24FD" w:rsidRDefault="008B1568" w:rsidP="008B1568">
      <w:pPr>
        <w:ind w:firstLine="709"/>
        <w:jc w:val="center"/>
        <w:rPr>
          <w:b/>
          <w:color w:val="FF0000"/>
        </w:rPr>
      </w:pPr>
    </w:p>
    <w:p w:rsidR="008B1568" w:rsidRPr="00860DFC" w:rsidRDefault="008B1568" w:rsidP="008B1568">
      <w:pPr>
        <w:ind w:firstLine="709"/>
        <w:jc w:val="center"/>
        <w:rPr>
          <w:b/>
        </w:rPr>
      </w:pPr>
      <w:r w:rsidRPr="00860DFC">
        <w:rPr>
          <w:b/>
        </w:rPr>
        <w:t>Порядок управления ВЦП (описание механизма её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4"/>
        <w:gridCol w:w="2640"/>
        <w:gridCol w:w="2400"/>
        <w:gridCol w:w="1865"/>
      </w:tblGrid>
      <w:tr w:rsidR="008B1568" w:rsidRPr="00860DFC" w:rsidTr="00AE71FB">
        <w:tc>
          <w:tcPr>
            <w:tcW w:w="2984" w:type="dxa"/>
          </w:tcPr>
          <w:p w:rsidR="008B1568" w:rsidRPr="00860DFC" w:rsidRDefault="008B1568" w:rsidP="00AE71FB">
            <w:pPr>
              <w:jc w:val="both"/>
            </w:pPr>
            <w:r w:rsidRPr="00860DFC">
              <w:t>Ответственный за реализацию ВЦП в целом</w:t>
            </w:r>
          </w:p>
        </w:tc>
        <w:tc>
          <w:tcPr>
            <w:tcW w:w="6905" w:type="dxa"/>
            <w:gridSpan w:val="3"/>
          </w:tcPr>
          <w:p w:rsidR="008B1568" w:rsidRPr="00860DFC" w:rsidRDefault="008B1568" w:rsidP="00AE71FB">
            <w:pPr>
              <w:ind w:firstLine="395"/>
              <w:jc w:val="both"/>
            </w:pPr>
            <w:r w:rsidRPr="00860DFC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8B1568" w:rsidRPr="007F24FD" w:rsidTr="00AE71FB">
        <w:tc>
          <w:tcPr>
            <w:tcW w:w="2984" w:type="dxa"/>
          </w:tcPr>
          <w:p w:rsidR="008B1568" w:rsidRPr="00860DFC" w:rsidRDefault="008B1568" w:rsidP="00AE71FB">
            <w:pPr>
              <w:jc w:val="both"/>
            </w:pPr>
            <w:r w:rsidRPr="00860DFC">
              <w:t>Порядок организации работы по реализации ВЦП</w:t>
            </w:r>
          </w:p>
        </w:tc>
        <w:tc>
          <w:tcPr>
            <w:tcW w:w="6905" w:type="dxa"/>
            <w:gridSpan w:val="3"/>
          </w:tcPr>
          <w:p w:rsidR="008B1568" w:rsidRPr="00860DFC" w:rsidRDefault="008B1568" w:rsidP="00AE71FB">
            <w:pPr>
              <w:spacing w:before="60" w:after="60"/>
              <w:ind w:firstLine="395"/>
              <w:jc w:val="both"/>
            </w:pPr>
            <w:r w:rsidRPr="00860DFC">
              <w:t>Организация работы осуществляется в соответствии с Регламентом работы Администрации Каргасокского района, утвержденным постановлением Администрации Каргасокского района от 29.12.2010 №</w:t>
            </w:r>
            <w:r>
              <w:t xml:space="preserve"> </w:t>
            </w:r>
            <w:r w:rsidRPr="00860DFC">
              <w:t>237, Положением об отделе правовой и кадровой работы Администрации Каргасокского района, утвержденным распоряжением Администрации Каргасокского от 29.11.2010 №</w:t>
            </w:r>
            <w:r>
              <w:t xml:space="preserve"> </w:t>
            </w:r>
            <w:r w:rsidRPr="00860DFC">
              <w:t xml:space="preserve">649 </w:t>
            </w:r>
          </w:p>
        </w:tc>
      </w:tr>
      <w:tr w:rsidR="008B1568" w:rsidRPr="007F24FD" w:rsidTr="00AE71FB">
        <w:trPr>
          <w:trHeight w:val="1288"/>
        </w:trPr>
        <w:tc>
          <w:tcPr>
            <w:tcW w:w="2984" w:type="dxa"/>
          </w:tcPr>
          <w:p w:rsidR="008B1568" w:rsidRPr="00860DFC" w:rsidRDefault="008B1568" w:rsidP="00AE71FB">
            <w:pPr>
              <w:jc w:val="both"/>
            </w:pPr>
            <w:r w:rsidRPr="00860DFC">
              <w:t>Ответственный за мониторинг реализации ВЦП и составление формы отчетности о реализации ВЦП</w:t>
            </w:r>
          </w:p>
        </w:tc>
        <w:tc>
          <w:tcPr>
            <w:tcW w:w="6905" w:type="dxa"/>
            <w:gridSpan w:val="3"/>
          </w:tcPr>
          <w:p w:rsidR="008B1568" w:rsidRPr="00860DFC" w:rsidRDefault="008B1568" w:rsidP="00AE71FB">
            <w:pPr>
              <w:spacing w:before="60" w:after="60"/>
              <w:jc w:val="both"/>
            </w:pPr>
            <w:r w:rsidRPr="00860DFC">
              <w:t xml:space="preserve">Ответственный за мониторинг реализации ВЦП и составление формы отчетности о реализации ВЦП - </w:t>
            </w:r>
            <w:r>
              <w:t>заместитель Главы Каргасокского района, управляющий делами (Ю.Н.Микитич)</w:t>
            </w:r>
          </w:p>
        </w:tc>
      </w:tr>
      <w:tr w:rsidR="008B1568" w:rsidRPr="007F24FD" w:rsidTr="00AE71FB">
        <w:tc>
          <w:tcPr>
            <w:tcW w:w="2984" w:type="dxa"/>
          </w:tcPr>
          <w:p w:rsidR="008B1568" w:rsidRPr="00860DFC" w:rsidRDefault="008B1568" w:rsidP="00AE71FB">
            <w:pPr>
              <w:jc w:val="both"/>
            </w:pPr>
            <w:r w:rsidRPr="00860DFC">
              <w:t>Сроки текущего мониторинга реализации ВЦП</w:t>
            </w:r>
          </w:p>
        </w:tc>
        <w:tc>
          <w:tcPr>
            <w:tcW w:w="2640" w:type="dxa"/>
          </w:tcPr>
          <w:p w:rsidR="008B1568" w:rsidRPr="00860DFC" w:rsidRDefault="008B1568" w:rsidP="00AE71FB">
            <w:pPr>
              <w:jc w:val="both"/>
            </w:pPr>
            <w:r w:rsidRPr="00860DFC">
              <w:t>Ежеквартально на 20 число месяца, следующего за отчетным периодом.</w:t>
            </w:r>
          </w:p>
        </w:tc>
        <w:tc>
          <w:tcPr>
            <w:tcW w:w="2400" w:type="dxa"/>
          </w:tcPr>
          <w:p w:rsidR="008B1568" w:rsidRPr="00860DFC" w:rsidRDefault="008B1568" w:rsidP="00AE71FB">
            <w:pPr>
              <w:jc w:val="both"/>
            </w:pPr>
            <w:r w:rsidRPr="00860DFC">
              <w:t>Сроки формирования годового отчета по реализации ВЦП</w:t>
            </w:r>
          </w:p>
        </w:tc>
        <w:tc>
          <w:tcPr>
            <w:tcW w:w="1865" w:type="dxa"/>
          </w:tcPr>
          <w:p w:rsidR="008B1568" w:rsidRPr="00860DFC" w:rsidRDefault="008B1568" w:rsidP="00AE71FB">
            <w:pPr>
              <w:jc w:val="both"/>
            </w:pPr>
            <w:r w:rsidRPr="00860DFC">
              <w:t xml:space="preserve">Годовой отчет по реализации ВЦП предоставляется до 1 мая года, следующего за отчетным </w:t>
            </w:r>
          </w:p>
        </w:tc>
      </w:tr>
      <w:tr w:rsidR="008B1568" w:rsidRPr="007F24FD" w:rsidTr="00AE71FB">
        <w:trPr>
          <w:trHeight w:val="70"/>
        </w:trPr>
        <w:tc>
          <w:tcPr>
            <w:tcW w:w="2984" w:type="dxa"/>
          </w:tcPr>
          <w:p w:rsidR="008B1568" w:rsidRPr="00860DFC" w:rsidRDefault="008B1568" w:rsidP="00AE71FB">
            <w:pPr>
              <w:jc w:val="both"/>
            </w:pPr>
            <w:r w:rsidRPr="00860DFC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640" w:type="dxa"/>
          </w:tcPr>
          <w:p w:rsidR="008B1568" w:rsidRPr="00860DFC" w:rsidRDefault="008B1568" w:rsidP="00AE71FB">
            <w:pPr>
              <w:spacing w:before="100" w:beforeAutospacing="1" w:after="100" w:afterAutospacing="1"/>
              <w:jc w:val="both"/>
            </w:pPr>
            <w:r w:rsidRPr="00860DFC">
              <w:t xml:space="preserve">Ежеквартальный отчет по форме, установленной приложением 4 Порядка разработки ВЦП, утвержденного Постановлением Главы Каргасокского района 08.07.09 №106 </w:t>
            </w:r>
          </w:p>
        </w:tc>
        <w:tc>
          <w:tcPr>
            <w:tcW w:w="2400" w:type="dxa"/>
          </w:tcPr>
          <w:p w:rsidR="008B1568" w:rsidRPr="00860DFC" w:rsidRDefault="008B1568" w:rsidP="00AE71FB">
            <w:pPr>
              <w:jc w:val="both"/>
            </w:pPr>
            <w:r w:rsidRPr="00860DFC"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1865" w:type="dxa"/>
          </w:tcPr>
          <w:p w:rsidR="008B1568" w:rsidRPr="00860DFC" w:rsidRDefault="008B1568" w:rsidP="00AE71F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860DFC">
              <w:t>Ежегодный отчет по форме, установленной приложением 5 Порядка разработки ВЦП, утвержденного Постановлением Главы Каргасокского района 08.07.09 №106</w:t>
            </w:r>
          </w:p>
        </w:tc>
      </w:tr>
    </w:tbl>
    <w:p w:rsidR="008B1568" w:rsidRPr="007F24FD" w:rsidRDefault="008B1568" w:rsidP="008B1568">
      <w:pPr>
        <w:ind w:firstLine="709"/>
        <w:jc w:val="center"/>
        <w:rPr>
          <w:b/>
          <w:color w:val="FF0000"/>
        </w:rPr>
      </w:pPr>
    </w:p>
    <w:p w:rsidR="008B1568" w:rsidRPr="00860DFC" w:rsidRDefault="008B1568" w:rsidP="008B1568">
      <w:pPr>
        <w:ind w:firstLine="709"/>
        <w:jc w:val="center"/>
        <w:rPr>
          <w:b/>
        </w:rPr>
      </w:pPr>
      <w:r w:rsidRPr="00860DFC">
        <w:rPr>
          <w:b/>
        </w:rPr>
        <w:t>Оценка рисков по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7412"/>
      </w:tblGrid>
      <w:tr w:rsidR="008B1568" w:rsidRPr="007F24FD" w:rsidTr="00AE71FB">
        <w:tc>
          <w:tcPr>
            <w:tcW w:w="2583" w:type="dxa"/>
          </w:tcPr>
          <w:p w:rsidR="008B1568" w:rsidRPr="00860DFC" w:rsidRDefault="008B1568" w:rsidP="00AE71FB">
            <w:r w:rsidRPr="00860DFC">
              <w:t>Внутренние риски реализации ВЦП</w:t>
            </w:r>
          </w:p>
        </w:tc>
        <w:tc>
          <w:tcPr>
            <w:tcW w:w="7412" w:type="dxa"/>
          </w:tcPr>
          <w:p w:rsidR="008B1568" w:rsidRPr="00BC14C1" w:rsidRDefault="008B1568" w:rsidP="00AE71FB">
            <w:pPr>
              <w:ind w:firstLine="284"/>
              <w:jc w:val="both"/>
            </w:pPr>
            <w:r w:rsidRPr="00BC14C1">
              <w:t>Риски отсутствуют</w:t>
            </w:r>
          </w:p>
        </w:tc>
      </w:tr>
      <w:tr w:rsidR="008B1568" w:rsidRPr="007F24FD" w:rsidTr="00AE71FB">
        <w:tc>
          <w:tcPr>
            <w:tcW w:w="2583" w:type="dxa"/>
          </w:tcPr>
          <w:p w:rsidR="008B1568" w:rsidRPr="00860DFC" w:rsidRDefault="008B1568" w:rsidP="00AE71FB">
            <w:r w:rsidRPr="00860DFC">
              <w:t>Внешние риски реализации ВЦП</w:t>
            </w:r>
          </w:p>
        </w:tc>
        <w:tc>
          <w:tcPr>
            <w:tcW w:w="7412" w:type="dxa"/>
          </w:tcPr>
          <w:p w:rsidR="008B1568" w:rsidRPr="00BC14C1" w:rsidRDefault="008B1568" w:rsidP="00AE71FB">
            <w:pPr>
              <w:ind w:firstLine="284"/>
              <w:jc w:val="both"/>
            </w:pPr>
            <w:r w:rsidRPr="00BC14C1">
              <w:t>Изменение Федерального и регионального законодательства «О муниципальной службе»</w:t>
            </w:r>
          </w:p>
        </w:tc>
      </w:tr>
      <w:tr w:rsidR="008B1568" w:rsidRPr="007F24FD" w:rsidTr="00AE71FB">
        <w:tc>
          <w:tcPr>
            <w:tcW w:w="2583" w:type="dxa"/>
          </w:tcPr>
          <w:p w:rsidR="008B1568" w:rsidRPr="00860DFC" w:rsidRDefault="008B1568" w:rsidP="00AE71FB">
            <w:pPr>
              <w:ind w:right="-108"/>
            </w:pPr>
            <w:r w:rsidRPr="00860DFC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7412" w:type="dxa"/>
          </w:tcPr>
          <w:p w:rsidR="008B1568" w:rsidRPr="00BC14C1" w:rsidRDefault="008B1568" w:rsidP="00AE71FB">
            <w:pPr>
              <w:ind w:firstLine="284"/>
              <w:jc w:val="both"/>
            </w:pPr>
            <w:r w:rsidRPr="00BC14C1">
              <w:t>Косвенные последствия, носящие отрицательный характер отсутствуют.</w:t>
            </w:r>
          </w:p>
        </w:tc>
      </w:tr>
    </w:tbl>
    <w:p w:rsidR="008B1568" w:rsidRPr="007F24FD" w:rsidRDefault="008B1568" w:rsidP="008B1568">
      <w:pPr>
        <w:ind w:firstLine="709"/>
        <w:jc w:val="center"/>
        <w:rPr>
          <w:b/>
          <w:color w:val="FF0000"/>
        </w:rPr>
      </w:pPr>
    </w:p>
    <w:p w:rsidR="008B1568" w:rsidRPr="00860DFC" w:rsidRDefault="008B1568" w:rsidP="008B1568">
      <w:pPr>
        <w:ind w:firstLine="709"/>
        <w:jc w:val="center"/>
        <w:rPr>
          <w:b/>
        </w:rPr>
      </w:pPr>
      <w:r w:rsidRPr="00860DFC">
        <w:rPr>
          <w:b/>
        </w:rPr>
        <w:t>Методика оценки экономической и общественной эффективности реализации ВЦП и по возможности плановое значение экономической и общественной эффективности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394"/>
        <w:gridCol w:w="2693"/>
      </w:tblGrid>
      <w:tr w:rsidR="008B1568" w:rsidRPr="007F24FD" w:rsidTr="00AE71FB">
        <w:trPr>
          <w:trHeight w:val="390"/>
        </w:trPr>
        <w:tc>
          <w:tcPr>
            <w:tcW w:w="2660" w:type="dxa"/>
          </w:tcPr>
          <w:p w:rsidR="008B1568" w:rsidRPr="00860DFC" w:rsidRDefault="008B1568" w:rsidP="00AE71FB"/>
        </w:tc>
        <w:tc>
          <w:tcPr>
            <w:tcW w:w="4394" w:type="dxa"/>
          </w:tcPr>
          <w:p w:rsidR="008B1568" w:rsidRPr="00860DFC" w:rsidRDefault="008B1568" w:rsidP="00AE71FB">
            <w:pPr>
              <w:jc w:val="center"/>
            </w:pPr>
            <w:r w:rsidRPr="00860DFC">
              <w:t>Наименование показателя</w:t>
            </w:r>
          </w:p>
        </w:tc>
        <w:tc>
          <w:tcPr>
            <w:tcW w:w="2693" w:type="dxa"/>
          </w:tcPr>
          <w:p w:rsidR="008B1568" w:rsidRPr="00860DFC" w:rsidRDefault="008B1568" w:rsidP="00AE71FB">
            <w:pPr>
              <w:jc w:val="center"/>
            </w:pPr>
            <w:r w:rsidRPr="00860DFC">
              <w:t>Плановые значения показателя</w:t>
            </w:r>
          </w:p>
        </w:tc>
      </w:tr>
      <w:tr w:rsidR="008B1568" w:rsidRPr="007F24FD" w:rsidTr="00AE71FB">
        <w:trPr>
          <w:trHeight w:val="390"/>
        </w:trPr>
        <w:tc>
          <w:tcPr>
            <w:tcW w:w="2660" w:type="dxa"/>
          </w:tcPr>
          <w:p w:rsidR="008B1568" w:rsidRPr="00860DFC" w:rsidRDefault="008B1568" w:rsidP="00AE71FB">
            <w:r w:rsidRPr="00860DFC">
              <w:t>Показатели экономической эффективности реализации ВЦП</w:t>
            </w:r>
          </w:p>
        </w:tc>
        <w:tc>
          <w:tcPr>
            <w:tcW w:w="4394" w:type="dxa"/>
          </w:tcPr>
          <w:p w:rsidR="008B1568" w:rsidRPr="00674984" w:rsidRDefault="008B1568" w:rsidP="00AE71FB">
            <w:r w:rsidRPr="00674984">
              <w:t>Количество средств районного бюджета, затраченных на курсы повышения квалификации и участие в семинарах на одного муниципального служащего, прошедшего обучение</w:t>
            </w:r>
          </w:p>
        </w:tc>
        <w:tc>
          <w:tcPr>
            <w:tcW w:w="2693" w:type="dxa"/>
          </w:tcPr>
          <w:p w:rsidR="008B1568" w:rsidRPr="00674984" w:rsidRDefault="008B1568" w:rsidP="00AE71FB">
            <w:pPr>
              <w:jc w:val="center"/>
              <w:rPr>
                <w:b/>
              </w:rPr>
            </w:pPr>
          </w:p>
          <w:p w:rsidR="008B1568" w:rsidRPr="00674984" w:rsidRDefault="008B1568" w:rsidP="00AE71FB">
            <w:pPr>
              <w:jc w:val="center"/>
            </w:pPr>
            <w:r>
              <w:t>100000</w:t>
            </w:r>
            <w:r w:rsidRPr="00674984">
              <w:t xml:space="preserve"> рублей </w:t>
            </w:r>
          </w:p>
        </w:tc>
      </w:tr>
    </w:tbl>
    <w:p w:rsidR="008B1568" w:rsidRPr="007F24FD" w:rsidRDefault="008B1568" w:rsidP="008B1568">
      <w:pPr>
        <w:spacing w:before="60" w:after="60"/>
        <w:ind w:firstLine="709"/>
        <w:jc w:val="center"/>
        <w:rPr>
          <w:b/>
          <w:color w:val="FF0000"/>
        </w:rPr>
        <w:sectPr w:rsidR="008B1568" w:rsidRPr="007F24FD" w:rsidSect="00516F82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539" w:right="567" w:bottom="426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5160"/>
      </w:tblGrid>
      <w:tr w:rsidR="008B1568" w:rsidRPr="007F24FD" w:rsidTr="00AE71FB">
        <w:tc>
          <w:tcPr>
            <w:tcW w:w="6228" w:type="dxa"/>
          </w:tcPr>
          <w:p w:rsidR="008B1568" w:rsidRPr="0053770C" w:rsidRDefault="008B1568" w:rsidP="00AE71FB">
            <w:r w:rsidRPr="0053770C">
              <w:t>Наименование СБП (структурное подразделение)</w:t>
            </w:r>
          </w:p>
        </w:tc>
        <w:tc>
          <w:tcPr>
            <w:tcW w:w="5160" w:type="dxa"/>
          </w:tcPr>
          <w:p w:rsidR="008B1568" w:rsidRPr="0053770C" w:rsidRDefault="008B1568" w:rsidP="00AE71FB">
            <w:r w:rsidRPr="0053770C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8B1568" w:rsidRPr="007F24FD" w:rsidTr="00AE71FB">
        <w:tc>
          <w:tcPr>
            <w:tcW w:w="6228" w:type="dxa"/>
          </w:tcPr>
          <w:p w:rsidR="008B1568" w:rsidRPr="0053770C" w:rsidRDefault="008B1568" w:rsidP="00AE71FB">
            <w:r w:rsidRPr="0053770C">
              <w:t>Наименование ВЦП</w:t>
            </w:r>
          </w:p>
        </w:tc>
        <w:tc>
          <w:tcPr>
            <w:tcW w:w="5160" w:type="dxa"/>
          </w:tcPr>
          <w:p w:rsidR="008B1568" w:rsidRPr="0053770C" w:rsidRDefault="008B1568" w:rsidP="00AE71FB">
            <w:r w:rsidRPr="0053770C">
              <w:t>Подготовка резерва управленческих кадров Каргасокского района на 2011-2013 годы</w:t>
            </w:r>
          </w:p>
        </w:tc>
      </w:tr>
      <w:tr w:rsidR="008B1568" w:rsidRPr="007F24FD" w:rsidTr="00AE71FB">
        <w:tc>
          <w:tcPr>
            <w:tcW w:w="6228" w:type="dxa"/>
          </w:tcPr>
          <w:p w:rsidR="008B1568" w:rsidRPr="0053770C" w:rsidRDefault="008B1568" w:rsidP="00AE71FB">
            <w:r w:rsidRPr="0053770C">
              <w:t>Код ВЦП</w:t>
            </w:r>
          </w:p>
        </w:tc>
        <w:tc>
          <w:tcPr>
            <w:tcW w:w="5160" w:type="dxa"/>
          </w:tcPr>
          <w:p w:rsidR="008B1568" w:rsidRPr="0053770C" w:rsidRDefault="008B1568" w:rsidP="00AE71FB"/>
        </w:tc>
      </w:tr>
    </w:tbl>
    <w:p w:rsidR="008B1568" w:rsidRPr="007F24FD" w:rsidRDefault="008B1568" w:rsidP="008B1568">
      <w:pPr>
        <w:spacing w:before="60" w:after="60"/>
        <w:ind w:firstLine="709"/>
        <w:jc w:val="center"/>
        <w:rPr>
          <w:b/>
          <w:color w:val="FF0000"/>
        </w:rPr>
      </w:pPr>
    </w:p>
    <w:p w:rsidR="008B1568" w:rsidRPr="0053770C" w:rsidRDefault="008B1568" w:rsidP="008B1568">
      <w:pPr>
        <w:jc w:val="center"/>
      </w:pPr>
      <w:r w:rsidRPr="0053770C">
        <w:rPr>
          <w:b/>
        </w:rPr>
        <w:t>Мероприятия ВЦП «</w:t>
      </w:r>
      <w:r w:rsidRPr="0053770C">
        <w:t>Подготовка резерва управленческих кадров Каргасокского района на 2011-2013 годы</w:t>
      </w:r>
      <w:r w:rsidRPr="0053770C">
        <w:rPr>
          <w:b/>
        </w:rPr>
        <w:t>»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2126"/>
        <w:gridCol w:w="1276"/>
        <w:gridCol w:w="992"/>
        <w:gridCol w:w="1134"/>
        <w:gridCol w:w="992"/>
        <w:gridCol w:w="709"/>
        <w:gridCol w:w="567"/>
        <w:gridCol w:w="567"/>
        <w:gridCol w:w="567"/>
        <w:gridCol w:w="567"/>
        <w:gridCol w:w="1701"/>
        <w:gridCol w:w="709"/>
        <w:gridCol w:w="851"/>
        <w:gridCol w:w="708"/>
      </w:tblGrid>
      <w:tr w:rsidR="008B1568" w:rsidRPr="007F24FD" w:rsidTr="00AE71FB">
        <w:trPr>
          <w:cantSplit/>
          <w:trHeight w:val="2809"/>
        </w:trPr>
        <w:tc>
          <w:tcPr>
            <w:tcW w:w="567" w:type="dxa"/>
            <w:vMerge w:val="restart"/>
            <w:vAlign w:val="center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№</w:t>
            </w:r>
          </w:p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8B1568" w:rsidRPr="00516F82" w:rsidRDefault="008B1568" w:rsidP="00AE7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8B1568" w:rsidRPr="00516F82" w:rsidRDefault="008B1568" w:rsidP="00AE7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34" w:type="dxa"/>
            <w:textDirection w:val="btLr"/>
            <w:vAlign w:val="center"/>
          </w:tcPr>
          <w:p w:rsidR="008B1568" w:rsidRPr="00516F82" w:rsidRDefault="008B1568" w:rsidP="00AE71FB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  <w:r w:rsidRPr="00516F82">
              <w:rPr>
                <w:b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992" w:type="dxa"/>
            <w:textDirection w:val="btLr"/>
            <w:vAlign w:val="center"/>
          </w:tcPr>
          <w:p w:rsidR="008B1568" w:rsidRPr="00516F82" w:rsidRDefault="008B1568" w:rsidP="00AE7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Организация ответственная за реализацию ВЦП</w:t>
            </w:r>
          </w:p>
        </w:tc>
        <w:tc>
          <w:tcPr>
            <w:tcW w:w="709" w:type="dxa"/>
            <w:textDirection w:val="btLr"/>
            <w:vAlign w:val="center"/>
          </w:tcPr>
          <w:p w:rsidR="008B1568" w:rsidRPr="00516F82" w:rsidRDefault="008B1568" w:rsidP="00AE7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Перечень организаций, участвующих в реализации мероприятий</w:t>
            </w:r>
          </w:p>
        </w:tc>
        <w:tc>
          <w:tcPr>
            <w:tcW w:w="567" w:type="dxa"/>
            <w:textDirection w:val="btLr"/>
            <w:vAlign w:val="center"/>
          </w:tcPr>
          <w:p w:rsidR="008B1568" w:rsidRPr="00516F82" w:rsidRDefault="008B1568" w:rsidP="00AE7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701" w:type="dxa"/>
            <w:gridSpan w:val="3"/>
            <w:vAlign w:val="center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Расходы на мероприятие</w:t>
            </w:r>
          </w:p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Показатель реализации мероприятия</w:t>
            </w:r>
          </w:p>
        </w:tc>
        <w:tc>
          <w:tcPr>
            <w:tcW w:w="2268" w:type="dxa"/>
            <w:gridSpan w:val="3"/>
            <w:vAlign w:val="center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значение</w:t>
            </w:r>
          </w:p>
        </w:tc>
      </w:tr>
      <w:tr w:rsidR="008B1568" w:rsidRPr="007F24FD" w:rsidTr="00AE71FB">
        <w:trPr>
          <w:cantSplit/>
          <w:trHeight w:val="834"/>
        </w:trPr>
        <w:tc>
          <w:tcPr>
            <w:tcW w:w="567" w:type="dxa"/>
            <w:vMerge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с (месяц/ год)</w:t>
            </w:r>
          </w:p>
        </w:tc>
        <w:tc>
          <w:tcPr>
            <w:tcW w:w="992" w:type="dxa"/>
            <w:vAlign w:val="center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по (месяц/ год)</w:t>
            </w:r>
          </w:p>
        </w:tc>
        <w:tc>
          <w:tcPr>
            <w:tcW w:w="1134" w:type="dxa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B1568" w:rsidRPr="00516F82" w:rsidRDefault="008B1568" w:rsidP="00AE71FB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516F82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67" w:type="dxa"/>
          </w:tcPr>
          <w:p w:rsidR="008B1568" w:rsidRPr="00516F82" w:rsidRDefault="008B1568" w:rsidP="00AE71FB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516F82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567" w:type="dxa"/>
          </w:tcPr>
          <w:p w:rsidR="008B1568" w:rsidRPr="00516F82" w:rsidRDefault="008B1568" w:rsidP="00AE71FB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516F82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701" w:type="dxa"/>
            <w:vAlign w:val="center"/>
          </w:tcPr>
          <w:p w:rsidR="008B1568" w:rsidRPr="00516F82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516F8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8B1568" w:rsidRPr="00516F82" w:rsidRDefault="008B1568" w:rsidP="00AE71FB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516F82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851" w:type="dxa"/>
            <w:vAlign w:val="center"/>
          </w:tcPr>
          <w:p w:rsidR="008B1568" w:rsidRPr="00516F82" w:rsidRDefault="008B1568" w:rsidP="00AE71FB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516F82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708" w:type="dxa"/>
            <w:vAlign w:val="center"/>
          </w:tcPr>
          <w:p w:rsidR="008B1568" w:rsidRPr="00516F82" w:rsidRDefault="008B1568" w:rsidP="00AE71FB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516F82">
              <w:rPr>
                <w:b/>
                <w:sz w:val="18"/>
                <w:szCs w:val="18"/>
              </w:rPr>
              <w:t>2013</w:t>
            </w:r>
          </w:p>
        </w:tc>
      </w:tr>
      <w:tr w:rsidR="008B1568" w:rsidRPr="007F24FD" w:rsidTr="00AE71FB">
        <w:trPr>
          <w:cantSplit/>
          <w:trHeight w:val="2063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sz w:val="18"/>
                <w:szCs w:val="18"/>
                <w:lang w:val="en-US"/>
              </w:rPr>
            </w:pPr>
            <w:r w:rsidRPr="000B153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2" w:type="dxa"/>
          </w:tcPr>
          <w:p w:rsidR="008B1568" w:rsidRPr="00360173" w:rsidRDefault="008B1568" w:rsidP="00AE71FB">
            <w:pPr>
              <w:ind w:right="-97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Формирование планов индивидуальной подготовки</w:t>
            </w:r>
          </w:p>
        </w:tc>
        <w:tc>
          <w:tcPr>
            <w:tcW w:w="2126" w:type="dxa"/>
          </w:tcPr>
          <w:p w:rsidR="008B1568" w:rsidRPr="00360173" w:rsidRDefault="008B1568" w:rsidP="00AE71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60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Проведение заседания Комиссии Каргасокского района</w:t>
            </w:r>
            <w:r w:rsidRPr="0036017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по формированию и </w:t>
            </w:r>
            <w:r w:rsidRPr="0036017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подготовке резерва </w:t>
            </w:r>
            <w:r w:rsidRPr="0036017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управленческих кадров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до 01.04. текущего года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до 01.12 текущего года</w:t>
            </w: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8B1568" w:rsidRPr="00360173" w:rsidRDefault="008B1568" w:rsidP="00AE71FB">
            <w:pPr>
              <w:ind w:right="-108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Количество заседаний комиссии Каргасокского района по формированию и подготовке Резерва управленческих кадров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jc w:val="center"/>
              <w:rPr>
                <w:sz w:val="18"/>
                <w:szCs w:val="18"/>
              </w:rPr>
            </w:pPr>
            <w:r w:rsidRPr="00360173">
              <w:rPr>
                <w:sz w:val="18"/>
                <w:szCs w:val="18"/>
              </w:rPr>
              <w:t>2</w:t>
            </w:r>
          </w:p>
        </w:tc>
      </w:tr>
      <w:tr w:rsidR="008B1568" w:rsidRPr="007F24FD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color w:val="FF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2" w:type="dxa"/>
          </w:tcPr>
          <w:p w:rsidR="008B1568" w:rsidRPr="00C10A4F" w:rsidRDefault="008B1568" w:rsidP="00AE71FB">
            <w:pPr>
              <w:ind w:right="-97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1568" w:rsidRPr="00C10A4F" w:rsidRDefault="008B1568" w:rsidP="00AE71FB">
            <w:pPr>
              <w:ind w:right="-97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Проведение с</w:t>
            </w:r>
            <w:r w:rsidRPr="00C10A4F">
              <w:rPr>
                <w:color w:val="000000"/>
                <w:spacing w:val="5"/>
                <w:sz w:val="18"/>
                <w:szCs w:val="18"/>
              </w:rPr>
              <w:t>еминар</w:t>
            </w:r>
            <w:r>
              <w:rPr>
                <w:color w:val="000000"/>
                <w:spacing w:val="5"/>
                <w:sz w:val="18"/>
                <w:szCs w:val="18"/>
              </w:rPr>
              <w:t>а</w:t>
            </w:r>
            <w:r w:rsidRPr="00C10A4F">
              <w:rPr>
                <w:color w:val="000000"/>
                <w:spacing w:val="5"/>
                <w:sz w:val="18"/>
                <w:szCs w:val="18"/>
              </w:rPr>
              <w:t xml:space="preserve"> с руководителями исполнительных органов </w:t>
            </w:r>
            <w:r w:rsidRPr="00C10A4F">
              <w:rPr>
                <w:color w:val="000000"/>
                <w:spacing w:val="4"/>
                <w:sz w:val="18"/>
                <w:szCs w:val="18"/>
              </w:rPr>
              <w:t xml:space="preserve">местного самоуправления и </w:t>
            </w:r>
            <w:r w:rsidRPr="00C10A4F">
              <w:rPr>
                <w:color w:val="000000"/>
                <w:spacing w:val="5"/>
                <w:sz w:val="18"/>
                <w:szCs w:val="18"/>
              </w:rPr>
              <w:t xml:space="preserve">структурных подразделений Администрации Каргасокского района, ответственными </w:t>
            </w:r>
            <w:r w:rsidRPr="00C10A4F">
              <w:rPr>
                <w:color w:val="000000"/>
                <w:spacing w:val="4"/>
                <w:sz w:val="18"/>
                <w:szCs w:val="18"/>
              </w:rPr>
              <w:t xml:space="preserve">за подготовку лиц, включенных в Резерв (далее - </w:t>
            </w:r>
            <w:r w:rsidRPr="00C10A4F">
              <w:rPr>
                <w:color w:val="000000"/>
                <w:spacing w:val="3"/>
                <w:sz w:val="18"/>
                <w:szCs w:val="18"/>
              </w:rPr>
              <w:t xml:space="preserve">руководители, ответственные </w:t>
            </w:r>
            <w:r w:rsidRPr="00C10A4F">
              <w:rPr>
                <w:color w:val="000000"/>
                <w:spacing w:val="4"/>
                <w:sz w:val="18"/>
                <w:szCs w:val="18"/>
              </w:rPr>
              <w:t>за подготовку лиц, включенных в Резерв)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  <w:highlight w:val="yellow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B1568" w:rsidRPr="00360173" w:rsidRDefault="008B1568" w:rsidP="00AE71FB">
            <w:pPr>
              <w:rPr>
                <w:sz w:val="20"/>
                <w:szCs w:val="20"/>
              </w:rPr>
            </w:pPr>
            <w:r w:rsidRPr="00360173">
              <w:rPr>
                <w:spacing w:val="5"/>
                <w:sz w:val="20"/>
                <w:szCs w:val="20"/>
              </w:rPr>
              <w:t>Количество семинаров с руководителями</w:t>
            </w:r>
            <w:r w:rsidRPr="00360173">
              <w:rPr>
                <w:spacing w:val="3"/>
                <w:sz w:val="20"/>
                <w:szCs w:val="20"/>
              </w:rPr>
              <w:t xml:space="preserve">, ответственными </w:t>
            </w:r>
            <w:r w:rsidRPr="00360173">
              <w:rPr>
                <w:spacing w:val="4"/>
                <w:sz w:val="20"/>
                <w:szCs w:val="20"/>
              </w:rPr>
              <w:t>за подготовку лиц, включенных в Резерв)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</w:tr>
      <w:tr w:rsidR="008B1568" w:rsidRPr="007F24FD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8B1568" w:rsidRPr="00C10A4F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70" w:firstLine="14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B1568" w:rsidRPr="00C10A4F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14"/>
              <w:rPr>
                <w:sz w:val="18"/>
                <w:szCs w:val="18"/>
              </w:rPr>
            </w:pPr>
            <w:r w:rsidRPr="00C10A4F">
              <w:rPr>
                <w:color w:val="000000"/>
                <w:spacing w:val="3"/>
                <w:sz w:val="18"/>
                <w:szCs w:val="18"/>
              </w:rPr>
              <w:t xml:space="preserve">Проведение собеседования </w:t>
            </w:r>
            <w:r w:rsidRPr="00C10A4F">
              <w:rPr>
                <w:color w:val="000000"/>
                <w:spacing w:val="5"/>
                <w:sz w:val="18"/>
                <w:szCs w:val="18"/>
              </w:rPr>
              <w:t xml:space="preserve">с лицами, включенными </w:t>
            </w:r>
            <w:r w:rsidRPr="00C10A4F">
              <w:rPr>
                <w:color w:val="000000"/>
                <w:spacing w:val="4"/>
                <w:sz w:val="18"/>
                <w:szCs w:val="18"/>
              </w:rPr>
              <w:t xml:space="preserve">в Резерв, по изучению их </w:t>
            </w:r>
            <w:r w:rsidRPr="00C10A4F">
              <w:rPr>
                <w:color w:val="000000"/>
                <w:spacing w:val="5"/>
                <w:sz w:val="18"/>
                <w:szCs w:val="18"/>
              </w:rPr>
              <w:t xml:space="preserve">образовательных </w:t>
            </w:r>
            <w:r w:rsidRPr="00C10A4F">
              <w:rPr>
                <w:color w:val="000000"/>
                <w:spacing w:val="4"/>
                <w:sz w:val="18"/>
                <w:szCs w:val="18"/>
              </w:rPr>
              <w:t>потребностей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  <w:highlight w:val="yellow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Количество собеседований с лицами, включенными в Резерв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2</w:t>
            </w:r>
          </w:p>
        </w:tc>
      </w:tr>
      <w:tr w:rsidR="008B1568" w:rsidRPr="007F24FD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8B1568" w:rsidRPr="00C10A4F" w:rsidRDefault="008B1568" w:rsidP="00AE71FB">
            <w:pPr>
              <w:ind w:right="-97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1568" w:rsidRPr="009E50DB" w:rsidRDefault="008B1568" w:rsidP="00AE71FB">
            <w:pPr>
              <w:rPr>
                <w:sz w:val="18"/>
                <w:szCs w:val="18"/>
              </w:rPr>
            </w:pPr>
            <w:r w:rsidRPr="009E50DB">
              <w:rPr>
                <w:sz w:val="18"/>
                <w:szCs w:val="18"/>
              </w:rPr>
              <w:t>Подготовка индивидуальных планов профессионального развития муниципальных служащих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  <w:highlight w:val="yellow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Доля муниципальных служащих Каргасокского района имеющих индивидуальные планы профессионального развития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85%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90%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95%</w:t>
            </w:r>
          </w:p>
        </w:tc>
      </w:tr>
      <w:tr w:rsidR="008B1568" w:rsidRPr="007F24FD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sz w:val="18"/>
                <w:szCs w:val="18"/>
              </w:rPr>
            </w:pPr>
            <w:r w:rsidRPr="000B1537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8B1568" w:rsidRPr="00481CDF" w:rsidRDefault="008B1568" w:rsidP="00AE71FB">
            <w:pPr>
              <w:ind w:right="-97"/>
              <w:rPr>
                <w:color w:val="FF0000"/>
                <w:sz w:val="18"/>
                <w:szCs w:val="18"/>
              </w:rPr>
            </w:pPr>
            <w:r w:rsidRPr="00481CDF">
              <w:rPr>
                <w:color w:val="000000"/>
                <w:spacing w:val="4"/>
                <w:sz w:val="18"/>
                <w:szCs w:val="18"/>
              </w:rPr>
              <w:t>Формирование и реализация муниципального заказа на программы подготовки лиц, включенных в Резерв</w:t>
            </w:r>
          </w:p>
        </w:tc>
        <w:tc>
          <w:tcPr>
            <w:tcW w:w="2126" w:type="dxa"/>
          </w:tcPr>
          <w:p w:rsidR="008B1568" w:rsidRPr="00481CDF" w:rsidRDefault="008B1568" w:rsidP="00AE71FB">
            <w:pPr>
              <w:rPr>
                <w:color w:val="FF0000"/>
                <w:sz w:val="18"/>
                <w:szCs w:val="18"/>
              </w:rPr>
            </w:pPr>
            <w:r w:rsidRPr="00481CDF">
              <w:rPr>
                <w:color w:val="000000"/>
                <w:spacing w:val="9"/>
                <w:sz w:val="18"/>
                <w:szCs w:val="18"/>
              </w:rPr>
              <w:t xml:space="preserve">Формирование требований к образовательным </w:t>
            </w:r>
            <w:r w:rsidRPr="00481CDF">
              <w:rPr>
                <w:color w:val="000000"/>
                <w:spacing w:val="2"/>
                <w:sz w:val="18"/>
                <w:szCs w:val="18"/>
              </w:rPr>
              <w:t xml:space="preserve">программам с точки зрения их </w:t>
            </w:r>
            <w:r w:rsidRPr="00481CDF">
              <w:rPr>
                <w:color w:val="000000"/>
                <w:spacing w:val="4"/>
                <w:sz w:val="18"/>
                <w:szCs w:val="18"/>
              </w:rPr>
              <w:t xml:space="preserve">структуры, содержания, </w:t>
            </w:r>
            <w:r w:rsidRPr="00481CDF">
              <w:rPr>
                <w:color w:val="000000"/>
                <w:spacing w:val="2"/>
                <w:sz w:val="18"/>
                <w:szCs w:val="18"/>
              </w:rPr>
              <w:t xml:space="preserve">технологии обучения, </w:t>
            </w:r>
            <w:r w:rsidRPr="00481CDF">
              <w:rPr>
                <w:color w:val="000000"/>
                <w:spacing w:val="5"/>
                <w:sz w:val="18"/>
                <w:szCs w:val="18"/>
              </w:rPr>
              <w:t>образовательных результатов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квартал ежегодно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Перечень требований к образовательным программам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</w:tr>
      <w:tr w:rsidR="008B1568" w:rsidRPr="007F24FD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8B1568" w:rsidRPr="00481CDF" w:rsidRDefault="008B1568" w:rsidP="00AE71FB">
            <w:pPr>
              <w:ind w:right="-97"/>
              <w:rPr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1568" w:rsidRPr="00481CDF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54" w:hanging="14"/>
              <w:rPr>
                <w:sz w:val="18"/>
                <w:szCs w:val="18"/>
              </w:rPr>
            </w:pPr>
            <w:r w:rsidRPr="00481CDF">
              <w:rPr>
                <w:color w:val="000000"/>
                <w:spacing w:val="5"/>
                <w:sz w:val="18"/>
                <w:szCs w:val="18"/>
              </w:rPr>
              <w:t xml:space="preserve">Анкетирование и входное </w:t>
            </w:r>
            <w:r w:rsidRPr="00481CDF">
              <w:rPr>
                <w:color w:val="000000"/>
                <w:spacing w:val="4"/>
                <w:sz w:val="18"/>
                <w:szCs w:val="18"/>
              </w:rPr>
              <w:t xml:space="preserve">тестирование в процессе </w:t>
            </w:r>
            <w:r w:rsidRPr="00481CDF">
              <w:rPr>
                <w:color w:val="000000"/>
                <w:spacing w:val="3"/>
                <w:sz w:val="18"/>
                <w:szCs w:val="18"/>
              </w:rPr>
              <w:t xml:space="preserve">подготовки лиц, включенных </w:t>
            </w:r>
            <w:r w:rsidRPr="00481CDF">
              <w:rPr>
                <w:color w:val="000000"/>
                <w:spacing w:val="2"/>
                <w:sz w:val="18"/>
                <w:szCs w:val="18"/>
              </w:rPr>
              <w:t>в Резерв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B1568" w:rsidRPr="00360173" w:rsidRDefault="008B1568" w:rsidP="00AE71FB">
            <w:pPr>
              <w:ind w:right="-108"/>
              <w:jc w:val="both"/>
              <w:rPr>
                <w:sz w:val="20"/>
                <w:szCs w:val="20"/>
              </w:rPr>
            </w:pPr>
            <w:r w:rsidRPr="00360173">
              <w:rPr>
                <w:spacing w:val="4"/>
                <w:sz w:val="20"/>
                <w:szCs w:val="20"/>
              </w:rPr>
              <w:t xml:space="preserve">Согласование индивидуальных </w:t>
            </w:r>
            <w:r w:rsidRPr="00360173">
              <w:rPr>
                <w:spacing w:val="2"/>
                <w:sz w:val="20"/>
                <w:szCs w:val="20"/>
              </w:rPr>
              <w:t xml:space="preserve">образовательных траекторий лиц, </w:t>
            </w:r>
            <w:r w:rsidRPr="00360173">
              <w:rPr>
                <w:spacing w:val="6"/>
                <w:sz w:val="20"/>
                <w:szCs w:val="20"/>
              </w:rPr>
              <w:t>включенных в Резерв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</w:t>
            </w:r>
          </w:p>
        </w:tc>
      </w:tr>
      <w:tr w:rsidR="008B1568" w:rsidRPr="007F24FD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8B1568" w:rsidRPr="00481CDF" w:rsidRDefault="008B1568" w:rsidP="00AE71FB">
            <w:pPr>
              <w:ind w:right="-97"/>
              <w:rPr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1568" w:rsidRPr="00481CDF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54" w:hanging="14"/>
              <w:rPr>
                <w:color w:val="000000"/>
                <w:spacing w:val="5"/>
                <w:sz w:val="18"/>
                <w:szCs w:val="18"/>
              </w:rPr>
            </w:pPr>
            <w:r w:rsidRPr="00481CDF">
              <w:rPr>
                <w:color w:val="000000"/>
                <w:spacing w:val="3"/>
                <w:sz w:val="18"/>
                <w:szCs w:val="18"/>
              </w:rPr>
              <w:t xml:space="preserve">Выполнение </w:t>
            </w:r>
            <w:r>
              <w:rPr>
                <w:color w:val="000000"/>
                <w:spacing w:val="3"/>
                <w:sz w:val="18"/>
                <w:szCs w:val="18"/>
              </w:rPr>
              <w:t>муниципаль</w:t>
            </w:r>
            <w:r w:rsidRPr="00481CDF">
              <w:rPr>
                <w:color w:val="000000"/>
                <w:spacing w:val="3"/>
                <w:sz w:val="18"/>
                <w:szCs w:val="18"/>
              </w:rPr>
              <w:t xml:space="preserve">ного </w:t>
            </w:r>
            <w:r w:rsidRPr="00481CDF">
              <w:rPr>
                <w:color w:val="000000"/>
                <w:spacing w:val="4"/>
                <w:sz w:val="18"/>
                <w:szCs w:val="18"/>
              </w:rPr>
              <w:t xml:space="preserve">заказа на программы подготовки управленческих </w:t>
            </w:r>
            <w:r w:rsidRPr="00481CDF">
              <w:rPr>
                <w:color w:val="000000"/>
                <w:sz w:val="18"/>
                <w:szCs w:val="18"/>
              </w:rPr>
              <w:t>кадров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360173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360173">
              <w:rPr>
                <w:b/>
                <w:sz w:val="20"/>
                <w:szCs w:val="20"/>
              </w:rPr>
              <w:t>40 000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b/>
                <w:sz w:val="20"/>
                <w:szCs w:val="20"/>
              </w:rPr>
            </w:pPr>
            <w:r w:rsidRPr="00360173">
              <w:rPr>
                <w:b/>
                <w:sz w:val="20"/>
                <w:szCs w:val="20"/>
              </w:rPr>
              <w:t>40 000</w:t>
            </w:r>
          </w:p>
        </w:tc>
        <w:tc>
          <w:tcPr>
            <w:tcW w:w="1701" w:type="dxa"/>
          </w:tcPr>
          <w:p w:rsidR="008B1568" w:rsidRPr="00360173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-108"/>
              <w:rPr>
                <w:sz w:val="20"/>
                <w:szCs w:val="20"/>
              </w:rPr>
            </w:pPr>
            <w:r w:rsidRPr="00360173">
              <w:rPr>
                <w:spacing w:val="3"/>
                <w:sz w:val="20"/>
                <w:szCs w:val="20"/>
              </w:rPr>
              <w:t xml:space="preserve">Доля лиц, </w:t>
            </w:r>
            <w:r w:rsidRPr="00360173">
              <w:rPr>
                <w:spacing w:val="4"/>
                <w:sz w:val="20"/>
                <w:szCs w:val="20"/>
              </w:rPr>
              <w:t xml:space="preserve">прошедших обучение в форме профессиональной переподготовки или повышения </w:t>
            </w:r>
            <w:r w:rsidRPr="00360173">
              <w:rPr>
                <w:spacing w:val="3"/>
                <w:sz w:val="20"/>
                <w:szCs w:val="20"/>
              </w:rPr>
              <w:t xml:space="preserve">квалификации, из числа включенных </w:t>
            </w:r>
            <w:r w:rsidRPr="00360173">
              <w:rPr>
                <w:spacing w:val="2"/>
                <w:sz w:val="20"/>
                <w:szCs w:val="20"/>
              </w:rPr>
              <w:t>в Резерв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70%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80%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90%</w:t>
            </w:r>
          </w:p>
        </w:tc>
      </w:tr>
      <w:tr w:rsidR="008B1568" w:rsidRPr="007F24FD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8B1568" w:rsidRPr="00351536" w:rsidRDefault="008B1568" w:rsidP="00AE71FB">
            <w:pPr>
              <w:ind w:right="-97"/>
              <w:rPr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1568" w:rsidRPr="00351536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54" w:hanging="14"/>
              <w:rPr>
                <w:color w:val="000000"/>
                <w:spacing w:val="3"/>
                <w:sz w:val="18"/>
                <w:szCs w:val="18"/>
              </w:rPr>
            </w:pPr>
            <w:r w:rsidRPr="00351536">
              <w:rPr>
                <w:color w:val="000000"/>
                <w:spacing w:val="1"/>
                <w:sz w:val="18"/>
                <w:szCs w:val="18"/>
              </w:rPr>
              <w:t xml:space="preserve">Организация стажировок лиц, </w:t>
            </w:r>
            <w:r w:rsidRPr="00351536">
              <w:rPr>
                <w:color w:val="000000"/>
                <w:spacing w:val="4"/>
                <w:sz w:val="18"/>
                <w:szCs w:val="18"/>
              </w:rPr>
              <w:t>включенных в Резерв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B1568" w:rsidRPr="00360173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3"/>
                <w:sz w:val="20"/>
                <w:szCs w:val="20"/>
              </w:rPr>
            </w:pPr>
            <w:r w:rsidRPr="00360173">
              <w:rPr>
                <w:spacing w:val="5"/>
                <w:sz w:val="20"/>
                <w:szCs w:val="20"/>
              </w:rPr>
              <w:t xml:space="preserve">Доля лиц, прошедших стажировку </w:t>
            </w:r>
            <w:r w:rsidRPr="00360173">
              <w:rPr>
                <w:spacing w:val="2"/>
                <w:sz w:val="20"/>
                <w:szCs w:val="20"/>
              </w:rPr>
              <w:t xml:space="preserve">по соответствующим направлениям </w:t>
            </w:r>
            <w:r w:rsidRPr="00360173">
              <w:rPr>
                <w:spacing w:val="3"/>
                <w:sz w:val="20"/>
                <w:szCs w:val="20"/>
              </w:rPr>
              <w:t xml:space="preserve">деятельности, из числа включенных </w:t>
            </w:r>
            <w:r w:rsidRPr="00360173">
              <w:rPr>
                <w:spacing w:val="2"/>
                <w:sz w:val="20"/>
                <w:szCs w:val="20"/>
              </w:rPr>
              <w:t>в Резерв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30%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40%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50%</w:t>
            </w:r>
          </w:p>
        </w:tc>
      </w:tr>
      <w:tr w:rsidR="008B1568" w:rsidRPr="007F24FD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sz w:val="18"/>
                <w:szCs w:val="18"/>
              </w:rPr>
            </w:pPr>
            <w:r w:rsidRPr="000B1537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8B1568" w:rsidRPr="00351536" w:rsidRDefault="008B1568" w:rsidP="00AE71FB">
            <w:pPr>
              <w:ind w:right="-97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Мониторинг исполнения</w:t>
            </w:r>
            <w:r w:rsidRPr="00351536">
              <w:rPr>
                <w:color w:val="000000"/>
                <w:spacing w:val="4"/>
                <w:sz w:val="18"/>
                <w:szCs w:val="18"/>
              </w:rPr>
              <w:t xml:space="preserve"> программ обучения и реализации планов индивидуальной подготовки лиц, включенных в Резерв</w:t>
            </w:r>
          </w:p>
        </w:tc>
        <w:tc>
          <w:tcPr>
            <w:tcW w:w="2126" w:type="dxa"/>
          </w:tcPr>
          <w:p w:rsidR="008B1568" w:rsidRPr="00351536" w:rsidRDefault="008B1568" w:rsidP="00AE71FB">
            <w:pPr>
              <w:rPr>
                <w:color w:val="FF0000"/>
                <w:spacing w:val="1"/>
                <w:sz w:val="18"/>
                <w:szCs w:val="18"/>
              </w:rPr>
            </w:pPr>
            <w:r w:rsidRPr="00351536">
              <w:rPr>
                <w:color w:val="000000"/>
                <w:spacing w:val="4"/>
                <w:sz w:val="18"/>
                <w:szCs w:val="18"/>
              </w:rPr>
              <w:t xml:space="preserve">Выходное тестирование и получение обратной связи </w:t>
            </w:r>
            <w:r w:rsidRPr="00351536">
              <w:rPr>
                <w:color w:val="000000"/>
                <w:spacing w:val="2"/>
                <w:sz w:val="18"/>
                <w:szCs w:val="18"/>
              </w:rPr>
              <w:t>от лиц, включенных в Резерв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B1568" w:rsidRPr="00360173" w:rsidRDefault="008B1568" w:rsidP="00AE71FB">
            <w:pPr>
              <w:snapToGrid w:val="0"/>
              <w:ind w:left="-108" w:right="-108"/>
              <w:jc w:val="both"/>
              <w:rPr>
                <w:sz w:val="20"/>
                <w:szCs w:val="20"/>
              </w:rPr>
            </w:pPr>
            <w:r w:rsidRPr="00360173">
              <w:rPr>
                <w:spacing w:val="2"/>
                <w:sz w:val="20"/>
                <w:szCs w:val="20"/>
              </w:rPr>
              <w:t xml:space="preserve">Доля лиц, реализовавших планы </w:t>
            </w:r>
            <w:r w:rsidRPr="00360173">
              <w:rPr>
                <w:spacing w:val="4"/>
                <w:sz w:val="20"/>
                <w:szCs w:val="20"/>
              </w:rPr>
              <w:t>индивидуальной подготовки, из числа включенных в Резерв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80%</w:t>
            </w: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90%</w:t>
            </w:r>
          </w:p>
        </w:tc>
        <w:tc>
          <w:tcPr>
            <w:tcW w:w="708" w:type="dxa"/>
          </w:tcPr>
          <w:p w:rsidR="008B1568" w:rsidRPr="00360173" w:rsidRDefault="008B1568" w:rsidP="00AE71FB">
            <w:pPr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95%</w:t>
            </w:r>
          </w:p>
        </w:tc>
      </w:tr>
      <w:tr w:rsidR="008B1568" w:rsidRPr="009E50DB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8B1568" w:rsidRPr="00351536" w:rsidRDefault="008B1568" w:rsidP="00AE71FB">
            <w:pPr>
              <w:ind w:right="-97"/>
              <w:rPr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1568" w:rsidRPr="009E50DB" w:rsidRDefault="008B1568" w:rsidP="00AE71FB">
            <w:pPr>
              <w:rPr>
                <w:spacing w:val="4"/>
                <w:sz w:val="18"/>
                <w:szCs w:val="18"/>
              </w:rPr>
            </w:pPr>
            <w:r w:rsidRPr="009E50DB">
              <w:rPr>
                <w:spacing w:val="6"/>
                <w:sz w:val="18"/>
                <w:szCs w:val="18"/>
              </w:rPr>
              <w:t xml:space="preserve">Мониторинг выполнения планов </w:t>
            </w:r>
            <w:r w:rsidRPr="009E50DB">
              <w:rPr>
                <w:spacing w:val="4"/>
                <w:sz w:val="18"/>
                <w:szCs w:val="18"/>
              </w:rPr>
              <w:t xml:space="preserve">индивидуальной подготовки лицами, </w:t>
            </w:r>
            <w:r w:rsidRPr="009E50DB">
              <w:rPr>
                <w:spacing w:val="6"/>
                <w:sz w:val="18"/>
                <w:szCs w:val="18"/>
              </w:rPr>
              <w:t>включенными в Резерв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8B1568" w:rsidRPr="00360173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69" w:hanging="5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B1568" w:rsidRPr="00360173" w:rsidRDefault="008B1568" w:rsidP="00AE71FB">
            <w:pPr>
              <w:rPr>
                <w:sz w:val="20"/>
                <w:szCs w:val="20"/>
              </w:rPr>
            </w:pPr>
          </w:p>
        </w:tc>
      </w:tr>
      <w:tr w:rsidR="008B1568" w:rsidRPr="009E50DB" w:rsidTr="00AE71FB">
        <w:trPr>
          <w:cantSplit/>
          <w:trHeight w:val="931"/>
        </w:trPr>
        <w:tc>
          <w:tcPr>
            <w:tcW w:w="567" w:type="dxa"/>
            <w:vAlign w:val="center"/>
          </w:tcPr>
          <w:p w:rsidR="008B1568" w:rsidRPr="000B1537" w:rsidRDefault="008B1568" w:rsidP="00AE71F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8B1568" w:rsidRPr="00351536" w:rsidRDefault="008B1568" w:rsidP="00AE71FB">
            <w:pPr>
              <w:ind w:right="-97"/>
              <w:rPr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1568" w:rsidRPr="009E50DB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63" w:hanging="10"/>
              <w:rPr>
                <w:sz w:val="18"/>
                <w:szCs w:val="18"/>
              </w:rPr>
            </w:pPr>
            <w:r w:rsidRPr="009E50DB">
              <w:rPr>
                <w:spacing w:val="4"/>
                <w:sz w:val="18"/>
                <w:szCs w:val="18"/>
              </w:rPr>
              <w:t xml:space="preserve">Отчет руководителей, </w:t>
            </w:r>
            <w:r w:rsidRPr="009E50DB">
              <w:rPr>
                <w:spacing w:val="3"/>
                <w:sz w:val="18"/>
                <w:szCs w:val="18"/>
              </w:rPr>
              <w:t xml:space="preserve">ответственных за подготовку </w:t>
            </w:r>
            <w:r w:rsidRPr="009E50DB">
              <w:rPr>
                <w:spacing w:val="4"/>
                <w:sz w:val="18"/>
                <w:szCs w:val="18"/>
              </w:rPr>
              <w:t xml:space="preserve">лиц, включенных в Резерв, </w:t>
            </w:r>
            <w:r w:rsidRPr="009E50DB">
              <w:rPr>
                <w:spacing w:val="3"/>
                <w:sz w:val="18"/>
                <w:szCs w:val="18"/>
              </w:rPr>
              <w:t>на заседании рабочей группы</w:t>
            </w:r>
          </w:p>
        </w:tc>
        <w:tc>
          <w:tcPr>
            <w:tcW w:w="1276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  <w:r w:rsidRPr="0036017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B1568" w:rsidRPr="00360173" w:rsidRDefault="008B1568" w:rsidP="00AE7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69" w:hanging="5"/>
              <w:rPr>
                <w:spacing w:val="6"/>
                <w:sz w:val="20"/>
                <w:szCs w:val="20"/>
              </w:rPr>
            </w:pPr>
          </w:p>
        </w:tc>
        <w:tc>
          <w:tcPr>
            <w:tcW w:w="709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B1568" w:rsidRPr="00360173" w:rsidRDefault="008B1568" w:rsidP="00AE71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1568" w:rsidRPr="007F24FD" w:rsidRDefault="008B1568" w:rsidP="008B1568">
      <w:pPr>
        <w:spacing w:before="60" w:after="60"/>
        <w:rPr>
          <w:color w:val="FF0000"/>
        </w:rPr>
      </w:pPr>
    </w:p>
    <w:sectPr w:rsidR="008B1568" w:rsidRPr="007F24FD" w:rsidSect="00360173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 w:code="9"/>
      <w:pgMar w:top="284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90" w:rsidRDefault="001D3A90" w:rsidP="001D3A90">
      <w:r>
        <w:separator/>
      </w:r>
    </w:p>
  </w:endnote>
  <w:endnote w:type="continuationSeparator" w:id="1">
    <w:p w:rsidR="001D3A90" w:rsidRDefault="001D3A90" w:rsidP="001D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3" w:rsidRDefault="001D3A90" w:rsidP="000A04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1D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173" w:rsidRDefault="009D1E70" w:rsidP="00A61E6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3" w:rsidRDefault="001D3A90" w:rsidP="000A04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1D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E70">
      <w:rPr>
        <w:rStyle w:val="a6"/>
        <w:noProof/>
      </w:rPr>
      <w:t>2</w:t>
    </w:r>
    <w:r>
      <w:rPr>
        <w:rStyle w:val="a6"/>
      </w:rPr>
      <w:fldChar w:fldCharType="end"/>
    </w:r>
  </w:p>
  <w:p w:rsidR="00360173" w:rsidRDefault="009D1E70" w:rsidP="00A61E6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3" w:rsidRDefault="001D3A90" w:rsidP="00A61E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1D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173" w:rsidRDefault="009D1E70" w:rsidP="00A61E6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3" w:rsidRDefault="001D3A90" w:rsidP="00A61E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1D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E70">
      <w:rPr>
        <w:rStyle w:val="a6"/>
        <w:noProof/>
      </w:rPr>
      <w:t>9</w:t>
    </w:r>
    <w:r>
      <w:rPr>
        <w:rStyle w:val="a6"/>
      </w:rPr>
      <w:fldChar w:fldCharType="end"/>
    </w:r>
  </w:p>
  <w:p w:rsidR="00360173" w:rsidRDefault="009D1E70" w:rsidP="00A61E6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90" w:rsidRDefault="001D3A90" w:rsidP="001D3A90">
      <w:r>
        <w:separator/>
      </w:r>
    </w:p>
  </w:footnote>
  <w:footnote w:type="continuationSeparator" w:id="1">
    <w:p w:rsidR="001D3A90" w:rsidRDefault="001D3A90" w:rsidP="001D3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3" w:rsidRDefault="001D3A90" w:rsidP="00213F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1D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1DC3">
      <w:rPr>
        <w:rStyle w:val="a6"/>
        <w:noProof/>
      </w:rPr>
      <w:t>24</w:t>
    </w:r>
    <w:r>
      <w:rPr>
        <w:rStyle w:val="a6"/>
      </w:rPr>
      <w:fldChar w:fldCharType="end"/>
    </w:r>
  </w:p>
  <w:p w:rsidR="00360173" w:rsidRDefault="009D1E7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3" w:rsidRDefault="001D3A90">
    <w:pPr>
      <w:pStyle w:val="a4"/>
      <w:jc w:val="center"/>
    </w:pPr>
    <w:r>
      <w:fldChar w:fldCharType="begin"/>
    </w:r>
    <w:r w:rsidR="005E1DC3">
      <w:instrText xml:space="preserve"> PAGE   \* MERGEFORMAT </w:instrText>
    </w:r>
    <w:r>
      <w:fldChar w:fldCharType="separate"/>
    </w:r>
    <w:r w:rsidR="009D1E70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3" w:rsidRDefault="001D3A90" w:rsidP="00213F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1D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1DC3">
      <w:rPr>
        <w:rStyle w:val="a6"/>
        <w:noProof/>
      </w:rPr>
      <w:t>1</w:t>
    </w:r>
    <w:r>
      <w:rPr>
        <w:rStyle w:val="a6"/>
      </w:rPr>
      <w:fldChar w:fldCharType="end"/>
    </w:r>
  </w:p>
  <w:p w:rsidR="00360173" w:rsidRDefault="009D1E70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73" w:rsidRPr="00360173" w:rsidRDefault="009D1E70" w:rsidP="003601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82736F"/>
    <w:multiLevelType w:val="hybridMultilevel"/>
    <w:tmpl w:val="583E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D63BB7"/>
    <w:multiLevelType w:val="singleLevel"/>
    <w:tmpl w:val="1DAC8FE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568"/>
    <w:rsid w:val="001D3A90"/>
    <w:rsid w:val="005E1DC3"/>
    <w:rsid w:val="008B1568"/>
    <w:rsid w:val="009D1E70"/>
    <w:rsid w:val="00C0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0"/>
    <w:rPr>
      <w:sz w:val="24"/>
      <w:szCs w:val="24"/>
    </w:rPr>
  </w:style>
  <w:style w:type="paragraph" w:styleId="1">
    <w:name w:val="heading 1"/>
    <w:basedOn w:val="a"/>
    <w:next w:val="a"/>
    <w:qFormat/>
    <w:rsid w:val="001D3A9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D3A9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D3A9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D3A9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D3A9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8B156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8B1568"/>
    <w:rPr>
      <w:sz w:val="26"/>
      <w:szCs w:val="26"/>
    </w:rPr>
  </w:style>
  <w:style w:type="character" w:styleId="a6">
    <w:name w:val="page number"/>
    <w:basedOn w:val="a0"/>
    <w:uiPriority w:val="99"/>
    <w:rsid w:val="008B1568"/>
    <w:rPr>
      <w:rFonts w:cs="Times New Roman"/>
    </w:rPr>
  </w:style>
  <w:style w:type="paragraph" w:styleId="a7">
    <w:name w:val="footer"/>
    <w:basedOn w:val="a"/>
    <w:link w:val="a8"/>
    <w:uiPriority w:val="99"/>
    <w:rsid w:val="008B156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8B1568"/>
    <w:rPr>
      <w:sz w:val="26"/>
      <w:szCs w:val="26"/>
    </w:rPr>
  </w:style>
  <w:style w:type="paragraph" w:customStyle="1" w:styleId="ConsPlusCell">
    <w:name w:val="ConsPlusCell"/>
    <w:rsid w:val="008B156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123</_x2116__x0020_документа>
    <Код_x0020_статуса xmlns="eeeabf7a-eb30-4f4c-b482-66cce6fba9eb">0</Код_x0020_статуса>
    <Дата_x0020_принятия xmlns="eeeabf7a-eb30-4f4c-b482-66cce6fba9eb">2011-05-31T00:00:00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2011-05-31T00:00:00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E9952-2927-4123-9A19-979C40ADDC9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1894</Words>
  <Characters>13894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«Подготовка резерва управленческих кадров Каргасокского района на 2011-2013 годы»</dc:title>
  <dc:subject/>
  <dc:creator>lais</dc:creator>
  <cp:keywords/>
  <cp:lastModifiedBy>lais</cp:lastModifiedBy>
  <cp:revision>2</cp:revision>
  <cp:lastPrinted>2011-06-20T09:02:00Z</cp:lastPrinted>
  <dcterms:created xsi:type="dcterms:W3CDTF">2011-06-20T09:31:00Z</dcterms:created>
  <dcterms:modified xsi:type="dcterms:W3CDTF">2011-06-20T09:31:00Z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