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A" w:rsidRPr="00AE6E0D" w:rsidRDefault="008A50BA" w:rsidP="008A50BA">
      <w:pPr>
        <w:jc w:val="center"/>
        <w:rPr>
          <w:b/>
        </w:rPr>
      </w:pPr>
      <w:r w:rsidRPr="00AE6E0D">
        <w:rPr>
          <w:b/>
        </w:rPr>
        <w:t>Муниципальное казенное учреждение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95"/>
        <w:gridCol w:w="4592"/>
      </w:tblGrid>
      <w:tr w:rsidR="008A50BA" w:rsidTr="00773EC4">
        <w:trPr>
          <w:trHeight w:val="945"/>
        </w:trPr>
        <w:tc>
          <w:tcPr>
            <w:tcW w:w="9571" w:type="dxa"/>
            <w:gridSpan w:val="2"/>
          </w:tcPr>
          <w:p w:rsidR="008A50BA" w:rsidRPr="00AE6E0D" w:rsidRDefault="008A50BA" w:rsidP="00773EC4">
            <w:pPr>
              <w:jc w:val="center"/>
              <w:rPr>
                <w:b/>
                <w:sz w:val="28"/>
                <w:szCs w:val="28"/>
              </w:rPr>
            </w:pPr>
            <w:r w:rsidRPr="00AE6E0D">
              <w:rPr>
                <w:b/>
                <w:sz w:val="28"/>
                <w:szCs w:val="28"/>
              </w:rPr>
              <w:t>УПРАВЛЕНИЕ ФИНАНСОВ</w:t>
            </w:r>
          </w:p>
          <w:p w:rsidR="008A50BA" w:rsidRDefault="008A50BA" w:rsidP="00773EC4">
            <w:pPr>
              <w:jc w:val="center"/>
              <w:rPr>
                <w:b/>
                <w:sz w:val="28"/>
                <w:szCs w:val="28"/>
              </w:rPr>
            </w:pPr>
            <w:r w:rsidRPr="00AE6E0D">
              <w:rPr>
                <w:b/>
                <w:sz w:val="28"/>
                <w:szCs w:val="28"/>
              </w:rPr>
              <w:t>АДМИНИСТРАЦИИ КАРГАСОКСКОГО РАЙОНА</w:t>
            </w:r>
          </w:p>
          <w:p w:rsidR="008A50BA" w:rsidRDefault="008A50BA" w:rsidP="00773E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50BA" w:rsidTr="00773EC4">
        <w:trPr>
          <w:trHeight w:val="360"/>
        </w:trPr>
        <w:tc>
          <w:tcPr>
            <w:tcW w:w="9571" w:type="dxa"/>
            <w:gridSpan w:val="2"/>
          </w:tcPr>
          <w:p w:rsidR="008A50BA" w:rsidRDefault="0010232E" w:rsidP="00D85A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</w:t>
            </w:r>
            <w:r w:rsidR="00420EAA">
              <w:rPr>
                <w:b/>
                <w:sz w:val="28"/>
                <w:szCs w:val="28"/>
              </w:rPr>
              <w:t xml:space="preserve"> </w:t>
            </w:r>
            <w:r w:rsidR="00D85A01">
              <w:rPr>
                <w:b/>
                <w:sz w:val="28"/>
                <w:szCs w:val="28"/>
              </w:rPr>
              <w:t>41</w:t>
            </w:r>
          </w:p>
        </w:tc>
      </w:tr>
      <w:tr w:rsidR="008A50BA" w:rsidTr="00773EC4">
        <w:tc>
          <w:tcPr>
            <w:tcW w:w="9571" w:type="dxa"/>
            <w:gridSpan w:val="2"/>
          </w:tcPr>
          <w:p w:rsidR="008A50BA" w:rsidRDefault="008A50BA" w:rsidP="00773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основной деятельности</w:t>
            </w:r>
          </w:p>
          <w:p w:rsidR="008A50BA" w:rsidRDefault="008A50BA" w:rsidP="00773EC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A50BA" w:rsidTr="00773EC4">
        <w:tc>
          <w:tcPr>
            <w:tcW w:w="4825" w:type="dxa"/>
          </w:tcPr>
          <w:p w:rsidR="000C4395" w:rsidRDefault="008A50BA" w:rsidP="00154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0232E">
              <w:rPr>
                <w:sz w:val="28"/>
                <w:szCs w:val="28"/>
              </w:rPr>
              <w:t>плане контрольных мероприятий органа</w:t>
            </w:r>
            <w:r w:rsidR="000C4395">
              <w:rPr>
                <w:sz w:val="28"/>
                <w:szCs w:val="28"/>
              </w:rPr>
              <w:t xml:space="preserve"> внутреннего </w:t>
            </w:r>
            <w:r w:rsidR="0010232E">
              <w:rPr>
                <w:sz w:val="28"/>
                <w:szCs w:val="28"/>
              </w:rPr>
              <w:t xml:space="preserve">муниципального </w:t>
            </w:r>
            <w:r w:rsidR="000C4395">
              <w:rPr>
                <w:sz w:val="28"/>
                <w:szCs w:val="28"/>
              </w:rPr>
              <w:t>фин</w:t>
            </w:r>
            <w:r w:rsidR="00153178">
              <w:rPr>
                <w:sz w:val="28"/>
                <w:szCs w:val="28"/>
              </w:rPr>
              <w:t>ансового контроля  на 202</w:t>
            </w:r>
            <w:bookmarkStart w:id="0" w:name="_GoBack"/>
            <w:bookmarkEnd w:id="0"/>
            <w:r w:rsidR="00154EAE">
              <w:rPr>
                <w:sz w:val="28"/>
                <w:szCs w:val="28"/>
              </w:rPr>
              <w:t>3</w:t>
            </w:r>
            <w:r w:rsidR="00C74CB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46" w:type="dxa"/>
          </w:tcPr>
          <w:p w:rsidR="008A50BA" w:rsidRDefault="00D85A01" w:rsidP="00D85A0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C4395">
              <w:rPr>
                <w:sz w:val="28"/>
                <w:szCs w:val="28"/>
              </w:rPr>
              <w:t>.12</w:t>
            </w:r>
            <w:r w:rsidR="00420EA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F51058">
              <w:rPr>
                <w:sz w:val="28"/>
                <w:szCs w:val="28"/>
              </w:rPr>
              <w:t>г.</w:t>
            </w:r>
          </w:p>
        </w:tc>
      </w:tr>
    </w:tbl>
    <w:p w:rsidR="008A50BA" w:rsidRDefault="008A50BA" w:rsidP="008A50BA">
      <w:pPr>
        <w:jc w:val="both"/>
        <w:rPr>
          <w:sz w:val="28"/>
          <w:szCs w:val="28"/>
        </w:rPr>
      </w:pPr>
    </w:p>
    <w:p w:rsidR="008A50BA" w:rsidRDefault="008A50BA" w:rsidP="008A50BA">
      <w:pPr>
        <w:jc w:val="both"/>
        <w:rPr>
          <w:sz w:val="28"/>
          <w:szCs w:val="28"/>
        </w:rPr>
      </w:pPr>
    </w:p>
    <w:p w:rsidR="008A50BA" w:rsidRDefault="008A50BA" w:rsidP="008A50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0C4395">
        <w:rPr>
          <w:sz w:val="28"/>
          <w:szCs w:val="28"/>
        </w:rPr>
        <w:t xml:space="preserve">соответствии с </w:t>
      </w:r>
      <w:r w:rsidR="0010232E">
        <w:rPr>
          <w:sz w:val="28"/>
          <w:szCs w:val="28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</w:t>
      </w:r>
      <w:r w:rsidR="000C4395" w:rsidRPr="000C4395">
        <w:rPr>
          <w:sz w:val="28"/>
          <w:szCs w:val="28"/>
        </w:rPr>
        <w:t>, утвержденным пос</w:t>
      </w:r>
      <w:r w:rsidR="0010232E">
        <w:rPr>
          <w:sz w:val="28"/>
          <w:szCs w:val="28"/>
        </w:rPr>
        <w:t>тановлением правительства Российской Федерации от 27.02.2020</w:t>
      </w:r>
      <w:r w:rsidR="00154EAE">
        <w:rPr>
          <w:sz w:val="28"/>
          <w:szCs w:val="28"/>
        </w:rPr>
        <w:t>г.</w:t>
      </w:r>
      <w:r w:rsidR="0010232E">
        <w:rPr>
          <w:sz w:val="28"/>
          <w:szCs w:val="28"/>
        </w:rPr>
        <w:t xml:space="preserve"> №</w:t>
      </w:r>
      <w:r w:rsidR="00154EAE">
        <w:rPr>
          <w:sz w:val="28"/>
          <w:szCs w:val="28"/>
        </w:rPr>
        <w:t xml:space="preserve"> </w:t>
      </w:r>
      <w:r w:rsidR="0010232E">
        <w:rPr>
          <w:sz w:val="28"/>
          <w:szCs w:val="28"/>
        </w:rPr>
        <w:t>208</w:t>
      </w:r>
      <w:r w:rsidR="000C4395">
        <w:rPr>
          <w:sz w:val="28"/>
          <w:szCs w:val="28"/>
        </w:rPr>
        <w:t>,</w:t>
      </w:r>
    </w:p>
    <w:p w:rsidR="000C4395" w:rsidRPr="000C4395" w:rsidRDefault="000C4395" w:rsidP="008A50BA">
      <w:pPr>
        <w:jc w:val="both"/>
        <w:rPr>
          <w:sz w:val="28"/>
          <w:szCs w:val="28"/>
        </w:rPr>
      </w:pPr>
    </w:p>
    <w:p w:rsidR="008A50BA" w:rsidRPr="000C4395" w:rsidRDefault="008A50BA" w:rsidP="008A50BA">
      <w:pPr>
        <w:jc w:val="both"/>
        <w:rPr>
          <w:sz w:val="28"/>
          <w:szCs w:val="28"/>
        </w:rPr>
      </w:pPr>
      <w:r w:rsidRPr="000C4395">
        <w:rPr>
          <w:sz w:val="28"/>
          <w:szCs w:val="28"/>
        </w:rPr>
        <w:t>приказываю:</w:t>
      </w:r>
    </w:p>
    <w:p w:rsidR="008A50BA" w:rsidRPr="000C4395" w:rsidRDefault="008A50BA" w:rsidP="008A50BA">
      <w:pPr>
        <w:jc w:val="both"/>
        <w:rPr>
          <w:sz w:val="28"/>
          <w:szCs w:val="28"/>
        </w:rPr>
      </w:pPr>
    </w:p>
    <w:p w:rsidR="008A50BA" w:rsidRPr="000C4395" w:rsidRDefault="000C4395" w:rsidP="00117C9F">
      <w:pPr>
        <w:pStyle w:val="a6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0C4395">
        <w:rPr>
          <w:sz w:val="28"/>
          <w:szCs w:val="28"/>
        </w:rPr>
        <w:t xml:space="preserve">Утвердить План </w:t>
      </w:r>
      <w:r w:rsidR="0010232E">
        <w:rPr>
          <w:sz w:val="28"/>
          <w:szCs w:val="28"/>
        </w:rPr>
        <w:t xml:space="preserve">контрольных </w:t>
      </w:r>
      <w:r w:rsidRPr="000C4395">
        <w:rPr>
          <w:sz w:val="28"/>
          <w:szCs w:val="28"/>
        </w:rPr>
        <w:t xml:space="preserve">мероприятий </w:t>
      </w:r>
      <w:r w:rsidR="0010232E">
        <w:rPr>
          <w:sz w:val="28"/>
          <w:szCs w:val="28"/>
        </w:rPr>
        <w:t xml:space="preserve">органа </w:t>
      </w:r>
      <w:r w:rsidRPr="000C4395">
        <w:rPr>
          <w:sz w:val="28"/>
          <w:szCs w:val="28"/>
        </w:rPr>
        <w:t xml:space="preserve">внутреннего </w:t>
      </w:r>
      <w:r w:rsidR="0010232E">
        <w:rPr>
          <w:sz w:val="28"/>
          <w:szCs w:val="28"/>
        </w:rPr>
        <w:t xml:space="preserve">муниципального </w:t>
      </w:r>
      <w:r w:rsidRPr="000C4395">
        <w:rPr>
          <w:sz w:val="28"/>
          <w:szCs w:val="28"/>
        </w:rPr>
        <w:t xml:space="preserve">финансового контроля </w:t>
      </w:r>
      <w:r w:rsidR="00420EAA">
        <w:rPr>
          <w:sz w:val="28"/>
          <w:szCs w:val="28"/>
        </w:rPr>
        <w:t>на 202</w:t>
      </w:r>
      <w:r w:rsidR="00154EAE">
        <w:rPr>
          <w:sz w:val="28"/>
          <w:szCs w:val="28"/>
        </w:rPr>
        <w:t xml:space="preserve">3 </w:t>
      </w:r>
      <w:r w:rsidR="00026294">
        <w:rPr>
          <w:sz w:val="28"/>
          <w:szCs w:val="28"/>
        </w:rPr>
        <w:t>г</w:t>
      </w:r>
      <w:r w:rsidR="0010232E">
        <w:rPr>
          <w:sz w:val="28"/>
          <w:szCs w:val="28"/>
        </w:rPr>
        <w:t>од</w:t>
      </w:r>
      <w:r w:rsidR="00117C9F">
        <w:rPr>
          <w:sz w:val="28"/>
          <w:szCs w:val="28"/>
        </w:rPr>
        <w:t xml:space="preserve"> (План) </w:t>
      </w:r>
      <w:r>
        <w:rPr>
          <w:sz w:val="28"/>
          <w:szCs w:val="28"/>
        </w:rPr>
        <w:t>в соответствии с приложением к настоящему приказу</w:t>
      </w:r>
      <w:r w:rsidRPr="000C4395">
        <w:rPr>
          <w:sz w:val="28"/>
          <w:szCs w:val="28"/>
        </w:rPr>
        <w:t>.</w:t>
      </w:r>
    </w:p>
    <w:p w:rsidR="008A50BA" w:rsidRPr="008E5324" w:rsidRDefault="00117C9F" w:rsidP="00117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="000A58CB">
        <w:rPr>
          <w:sz w:val="28"/>
          <w:szCs w:val="28"/>
        </w:rPr>
        <w:t>Главному</w:t>
      </w:r>
      <w:r w:rsidR="0010232E">
        <w:rPr>
          <w:sz w:val="28"/>
          <w:szCs w:val="28"/>
        </w:rPr>
        <w:t xml:space="preserve"> специалисту по ревизионной работе организовать исполнение контрольных мероприятий</w:t>
      </w:r>
      <w:r>
        <w:rPr>
          <w:sz w:val="28"/>
          <w:szCs w:val="28"/>
        </w:rPr>
        <w:t xml:space="preserve"> в соответствии с указанным Планом</w:t>
      </w:r>
      <w:r w:rsidR="0010232E">
        <w:rPr>
          <w:sz w:val="28"/>
          <w:szCs w:val="28"/>
        </w:rPr>
        <w:t>.</w:t>
      </w:r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EAA">
        <w:rPr>
          <w:sz w:val="28"/>
          <w:szCs w:val="28"/>
        </w:rPr>
        <w:t>С.М.Тверетина</w:t>
      </w:r>
    </w:p>
    <w:p w:rsidR="008A50BA" w:rsidRDefault="008A50BA" w:rsidP="008A50BA">
      <w:pPr>
        <w:rPr>
          <w:sz w:val="28"/>
          <w:szCs w:val="28"/>
        </w:rPr>
      </w:pPr>
    </w:p>
    <w:p w:rsidR="008A50BA" w:rsidRDefault="008A50BA" w:rsidP="008A50BA">
      <w:pPr>
        <w:rPr>
          <w:sz w:val="28"/>
          <w:szCs w:val="28"/>
        </w:rPr>
      </w:pPr>
    </w:p>
    <w:p w:rsidR="000C4395" w:rsidRDefault="00F51058" w:rsidP="008A50BA">
      <w:pPr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0C4395">
        <w:rPr>
          <w:sz w:val="28"/>
          <w:szCs w:val="28"/>
        </w:rPr>
        <w:t>:</w:t>
      </w: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</w:pPr>
    </w:p>
    <w:p w:rsidR="000C4395" w:rsidRDefault="000C4395" w:rsidP="008A50BA">
      <w:pPr>
        <w:rPr>
          <w:sz w:val="28"/>
          <w:szCs w:val="28"/>
        </w:rPr>
        <w:sectPr w:rsidR="000C4395" w:rsidSect="0010232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A50BA" w:rsidRDefault="008A50BA"/>
    <w:p w:rsidR="00F51058" w:rsidRDefault="00F51058"/>
    <w:p w:rsidR="00F51058" w:rsidRPr="004D2E8B" w:rsidRDefault="00F51058" w:rsidP="00F51058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УТВЕРЖДЕН</w:t>
      </w:r>
    </w:p>
    <w:p w:rsidR="00F51058" w:rsidRPr="004D2E8B" w:rsidRDefault="00F51058" w:rsidP="00F51058">
      <w:pPr>
        <w:ind w:left="10773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4D2E8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 АКР</w:t>
      </w:r>
    </w:p>
    <w:p w:rsidR="00F51058" w:rsidRPr="00F566A0" w:rsidRDefault="00F51058" w:rsidP="00F51058">
      <w:pPr>
        <w:ind w:left="10773"/>
        <w:rPr>
          <w:sz w:val="28"/>
          <w:szCs w:val="28"/>
        </w:rPr>
      </w:pPr>
      <w:r w:rsidRPr="00341DF2">
        <w:rPr>
          <w:sz w:val="28"/>
          <w:szCs w:val="28"/>
        </w:rPr>
        <w:t>от 2</w:t>
      </w:r>
      <w:r w:rsidR="008A3941">
        <w:rPr>
          <w:sz w:val="28"/>
          <w:szCs w:val="28"/>
        </w:rPr>
        <w:t>7.12.2022</w:t>
      </w:r>
      <w:r w:rsidRPr="00341DF2">
        <w:rPr>
          <w:sz w:val="28"/>
          <w:szCs w:val="28"/>
        </w:rPr>
        <w:t xml:space="preserve">г. № </w:t>
      </w:r>
      <w:r w:rsidR="00D85A01" w:rsidRPr="00D85A01">
        <w:rPr>
          <w:sz w:val="28"/>
          <w:szCs w:val="28"/>
        </w:rPr>
        <w:t>41</w:t>
      </w:r>
    </w:p>
    <w:p w:rsidR="00F51058" w:rsidRPr="004D2E8B" w:rsidRDefault="00F51058" w:rsidP="00F51058">
      <w:pPr>
        <w:ind w:left="10773"/>
        <w:rPr>
          <w:sz w:val="28"/>
          <w:szCs w:val="28"/>
        </w:rPr>
      </w:pPr>
      <w:r w:rsidRPr="004D2E8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F51058" w:rsidRPr="001C04C3" w:rsidRDefault="00F51058" w:rsidP="00F5105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51058" w:rsidRPr="001C04C3" w:rsidRDefault="00F51058" w:rsidP="00F51058">
      <w:pPr>
        <w:jc w:val="center"/>
        <w:rPr>
          <w:sz w:val="28"/>
          <w:szCs w:val="28"/>
        </w:rPr>
      </w:pPr>
      <w:r w:rsidRPr="001C04C3">
        <w:rPr>
          <w:sz w:val="28"/>
          <w:szCs w:val="28"/>
        </w:rPr>
        <w:t xml:space="preserve"> контрольных мероприятий органа внутреннего муниципальн</w:t>
      </w:r>
      <w:r>
        <w:rPr>
          <w:sz w:val="28"/>
          <w:szCs w:val="28"/>
        </w:rPr>
        <w:t>ого финансового контроля на 202</w:t>
      </w:r>
      <w:r w:rsidR="003370C5">
        <w:rPr>
          <w:sz w:val="28"/>
          <w:szCs w:val="28"/>
        </w:rPr>
        <w:t>3</w:t>
      </w:r>
      <w:r w:rsidRPr="001C04C3">
        <w:rPr>
          <w:sz w:val="28"/>
          <w:szCs w:val="28"/>
        </w:rPr>
        <w:t xml:space="preserve"> год</w:t>
      </w:r>
    </w:p>
    <w:p w:rsidR="00F51058" w:rsidRDefault="00F51058" w:rsidP="00F51058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02"/>
        <w:gridCol w:w="6237"/>
        <w:gridCol w:w="1701"/>
        <w:gridCol w:w="1417"/>
        <w:gridCol w:w="1276"/>
        <w:gridCol w:w="1559"/>
      </w:tblGrid>
      <w:tr w:rsidR="003370C5" w:rsidRPr="00C71DB3" w:rsidTr="003370C5">
        <w:tc>
          <w:tcPr>
            <w:tcW w:w="567" w:type="dxa"/>
            <w:vAlign w:val="center"/>
          </w:tcPr>
          <w:p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 xml:space="preserve">№ </w:t>
            </w:r>
            <w:proofErr w:type="spellStart"/>
            <w:r w:rsidRPr="00A61747">
              <w:rPr>
                <w:sz w:val="22"/>
                <w:szCs w:val="22"/>
              </w:rPr>
              <w:t>п\</w:t>
            </w:r>
            <w:proofErr w:type="gramStart"/>
            <w:r w:rsidRPr="00A6174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802" w:type="dxa"/>
            <w:vAlign w:val="center"/>
          </w:tcPr>
          <w:p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6237" w:type="dxa"/>
            <w:vAlign w:val="center"/>
          </w:tcPr>
          <w:p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Тема контрольного мероприятия</w:t>
            </w:r>
          </w:p>
        </w:tc>
        <w:tc>
          <w:tcPr>
            <w:tcW w:w="1701" w:type="dxa"/>
            <w:vAlign w:val="center"/>
          </w:tcPr>
          <w:p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Вид контрольного мероприятия</w:t>
            </w:r>
          </w:p>
        </w:tc>
        <w:tc>
          <w:tcPr>
            <w:tcW w:w="1417" w:type="dxa"/>
            <w:vAlign w:val="center"/>
          </w:tcPr>
          <w:p w:rsidR="003370C5" w:rsidRPr="00A61747" w:rsidRDefault="003370C5" w:rsidP="004521EE">
            <w:pPr>
              <w:ind w:left="-1809" w:right="-2591" w:hanging="851"/>
              <w:jc w:val="center"/>
            </w:pPr>
            <w:r w:rsidRPr="00A61747">
              <w:rPr>
                <w:sz w:val="22"/>
                <w:szCs w:val="22"/>
              </w:rPr>
              <w:t xml:space="preserve">Категория </w:t>
            </w:r>
          </w:p>
          <w:p w:rsidR="003370C5" w:rsidRPr="00A61747" w:rsidRDefault="003370C5" w:rsidP="004521EE">
            <w:pPr>
              <w:ind w:left="-1809" w:right="-2591" w:hanging="851"/>
              <w:jc w:val="center"/>
            </w:pPr>
            <w:r w:rsidRPr="00A61747">
              <w:rPr>
                <w:sz w:val="22"/>
                <w:szCs w:val="22"/>
              </w:rPr>
              <w:t>риска</w:t>
            </w:r>
          </w:p>
        </w:tc>
        <w:tc>
          <w:tcPr>
            <w:tcW w:w="1276" w:type="dxa"/>
          </w:tcPr>
          <w:p w:rsidR="003370C5" w:rsidRDefault="003370C5" w:rsidP="004521EE">
            <w:pPr>
              <w:ind w:left="-1368" w:right="-2591" w:hanging="1292"/>
              <w:jc w:val="center"/>
            </w:pPr>
            <w:r w:rsidRPr="00A61747">
              <w:rPr>
                <w:sz w:val="22"/>
                <w:szCs w:val="22"/>
              </w:rPr>
              <w:t>Проверяем</w:t>
            </w:r>
          </w:p>
          <w:p w:rsidR="003370C5" w:rsidRPr="00A61747" w:rsidRDefault="003370C5" w:rsidP="004521EE">
            <w:pPr>
              <w:ind w:left="-1368" w:right="-2591" w:hanging="1292"/>
              <w:jc w:val="center"/>
            </w:pPr>
            <w:proofErr w:type="spellStart"/>
            <w:r w:rsidRPr="00A61747">
              <w:rPr>
                <w:sz w:val="22"/>
                <w:szCs w:val="22"/>
              </w:rPr>
              <w:t>ый</w:t>
            </w:r>
            <w:proofErr w:type="spellEnd"/>
          </w:p>
          <w:p w:rsidR="003370C5" w:rsidRPr="00A61747" w:rsidRDefault="003370C5" w:rsidP="004521EE">
            <w:pPr>
              <w:ind w:left="-249" w:firstLine="249"/>
              <w:jc w:val="center"/>
            </w:pPr>
            <w:r w:rsidRPr="00A61747">
              <w:rPr>
                <w:sz w:val="22"/>
                <w:szCs w:val="22"/>
              </w:rPr>
              <w:t>период</w:t>
            </w:r>
          </w:p>
        </w:tc>
        <w:tc>
          <w:tcPr>
            <w:tcW w:w="1559" w:type="dxa"/>
            <w:vAlign w:val="center"/>
          </w:tcPr>
          <w:p w:rsidR="003370C5" w:rsidRPr="00A61747" w:rsidRDefault="003370C5" w:rsidP="004521EE">
            <w:pPr>
              <w:jc w:val="center"/>
            </w:pPr>
            <w:r w:rsidRPr="00A61747">
              <w:rPr>
                <w:sz w:val="22"/>
                <w:szCs w:val="22"/>
              </w:rPr>
              <w:t>Период проведения контрольного мероприятия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3370C5" w:rsidRPr="00C71DB3" w:rsidRDefault="003370C5" w:rsidP="004521EE">
            <w:pPr>
              <w:jc w:val="center"/>
            </w:pPr>
            <w:r w:rsidRPr="00C71DB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3370C5" w:rsidRPr="00C71DB3" w:rsidRDefault="003370C5" w:rsidP="004521E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3370C5" w:rsidRPr="00C71DB3" w:rsidRDefault="003370C5" w:rsidP="004521E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>МКОУ «</w:t>
            </w:r>
            <w:proofErr w:type="spellStart"/>
            <w:r w:rsidRPr="003370C5">
              <w:rPr>
                <w:sz w:val="22"/>
                <w:szCs w:val="22"/>
              </w:rPr>
              <w:t>Новоюгинская</w:t>
            </w:r>
            <w:proofErr w:type="spellEnd"/>
            <w:r w:rsidRPr="003370C5">
              <w:rPr>
                <w:sz w:val="22"/>
                <w:szCs w:val="22"/>
              </w:rPr>
              <w:t xml:space="preserve"> СОШ»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7006003554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соблюдения порядка составления, утверждения и ведения бюджетной сметы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1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 xml:space="preserve">МБДОУ «Каргасокский </w:t>
            </w:r>
            <w:proofErr w:type="spellStart"/>
            <w:r w:rsidRPr="003370C5">
              <w:rPr>
                <w:sz w:val="22"/>
                <w:szCs w:val="22"/>
              </w:rPr>
              <w:t>д</w:t>
            </w:r>
            <w:proofErr w:type="spellEnd"/>
            <w:r w:rsidRPr="003370C5">
              <w:rPr>
                <w:sz w:val="22"/>
                <w:szCs w:val="22"/>
              </w:rPr>
              <w:t>/с № 1»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7006004276</w:t>
            </w:r>
          </w:p>
          <w:p w:rsidR="003370C5" w:rsidRPr="003370C5" w:rsidRDefault="003370C5" w:rsidP="004521EE">
            <w:pPr>
              <w:rPr>
                <w:color w:val="FF0000"/>
              </w:rPr>
            </w:pP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Организация питания в дошкольных учреждениях за счёт средств родительской платы, средств субсидий выделенных на иные цели.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1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3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370C5">
              <w:rPr>
                <w:sz w:val="22"/>
                <w:szCs w:val="22"/>
              </w:rPr>
              <w:t>Усть-Чижапского</w:t>
            </w:r>
            <w:proofErr w:type="spellEnd"/>
            <w:r w:rsidRPr="003370C5">
              <w:rPr>
                <w:sz w:val="22"/>
                <w:szCs w:val="22"/>
              </w:rPr>
              <w:t xml:space="preserve"> сельского поселения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7006006530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осуществления расходов бюджета публично правового образования на реализацию мероприятий национального проекта «Демография».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1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4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 xml:space="preserve">МБДОУ  «Павловский </w:t>
            </w:r>
            <w:proofErr w:type="spellStart"/>
            <w:r w:rsidRPr="003370C5">
              <w:rPr>
                <w:sz w:val="22"/>
                <w:szCs w:val="22"/>
              </w:rPr>
              <w:t>д</w:t>
            </w:r>
            <w:proofErr w:type="spellEnd"/>
            <w:r w:rsidRPr="003370C5">
              <w:rPr>
                <w:sz w:val="22"/>
                <w:szCs w:val="22"/>
              </w:rPr>
              <w:t>/с №15»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7006004460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 xml:space="preserve">Проверка предоставления и (или) использования субсидий, предоставленных из бюджета публично-правового образования бюджетным учреждениям, и их отражения в бухгалтерском учёте и бухгалтерской отчётности 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5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pPr>
              <w:rPr>
                <w:color w:val="000000"/>
              </w:rPr>
            </w:pPr>
            <w:r w:rsidRPr="003370C5">
              <w:rPr>
                <w:color w:val="000000"/>
                <w:sz w:val="22"/>
                <w:szCs w:val="22"/>
              </w:rPr>
              <w:t xml:space="preserve">МКУ УЖКХ и КС </w:t>
            </w:r>
          </w:p>
          <w:p w:rsidR="003370C5" w:rsidRPr="003370C5" w:rsidRDefault="003370C5" w:rsidP="004521EE">
            <w:r w:rsidRPr="003370C5">
              <w:rPr>
                <w:color w:val="000000"/>
                <w:sz w:val="22"/>
                <w:szCs w:val="22"/>
              </w:rPr>
              <w:t xml:space="preserve">ИНН </w:t>
            </w:r>
            <w:r w:rsidRPr="003370C5">
              <w:rPr>
                <w:rStyle w:val="copytarget"/>
                <w:sz w:val="22"/>
                <w:szCs w:val="22"/>
              </w:rPr>
              <w:t>7006005128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целевого и эффективного использования субсидии на поддержку отрасли культуры.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6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>МУ АТП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7006001733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 xml:space="preserve">Проверка соблюдения условий, целей и порядка предоставления субсидий, связанных с осуществлением перевозок населения в границах муниципального образования </w:t>
            </w:r>
            <w:r w:rsidRPr="003370C5">
              <w:rPr>
                <w:sz w:val="22"/>
                <w:szCs w:val="22"/>
              </w:rPr>
              <w:lastRenderedPageBreak/>
              <w:t>«Каргасокский район» воздушным, водным и автомобильным транспортом.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lastRenderedPageBreak/>
              <w:t>Выездная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>Администрация Каргасокского сельского поселения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7006000289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предоставления субсидии по обеспечению жильём молодых семей.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Высокий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3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8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>МБДОУ «</w:t>
            </w:r>
            <w:proofErr w:type="spellStart"/>
            <w:r w:rsidRPr="003370C5">
              <w:rPr>
                <w:sz w:val="22"/>
                <w:szCs w:val="22"/>
              </w:rPr>
              <w:t>Нововасюганский</w:t>
            </w:r>
            <w:proofErr w:type="spellEnd"/>
            <w:r w:rsidRPr="003370C5">
              <w:rPr>
                <w:sz w:val="22"/>
                <w:szCs w:val="22"/>
              </w:rPr>
              <w:t xml:space="preserve"> </w:t>
            </w:r>
            <w:proofErr w:type="spellStart"/>
            <w:r w:rsidRPr="003370C5">
              <w:rPr>
                <w:sz w:val="22"/>
                <w:szCs w:val="22"/>
              </w:rPr>
              <w:t>д</w:t>
            </w:r>
            <w:proofErr w:type="spellEnd"/>
            <w:r w:rsidRPr="003370C5">
              <w:rPr>
                <w:sz w:val="22"/>
                <w:szCs w:val="22"/>
              </w:rPr>
              <w:t>/с № 23»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7006005142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3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9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370C5">
              <w:rPr>
                <w:sz w:val="22"/>
                <w:szCs w:val="22"/>
              </w:rPr>
              <w:t>Киндальского</w:t>
            </w:r>
            <w:proofErr w:type="spellEnd"/>
            <w:r w:rsidRPr="003370C5">
              <w:rPr>
                <w:sz w:val="22"/>
                <w:szCs w:val="22"/>
              </w:rPr>
              <w:t xml:space="preserve"> сельского поселения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7006006516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соблюдения целей, порядка и условий предоставления  иных межбюджетных трансфертов, имеющих целевое назначение.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/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2021 год, 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3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10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>МБУК «</w:t>
            </w:r>
            <w:proofErr w:type="spellStart"/>
            <w:r w:rsidRPr="003370C5">
              <w:rPr>
                <w:sz w:val="22"/>
                <w:szCs w:val="22"/>
              </w:rPr>
              <w:t>Каргасокская</w:t>
            </w:r>
            <w:proofErr w:type="spellEnd"/>
            <w:r w:rsidRPr="003370C5">
              <w:rPr>
                <w:sz w:val="22"/>
                <w:szCs w:val="22"/>
              </w:rPr>
              <w:t xml:space="preserve"> центральная районная библиотека»</w:t>
            </w:r>
            <w:r w:rsidR="00CC44B8">
              <w:rPr>
                <w:sz w:val="22"/>
                <w:szCs w:val="22"/>
              </w:rPr>
              <w:t xml:space="preserve"> 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 xml:space="preserve">ИНН </w:t>
            </w:r>
            <w:r w:rsidRPr="003370C5">
              <w:rPr>
                <w:sz w:val="22"/>
                <w:szCs w:val="22"/>
                <w:shd w:val="clear" w:color="auto" w:fill="F1F2F3"/>
              </w:rPr>
              <w:t>7006009080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соблюдения порядка доведения муниципального задания и расчёта финансового обеспечения муниципального задания на основе нормативных затрат.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</w:p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3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11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>"МБОУ ДО ""</w:t>
            </w:r>
            <w:proofErr w:type="spellStart"/>
            <w:r w:rsidRPr="003370C5">
              <w:rPr>
                <w:sz w:val="22"/>
                <w:szCs w:val="22"/>
              </w:rPr>
              <w:t>Каргасокская</w:t>
            </w:r>
            <w:proofErr w:type="spellEnd"/>
            <w:r w:rsidRPr="003370C5">
              <w:rPr>
                <w:sz w:val="22"/>
                <w:szCs w:val="22"/>
              </w:rPr>
              <w:t xml:space="preserve"> ДЮСШ"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7006004452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/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2021 год, 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4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12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>"МБОУ ДО ""Каргасокский ДДТ"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7006005343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обоснованности выплаты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/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2021 год, 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4 квартал 2023 года</w:t>
            </w:r>
          </w:p>
        </w:tc>
      </w:tr>
      <w:tr w:rsidR="003370C5" w:rsidRPr="00C71DB3" w:rsidTr="003370C5">
        <w:tc>
          <w:tcPr>
            <w:tcW w:w="56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13</w:t>
            </w:r>
          </w:p>
        </w:tc>
        <w:tc>
          <w:tcPr>
            <w:tcW w:w="2802" w:type="dxa"/>
            <w:vAlign w:val="center"/>
          </w:tcPr>
          <w:p w:rsidR="003370C5" w:rsidRPr="003370C5" w:rsidRDefault="003370C5" w:rsidP="004521EE">
            <w:r w:rsidRPr="003370C5">
              <w:rPr>
                <w:sz w:val="22"/>
                <w:szCs w:val="22"/>
              </w:rPr>
              <w:t>"МКОУ ""Павловская ООШ""</w:t>
            </w:r>
          </w:p>
          <w:p w:rsidR="003370C5" w:rsidRPr="003370C5" w:rsidRDefault="003370C5" w:rsidP="004521EE">
            <w:r w:rsidRPr="003370C5">
              <w:rPr>
                <w:sz w:val="22"/>
                <w:szCs w:val="22"/>
              </w:rPr>
              <w:t>ИНН 7006003674</w:t>
            </w:r>
          </w:p>
        </w:tc>
        <w:tc>
          <w:tcPr>
            <w:tcW w:w="6237" w:type="dxa"/>
            <w:vAlign w:val="center"/>
          </w:tcPr>
          <w:p w:rsidR="003370C5" w:rsidRPr="003370C5" w:rsidRDefault="003370C5" w:rsidP="004521EE">
            <w:pPr>
              <w:jc w:val="both"/>
            </w:pPr>
            <w:r w:rsidRPr="003370C5">
              <w:rPr>
                <w:sz w:val="22"/>
                <w:szCs w:val="22"/>
              </w:rPr>
              <w:t>Проверка осуществления расходов бюджета публично правового образования на реализацию мероприятий национального проекта «Образование».</w:t>
            </w:r>
          </w:p>
        </w:tc>
        <w:tc>
          <w:tcPr>
            <w:tcW w:w="1701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1417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Средний риск, 2 категория</w:t>
            </w:r>
          </w:p>
        </w:tc>
        <w:tc>
          <w:tcPr>
            <w:tcW w:w="1276" w:type="dxa"/>
          </w:tcPr>
          <w:p w:rsidR="003370C5" w:rsidRPr="003370C5" w:rsidRDefault="003370C5" w:rsidP="004521EE"/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3370C5" w:rsidRPr="003370C5" w:rsidRDefault="003370C5" w:rsidP="004521EE">
            <w:pPr>
              <w:jc w:val="center"/>
            </w:pPr>
            <w:r w:rsidRPr="003370C5">
              <w:rPr>
                <w:sz w:val="22"/>
                <w:szCs w:val="22"/>
              </w:rPr>
              <w:t>4 квартал 2023 года</w:t>
            </w:r>
          </w:p>
        </w:tc>
      </w:tr>
    </w:tbl>
    <w:p w:rsidR="00F51058" w:rsidRDefault="00F51058"/>
    <w:sectPr w:rsidR="00F51058" w:rsidSect="003370C5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01D6"/>
    <w:multiLevelType w:val="hybridMultilevel"/>
    <w:tmpl w:val="B2F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70EA0"/>
    <w:multiLevelType w:val="hybridMultilevel"/>
    <w:tmpl w:val="C9902DF8"/>
    <w:lvl w:ilvl="0" w:tplc="04190001">
      <w:start w:val="9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4222"/>
    <w:rsid w:val="00003603"/>
    <w:rsid w:val="00026294"/>
    <w:rsid w:val="000856CF"/>
    <w:rsid w:val="00087836"/>
    <w:rsid w:val="000A58CB"/>
    <w:rsid w:val="000C4395"/>
    <w:rsid w:val="000D003D"/>
    <w:rsid w:val="0010232E"/>
    <w:rsid w:val="00117C9F"/>
    <w:rsid w:val="001355F6"/>
    <w:rsid w:val="00144EFC"/>
    <w:rsid w:val="00153178"/>
    <w:rsid w:val="00154EAE"/>
    <w:rsid w:val="0023555D"/>
    <w:rsid w:val="00252FB4"/>
    <w:rsid w:val="002B6B96"/>
    <w:rsid w:val="002F4F89"/>
    <w:rsid w:val="003022E2"/>
    <w:rsid w:val="00313291"/>
    <w:rsid w:val="00314391"/>
    <w:rsid w:val="003370C5"/>
    <w:rsid w:val="0034421E"/>
    <w:rsid w:val="003909AF"/>
    <w:rsid w:val="00402CEE"/>
    <w:rsid w:val="00420EAA"/>
    <w:rsid w:val="00426435"/>
    <w:rsid w:val="00455770"/>
    <w:rsid w:val="00457DC0"/>
    <w:rsid w:val="00463851"/>
    <w:rsid w:val="00526E92"/>
    <w:rsid w:val="00555FCD"/>
    <w:rsid w:val="00564791"/>
    <w:rsid w:val="005739B6"/>
    <w:rsid w:val="005923A1"/>
    <w:rsid w:val="005A0EA0"/>
    <w:rsid w:val="005A2F9B"/>
    <w:rsid w:val="005C6008"/>
    <w:rsid w:val="005F1D68"/>
    <w:rsid w:val="006447E3"/>
    <w:rsid w:val="00684E07"/>
    <w:rsid w:val="006B6E6C"/>
    <w:rsid w:val="006E53C2"/>
    <w:rsid w:val="0074736F"/>
    <w:rsid w:val="00773EC4"/>
    <w:rsid w:val="00775A35"/>
    <w:rsid w:val="00785E04"/>
    <w:rsid w:val="00796885"/>
    <w:rsid w:val="007B130A"/>
    <w:rsid w:val="007E21FB"/>
    <w:rsid w:val="007F5D42"/>
    <w:rsid w:val="008471AA"/>
    <w:rsid w:val="008539C7"/>
    <w:rsid w:val="008618E1"/>
    <w:rsid w:val="00865869"/>
    <w:rsid w:val="00896256"/>
    <w:rsid w:val="008A0E3B"/>
    <w:rsid w:val="008A3941"/>
    <w:rsid w:val="008A50BA"/>
    <w:rsid w:val="008F1119"/>
    <w:rsid w:val="009368B6"/>
    <w:rsid w:val="009908D2"/>
    <w:rsid w:val="009C18B9"/>
    <w:rsid w:val="009F0688"/>
    <w:rsid w:val="00A3279D"/>
    <w:rsid w:val="00A37A96"/>
    <w:rsid w:val="00A5025B"/>
    <w:rsid w:val="00AE6E0D"/>
    <w:rsid w:val="00B74234"/>
    <w:rsid w:val="00B91872"/>
    <w:rsid w:val="00B965EB"/>
    <w:rsid w:val="00BA47D0"/>
    <w:rsid w:val="00BD2807"/>
    <w:rsid w:val="00BE29A6"/>
    <w:rsid w:val="00C02A47"/>
    <w:rsid w:val="00C316D4"/>
    <w:rsid w:val="00C321E7"/>
    <w:rsid w:val="00C74CB8"/>
    <w:rsid w:val="00C839B1"/>
    <w:rsid w:val="00CC44B8"/>
    <w:rsid w:val="00D113C5"/>
    <w:rsid w:val="00D27ADD"/>
    <w:rsid w:val="00D44D27"/>
    <w:rsid w:val="00D85A01"/>
    <w:rsid w:val="00DB3335"/>
    <w:rsid w:val="00E014AD"/>
    <w:rsid w:val="00E105C7"/>
    <w:rsid w:val="00E3771F"/>
    <w:rsid w:val="00EC7388"/>
    <w:rsid w:val="00F01596"/>
    <w:rsid w:val="00F1525D"/>
    <w:rsid w:val="00F22979"/>
    <w:rsid w:val="00F34222"/>
    <w:rsid w:val="00F51058"/>
    <w:rsid w:val="00FB613C"/>
    <w:rsid w:val="00FD0031"/>
    <w:rsid w:val="00FE0563"/>
    <w:rsid w:val="00FE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0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36F"/>
    <w:pPr>
      <w:ind w:left="720"/>
      <w:contextualSpacing/>
    </w:pPr>
  </w:style>
  <w:style w:type="paragraph" w:styleId="a7">
    <w:name w:val="No Spacing"/>
    <w:uiPriority w:val="1"/>
    <w:qFormat/>
    <w:rsid w:val="00B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pytarget">
    <w:name w:val="copy_target"/>
    <w:basedOn w:val="a0"/>
    <w:rsid w:val="00F510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50B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2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36F"/>
    <w:pPr>
      <w:ind w:left="720"/>
      <w:contextualSpacing/>
    </w:pPr>
  </w:style>
  <w:style w:type="paragraph" w:styleId="a7">
    <w:name w:val="No Spacing"/>
    <w:uiPriority w:val="1"/>
    <w:qFormat/>
    <w:rsid w:val="00B7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C4BF-F7B4-4219-A54A-A37EA04E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EE</cp:lastModifiedBy>
  <cp:revision>11</cp:revision>
  <cp:lastPrinted>2022-12-28T04:09:00Z</cp:lastPrinted>
  <dcterms:created xsi:type="dcterms:W3CDTF">2021-12-29T07:58:00Z</dcterms:created>
  <dcterms:modified xsi:type="dcterms:W3CDTF">2023-01-10T02:54:00Z</dcterms:modified>
</cp:coreProperties>
</file>