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D7" w:rsidRDefault="005422D7" w:rsidP="005422D7">
      <w:pPr>
        <w:jc w:val="center"/>
        <w:rPr>
          <w:sz w:val="28"/>
        </w:rPr>
      </w:pPr>
      <w:r>
        <w:rPr>
          <w:rFonts w:ascii="Arial" w:hAnsi="Arial" w:cs="Arial"/>
          <w:noProof/>
        </w:rPr>
        <w:drawing>
          <wp:inline distT="0" distB="0" distL="0" distR="0">
            <wp:extent cx="600075" cy="771525"/>
            <wp:effectExtent l="19050" t="0" r="9525"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6" r:link="rId7" cstate="print"/>
                    <a:srcRect/>
                    <a:stretch>
                      <a:fillRect/>
                    </a:stretch>
                  </pic:blipFill>
                  <pic:spPr bwMode="auto">
                    <a:xfrm>
                      <a:off x="0" y="0"/>
                      <a:ext cx="600075" cy="771525"/>
                    </a:xfrm>
                    <a:prstGeom prst="rect">
                      <a:avLst/>
                    </a:prstGeom>
                    <a:noFill/>
                    <a:ln w="9525">
                      <a:noFill/>
                      <a:miter lim="800000"/>
                      <a:headEnd/>
                      <a:tailEnd/>
                    </a:ln>
                  </pic:spPr>
                </pic:pic>
              </a:graphicData>
            </a:graphic>
          </wp:inline>
        </w:drawing>
      </w:r>
      <w:r>
        <w:rPr>
          <w:sz w:val="28"/>
        </w:rPr>
        <w:br w:type="textWrapping" w:clear="all"/>
      </w:r>
    </w:p>
    <w:p w:rsidR="005422D7" w:rsidRDefault="005422D7" w:rsidP="005422D7">
      <w:pPr>
        <w:jc w:val="center"/>
        <w:rPr>
          <w:sz w:val="28"/>
        </w:rPr>
      </w:pPr>
    </w:p>
    <w:p w:rsidR="005422D7" w:rsidRDefault="005422D7" w:rsidP="005422D7">
      <w:pPr>
        <w:jc w:val="center"/>
        <w:rPr>
          <w:sz w:val="28"/>
        </w:rPr>
      </w:pPr>
      <w:r>
        <w:rPr>
          <w:sz w:val="28"/>
        </w:rPr>
        <w:t>МУНИЦИПАЛЬНОЕ ОБРАЗОВАНИЕ «</w:t>
      </w:r>
      <w:r>
        <w:rPr>
          <w:caps/>
          <w:sz w:val="28"/>
        </w:rPr>
        <w:t>Каргасокский район»</w:t>
      </w:r>
    </w:p>
    <w:p w:rsidR="005422D7" w:rsidRDefault="005422D7" w:rsidP="005422D7">
      <w:pPr>
        <w:pStyle w:val="2"/>
        <w:rPr>
          <w:sz w:val="26"/>
        </w:rPr>
      </w:pPr>
      <w:r>
        <w:rPr>
          <w:sz w:val="26"/>
        </w:rPr>
        <w:t>ТОМСКАЯ ОБЛАСТЬ</w:t>
      </w:r>
    </w:p>
    <w:p w:rsidR="005422D7" w:rsidRDefault="005422D7" w:rsidP="005422D7">
      <w:pPr>
        <w:rPr>
          <w:sz w:val="28"/>
        </w:rPr>
      </w:pPr>
    </w:p>
    <w:p w:rsidR="005422D7" w:rsidRDefault="005422D7" w:rsidP="005422D7">
      <w:pPr>
        <w:pStyle w:val="1"/>
        <w:rPr>
          <w:sz w:val="28"/>
        </w:rPr>
      </w:pPr>
      <w:r>
        <w:rPr>
          <w:sz w:val="28"/>
        </w:rPr>
        <w:t>ДУМА КАРГАСОКСКОГО РАЙОНА</w:t>
      </w:r>
    </w:p>
    <w:p w:rsidR="005422D7" w:rsidRDefault="005422D7" w:rsidP="005422D7"/>
    <w:tbl>
      <w:tblPr>
        <w:tblW w:w="0" w:type="auto"/>
        <w:tblLook w:val="04A0" w:firstRow="1" w:lastRow="0" w:firstColumn="1" w:lastColumn="0" w:noHBand="0" w:noVBand="1"/>
      </w:tblPr>
      <w:tblGrid>
        <w:gridCol w:w="1908"/>
        <w:gridCol w:w="5580"/>
        <w:gridCol w:w="2083"/>
      </w:tblGrid>
      <w:tr w:rsidR="005422D7" w:rsidTr="00446A01">
        <w:tc>
          <w:tcPr>
            <w:tcW w:w="9571" w:type="dxa"/>
            <w:gridSpan w:val="3"/>
          </w:tcPr>
          <w:p w:rsidR="005422D7" w:rsidRPr="00227C4E" w:rsidRDefault="005422D7" w:rsidP="00446A01">
            <w:pPr>
              <w:pStyle w:val="5"/>
              <w:rPr>
                <w:sz w:val="28"/>
                <w:szCs w:val="28"/>
              </w:rPr>
            </w:pPr>
            <w:r w:rsidRPr="00227C4E">
              <w:rPr>
                <w:sz w:val="28"/>
                <w:szCs w:val="28"/>
              </w:rPr>
              <w:t>РЕШЕНИЕ</w:t>
            </w:r>
          </w:p>
          <w:p w:rsidR="005422D7" w:rsidRDefault="005422D7" w:rsidP="005422D7">
            <w:pPr>
              <w:jc w:val="center"/>
            </w:pPr>
            <w:r>
              <w:t>В редакции решений</w:t>
            </w:r>
          </w:p>
          <w:p w:rsidR="005422D7" w:rsidRDefault="005422D7" w:rsidP="005422D7">
            <w:pPr>
              <w:jc w:val="center"/>
            </w:pPr>
            <w:r>
              <w:t>От 24.12.2014 № 331</w:t>
            </w:r>
          </w:p>
          <w:p w:rsidR="001B7EA0" w:rsidRPr="005422D7" w:rsidRDefault="001B7EA0" w:rsidP="005422D7">
            <w:pPr>
              <w:jc w:val="center"/>
            </w:pPr>
            <w:r>
              <w:t>от 17.06.2021 № 67</w:t>
            </w:r>
          </w:p>
          <w:p w:rsidR="005422D7" w:rsidRDefault="005422D7" w:rsidP="00446A01"/>
        </w:tc>
      </w:tr>
      <w:tr w:rsidR="005422D7" w:rsidTr="00446A01">
        <w:tc>
          <w:tcPr>
            <w:tcW w:w="1908" w:type="dxa"/>
            <w:hideMark/>
          </w:tcPr>
          <w:p w:rsidR="005422D7" w:rsidRDefault="005422D7" w:rsidP="00446A01">
            <w:pPr>
              <w:jc w:val="both"/>
              <w:rPr>
                <w:sz w:val="28"/>
              </w:rPr>
            </w:pPr>
            <w:r>
              <w:rPr>
                <w:sz w:val="28"/>
              </w:rPr>
              <w:t xml:space="preserve"> 19.02.2014</w:t>
            </w:r>
          </w:p>
        </w:tc>
        <w:tc>
          <w:tcPr>
            <w:tcW w:w="5580" w:type="dxa"/>
            <w:hideMark/>
          </w:tcPr>
          <w:p w:rsidR="005422D7" w:rsidRDefault="005422D7" w:rsidP="00446A01">
            <w:pPr>
              <w:jc w:val="right"/>
              <w:rPr>
                <w:sz w:val="28"/>
              </w:rPr>
            </w:pPr>
            <w:r>
              <w:rPr>
                <w:sz w:val="28"/>
              </w:rPr>
              <w:t xml:space="preserve">        </w:t>
            </w:r>
          </w:p>
        </w:tc>
        <w:tc>
          <w:tcPr>
            <w:tcW w:w="2083" w:type="dxa"/>
            <w:hideMark/>
          </w:tcPr>
          <w:p w:rsidR="005422D7" w:rsidRDefault="005422D7" w:rsidP="00446A01">
            <w:pPr>
              <w:rPr>
                <w:sz w:val="28"/>
              </w:rPr>
            </w:pPr>
            <w:r>
              <w:rPr>
                <w:sz w:val="28"/>
              </w:rPr>
              <w:t xml:space="preserve">     № 268</w:t>
            </w:r>
          </w:p>
        </w:tc>
      </w:tr>
      <w:tr w:rsidR="005422D7" w:rsidTr="00446A01">
        <w:tc>
          <w:tcPr>
            <w:tcW w:w="7488" w:type="dxa"/>
            <w:gridSpan w:val="2"/>
            <w:hideMark/>
          </w:tcPr>
          <w:p w:rsidR="00227C4E" w:rsidRDefault="00227C4E" w:rsidP="00446A01">
            <w:pPr>
              <w:rPr>
                <w:sz w:val="28"/>
              </w:rPr>
            </w:pPr>
          </w:p>
          <w:p w:rsidR="005422D7" w:rsidRDefault="005422D7" w:rsidP="00446A01">
            <w:pPr>
              <w:rPr>
                <w:sz w:val="28"/>
              </w:rPr>
            </w:pPr>
            <w:r>
              <w:rPr>
                <w:sz w:val="28"/>
              </w:rPr>
              <w:t xml:space="preserve">с. </w:t>
            </w:r>
            <w:proofErr w:type="spellStart"/>
            <w:r>
              <w:rPr>
                <w:sz w:val="28"/>
              </w:rPr>
              <w:t>Каргасок</w:t>
            </w:r>
            <w:proofErr w:type="spellEnd"/>
          </w:p>
        </w:tc>
        <w:tc>
          <w:tcPr>
            <w:tcW w:w="2083" w:type="dxa"/>
          </w:tcPr>
          <w:p w:rsidR="005422D7" w:rsidRDefault="005422D7" w:rsidP="00446A01">
            <w:pPr>
              <w:rPr>
                <w:sz w:val="28"/>
              </w:rPr>
            </w:pPr>
          </w:p>
        </w:tc>
      </w:tr>
    </w:tbl>
    <w:p w:rsidR="005422D7" w:rsidRDefault="005422D7" w:rsidP="005422D7">
      <w:pPr>
        <w:jc w:val="center"/>
        <w:rPr>
          <w:sz w:val="28"/>
        </w:rPr>
      </w:pPr>
    </w:p>
    <w:tbl>
      <w:tblPr>
        <w:tblW w:w="0" w:type="auto"/>
        <w:tblLook w:val="04A0" w:firstRow="1" w:lastRow="0" w:firstColumn="1" w:lastColumn="0" w:noHBand="0" w:noVBand="1"/>
      </w:tblPr>
      <w:tblGrid>
        <w:gridCol w:w="5508"/>
        <w:gridCol w:w="4063"/>
      </w:tblGrid>
      <w:tr w:rsidR="005422D7" w:rsidTr="00446A01">
        <w:tc>
          <w:tcPr>
            <w:tcW w:w="5508" w:type="dxa"/>
            <w:hideMark/>
          </w:tcPr>
          <w:p w:rsidR="005422D7" w:rsidRDefault="005422D7" w:rsidP="00446A01">
            <w:r>
              <w:t xml:space="preserve">Об утверждении Положения о муниципальном казенном учреждении Управление финансов Администрации  </w:t>
            </w:r>
            <w:proofErr w:type="spellStart"/>
            <w:r>
              <w:t>Каргасокского</w:t>
            </w:r>
            <w:proofErr w:type="spellEnd"/>
            <w:r>
              <w:t xml:space="preserve"> района</w:t>
            </w:r>
          </w:p>
        </w:tc>
        <w:tc>
          <w:tcPr>
            <w:tcW w:w="4063" w:type="dxa"/>
          </w:tcPr>
          <w:p w:rsidR="005422D7" w:rsidRDefault="005422D7" w:rsidP="00446A01"/>
        </w:tc>
      </w:tr>
      <w:tr w:rsidR="005422D7" w:rsidTr="00446A01">
        <w:tc>
          <w:tcPr>
            <w:tcW w:w="5508" w:type="dxa"/>
            <w:hideMark/>
          </w:tcPr>
          <w:p w:rsidR="005422D7" w:rsidRDefault="005422D7" w:rsidP="00446A01">
            <w:r>
              <w:t xml:space="preserve">                                                                           </w:t>
            </w:r>
          </w:p>
        </w:tc>
        <w:tc>
          <w:tcPr>
            <w:tcW w:w="4063" w:type="dxa"/>
          </w:tcPr>
          <w:p w:rsidR="005422D7" w:rsidRDefault="005422D7" w:rsidP="00446A01"/>
        </w:tc>
      </w:tr>
    </w:tbl>
    <w:p w:rsidR="005422D7" w:rsidRDefault="005422D7" w:rsidP="005422D7"/>
    <w:p w:rsidR="005422D7" w:rsidRDefault="005422D7" w:rsidP="005422D7">
      <w:r>
        <w:t>В соответствии со статьей 30 Устава муниципального образования «</w:t>
      </w:r>
      <w:proofErr w:type="spellStart"/>
      <w:r>
        <w:t>Каргасокский</w:t>
      </w:r>
      <w:proofErr w:type="spellEnd"/>
      <w:r>
        <w:t xml:space="preserve"> район»,</w:t>
      </w:r>
    </w:p>
    <w:p w:rsidR="005422D7" w:rsidRDefault="005422D7" w:rsidP="005422D7">
      <w:pPr>
        <w:rPr>
          <w:b/>
          <w:sz w:val="28"/>
          <w:szCs w:val="28"/>
        </w:rPr>
      </w:pPr>
    </w:p>
    <w:p w:rsidR="005422D7" w:rsidRDefault="005422D7" w:rsidP="005422D7"/>
    <w:p w:rsidR="005422D7" w:rsidRPr="00227C4E" w:rsidRDefault="005422D7" w:rsidP="005422D7">
      <w:pPr>
        <w:rPr>
          <w:sz w:val="28"/>
          <w:szCs w:val="28"/>
        </w:rPr>
      </w:pPr>
      <w:r w:rsidRPr="00227C4E">
        <w:rPr>
          <w:sz w:val="28"/>
          <w:szCs w:val="28"/>
        </w:rPr>
        <w:t xml:space="preserve">Дума </w:t>
      </w:r>
      <w:proofErr w:type="spellStart"/>
      <w:r w:rsidRPr="00227C4E">
        <w:rPr>
          <w:sz w:val="28"/>
          <w:szCs w:val="28"/>
        </w:rPr>
        <w:t>Каргасокского</w:t>
      </w:r>
      <w:proofErr w:type="spellEnd"/>
      <w:r w:rsidRPr="00227C4E">
        <w:rPr>
          <w:sz w:val="28"/>
          <w:szCs w:val="28"/>
        </w:rPr>
        <w:t xml:space="preserve"> района РЕШИЛА:</w:t>
      </w:r>
    </w:p>
    <w:tbl>
      <w:tblPr>
        <w:tblW w:w="0" w:type="auto"/>
        <w:tblLook w:val="04A0" w:firstRow="1" w:lastRow="0" w:firstColumn="1" w:lastColumn="0" w:noHBand="0" w:noVBand="1"/>
      </w:tblPr>
      <w:tblGrid>
        <w:gridCol w:w="9571"/>
      </w:tblGrid>
      <w:tr w:rsidR="005422D7" w:rsidRPr="00227C4E" w:rsidTr="00446A01">
        <w:tc>
          <w:tcPr>
            <w:tcW w:w="9571" w:type="dxa"/>
          </w:tcPr>
          <w:p w:rsidR="005422D7" w:rsidRPr="00227C4E" w:rsidRDefault="005422D7" w:rsidP="00446A01">
            <w:pPr>
              <w:jc w:val="both"/>
            </w:pPr>
          </w:p>
          <w:p w:rsidR="005422D7" w:rsidRPr="00227C4E" w:rsidRDefault="005422D7" w:rsidP="00446A01">
            <w:pPr>
              <w:jc w:val="both"/>
            </w:pPr>
          </w:p>
          <w:p w:rsidR="005422D7" w:rsidRPr="00227C4E" w:rsidRDefault="005422D7" w:rsidP="00446A01">
            <w:pPr>
              <w:numPr>
                <w:ilvl w:val="0"/>
                <w:numId w:val="1"/>
              </w:numPr>
            </w:pPr>
            <w:r w:rsidRPr="00227C4E">
              <w:t xml:space="preserve"> Утвердить Положение о муниципальном казенном учреждении  Управление финансов Администрации </w:t>
            </w:r>
            <w:proofErr w:type="spellStart"/>
            <w:r w:rsidRPr="00227C4E">
              <w:t>Каргасокского</w:t>
            </w:r>
            <w:proofErr w:type="spellEnd"/>
            <w:r w:rsidRPr="00227C4E">
              <w:t xml:space="preserve"> района согласно приложению к настоящему решению.</w:t>
            </w:r>
          </w:p>
          <w:p w:rsidR="005422D7" w:rsidRPr="00227C4E" w:rsidRDefault="005422D7" w:rsidP="00446A01">
            <w:pPr>
              <w:numPr>
                <w:ilvl w:val="0"/>
                <w:numId w:val="1"/>
              </w:numPr>
            </w:pPr>
            <w:r w:rsidRPr="00227C4E">
              <w:t xml:space="preserve">Признать утратившими силу решения Думы </w:t>
            </w:r>
            <w:proofErr w:type="spellStart"/>
            <w:r w:rsidRPr="00227C4E">
              <w:t>Каргасокского</w:t>
            </w:r>
            <w:proofErr w:type="spellEnd"/>
            <w:r w:rsidRPr="00227C4E">
              <w:t xml:space="preserve"> района от 22.09.2010 г №582 «Об утверждении Положения об Управлении финансов Администрации </w:t>
            </w:r>
            <w:proofErr w:type="spellStart"/>
            <w:r w:rsidRPr="00227C4E">
              <w:t>Каргасокского</w:t>
            </w:r>
            <w:proofErr w:type="spellEnd"/>
            <w:r w:rsidRPr="00227C4E">
              <w:t xml:space="preserve"> района» и от 12.10.2011 №94 «О внесении изменений в решение Думы </w:t>
            </w:r>
            <w:proofErr w:type="spellStart"/>
            <w:r w:rsidRPr="00227C4E">
              <w:t>Каргасокского</w:t>
            </w:r>
            <w:proofErr w:type="spellEnd"/>
            <w:r w:rsidRPr="00227C4E">
              <w:t xml:space="preserve"> района от 22.09.2010г №582 «Об утверждении Положения об Управлении финансов Администрации </w:t>
            </w:r>
            <w:proofErr w:type="spellStart"/>
            <w:r w:rsidRPr="00227C4E">
              <w:t>Каргасокского</w:t>
            </w:r>
            <w:proofErr w:type="spellEnd"/>
            <w:r w:rsidRPr="00227C4E">
              <w:t xml:space="preserve"> района».</w:t>
            </w:r>
          </w:p>
          <w:p w:rsidR="005422D7" w:rsidRPr="00227C4E" w:rsidRDefault="005422D7" w:rsidP="00446A01">
            <w:pPr>
              <w:numPr>
                <w:ilvl w:val="0"/>
                <w:numId w:val="1"/>
              </w:numPr>
            </w:pPr>
            <w:r w:rsidRPr="00227C4E">
              <w:t>Настоящее решение вступает в силу со дня опубликования.</w:t>
            </w:r>
          </w:p>
          <w:p w:rsidR="005422D7" w:rsidRPr="00227C4E" w:rsidRDefault="005422D7" w:rsidP="00446A01">
            <w:pPr>
              <w:numPr>
                <w:ilvl w:val="0"/>
                <w:numId w:val="1"/>
              </w:numPr>
              <w:jc w:val="both"/>
            </w:pPr>
            <w:proofErr w:type="gramStart"/>
            <w:r w:rsidRPr="00227C4E">
              <w:t>Контроль за</w:t>
            </w:r>
            <w:proofErr w:type="gramEnd"/>
            <w:r w:rsidRPr="00227C4E">
              <w:t xml:space="preserve"> исполнением настоящего решения возложить на правовой комитет Думы </w:t>
            </w:r>
            <w:proofErr w:type="spellStart"/>
            <w:r w:rsidRPr="00227C4E">
              <w:t>Каргасокского</w:t>
            </w:r>
            <w:proofErr w:type="spellEnd"/>
            <w:r w:rsidRPr="00227C4E">
              <w:t xml:space="preserve"> района.</w:t>
            </w:r>
          </w:p>
          <w:p w:rsidR="005422D7" w:rsidRPr="00227C4E" w:rsidRDefault="005422D7" w:rsidP="00446A01">
            <w:pPr>
              <w:ind w:left="360"/>
              <w:jc w:val="both"/>
            </w:pPr>
            <w:r w:rsidRPr="00227C4E">
              <w:t>5. Настоящее решение опубликовать в порядке, предусмотренном Уставом муниципального образования «</w:t>
            </w:r>
            <w:proofErr w:type="spellStart"/>
            <w:r w:rsidRPr="00227C4E">
              <w:t>Каргасокский</w:t>
            </w:r>
            <w:proofErr w:type="spellEnd"/>
            <w:r w:rsidRPr="00227C4E">
              <w:t xml:space="preserve"> район». </w:t>
            </w:r>
          </w:p>
          <w:p w:rsidR="005422D7" w:rsidRPr="00227C4E" w:rsidRDefault="005422D7" w:rsidP="00446A01">
            <w:pPr>
              <w:jc w:val="both"/>
            </w:pPr>
          </w:p>
        </w:tc>
      </w:tr>
    </w:tbl>
    <w:p w:rsidR="005422D7" w:rsidRDefault="005422D7" w:rsidP="005422D7">
      <w:pPr>
        <w:rPr>
          <w:sz w:val="28"/>
        </w:rPr>
      </w:pPr>
    </w:p>
    <w:p w:rsidR="005422D7" w:rsidRDefault="005422D7" w:rsidP="005422D7">
      <w:pPr>
        <w:rPr>
          <w:sz w:val="28"/>
        </w:rPr>
      </w:pPr>
    </w:p>
    <w:tbl>
      <w:tblPr>
        <w:tblW w:w="0" w:type="auto"/>
        <w:tblLook w:val="04A0" w:firstRow="1" w:lastRow="0" w:firstColumn="1" w:lastColumn="0" w:noHBand="0" w:noVBand="1"/>
      </w:tblPr>
      <w:tblGrid>
        <w:gridCol w:w="3708"/>
        <w:gridCol w:w="2672"/>
        <w:gridCol w:w="3191"/>
      </w:tblGrid>
      <w:tr w:rsidR="005422D7" w:rsidRPr="00E81C1E" w:rsidTr="00446A01">
        <w:tc>
          <w:tcPr>
            <w:tcW w:w="3708" w:type="dxa"/>
            <w:hideMark/>
          </w:tcPr>
          <w:p w:rsidR="005422D7" w:rsidRDefault="005422D7" w:rsidP="00446A01">
            <w:r w:rsidRPr="00E81C1E">
              <w:t>Председатель Думы</w:t>
            </w:r>
          </w:p>
          <w:p w:rsidR="005422D7" w:rsidRPr="00E81C1E" w:rsidRDefault="005422D7" w:rsidP="00446A01">
            <w:proofErr w:type="spellStart"/>
            <w:r>
              <w:t>Каргасокского</w:t>
            </w:r>
            <w:proofErr w:type="spellEnd"/>
            <w:r>
              <w:t xml:space="preserve"> района</w:t>
            </w:r>
          </w:p>
        </w:tc>
        <w:tc>
          <w:tcPr>
            <w:tcW w:w="2672" w:type="dxa"/>
            <w:vAlign w:val="center"/>
          </w:tcPr>
          <w:p w:rsidR="005422D7" w:rsidRPr="00E81C1E" w:rsidRDefault="005422D7" w:rsidP="00446A01">
            <w:pPr>
              <w:jc w:val="center"/>
              <w:rPr>
                <w:color w:val="C0C0C0"/>
              </w:rPr>
            </w:pPr>
          </w:p>
        </w:tc>
        <w:tc>
          <w:tcPr>
            <w:tcW w:w="3191" w:type="dxa"/>
            <w:hideMark/>
          </w:tcPr>
          <w:p w:rsidR="005422D7" w:rsidRDefault="005422D7" w:rsidP="00446A01">
            <w:pPr>
              <w:jc w:val="right"/>
            </w:pPr>
          </w:p>
          <w:p w:rsidR="005422D7" w:rsidRPr="00E81C1E" w:rsidRDefault="005422D7" w:rsidP="00446A01">
            <w:pPr>
              <w:jc w:val="right"/>
            </w:pPr>
            <w:r w:rsidRPr="00E81C1E">
              <w:t xml:space="preserve">В.А. </w:t>
            </w:r>
            <w:proofErr w:type="spellStart"/>
            <w:r w:rsidRPr="00E81C1E">
              <w:t>Протазов</w:t>
            </w:r>
            <w:proofErr w:type="spellEnd"/>
          </w:p>
        </w:tc>
      </w:tr>
    </w:tbl>
    <w:p w:rsidR="005422D7" w:rsidRPr="00E81C1E" w:rsidRDefault="005422D7" w:rsidP="005422D7"/>
    <w:p w:rsidR="005422D7" w:rsidRPr="00E81C1E" w:rsidRDefault="005422D7" w:rsidP="005422D7">
      <w:r w:rsidRPr="00E81C1E">
        <w:t xml:space="preserve">Глава </w:t>
      </w:r>
      <w:proofErr w:type="spellStart"/>
      <w:r w:rsidRPr="00E81C1E">
        <w:t>Каргасокского</w:t>
      </w:r>
      <w:proofErr w:type="spellEnd"/>
      <w:r w:rsidRPr="00E81C1E">
        <w:t xml:space="preserve"> района                                                           </w:t>
      </w:r>
      <w:r>
        <w:t xml:space="preserve">                      </w:t>
      </w:r>
      <w:r w:rsidRPr="00E81C1E">
        <w:t xml:space="preserve"> А.П. </w:t>
      </w:r>
      <w:proofErr w:type="spellStart"/>
      <w:r w:rsidRPr="00E81C1E">
        <w:t>Ащеулов</w:t>
      </w:r>
      <w:proofErr w:type="spellEnd"/>
    </w:p>
    <w:p w:rsidR="005422D7" w:rsidRPr="00E81C1E" w:rsidRDefault="005422D7" w:rsidP="005422D7"/>
    <w:p w:rsidR="005422D7" w:rsidRDefault="005422D7" w:rsidP="005422D7"/>
    <w:p w:rsidR="005422D7" w:rsidRDefault="005422D7" w:rsidP="005422D7"/>
    <w:p w:rsidR="005422D7" w:rsidRDefault="005422D7" w:rsidP="005422D7"/>
    <w:p w:rsidR="005422D7" w:rsidRDefault="005422D7" w:rsidP="005422D7"/>
    <w:p w:rsidR="005422D7" w:rsidRDefault="005422D7" w:rsidP="005422D7"/>
    <w:p w:rsidR="005422D7" w:rsidRDefault="005422D7" w:rsidP="005422D7">
      <w:pPr>
        <w:jc w:val="right"/>
      </w:pPr>
      <w:r>
        <w:t xml:space="preserve">Приложение к  решению </w:t>
      </w:r>
    </w:p>
    <w:p w:rsidR="005422D7" w:rsidRDefault="005422D7" w:rsidP="005422D7">
      <w:pPr>
        <w:jc w:val="right"/>
      </w:pPr>
      <w:r>
        <w:t xml:space="preserve">Думы </w:t>
      </w:r>
      <w:proofErr w:type="spellStart"/>
      <w:r>
        <w:t>Каргасокского</w:t>
      </w:r>
      <w:proofErr w:type="spellEnd"/>
      <w:r>
        <w:t xml:space="preserve"> района</w:t>
      </w:r>
    </w:p>
    <w:p w:rsidR="005422D7" w:rsidRDefault="005422D7" w:rsidP="005422D7">
      <w:pPr>
        <w:jc w:val="right"/>
      </w:pPr>
      <w:r>
        <w:t>От 19.02.2014 г № 268</w:t>
      </w:r>
    </w:p>
    <w:p w:rsidR="005422D7" w:rsidRDefault="005422D7" w:rsidP="005422D7">
      <w:pPr>
        <w:jc w:val="right"/>
      </w:pPr>
    </w:p>
    <w:p w:rsidR="005422D7" w:rsidRDefault="005422D7" w:rsidP="005422D7">
      <w:pPr>
        <w:jc w:val="center"/>
      </w:pPr>
      <w:r>
        <w:t xml:space="preserve">ПОЛОЖЕНИЕ О </w:t>
      </w:r>
      <w:proofErr w:type="gramStart"/>
      <w:r>
        <w:t>МУНИЦИПАЛЬНОМ</w:t>
      </w:r>
      <w:proofErr w:type="gramEnd"/>
    </w:p>
    <w:p w:rsidR="005422D7" w:rsidRDefault="005422D7" w:rsidP="005422D7">
      <w:pPr>
        <w:jc w:val="center"/>
      </w:pPr>
      <w:r>
        <w:t xml:space="preserve">КАЗЕННОМ </w:t>
      </w:r>
      <w:proofErr w:type="gramStart"/>
      <w:r>
        <w:t>УЧРЕЖДЕНИИ</w:t>
      </w:r>
      <w:proofErr w:type="gramEnd"/>
      <w:r>
        <w:t xml:space="preserve"> УПРАВЛЕНИЕ ФИНАНСОВ АДМИНИСТРАЦИИ КАРГАСОКСКОГО РАЙОНА</w:t>
      </w:r>
    </w:p>
    <w:p w:rsidR="005422D7" w:rsidRDefault="005422D7" w:rsidP="005422D7">
      <w:pPr>
        <w:jc w:val="center"/>
      </w:pPr>
    </w:p>
    <w:p w:rsidR="005422D7" w:rsidRDefault="005422D7" w:rsidP="005422D7">
      <w:pPr>
        <w:numPr>
          <w:ilvl w:val="0"/>
          <w:numId w:val="2"/>
        </w:numPr>
        <w:jc w:val="center"/>
      </w:pPr>
      <w:r>
        <w:t>ОБЩИЕ ПОЛОЖЕНИЯ</w:t>
      </w:r>
    </w:p>
    <w:p w:rsidR="005422D7" w:rsidRDefault="005422D7" w:rsidP="005422D7">
      <w:pPr>
        <w:ind w:left="-142" w:firstLine="568"/>
        <w:jc w:val="both"/>
      </w:pPr>
      <w:r>
        <w:t xml:space="preserve">1.1 Муниципальное казенное учреждение Управление финансов Администрации </w:t>
      </w:r>
      <w:proofErr w:type="spellStart"/>
      <w:r>
        <w:t>Каргасокского</w:t>
      </w:r>
      <w:proofErr w:type="spellEnd"/>
      <w:r>
        <w:t xml:space="preserve"> района </w:t>
      </w:r>
      <w:proofErr w:type="gramStart"/>
      <w:r>
        <w:t xml:space="preserve">( </w:t>
      </w:r>
      <w:proofErr w:type="gramEnd"/>
      <w:r>
        <w:t xml:space="preserve">далее – Управление финансов ) является отраслевым (финансовым) органом  Администрации </w:t>
      </w:r>
      <w:proofErr w:type="spellStart"/>
      <w:r>
        <w:t>Каргасокского</w:t>
      </w:r>
      <w:proofErr w:type="spellEnd"/>
      <w:r>
        <w:t xml:space="preserve"> района и финансируется за счет средств бюджета муниципального образования «</w:t>
      </w:r>
      <w:proofErr w:type="spellStart"/>
      <w:r>
        <w:t>Каргасокский</w:t>
      </w:r>
      <w:proofErr w:type="spellEnd"/>
      <w:r>
        <w:t xml:space="preserve"> район».</w:t>
      </w:r>
    </w:p>
    <w:p w:rsidR="005422D7" w:rsidRDefault="005422D7" w:rsidP="005422D7">
      <w:pPr>
        <w:ind w:left="-142" w:firstLine="568"/>
        <w:jc w:val="both"/>
      </w:pPr>
      <w:r>
        <w:t>Сокращенное  наименование учреждения</w:t>
      </w:r>
      <w:proofErr w:type="gramStart"/>
      <w:r>
        <w:t xml:space="preserve"> :</w:t>
      </w:r>
      <w:proofErr w:type="gramEnd"/>
      <w:r>
        <w:t xml:space="preserve"> Управление финансов АКР.</w:t>
      </w:r>
    </w:p>
    <w:p w:rsidR="005422D7" w:rsidRDefault="005422D7" w:rsidP="005422D7">
      <w:pPr>
        <w:numPr>
          <w:ilvl w:val="1"/>
          <w:numId w:val="3"/>
        </w:numPr>
        <w:jc w:val="both"/>
      </w:pPr>
      <w:r>
        <w:t>Целями деятельности Управления финансов являются:</w:t>
      </w:r>
    </w:p>
    <w:p w:rsidR="005422D7" w:rsidRDefault="005422D7" w:rsidP="005422D7">
      <w:pPr>
        <w:ind w:left="906"/>
        <w:jc w:val="both"/>
      </w:pPr>
      <w:r>
        <w:t xml:space="preserve">- обеспечение выполнения расходных обязательств </w:t>
      </w:r>
      <w:proofErr w:type="spellStart"/>
      <w:r>
        <w:t>Каргасокского</w:t>
      </w:r>
      <w:proofErr w:type="spellEnd"/>
      <w:r>
        <w:t xml:space="preserve"> района</w:t>
      </w:r>
      <w:proofErr w:type="gramStart"/>
      <w:r>
        <w:t xml:space="preserve"> ;</w:t>
      </w:r>
      <w:proofErr w:type="gramEnd"/>
    </w:p>
    <w:p w:rsidR="005422D7" w:rsidRDefault="005422D7" w:rsidP="005422D7">
      <w:pPr>
        <w:ind w:left="906"/>
        <w:jc w:val="both"/>
      </w:pPr>
      <w:r>
        <w:t>- создание условий для эффективного управления муниципальными финансами.</w:t>
      </w:r>
    </w:p>
    <w:p w:rsidR="005422D7" w:rsidRDefault="005422D7" w:rsidP="005422D7">
      <w:pPr>
        <w:ind w:left="-142"/>
        <w:jc w:val="both"/>
      </w:pPr>
      <w:r>
        <w:tab/>
        <w:t xml:space="preserve">        1.3   Вид деятельности Управления финансов – деятельность органов местного самоуправления муниципальных районов.</w:t>
      </w:r>
    </w:p>
    <w:p w:rsidR="005422D7" w:rsidRDefault="005422D7" w:rsidP="005422D7">
      <w:pPr>
        <w:ind w:left="-142"/>
        <w:jc w:val="both"/>
      </w:pPr>
      <w:r>
        <w:t xml:space="preserve">          1.4</w:t>
      </w:r>
      <w:proofErr w:type="gramStart"/>
      <w:r>
        <w:t xml:space="preserve">    Д</w:t>
      </w:r>
      <w:proofErr w:type="gramEnd"/>
      <w:r>
        <w:t>ля достижения поставленных целей Управление финансов решает следующие задачи:</w:t>
      </w:r>
    </w:p>
    <w:p w:rsidR="005422D7" w:rsidRDefault="005422D7" w:rsidP="005422D7">
      <w:pPr>
        <w:jc w:val="both"/>
      </w:pPr>
      <w:r>
        <w:tab/>
        <w:t>1) обеспечение сбалансированности и устойчивости муниципальных финансов  при формировании и исполнении районного бюджета;</w:t>
      </w:r>
    </w:p>
    <w:p w:rsidR="005422D7" w:rsidRDefault="005422D7" w:rsidP="005422D7">
      <w:pPr>
        <w:jc w:val="both"/>
      </w:pPr>
      <w:r>
        <w:tab/>
        <w:t>2)  обеспечение финансового контроля в сфере закупок и бюджетных правоотношений</w:t>
      </w:r>
      <w:proofErr w:type="gramStart"/>
      <w:r>
        <w:t xml:space="preserve"> ;</w:t>
      </w:r>
      <w:proofErr w:type="gramEnd"/>
    </w:p>
    <w:p w:rsidR="005422D7" w:rsidRDefault="005422D7" w:rsidP="005422D7">
      <w:pPr>
        <w:jc w:val="both"/>
      </w:pPr>
      <w:r>
        <w:tab/>
        <w:t xml:space="preserve">3)   выравнивание бюджетной обеспеченности сельских поселений </w:t>
      </w:r>
      <w:proofErr w:type="spellStart"/>
      <w:r>
        <w:t>Каргасокского</w:t>
      </w:r>
      <w:proofErr w:type="spellEnd"/>
      <w:r>
        <w:t xml:space="preserve"> района;</w:t>
      </w:r>
    </w:p>
    <w:p w:rsidR="005422D7" w:rsidRDefault="005422D7" w:rsidP="005422D7">
      <w:pPr>
        <w:jc w:val="both"/>
      </w:pPr>
      <w:r>
        <w:tab/>
        <w:t>4)  внедрение механизмов, направленных на повышение эффективности бюджетных расходов;</w:t>
      </w:r>
    </w:p>
    <w:p w:rsidR="005422D7" w:rsidRDefault="005422D7" w:rsidP="005422D7">
      <w:pPr>
        <w:jc w:val="both"/>
      </w:pPr>
      <w:r>
        <w:tab/>
        <w:t xml:space="preserve">5)  обеспечение публичности деятельности органов местного  самоуправления </w:t>
      </w:r>
      <w:proofErr w:type="spellStart"/>
      <w:r>
        <w:t>Каргасокского</w:t>
      </w:r>
      <w:proofErr w:type="spellEnd"/>
      <w:r>
        <w:t xml:space="preserve"> района в сфере бюджетного процесса.</w:t>
      </w:r>
    </w:p>
    <w:p w:rsidR="005422D7" w:rsidRDefault="005422D7" w:rsidP="005422D7">
      <w:pPr>
        <w:jc w:val="both"/>
      </w:pPr>
      <w:r>
        <w:t xml:space="preserve">        1.5  Управление финансов является юридическим лицом, имеет обособленное имущество, самостоятельный баланс, расчетный счет в кредитном учреждении,  лицевые счета в органах Федерального казначейства, печать, штампы и бланки со своим наименованием, выступает истцом и ответчиком в судах в соответствии с действующим законодательством.</w:t>
      </w:r>
    </w:p>
    <w:p w:rsidR="005422D7" w:rsidRDefault="005422D7" w:rsidP="005422D7">
      <w:pPr>
        <w:jc w:val="both"/>
      </w:pPr>
      <w:r>
        <w:tab/>
        <w:t>Источником финансирования деятельности Управления финансов являются средства бюджета муниципального образования «</w:t>
      </w:r>
      <w:proofErr w:type="spellStart"/>
      <w:r>
        <w:t>Каргасокский</w:t>
      </w:r>
      <w:proofErr w:type="spellEnd"/>
      <w:r>
        <w:t xml:space="preserve"> район».</w:t>
      </w:r>
      <w:r>
        <w:tab/>
      </w:r>
    </w:p>
    <w:p w:rsidR="005422D7" w:rsidRDefault="005422D7" w:rsidP="005422D7">
      <w:pPr>
        <w:jc w:val="both"/>
      </w:pPr>
      <w:r>
        <w:t xml:space="preserve">        1.6   Управление финансов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Уставом </w:t>
      </w:r>
      <w:proofErr w:type="spellStart"/>
      <w:r>
        <w:t>Каргасокского</w:t>
      </w:r>
      <w:proofErr w:type="spellEnd"/>
      <w:r>
        <w:t xml:space="preserve"> района, законами и иными нормативными правовыми актами Томской области и </w:t>
      </w:r>
      <w:proofErr w:type="spellStart"/>
      <w:r>
        <w:t>Каргасокского</w:t>
      </w:r>
      <w:proofErr w:type="spellEnd"/>
      <w:r>
        <w:t xml:space="preserve"> района, а также настоящим Положением.</w:t>
      </w:r>
    </w:p>
    <w:p w:rsidR="005422D7" w:rsidRDefault="005422D7" w:rsidP="005422D7">
      <w:pPr>
        <w:jc w:val="both"/>
      </w:pPr>
      <w:r>
        <w:lastRenderedPageBreak/>
        <w:t xml:space="preserve">         1.7   Управление финансов осуществляет свою деятельность во взаимодействии с государственными органами исполнительной власти и органами местного самоуправления, общественными объединениями и иными организациями.</w:t>
      </w:r>
    </w:p>
    <w:p w:rsidR="005422D7" w:rsidRDefault="005422D7" w:rsidP="005422D7">
      <w:pPr>
        <w:jc w:val="both"/>
      </w:pPr>
      <w:r>
        <w:t xml:space="preserve">         1.8   Управление финансов подчинено и подотчетно Главе </w:t>
      </w:r>
      <w:proofErr w:type="spellStart"/>
      <w:r>
        <w:t>Каргасокского</w:t>
      </w:r>
      <w:proofErr w:type="spellEnd"/>
      <w:r>
        <w:t xml:space="preserve"> района. Курирует деятельность Управления финансов заместитель Главы </w:t>
      </w:r>
      <w:proofErr w:type="spellStart"/>
      <w:r>
        <w:t>Каргасокского</w:t>
      </w:r>
      <w:proofErr w:type="spellEnd"/>
      <w:r>
        <w:t xml:space="preserve"> района по экономике.</w:t>
      </w:r>
    </w:p>
    <w:p w:rsidR="005422D7" w:rsidRDefault="005422D7" w:rsidP="005422D7">
      <w:pPr>
        <w:jc w:val="both"/>
      </w:pPr>
      <w:r>
        <w:t xml:space="preserve">         1.9   Местонахождение и почтовый адрес Управления финансов</w:t>
      </w:r>
      <w:proofErr w:type="gramStart"/>
      <w:r>
        <w:t xml:space="preserve"> :</w:t>
      </w:r>
      <w:proofErr w:type="gramEnd"/>
      <w:r>
        <w:t xml:space="preserve">   636700,  Томская область,  </w:t>
      </w:r>
      <w:proofErr w:type="spellStart"/>
      <w:r>
        <w:t>Каргасокский</w:t>
      </w:r>
      <w:proofErr w:type="spellEnd"/>
      <w:r>
        <w:t xml:space="preserve"> район,  с. </w:t>
      </w:r>
      <w:proofErr w:type="spellStart"/>
      <w:r>
        <w:t>Каргасок</w:t>
      </w:r>
      <w:proofErr w:type="spellEnd"/>
      <w:r>
        <w:t>,  ул.  Пушкина, 31.</w:t>
      </w:r>
    </w:p>
    <w:p w:rsidR="005422D7" w:rsidRDefault="005422D7" w:rsidP="005422D7">
      <w:pPr>
        <w:jc w:val="both"/>
      </w:pPr>
    </w:p>
    <w:p w:rsidR="005422D7" w:rsidRDefault="005422D7" w:rsidP="005422D7">
      <w:pPr>
        <w:jc w:val="center"/>
      </w:pPr>
      <w:r>
        <w:rPr>
          <w:lang w:val="en-US"/>
        </w:rPr>
        <w:t>II</w:t>
      </w:r>
      <w:proofErr w:type="gramStart"/>
      <w:r>
        <w:t>.  ОСНОВНЫЕ</w:t>
      </w:r>
      <w:proofErr w:type="gramEnd"/>
      <w:r>
        <w:t xml:space="preserve"> ФУНКЦИИ УПРАВЛЕНИЯ ФИНАНСОВ</w:t>
      </w:r>
    </w:p>
    <w:p w:rsidR="005422D7" w:rsidRDefault="005422D7" w:rsidP="005422D7">
      <w:pPr>
        <w:jc w:val="both"/>
      </w:pPr>
    </w:p>
    <w:p w:rsidR="005422D7" w:rsidRDefault="005422D7" w:rsidP="005422D7">
      <w:pPr>
        <w:jc w:val="both"/>
      </w:pPr>
      <w:r>
        <w:tab/>
        <w:t xml:space="preserve">Для реализации указанных в разделе </w:t>
      </w:r>
      <w:r>
        <w:rPr>
          <w:lang w:val="en-US"/>
        </w:rPr>
        <w:t>I</w:t>
      </w:r>
      <w:r>
        <w:t xml:space="preserve"> настоящего Положения целей и задач Управление финансов выполняет следующие функции</w:t>
      </w:r>
      <w:proofErr w:type="gramStart"/>
      <w:r>
        <w:t xml:space="preserve"> :</w:t>
      </w:r>
      <w:proofErr w:type="gramEnd"/>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составляет проект районного бюджета и представляет его с необходимыми документами и материалами Главе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для внесения в Думу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jc w:val="both"/>
      </w:pPr>
      <w:r>
        <w:t xml:space="preserve">         3)  разрабатывает основные направления бюджетной политики </w:t>
      </w:r>
      <w:proofErr w:type="spellStart"/>
      <w:r>
        <w:t>Каргасокского</w:t>
      </w:r>
      <w:proofErr w:type="spellEnd"/>
      <w: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устанавливает порядок составления бюджетной отчетности;</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устанавливает порядок доведения бюджетных ассигнований и (или) лимитов бюджетных обязательств до главных распорядителей  и получателей средств районного </w:t>
      </w:r>
      <w:proofErr w:type="gramStart"/>
      <w:r>
        <w:rPr>
          <w:rFonts w:ascii="Times New Roman" w:hAnsi="Times New Roman" w:cs="Times New Roman"/>
          <w:sz w:val="24"/>
          <w:szCs w:val="24"/>
        </w:rPr>
        <w:t>бюджета</w:t>
      </w:r>
      <w:proofErr w:type="gramEnd"/>
      <w:r>
        <w:rPr>
          <w:rFonts w:ascii="Times New Roman" w:hAnsi="Times New Roman" w:cs="Times New Roman"/>
          <w:sz w:val="24"/>
          <w:szCs w:val="24"/>
        </w:rPr>
        <w:t xml:space="preserve"> с указанием установленных решением о районном бюджете условий предоставления средств из районного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проектирует предельные объемы бюджетных ассигнований по главным распорядителям  и получателям средств районного бюджета на очередной финансовый год;</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совместно с органами местного самоуправления сельских поселений рассматривает показатели проектов местных бюджетов сельских поселений, включаемые в прогноз консолидированного бюджета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разрабатывает прогноз основных характеристик консолидированного бюджета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организует исполнение районного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10) составляет и представляет бюджетную отчетность об исполнении консолидированного бюджета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в Департамент финансов Томской области;  бюджетную отчетность об исполнении районного бюджета Главе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разрабатывает методики (проекты методик) распределения и порядок предоставления межбюджетных трансфертов из районного бюджета и направляет их в финансовые органы сельских поселений;</w:t>
      </w:r>
    </w:p>
    <w:p w:rsidR="005422D7" w:rsidRDefault="005422D7" w:rsidP="005422D7">
      <w:pPr>
        <w:pStyle w:val="ConsPlusNormal"/>
        <w:widowControl/>
        <w:ind w:left="54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12) разрабатывает программу муниципальных заимствований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13) проводит предварительные проверки финансового состояния получателей средств районного бюджета;</w:t>
      </w:r>
      <w:proofErr w:type="gramEnd"/>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14) ведет учет основных и обеспечительных обязательств;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16) осуществляет санкционирование </w:t>
      </w:r>
      <w:proofErr w:type="gramStart"/>
      <w:r>
        <w:rPr>
          <w:rFonts w:ascii="Times New Roman" w:hAnsi="Times New Roman" w:cs="Times New Roman"/>
          <w:sz w:val="24"/>
          <w:szCs w:val="24"/>
        </w:rPr>
        <w:t>оплаты денежных обязательств получателей средств районного бюджета</w:t>
      </w:r>
      <w:proofErr w:type="gramEnd"/>
      <w:r>
        <w:rPr>
          <w:rFonts w:ascii="Times New Roman" w:hAnsi="Times New Roman" w:cs="Times New Roman"/>
          <w:sz w:val="24"/>
          <w:szCs w:val="24"/>
        </w:rPr>
        <w:t xml:space="preserve"> и администраторов источников финансирования дефицита районного бюджета, лицевые счета которых открыты в Управлении финансов;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17) осуществляет предоставление межбюджетных трансфертов из районного бюджета местным бюджетам сельских поселений в порядке и на условиях, установленных законодательством;</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18) ведет реестр расходных обязательств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19) в соответствии с федеральным законодательством и в пределах своей компетенции представляет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 в судах по делам, вытекающим из правоотношений, связанных с использованием бюджетных средств;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20) устанавливает порядок взыскания </w:t>
      </w:r>
      <w:proofErr w:type="gramStart"/>
      <w:r>
        <w:rPr>
          <w:rFonts w:ascii="Times New Roman" w:hAnsi="Times New Roman" w:cs="Times New Roman"/>
          <w:sz w:val="24"/>
          <w:szCs w:val="24"/>
        </w:rPr>
        <w:t>остатков</w:t>
      </w:r>
      <w:proofErr w:type="gramEnd"/>
      <w:r>
        <w:rPr>
          <w:rFonts w:ascii="Times New Roman" w:hAnsi="Times New Roman" w:cs="Times New Roman"/>
          <w:sz w:val="24"/>
          <w:szCs w:val="24"/>
        </w:rPr>
        <w:t xml:space="preserve"> не погашенных в установленные сроки местными бюджетами  бюджетных кредитов из районного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21) принимает решения о заключении мировых соглашений с должниками по денежным обязательствам перед </w:t>
      </w:r>
      <w:proofErr w:type="spellStart"/>
      <w:r>
        <w:rPr>
          <w:rFonts w:ascii="Times New Roman" w:hAnsi="Times New Roman" w:cs="Times New Roman"/>
          <w:sz w:val="24"/>
          <w:szCs w:val="24"/>
        </w:rPr>
        <w:t>Каргасокским</w:t>
      </w:r>
      <w:proofErr w:type="spellEnd"/>
      <w:r>
        <w:rPr>
          <w:rFonts w:ascii="Times New Roman" w:hAnsi="Times New Roman" w:cs="Times New Roman"/>
          <w:sz w:val="24"/>
          <w:szCs w:val="24"/>
        </w:rPr>
        <w:t xml:space="preserve"> районом;</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доводит до главных распорядителей средств районного бюджета бюджетные ассигнования и лимиты бюджетных обязательств;</w:t>
      </w:r>
    </w:p>
    <w:p w:rsidR="005422D7" w:rsidRDefault="005422D7" w:rsidP="005422D7">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23) представляет в делах о банкротстве и в процедурах банкротства требования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по денежным обязательствам, за исключением требований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о взыскании в доход районного бюджета части прибыли муниципальных унитарных предприятий, подлежащей перечислению в районной бюджет;</w:t>
      </w:r>
      <w:proofErr w:type="gramEnd"/>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24) устанавливает порядок исполнения районного бюджета по расходам;</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25) составляет и ведет сводную бюджетную роспись районного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 получает от органов местного самоуправления отчетность и другие материалы, необходимые для составления проекта районного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27) готовит проекты соглашений, связанных с предоставлением Управлением финансов средств районного бюджета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 и  межбюджетных трансфертов бюджетам сельских поселений;</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28) проводит мониторинг соблюдения требований бюджетного законодательства Российской Федерации,  качества управления бюджетным процессом в </w:t>
      </w:r>
      <w:proofErr w:type="spellStart"/>
      <w:r>
        <w:rPr>
          <w:rFonts w:ascii="Times New Roman" w:hAnsi="Times New Roman" w:cs="Times New Roman"/>
          <w:sz w:val="24"/>
          <w:szCs w:val="24"/>
        </w:rPr>
        <w:t>Каргасокском</w:t>
      </w:r>
      <w:proofErr w:type="spellEnd"/>
      <w:r>
        <w:rPr>
          <w:rFonts w:ascii="Times New Roman" w:hAnsi="Times New Roman" w:cs="Times New Roman"/>
          <w:sz w:val="24"/>
          <w:szCs w:val="24"/>
        </w:rPr>
        <w:t xml:space="preserve"> районе; качества финансового менеджмента главных распорядителей бюджетных средств;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29) ведет муниципальную долговую книгу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30) передает Департаменту финансов Томской области информацию о долговых обязательствах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отраженную в Муниципальной долговой книге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31) открывает лицевые счета для главных распорядителей, получателей бюджетных средств, бюджетных и автономных учреждений, главных администраторов, администраторов источников финансирования дефицита районного бюджета и устанавливает порядок открытия и ведения в Управлении финансов лицевых счетов;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32) приостанавливает операции по лицевым счетам главных распорядителей и получателей средств районного бюджета в порядке, установленном Главой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33) устанавливает порядок составления и ведения бюджетных росписей главных распорядителей  средств районного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34)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35) устанавливает порядок исполнения решений, принимает решение о применении бюджетных мер принуждения и исполняет решения о применении бюджетных мер принуждения к участникам бюджетного процесса, совершившим бюджетные нарушения;</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36) ведет учет выданных муниципальных гарантий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инципала, обеспеченных этими гарантиями, а также учет осуществления  платежей по выданным гарантиям;</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37)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осуществляет данный анализ;</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38) утверждает перечень кодов подвидов по видам доходов, главными администраторами которых являются органы местного самоуправления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и (или) находящиеся в их ведении казенные учреждения;</w:t>
      </w:r>
    </w:p>
    <w:p w:rsidR="005422D7" w:rsidRDefault="005422D7" w:rsidP="005422D7">
      <w:pPr>
        <w:jc w:val="both"/>
      </w:pPr>
      <w:r>
        <w:t xml:space="preserve">         39) 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 иных межбюджетных трансфертов из бюджета муниципального образования «</w:t>
      </w:r>
      <w:proofErr w:type="spellStart"/>
      <w:r>
        <w:t>Каргасокский</w:t>
      </w:r>
      <w:proofErr w:type="spellEnd"/>
      <w:r>
        <w:t xml:space="preserve"> район», имеющих целевое назначение;</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40) организует исполнение судебных актов по обращению взыскания на средства районного бюджета по денежным обязательствам районных казенных учреждений в порядке, предусмотренном Бюджетным кодексом Российской Федерации;</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устанавливает порядок составления и ведения сводной бюджетной росписи и бюджетных росписей главных распорядителей средств районного бюджета, включая внесение изменений в них;</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43) устанавливает порядок и методику планирования бюджетных ассигнований;</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44) разрабатывает проекты правовых актов, в том числе нормативных, в сфере деятельности Управления финансов;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45) согласовывает проекты правовых актов, в том числе нормативных, в сфере деятельности Управления финансов;</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46) исполняет поручения Главы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47) составляет проект сметы чрезвычайных расходов по обеспечению первоочередных мероприятий в первый месяц военного времени;</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48) осуществляет внутренний муниципальный</w:t>
      </w:r>
      <w:r>
        <w:rPr>
          <w:rFonts w:ascii="Times New Roman" w:hAnsi="Times New Roman" w:cs="Times New Roman"/>
          <w:sz w:val="24"/>
          <w:szCs w:val="24"/>
        </w:rPr>
        <w:tab/>
        <w:t xml:space="preserve">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rsidR="005422D7" w:rsidRDefault="005422D7" w:rsidP="005422D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49) осуществляет иные бюджетные полномочия, определенные правовыми актами Российской Федерации, Томской области и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w:t>
      </w:r>
    </w:p>
    <w:p w:rsidR="005422D7" w:rsidRDefault="005422D7" w:rsidP="005422D7">
      <w:pPr>
        <w:ind w:left="927"/>
        <w:jc w:val="both"/>
      </w:pPr>
    </w:p>
    <w:p w:rsidR="005422D7" w:rsidRDefault="005422D7" w:rsidP="005422D7">
      <w:pPr>
        <w:ind w:left="927"/>
        <w:jc w:val="center"/>
      </w:pPr>
      <w:r>
        <w:rPr>
          <w:lang w:val="en-US"/>
        </w:rPr>
        <w:t>III</w:t>
      </w:r>
      <w:r>
        <w:t>. ПРАВА УПРАВЛЕНИЯ ФИНАНСОВ</w:t>
      </w:r>
    </w:p>
    <w:p w:rsidR="005422D7" w:rsidRDefault="005422D7" w:rsidP="005422D7">
      <w:pPr>
        <w:ind w:left="927"/>
        <w:jc w:val="both"/>
      </w:pPr>
    </w:p>
    <w:p w:rsidR="005422D7" w:rsidRDefault="005422D7" w:rsidP="005422D7">
      <w:pPr>
        <w:ind w:firstLine="567"/>
        <w:jc w:val="both"/>
      </w:pPr>
      <w:r>
        <w:t xml:space="preserve">В целях выполнения функций, указанных в разделе </w:t>
      </w:r>
      <w:r>
        <w:rPr>
          <w:lang w:val="en-US"/>
        </w:rPr>
        <w:t>II</w:t>
      </w:r>
      <w:r>
        <w:t xml:space="preserve"> настоящего Положения и в пределах полномочий, установленных действующим законодательством, Управление финансов имеет право</w:t>
      </w:r>
      <w:proofErr w:type="gramStart"/>
      <w:r>
        <w:t xml:space="preserve"> :</w:t>
      </w:r>
      <w:proofErr w:type="gramEnd"/>
    </w:p>
    <w:p w:rsidR="005422D7" w:rsidRDefault="005422D7" w:rsidP="005422D7">
      <w:pPr>
        <w:numPr>
          <w:ilvl w:val="0"/>
          <w:numId w:val="4"/>
        </w:numPr>
        <w:jc w:val="both"/>
      </w:pPr>
      <w:r>
        <w:t>издавать приказы и распоряжения в сфере деятельности Управления финансов;</w:t>
      </w:r>
    </w:p>
    <w:p w:rsidR="005422D7" w:rsidRDefault="005422D7" w:rsidP="005422D7">
      <w:pPr>
        <w:numPr>
          <w:ilvl w:val="0"/>
          <w:numId w:val="4"/>
        </w:numPr>
        <w:jc w:val="both"/>
      </w:pPr>
      <w:r>
        <w:t>запрашивать и получать необходимые материалы и информацию от органов государственной власти, органов местного самоуправления, а также их должностных лиц;</w:t>
      </w:r>
    </w:p>
    <w:p w:rsidR="005422D7" w:rsidRDefault="005422D7" w:rsidP="005422D7">
      <w:pPr>
        <w:numPr>
          <w:ilvl w:val="0"/>
          <w:numId w:val="4"/>
        </w:numPr>
        <w:jc w:val="both"/>
      </w:pPr>
      <w:r>
        <w:t>создавать экспертные, консультативные советы, комиссии и рабочие группы по вопросам, отнесенным к сфере деятельности Управления финансов, утверждать положения о них и их составы;</w:t>
      </w:r>
    </w:p>
    <w:p w:rsidR="005422D7" w:rsidRDefault="005422D7" w:rsidP="005422D7">
      <w:pPr>
        <w:numPr>
          <w:ilvl w:val="0"/>
          <w:numId w:val="4"/>
        </w:numPr>
        <w:jc w:val="both"/>
      </w:pPr>
      <w:r>
        <w:lastRenderedPageBreak/>
        <w:t>пользоваться государственными информационными системами</w:t>
      </w:r>
      <w:proofErr w:type="gramStart"/>
      <w:r>
        <w:t xml:space="preserve"> ,</w:t>
      </w:r>
      <w:proofErr w:type="gramEnd"/>
      <w:r>
        <w:t xml:space="preserve"> банками данных, а также системами связи;</w:t>
      </w:r>
    </w:p>
    <w:p w:rsidR="005422D7" w:rsidRDefault="005422D7" w:rsidP="005422D7">
      <w:pPr>
        <w:numPr>
          <w:ilvl w:val="0"/>
          <w:numId w:val="4"/>
        </w:numPr>
        <w:jc w:val="both"/>
      </w:pPr>
      <w:r>
        <w:t>пользоваться иными правами в соответствии с действующим законодательством.</w:t>
      </w:r>
    </w:p>
    <w:p w:rsidR="005422D7" w:rsidRDefault="005422D7" w:rsidP="005422D7">
      <w:pPr>
        <w:jc w:val="both"/>
      </w:pPr>
    </w:p>
    <w:p w:rsidR="005422D7" w:rsidRDefault="005422D7" w:rsidP="005422D7">
      <w:pPr>
        <w:jc w:val="center"/>
      </w:pPr>
      <w:r>
        <w:rPr>
          <w:lang w:val="en-US"/>
        </w:rPr>
        <w:t>IV</w:t>
      </w:r>
      <w:proofErr w:type="gramStart"/>
      <w:r>
        <w:t>.  ОРГАНИЗАЦИЯ</w:t>
      </w:r>
      <w:proofErr w:type="gramEnd"/>
      <w:r>
        <w:t xml:space="preserve"> РАБОТЫ И ИМУЩЕСТВО УПРАВЛЕНИЯ ФИНАНСОВ</w:t>
      </w:r>
    </w:p>
    <w:p w:rsidR="005422D7" w:rsidRDefault="005422D7" w:rsidP="005422D7">
      <w:pPr>
        <w:jc w:val="both"/>
      </w:pPr>
    </w:p>
    <w:p w:rsidR="001B7EA0" w:rsidRPr="00B478B2" w:rsidRDefault="005422D7" w:rsidP="001B7EA0">
      <w:pPr>
        <w:ind w:firstLine="567"/>
        <w:jc w:val="both"/>
        <w:rPr>
          <w:rFonts w:eastAsiaTheme="minorHAnsi"/>
          <w:lang w:eastAsia="en-US"/>
        </w:rPr>
      </w:pPr>
      <w:r>
        <w:t xml:space="preserve"> </w:t>
      </w:r>
      <w:r w:rsidR="001B7EA0" w:rsidRPr="00B478B2">
        <w:t xml:space="preserve">4.1. Управление финансов возглавляет начальник, который назначается на должность и освобождается от должности распоряжением Администрации </w:t>
      </w:r>
      <w:proofErr w:type="spellStart"/>
      <w:r w:rsidR="001B7EA0" w:rsidRPr="00B478B2">
        <w:t>Каргасокского</w:t>
      </w:r>
      <w:proofErr w:type="spellEnd"/>
      <w:r w:rsidR="001B7EA0" w:rsidRPr="00B478B2">
        <w:t xml:space="preserve"> района на условиях срочного трудового договора, срок которого составляет </w:t>
      </w:r>
      <w:r w:rsidR="001B7EA0">
        <w:rPr>
          <w:rFonts w:eastAsiaTheme="minorHAnsi"/>
          <w:lang w:eastAsia="en-US"/>
        </w:rPr>
        <w:t>не более пяти лет.</w:t>
      </w:r>
      <w:bookmarkStart w:id="0" w:name="_GoBack"/>
      <w:bookmarkEnd w:id="0"/>
    </w:p>
    <w:p w:rsidR="005422D7" w:rsidRDefault="005422D7" w:rsidP="005422D7">
      <w:pPr>
        <w:ind w:firstLine="567"/>
        <w:jc w:val="both"/>
      </w:pPr>
      <w:r>
        <w:t xml:space="preserve">4.2  Начальник Управления финансов имеет заместителя, назначаемого на условиях бессрочного трудового договора на должность и освобождаемого от должности его приказом по согласованию с Главой </w:t>
      </w:r>
      <w:proofErr w:type="spellStart"/>
      <w:r>
        <w:t>Каргасокского</w:t>
      </w:r>
      <w:proofErr w:type="spellEnd"/>
      <w:r>
        <w:t xml:space="preserve"> района. В случае временного </w:t>
      </w:r>
      <w:proofErr w:type="gramStart"/>
      <w:r>
        <w:t>отсутствия начальника Управления финансов его обязанности</w:t>
      </w:r>
      <w:proofErr w:type="gramEnd"/>
      <w:r>
        <w:t xml:space="preserve"> исполняет заместитель.</w:t>
      </w:r>
    </w:p>
    <w:p w:rsidR="005422D7" w:rsidRDefault="005422D7" w:rsidP="005422D7">
      <w:pPr>
        <w:ind w:firstLine="567"/>
        <w:jc w:val="both"/>
      </w:pPr>
      <w:r>
        <w:t>4.3  Начальник Управления финансов:</w:t>
      </w:r>
    </w:p>
    <w:p w:rsidR="005422D7" w:rsidRDefault="005422D7" w:rsidP="005422D7">
      <w:pPr>
        <w:ind w:firstLine="567"/>
        <w:jc w:val="both"/>
      </w:pPr>
      <w:r>
        <w:t>1) руководит на основе единоначалия деятельностью Управления финансов и несет персональную ответственность за достижение им целей, задач и выполнение  функций, указанных в настоящем Положении;</w:t>
      </w:r>
    </w:p>
    <w:p w:rsidR="005422D7" w:rsidRDefault="005422D7" w:rsidP="005422D7">
      <w:pPr>
        <w:ind w:firstLine="567"/>
        <w:jc w:val="both"/>
      </w:pPr>
      <w:r>
        <w:t>2) подписывает от имени Управления финансов приказы, распоряжения</w:t>
      </w:r>
      <w:proofErr w:type="gramStart"/>
      <w:r>
        <w:t xml:space="preserve"> ,</w:t>
      </w:r>
      <w:proofErr w:type="gramEnd"/>
      <w:r>
        <w:t xml:space="preserve"> договоры, соглашения и иные документы Управления финансов;</w:t>
      </w:r>
    </w:p>
    <w:p w:rsidR="005422D7" w:rsidRDefault="005422D7" w:rsidP="005422D7">
      <w:pPr>
        <w:jc w:val="both"/>
      </w:pPr>
      <w:r>
        <w:t xml:space="preserve">         3) </w:t>
      </w:r>
      <w:r w:rsidRPr="000E4B8C">
        <w:t>утверждает</w:t>
      </w:r>
      <w:r>
        <w:t xml:space="preserve"> структуру и штатное расписание  Управления финансов в пределах установленной предельной штатной численности работников;</w:t>
      </w:r>
    </w:p>
    <w:p w:rsidR="005422D7" w:rsidRDefault="005422D7" w:rsidP="005422D7">
      <w:pPr>
        <w:ind w:firstLine="567"/>
        <w:jc w:val="both"/>
      </w:pPr>
      <w:r>
        <w:t>4) утверждает должностные инструкции (регламенты) работников Управления финансов;</w:t>
      </w:r>
    </w:p>
    <w:p w:rsidR="005422D7" w:rsidRDefault="005422D7" w:rsidP="005422D7">
      <w:pPr>
        <w:ind w:firstLine="567"/>
        <w:jc w:val="both"/>
      </w:pPr>
      <w:r>
        <w:t xml:space="preserve">5) выполняет функцию представителя нанимателя в отношении лиц, проходящих и поступающих на муниципальную службу </w:t>
      </w:r>
      <w:proofErr w:type="spellStart"/>
      <w:r>
        <w:t>Каргасокского</w:t>
      </w:r>
      <w:proofErr w:type="spellEnd"/>
      <w:r>
        <w:t xml:space="preserve"> района в штат Управления финансов;</w:t>
      </w:r>
    </w:p>
    <w:p w:rsidR="005422D7" w:rsidRDefault="005422D7" w:rsidP="005422D7">
      <w:pPr>
        <w:ind w:firstLine="567"/>
        <w:jc w:val="both"/>
      </w:pPr>
      <w:r>
        <w:t>6) действует от имени Управления финансов как работодатель при приеме на работу в штат Управления финансов, а также в отношениях с работниками Управления финансов;</w:t>
      </w:r>
    </w:p>
    <w:p w:rsidR="005422D7" w:rsidRDefault="005422D7" w:rsidP="005422D7">
      <w:pPr>
        <w:ind w:firstLine="567"/>
        <w:jc w:val="both"/>
      </w:pPr>
      <w:r>
        <w:t>7)  действует без доверенности от имени Управления финансов, представляет его во всех органах и организациях;</w:t>
      </w:r>
    </w:p>
    <w:p w:rsidR="005422D7" w:rsidRDefault="005422D7" w:rsidP="005422D7">
      <w:pPr>
        <w:ind w:firstLine="567"/>
        <w:jc w:val="both"/>
      </w:pPr>
      <w:r>
        <w:t>8) выдает от имени Управления финансов доверенности на представительство Управления финансов в органах и организациях, а также на осуществление иных действий;</w:t>
      </w:r>
    </w:p>
    <w:p w:rsidR="005422D7" w:rsidRDefault="005422D7" w:rsidP="005422D7">
      <w:pPr>
        <w:ind w:firstLine="567"/>
        <w:jc w:val="both"/>
      </w:pPr>
      <w:r>
        <w:t xml:space="preserve">9) вносит в установленном порядке проекты нормативных правовых актов по вопросам, входящим в компетенцию Управления финансов, на рассмотрение Главы </w:t>
      </w:r>
      <w:proofErr w:type="spellStart"/>
      <w:r>
        <w:t>Каргасокского</w:t>
      </w:r>
      <w:proofErr w:type="spellEnd"/>
      <w:r>
        <w:t xml:space="preserve"> района и Думы </w:t>
      </w:r>
      <w:proofErr w:type="spellStart"/>
      <w:r>
        <w:t>Каргасокского</w:t>
      </w:r>
      <w:proofErr w:type="spellEnd"/>
      <w:r>
        <w:t xml:space="preserve"> района;</w:t>
      </w:r>
    </w:p>
    <w:p w:rsidR="005422D7" w:rsidRDefault="005422D7" w:rsidP="005422D7">
      <w:pPr>
        <w:ind w:firstLine="567"/>
        <w:jc w:val="both"/>
      </w:pPr>
      <w:r>
        <w:t>10) осуществляет иные полномочия в соответствии с действующим законодательством.</w:t>
      </w:r>
    </w:p>
    <w:p w:rsidR="005422D7" w:rsidRDefault="005422D7" w:rsidP="005422D7">
      <w:pPr>
        <w:ind w:firstLine="567"/>
        <w:jc w:val="both"/>
      </w:pPr>
      <w:r>
        <w:t>4.4    Имущество Управления финансов находится в муниципальной собственности муниципального образования «</w:t>
      </w:r>
      <w:proofErr w:type="spellStart"/>
      <w:r>
        <w:t>Каргасокский</w:t>
      </w:r>
      <w:proofErr w:type="spellEnd"/>
      <w:r>
        <w:t xml:space="preserve"> район», отражается на самостоятельном балансе и закреплено за Управлением финансов на праве оперативного управления. Управление финансов вправе владеть и пользоваться закрепленным за ним имуществом Управление финансов не вправе отчуждать или иными способом распоряжаться имуществом, закрепленным за ним, без согласия собственника этого имущества.</w:t>
      </w:r>
    </w:p>
    <w:p w:rsidR="005422D7" w:rsidRDefault="005422D7" w:rsidP="005422D7">
      <w:pPr>
        <w:ind w:firstLine="567"/>
        <w:jc w:val="both"/>
      </w:pPr>
      <w:r>
        <w:t xml:space="preserve">4.5 Функции и полномочия учредителя, а также собственника имущества в отношении Управления финансов осуществляет Администрация </w:t>
      </w:r>
      <w:proofErr w:type="spellStart"/>
      <w:r>
        <w:t>Каргасокского</w:t>
      </w:r>
      <w:proofErr w:type="spellEnd"/>
      <w:r>
        <w:t xml:space="preserve"> района. Управление финансов обязано предоставлять имущество к учету в реестре муниципальной собственности в порядке, установленном собственником имущества, в случае приобретения его за счет средств, выделенных собственником на приобретение такого имущества.</w:t>
      </w:r>
    </w:p>
    <w:p w:rsidR="005422D7" w:rsidRDefault="005422D7" w:rsidP="005422D7">
      <w:pPr>
        <w:ind w:firstLine="567"/>
        <w:jc w:val="both"/>
      </w:pPr>
      <w:r>
        <w:lastRenderedPageBreak/>
        <w:t>4.6 Управление финансов не имеет права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муниципального образования «</w:t>
      </w:r>
      <w:proofErr w:type="spellStart"/>
      <w:r>
        <w:t>Каргасокский</w:t>
      </w:r>
      <w:proofErr w:type="spellEnd"/>
      <w:r>
        <w:t xml:space="preserve"> район».</w:t>
      </w:r>
    </w:p>
    <w:p w:rsidR="005422D7" w:rsidRDefault="005422D7" w:rsidP="005422D7">
      <w:pPr>
        <w:ind w:firstLine="567"/>
        <w:jc w:val="both"/>
      </w:pPr>
      <w:r>
        <w:t>4.7 Муниципальное образование «</w:t>
      </w:r>
      <w:proofErr w:type="spellStart"/>
      <w:r>
        <w:t>Каргасокский</w:t>
      </w:r>
      <w:proofErr w:type="spellEnd"/>
      <w:r>
        <w:t xml:space="preserve"> район» в лице Администрации </w:t>
      </w:r>
      <w:proofErr w:type="spellStart"/>
      <w:r>
        <w:t>Каргасокского</w:t>
      </w:r>
      <w:proofErr w:type="spellEnd"/>
      <w:r>
        <w:t xml:space="preserve"> района несет субсидиарную ответственность по обязательствам Управления финансов.</w:t>
      </w:r>
    </w:p>
    <w:p w:rsidR="005422D7" w:rsidRDefault="005422D7" w:rsidP="005422D7">
      <w:pPr>
        <w:ind w:firstLine="567"/>
        <w:jc w:val="both"/>
      </w:pPr>
    </w:p>
    <w:p w:rsidR="005422D7" w:rsidRDefault="005422D7" w:rsidP="005422D7">
      <w:pPr>
        <w:ind w:firstLine="567"/>
        <w:jc w:val="both"/>
      </w:pPr>
      <w:proofErr w:type="gramStart"/>
      <w:r>
        <w:rPr>
          <w:lang w:val="en-US"/>
        </w:rPr>
        <w:t>V</w:t>
      </w:r>
      <w:r>
        <w:t>.  ЛИКВИДАЦИЯ</w:t>
      </w:r>
      <w:proofErr w:type="gramEnd"/>
      <w:r>
        <w:t xml:space="preserve"> И РЕОРГАНИЗАЦИЯ УПРАВЛЕНИЯ ФИНАНСОВ</w:t>
      </w:r>
    </w:p>
    <w:p w:rsidR="005422D7" w:rsidRDefault="005422D7" w:rsidP="005422D7">
      <w:pPr>
        <w:ind w:firstLine="567"/>
        <w:jc w:val="both"/>
      </w:pPr>
    </w:p>
    <w:p w:rsidR="005422D7" w:rsidRDefault="005422D7" w:rsidP="005422D7">
      <w:pPr>
        <w:ind w:firstLine="567"/>
        <w:jc w:val="both"/>
      </w:pPr>
      <w:r>
        <w:t xml:space="preserve">Ликвидация и реорганизация Управления финансов осуществляется на основании решения Думы </w:t>
      </w:r>
      <w:proofErr w:type="spellStart"/>
      <w:r>
        <w:t>Каргасокского</w:t>
      </w:r>
      <w:proofErr w:type="spellEnd"/>
      <w:r>
        <w:t xml:space="preserve"> района в соответствии с действующим законодательством.</w:t>
      </w:r>
    </w:p>
    <w:p w:rsidR="005422D7" w:rsidRDefault="005422D7" w:rsidP="005422D7">
      <w:pPr>
        <w:ind w:firstLine="567"/>
        <w:jc w:val="both"/>
      </w:pPr>
    </w:p>
    <w:p w:rsidR="005422D7" w:rsidRDefault="005422D7" w:rsidP="005422D7">
      <w:pPr>
        <w:rPr>
          <w:sz w:val="28"/>
          <w:szCs w:val="28"/>
        </w:rPr>
      </w:pPr>
    </w:p>
    <w:p w:rsidR="005422D7" w:rsidRDefault="005422D7" w:rsidP="005422D7"/>
    <w:p w:rsidR="00456158" w:rsidRDefault="00456158"/>
    <w:sectPr w:rsidR="00456158" w:rsidSect="00727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77C"/>
    <w:multiLevelType w:val="hybridMultilevel"/>
    <w:tmpl w:val="17B0370A"/>
    <w:lvl w:ilvl="0" w:tplc="FD74E20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24C01"/>
    <w:multiLevelType w:val="hybridMultilevel"/>
    <w:tmpl w:val="6658C6B2"/>
    <w:lvl w:ilvl="0" w:tplc="7BCCD17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CD17E2"/>
    <w:multiLevelType w:val="multilevel"/>
    <w:tmpl w:val="F3B6263E"/>
    <w:lvl w:ilvl="0">
      <w:start w:val="1"/>
      <w:numFmt w:val="decimal"/>
      <w:lvlText w:val="%1."/>
      <w:lvlJc w:val="left"/>
      <w:pPr>
        <w:ind w:left="720" w:hanging="360"/>
      </w:pPr>
    </w:lvl>
    <w:lvl w:ilvl="1">
      <w:start w:val="2"/>
      <w:numFmt w:val="decimal"/>
      <w:isLgl/>
      <w:lvlText w:val="%1.%2"/>
      <w:lvlJc w:val="left"/>
      <w:pPr>
        <w:ind w:left="906" w:hanging="48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
    <w:nsid w:val="770A0F24"/>
    <w:multiLevelType w:val="hybridMultilevel"/>
    <w:tmpl w:val="8C7CF4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22D7"/>
    <w:rsid w:val="00163F85"/>
    <w:rsid w:val="001B7EA0"/>
    <w:rsid w:val="00227C4E"/>
    <w:rsid w:val="00456158"/>
    <w:rsid w:val="005422D7"/>
    <w:rsid w:val="0063671A"/>
    <w:rsid w:val="00991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2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22D7"/>
    <w:pPr>
      <w:keepNext/>
      <w:jc w:val="center"/>
      <w:outlineLvl w:val="0"/>
    </w:pPr>
    <w:rPr>
      <w:b/>
      <w:bCs/>
    </w:rPr>
  </w:style>
  <w:style w:type="paragraph" w:styleId="2">
    <w:name w:val="heading 2"/>
    <w:basedOn w:val="a"/>
    <w:next w:val="a"/>
    <w:link w:val="20"/>
    <w:semiHidden/>
    <w:unhideWhenUsed/>
    <w:qFormat/>
    <w:rsid w:val="005422D7"/>
    <w:pPr>
      <w:keepNext/>
      <w:jc w:val="center"/>
      <w:outlineLvl w:val="1"/>
    </w:pPr>
    <w:rPr>
      <w:sz w:val="28"/>
    </w:rPr>
  </w:style>
  <w:style w:type="paragraph" w:styleId="5">
    <w:name w:val="heading 5"/>
    <w:basedOn w:val="a"/>
    <w:next w:val="a"/>
    <w:link w:val="50"/>
    <w:semiHidden/>
    <w:unhideWhenUsed/>
    <w:qFormat/>
    <w:rsid w:val="005422D7"/>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2D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5422D7"/>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5422D7"/>
    <w:rPr>
      <w:rFonts w:ascii="Times New Roman" w:eastAsia="Times New Roman" w:hAnsi="Times New Roman" w:cs="Times New Roman"/>
      <w:b/>
      <w:bCs/>
      <w:sz w:val="32"/>
      <w:szCs w:val="24"/>
      <w:lang w:eastAsia="ru-RU"/>
    </w:rPr>
  </w:style>
  <w:style w:type="paragraph" w:customStyle="1" w:styleId="ConsPlusNormal">
    <w:name w:val="ConsPlusNormal"/>
    <w:rsid w:val="005422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422D7"/>
    <w:rPr>
      <w:rFonts w:ascii="Tahoma" w:hAnsi="Tahoma" w:cs="Tahoma"/>
      <w:sz w:val="16"/>
      <w:szCs w:val="16"/>
    </w:rPr>
  </w:style>
  <w:style w:type="character" w:customStyle="1" w:styleId="a4">
    <w:name w:val="Текст выноски Знак"/>
    <w:basedOn w:val="a0"/>
    <w:link w:val="a3"/>
    <w:uiPriority w:val="99"/>
    <w:semiHidden/>
    <w:rsid w:val="005422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D:\&#1052;&#1086;&#1080;%20&#1076;&#1086;&#1082;&#1091;&#1084;&#1077;&#1085;&#1090;&#1099;\&#1052;&#1086;&#1080;%20&#1088;&#1080;&#1089;&#1091;&#1085;&#1082;&#1080;\logo_kargaso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2549</Words>
  <Characters>14532</Characters>
  <Application>Microsoft Office Word</Application>
  <DocSecurity>0</DocSecurity>
  <Lines>121</Lines>
  <Paragraphs>34</Paragraphs>
  <ScaleCrop>false</ScaleCrop>
  <Company/>
  <LinksUpToDate>false</LinksUpToDate>
  <CharactersWithSpaces>17047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Protazov-V_A</dc:creator>
  <cp:lastModifiedBy>Mytsak</cp:lastModifiedBy>
  <cp:revision>4</cp:revision>
  <dcterms:created xsi:type="dcterms:W3CDTF">2014-12-25T04:22:00Z</dcterms:created>
  <dcterms:modified xsi:type="dcterms:W3CDTF">2021-06-17T10:37:00Z</dcterms:modified>
</cp:coreProperties>
</file>