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65" w:rsidRDefault="00E05765" w:rsidP="00E05765">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noProof/>
          <w:sz w:val="28"/>
          <w:szCs w:val="28"/>
        </w:rPr>
        <w:drawing>
          <wp:anchor distT="0" distB="0" distL="114300" distR="114300" simplePos="0" relativeHeight="251658240" behindDoc="1" locked="0" layoutInCell="1" allowOverlap="1">
            <wp:simplePos x="0" y="0"/>
            <wp:positionH relativeFrom="column">
              <wp:posOffset>2691765</wp:posOffset>
            </wp:positionH>
            <wp:positionV relativeFrom="paragraph">
              <wp:posOffset>-443865</wp:posOffset>
            </wp:positionV>
            <wp:extent cx="581025" cy="742950"/>
            <wp:effectExtent l="19050" t="0" r="9525" b="0"/>
            <wp:wrapNone/>
            <wp:docPr id="1" name="Рисунок 6" descr="Герб района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 района1"/>
                    <pic:cNvPicPr>
                      <a:picLocks noChangeAspect="1" noChangeArrowheads="1"/>
                    </pic:cNvPicPr>
                  </pic:nvPicPr>
                  <pic:blipFill>
                    <a:blip r:embed="rId7" cstate="print">
                      <a:lum bright="-6000" contrast="12000"/>
                      <a:grayscl/>
                    </a:blip>
                    <a:srcRect/>
                    <a:stretch>
                      <a:fillRect/>
                    </a:stretch>
                  </pic:blipFill>
                  <pic:spPr bwMode="auto">
                    <a:xfrm>
                      <a:off x="0" y="0"/>
                      <a:ext cx="581025" cy="742950"/>
                    </a:xfrm>
                    <a:prstGeom prst="rect">
                      <a:avLst/>
                    </a:prstGeom>
                    <a:noFill/>
                    <a:ln w="9525">
                      <a:noFill/>
                      <a:miter lim="800000"/>
                      <a:headEnd/>
                      <a:tailEnd/>
                    </a:ln>
                  </pic:spPr>
                </pic:pic>
              </a:graphicData>
            </a:graphic>
          </wp:anchor>
        </w:drawing>
      </w:r>
    </w:p>
    <w:p w:rsidR="00E05765" w:rsidRDefault="00E05765" w:rsidP="00E05765">
      <w:pPr>
        <w:spacing w:after="0" w:line="240" w:lineRule="auto"/>
        <w:jc w:val="center"/>
        <w:rPr>
          <w:rFonts w:ascii="Times New Roman" w:eastAsia="Calibri" w:hAnsi="Times New Roman" w:cs="Times New Roman"/>
          <w:sz w:val="28"/>
          <w:szCs w:val="28"/>
        </w:rPr>
      </w:pPr>
    </w:p>
    <w:p w:rsidR="00E05765" w:rsidRPr="004E201B" w:rsidRDefault="00E05765" w:rsidP="00E05765">
      <w:pPr>
        <w:spacing w:after="0" w:line="240" w:lineRule="auto"/>
        <w:jc w:val="center"/>
        <w:rPr>
          <w:rFonts w:ascii="Times New Roman" w:eastAsia="Calibri" w:hAnsi="Times New Roman" w:cs="Times New Roman"/>
          <w:sz w:val="16"/>
          <w:szCs w:val="16"/>
        </w:rPr>
      </w:pPr>
    </w:p>
    <w:p w:rsidR="00E05765" w:rsidRPr="007E6799" w:rsidRDefault="00E05765" w:rsidP="00E05765">
      <w:pPr>
        <w:spacing w:after="0" w:line="240" w:lineRule="auto"/>
        <w:jc w:val="center"/>
        <w:rPr>
          <w:rFonts w:ascii="Times New Roman" w:hAnsi="Times New Roman" w:cs="Times New Roman"/>
          <w:sz w:val="28"/>
          <w:szCs w:val="28"/>
        </w:rPr>
      </w:pPr>
      <w:r w:rsidRPr="007E6799">
        <w:rPr>
          <w:rFonts w:ascii="Times New Roman" w:eastAsia="Calibri" w:hAnsi="Times New Roman" w:cs="Times New Roman"/>
          <w:sz w:val="28"/>
          <w:szCs w:val="28"/>
        </w:rPr>
        <w:t>МУНИЦИПАЛЬНОЕ ОБРАЗОВАНИЕ «</w:t>
      </w:r>
      <w:r w:rsidRPr="007E6799">
        <w:rPr>
          <w:rFonts w:ascii="Times New Roman" w:eastAsia="Calibri" w:hAnsi="Times New Roman" w:cs="Times New Roman"/>
          <w:caps/>
          <w:sz w:val="28"/>
          <w:szCs w:val="28"/>
        </w:rPr>
        <w:t>Каргасокский район»</w:t>
      </w:r>
    </w:p>
    <w:p w:rsidR="00E05765" w:rsidRPr="00066917" w:rsidRDefault="00E05765" w:rsidP="00E05765">
      <w:pPr>
        <w:spacing w:after="0" w:line="240" w:lineRule="auto"/>
        <w:jc w:val="center"/>
        <w:rPr>
          <w:rFonts w:ascii="Times New Roman" w:eastAsia="Calibri" w:hAnsi="Times New Roman" w:cs="Times New Roman"/>
          <w:sz w:val="26"/>
          <w:szCs w:val="26"/>
        </w:rPr>
      </w:pPr>
      <w:r w:rsidRPr="00066917">
        <w:rPr>
          <w:rFonts w:ascii="Times New Roman" w:eastAsia="Calibri" w:hAnsi="Times New Roman" w:cs="Times New Roman"/>
          <w:sz w:val="26"/>
          <w:szCs w:val="26"/>
        </w:rPr>
        <w:t>ТОМСКАЯ ОБЛАСТЬ</w:t>
      </w:r>
    </w:p>
    <w:p w:rsidR="00E05765" w:rsidRPr="007E6799" w:rsidRDefault="00E05765" w:rsidP="00E05765">
      <w:pPr>
        <w:spacing w:after="0" w:line="240" w:lineRule="auto"/>
        <w:jc w:val="center"/>
        <w:rPr>
          <w:rFonts w:ascii="Times New Roman" w:hAnsi="Times New Roman" w:cs="Times New Roman"/>
          <w:b/>
          <w:sz w:val="28"/>
          <w:szCs w:val="28"/>
        </w:rPr>
      </w:pPr>
    </w:p>
    <w:p w:rsidR="00E05765" w:rsidRPr="007E6799" w:rsidRDefault="00E05765" w:rsidP="00E05765">
      <w:pPr>
        <w:spacing w:after="0" w:line="240" w:lineRule="auto"/>
        <w:jc w:val="center"/>
        <w:rPr>
          <w:rFonts w:ascii="Times New Roman" w:hAnsi="Times New Roman" w:cs="Times New Roman"/>
          <w:b/>
          <w:sz w:val="28"/>
          <w:szCs w:val="28"/>
        </w:rPr>
      </w:pPr>
      <w:r w:rsidRPr="007E6799">
        <w:rPr>
          <w:rFonts w:ascii="Times New Roman" w:hAnsi="Times New Roman" w:cs="Times New Roman"/>
          <w:b/>
          <w:sz w:val="28"/>
          <w:szCs w:val="28"/>
        </w:rPr>
        <w:t>АДМИНИСТРАЦИЯ КАРГАСОКСКОГО РАЙОНА</w:t>
      </w:r>
    </w:p>
    <w:p w:rsidR="00E05765" w:rsidRPr="007E6799" w:rsidRDefault="00E05765" w:rsidP="00E05765">
      <w:pPr>
        <w:spacing w:after="0" w:line="240" w:lineRule="auto"/>
        <w:jc w:val="center"/>
        <w:rPr>
          <w:rFonts w:ascii="Times New Roman" w:hAnsi="Times New Roman" w:cs="Times New Roman"/>
          <w:b/>
          <w:sz w:val="28"/>
          <w:szCs w:val="28"/>
        </w:rPr>
      </w:pPr>
    </w:p>
    <w:p w:rsidR="00E05765" w:rsidRDefault="00E05765" w:rsidP="00E05765">
      <w:pPr>
        <w:spacing w:after="0" w:line="240" w:lineRule="auto"/>
        <w:jc w:val="center"/>
        <w:rPr>
          <w:rFonts w:ascii="Times New Roman" w:hAnsi="Times New Roman" w:cs="Times New Roman"/>
          <w:b/>
          <w:sz w:val="32"/>
          <w:szCs w:val="28"/>
        </w:rPr>
      </w:pPr>
      <w:r>
        <w:rPr>
          <w:rFonts w:ascii="Times New Roman" w:hAnsi="Times New Roman" w:cs="Times New Roman"/>
          <w:b/>
          <w:sz w:val="32"/>
          <w:szCs w:val="28"/>
        </w:rPr>
        <w:t>ПОСТАНОВЛЕНИЕ</w:t>
      </w:r>
    </w:p>
    <w:p w:rsidR="00E05765" w:rsidRDefault="00E05765" w:rsidP="00E05765">
      <w:pPr>
        <w:spacing w:after="0" w:line="240" w:lineRule="auto"/>
        <w:rPr>
          <w:rFonts w:ascii="Times New Roman" w:hAnsi="Times New Roman" w:cs="Times New Roman"/>
          <w:sz w:val="26"/>
          <w:szCs w:val="26"/>
        </w:rPr>
      </w:pPr>
    </w:p>
    <w:p w:rsidR="00E05765" w:rsidRPr="004E201B" w:rsidRDefault="00DC3A50" w:rsidP="00E05765">
      <w:pPr>
        <w:spacing w:after="0" w:line="240" w:lineRule="auto"/>
        <w:rPr>
          <w:rFonts w:ascii="Times New Roman" w:hAnsi="Times New Roman" w:cs="Times New Roman"/>
          <w:b/>
          <w:sz w:val="24"/>
          <w:szCs w:val="24"/>
        </w:rPr>
      </w:pPr>
      <w:r>
        <w:rPr>
          <w:rFonts w:ascii="Times New Roman" w:hAnsi="Times New Roman" w:cs="Times New Roman"/>
          <w:sz w:val="24"/>
          <w:szCs w:val="24"/>
        </w:rPr>
        <w:t>09</w:t>
      </w:r>
      <w:r w:rsidR="00E05765" w:rsidRPr="004E201B">
        <w:rPr>
          <w:rFonts w:ascii="Times New Roman" w:hAnsi="Times New Roman" w:cs="Times New Roman"/>
          <w:sz w:val="24"/>
          <w:szCs w:val="24"/>
        </w:rPr>
        <w:t>.</w:t>
      </w:r>
      <w:r>
        <w:rPr>
          <w:rFonts w:ascii="Times New Roman" w:hAnsi="Times New Roman" w:cs="Times New Roman"/>
          <w:sz w:val="24"/>
          <w:szCs w:val="24"/>
        </w:rPr>
        <w:t>08</w:t>
      </w:r>
      <w:r w:rsidR="00E05765" w:rsidRPr="004E201B">
        <w:rPr>
          <w:rFonts w:ascii="Times New Roman" w:hAnsi="Times New Roman" w:cs="Times New Roman"/>
          <w:sz w:val="24"/>
          <w:szCs w:val="24"/>
        </w:rPr>
        <w:t xml:space="preserve">.2021                                                                                           </w:t>
      </w:r>
      <w:bookmarkStart w:id="0" w:name="_GoBack"/>
      <w:bookmarkEnd w:id="0"/>
      <w:r w:rsidR="00E05765" w:rsidRPr="004E201B">
        <w:rPr>
          <w:rFonts w:ascii="Times New Roman" w:hAnsi="Times New Roman" w:cs="Times New Roman"/>
          <w:sz w:val="24"/>
          <w:szCs w:val="24"/>
        </w:rPr>
        <w:t xml:space="preserve">                     </w:t>
      </w:r>
      <w:r>
        <w:rPr>
          <w:rFonts w:ascii="Times New Roman" w:hAnsi="Times New Roman" w:cs="Times New Roman"/>
          <w:sz w:val="24"/>
          <w:szCs w:val="24"/>
        </w:rPr>
        <w:t xml:space="preserve">           </w:t>
      </w:r>
      <w:r w:rsidR="00E05765" w:rsidRPr="004E201B">
        <w:rPr>
          <w:rFonts w:ascii="Times New Roman" w:hAnsi="Times New Roman" w:cs="Times New Roman"/>
          <w:sz w:val="24"/>
          <w:szCs w:val="24"/>
        </w:rPr>
        <w:t xml:space="preserve">    №</w:t>
      </w:r>
      <w:r>
        <w:rPr>
          <w:rFonts w:ascii="Times New Roman" w:hAnsi="Times New Roman" w:cs="Times New Roman"/>
          <w:sz w:val="24"/>
          <w:szCs w:val="24"/>
        </w:rPr>
        <w:t xml:space="preserve"> 197</w:t>
      </w:r>
    </w:p>
    <w:p w:rsidR="00E05765" w:rsidRPr="004E201B" w:rsidRDefault="00E05765" w:rsidP="00E05765">
      <w:pPr>
        <w:spacing w:after="0" w:line="240" w:lineRule="auto"/>
        <w:ind w:right="4677"/>
        <w:rPr>
          <w:rFonts w:ascii="Times New Roman" w:hAnsi="Times New Roman" w:cs="Times New Roman"/>
          <w:sz w:val="24"/>
          <w:szCs w:val="24"/>
        </w:rPr>
      </w:pPr>
    </w:p>
    <w:p w:rsidR="00E05765" w:rsidRPr="004E201B" w:rsidRDefault="00E05765" w:rsidP="00E05765">
      <w:pPr>
        <w:spacing w:after="0" w:line="240" w:lineRule="auto"/>
        <w:ind w:right="4677"/>
        <w:rPr>
          <w:rFonts w:ascii="Times New Roman" w:hAnsi="Times New Roman" w:cs="Times New Roman"/>
          <w:sz w:val="24"/>
          <w:szCs w:val="24"/>
        </w:rPr>
      </w:pPr>
    </w:p>
    <w:p w:rsidR="00E05765" w:rsidRPr="004E201B" w:rsidRDefault="00E05765" w:rsidP="00E05765">
      <w:pPr>
        <w:spacing w:after="0" w:line="240" w:lineRule="auto"/>
        <w:ind w:right="4677"/>
        <w:rPr>
          <w:rFonts w:ascii="Times New Roman" w:hAnsi="Times New Roman" w:cs="Times New Roman"/>
          <w:sz w:val="24"/>
          <w:szCs w:val="24"/>
        </w:rPr>
      </w:pPr>
    </w:p>
    <w:p w:rsidR="00E05765" w:rsidRPr="004E201B" w:rsidRDefault="00E05765" w:rsidP="00E05765">
      <w:pPr>
        <w:spacing w:after="0" w:line="240" w:lineRule="auto"/>
        <w:ind w:right="4677"/>
        <w:rPr>
          <w:rFonts w:ascii="Times New Roman" w:hAnsi="Times New Roman" w:cs="Times New Roman"/>
          <w:sz w:val="24"/>
          <w:szCs w:val="24"/>
        </w:rPr>
      </w:pPr>
      <w:r w:rsidRPr="004E201B">
        <w:rPr>
          <w:rFonts w:ascii="Times New Roman" w:hAnsi="Times New Roman" w:cs="Times New Roman"/>
          <w:sz w:val="24"/>
          <w:szCs w:val="24"/>
        </w:rPr>
        <w:t>с. Каргасок</w:t>
      </w:r>
    </w:p>
    <w:p w:rsidR="00E05765" w:rsidRPr="004E201B" w:rsidRDefault="00E05765" w:rsidP="00E05765">
      <w:pPr>
        <w:spacing w:after="0" w:line="240" w:lineRule="auto"/>
        <w:jc w:val="both"/>
        <w:rPr>
          <w:rFonts w:ascii="Times New Roman" w:hAnsi="Times New Roman"/>
          <w:sz w:val="24"/>
          <w:szCs w:val="24"/>
        </w:rPr>
      </w:pPr>
    </w:p>
    <w:p w:rsidR="00E05765" w:rsidRPr="004E201B" w:rsidRDefault="00E05765" w:rsidP="00F54A93">
      <w:pPr>
        <w:tabs>
          <w:tab w:val="left" w:pos="8789"/>
        </w:tabs>
        <w:spacing w:after="0" w:line="240" w:lineRule="auto"/>
        <w:ind w:left="567" w:right="566"/>
        <w:jc w:val="center"/>
        <w:rPr>
          <w:rFonts w:ascii="Times New Roman" w:hAnsi="Times New Roman"/>
          <w:sz w:val="24"/>
          <w:szCs w:val="24"/>
        </w:rPr>
      </w:pPr>
      <w:r w:rsidRPr="004E201B">
        <w:rPr>
          <w:rFonts w:ascii="Times New Roman" w:hAnsi="Times New Roman"/>
          <w:sz w:val="24"/>
          <w:szCs w:val="24"/>
        </w:rPr>
        <w:t xml:space="preserve">О внесении изменений в постановление Администрации Каргасокского </w:t>
      </w:r>
      <w:r w:rsidR="00F54A93">
        <w:rPr>
          <w:rFonts w:ascii="Times New Roman" w:hAnsi="Times New Roman"/>
          <w:sz w:val="24"/>
          <w:szCs w:val="24"/>
        </w:rPr>
        <w:t xml:space="preserve"> </w:t>
      </w:r>
      <w:r w:rsidRPr="004E201B">
        <w:rPr>
          <w:rFonts w:ascii="Times New Roman" w:hAnsi="Times New Roman"/>
          <w:sz w:val="24"/>
          <w:szCs w:val="24"/>
        </w:rPr>
        <w:t>района от 26.07.2018 № 191 «Об утверждении Положения о персонифицированном дополнительном образовании детей в муниципальном образовании «Каргасокский район»</w:t>
      </w:r>
    </w:p>
    <w:p w:rsidR="00E05765" w:rsidRPr="004E201B" w:rsidRDefault="00E05765" w:rsidP="00E05765">
      <w:pPr>
        <w:pStyle w:val="ConsPlusNormal"/>
        <w:jc w:val="both"/>
        <w:rPr>
          <w:rFonts w:ascii="Times New Roman" w:hAnsi="Times New Roman" w:cs="Times New Roman"/>
          <w:sz w:val="24"/>
          <w:szCs w:val="24"/>
        </w:rPr>
      </w:pPr>
    </w:p>
    <w:p w:rsidR="00E05765" w:rsidRDefault="00E05765" w:rsidP="00F54A93">
      <w:pPr>
        <w:autoSpaceDE w:val="0"/>
        <w:autoSpaceDN w:val="0"/>
        <w:adjustRightInd w:val="0"/>
        <w:spacing w:after="0" w:line="240" w:lineRule="auto"/>
        <w:ind w:firstLine="709"/>
        <w:jc w:val="both"/>
        <w:rPr>
          <w:rFonts w:ascii="Times New Roman" w:hAnsi="Times New Roman" w:cs="Times New Roman"/>
          <w:sz w:val="24"/>
          <w:szCs w:val="24"/>
        </w:rPr>
      </w:pPr>
      <w:r w:rsidRPr="004E201B">
        <w:rPr>
          <w:rFonts w:ascii="Times New Roman" w:hAnsi="Times New Roman" w:cs="Times New Roman"/>
          <w:sz w:val="24"/>
          <w:szCs w:val="24"/>
        </w:rPr>
        <w:t xml:space="preserve">В целях совершенствования постановления Администрации Каргасокского района </w:t>
      </w:r>
      <w:r w:rsidRPr="004E201B">
        <w:rPr>
          <w:rFonts w:ascii="Times New Roman" w:hAnsi="Times New Roman"/>
          <w:sz w:val="24"/>
          <w:szCs w:val="24"/>
        </w:rPr>
        <w:t>от 26.07.2018 № 191</w:t>
      </w:r>
      <w:r>
        <w:rPr>
          <w:rFonts w:ascii="Times New Roman" w:hAnsi="Times New Roman"/>
          <w:sz w:val="24"/>
          <w:szCs w:val="24"/>
        </w:rPr>
        <w:t xml:space="preserve"> </w:t>
      </w:r>
      <w:r w:rsidRPr="004E201B">
        <w:rPr>
          <w:rFonts w:ascii="Times New Roman" w:hAnsi="Times New Roman"/>
          <w:sz w:val="24"/>
          <w:szCs w:val="24"/>
        </w:rPr>
        <w:t>«Об утверждении Положения о персонифицированном дополнительном образовании детей в муниципальном образовании «Каргасокский район», в соответствии с Целевой моделью развития региональных систем дополнительного образования детей, утвержденной приказом Министерства просвещения Российской Федерации от 3 сентября 2019 года №</w:t>
      </w:r>
      <w:r>
        <w:rPr>
          <w:rFonts w:ascii="Times New Roman" w:hAnsi="Times New Roman"/>
          <w:sz w:val="24"/>
          <w:szCs w:val="24"/>
        </w:rPr>
        <w:t xml:space="preserve"> </w:t>
      </w:r>
      <w:r w:rsidRPr="004E201B">
        <w:rPr>
          <w:rFonts w:ascii="Times New Roman" w:hAnsi="Times New Roman"/>
          <w:sz w:val="24"/>
          <w:szCs w:val="24"/>
        </w:rPr>
        <w:t xml:space="preserve">467 </w:t>
      </w:r>
      <w:r>
        <w:rPr>
          <w:rFonts w:ascii="Times New Roman" w:hAnsi="Times New Roman" w:cs="Times New Roman"/>
          <w:sz w:val="24"/>
          <w:szCs w:val="24"/>
        </w:rPr>
        <w:t>(ред. от 02.02.2021)</w:t>
      </w:r>
    </w:p>
    <w:p w:rsidR="00E05765" w:rsidRPr="004E201B" w:rsidRDefault="00E05765" w:rsidP="00E05765">
      <w:pPr>
        <w:spacing w:after="0" w:line="240" w:lineRule="auto"/>
        <w:ind w:firstLine="709"/>
        <w:jc w:val="both"/>
        <w:rPr>
          <w:rFonts w:ascii="Times New Roman" w:hAnsi="Times New Roman" w:cs="Times New Roman"/>
          <w:sz w:val="24"/>
          <w:szCs w:val="24"/>
        </w:rPr>
      </w:pPr>
    </w:p>
    <w:p w:rsidR="00E05765" w:rsidRPr="004E201B" w:rsidRDefault="00E05765" w:rsidP="00F54A93">
      <w:pPr>
        <w:spacing w:after="0" w:line="240" w:lineRule="auto"/>
        <w:ind w:firstLine="709"/>
        <w:jc w:val="both"/>
        <w:rPr>
          <w:rFonts w:ascii="Times New Roman" w:hAnsi="Times New Roman" w:cs="Times New Roman"/>
          <w:sz w:val="24"/>
          <w:szCs w:val="24"/>
        </w:rPr>
      </w:pPr>
      <w:r w:rsidRPr="004E201B">
        <w:rPr>
          <w:rFonts w:ascii="Times New Roman" w:hAnsi="Times New Roman" w:cs="Times New Roman"/>
          <w:sz w:val="24"/>
          <w:szCs w:val="24"/>
        </w:rPr>
        <w:t>Администрация Каргасокского района постановляет:</w:t>
      </w:r>
    </w:p>
    <w:p w:rsidR="00E05765" w:rsidRPr="004E201B" w:rsidRDefault="00E05765" w:rsidP="00E05765">
      <w:pPr>
        <w:spacing w:after="0" w:line="240" w:lineRule="auto"/>
        <w:ind w:firstLine="709"/>
        <w:jc w:val="both"/>
        <w:rPr>
          <w:rFonts w:ascii="Times New Roman" w:hAnsi="Times New Roman" w:cs="Times New Roman"/>
          <w:sz w:val="24"/>
          <w:szCs w:val="24"/>
        </w:rPr>
      </w:pPr>
      <w:r w:rsidRPr="004E201B">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4E201B">
        <w:rPr>
          <w:rFonts w:ascii="Times New Roman" w:hAnsi="Times New Roman" w:cs="Times New Roman"/>
          <w:color w:val="000000" w:themeColor="text1"/>
          <w:sz w:val="24"/>
          <w:szCs w:val="24"/>
        </w:rPr>
        <w:t xml:space="preserve">Внести в </w:t>
      </w:r>
      <w:r w:rsidRPr="004E201B">
        <w:rPr>
          <w:rFonts w:ascii="Times New Roman" w:hAnsi="Times New Roman"/>
          <w:sz w:val="24"/>
          <w:szCs w:val="24"/>
        </w:rPr>
        <w:t>Положение о персонифицированном дополнительном образовании детей в муниципальном образовании «Каргасокский район», утверждённое постановлением Администрации Каргасокского района от 26.07.2018 № 191 «Об утверждении Положения о персонифицированном дополнительном образовании детей в муниципальном образовании «Каргасокский район» (далее – Положение), следующие изменения:</w:t>
      </w:r>
    </w:p>
    <w:p w:rsidR="00E05765" w:rsidRDefault="00E05765" w:rsidP="00E05765">
      <w:pPr>
        <w:pStyle w:val="a3"/>
        <w:spacing w:after="0" w:line="240" w:lineRule="auto"/>
        <w:ind w:left="0" w:firstLine="709"/>
        <w:jc w:val="both"/>
        <w:rPr>
          <w:rFonts w:ascii="Times New Roman" w:hAnsi="Times New Roman" w:cs="Times New Roman"/>
          <w:sz w:val="24"/>
          <w:szCs w:val="24"/>
        </w:rPr>
      </w:pPr>
      <w:r w:rsidRPr="004E201B">
        <w:rPr>
          <w:rFonts w:ascii="Times New Roman" w:hAnsi="Times New Roman" w:cs="Times New Roman"/>
          <w:sz w:val="24"/>
          <w:szCs w:val="24"/>
        </w:rPr>
        <w:t xml:space="preserve">1.1. </w:t>
      </w:r>
      <w:r w:rsidR="00E9477B">
        <w:rPr>
          <w:rFonts w:ascii="Times New Roman" w:hAnsi="Times New Roman" w:cs="Times New Roman"/>
          <w:sz w:val="24"/>
          <w:szCs w:val="24"/>
        </w:rPr>
        <w:t>Изложить</w:t>
      </w:r>
      <w:r w:rsidRPr="004E201B">
        <w:rPr>
          <w:rFonts w:ascii="Times New Roman" w:hAnsi="Times New Roman" w:cs="Times New Roman"/>
          <w:sz w:val="24"/>
          <w:szCs w:val="24"/>
        </w:rPr>
        <w:t xml:space="preserve"> раздел </w:t>
      </w:r>
      <w:r w:rsidR="00E9477B">
        <w:rPr>
          <w:rFonts w:ascii="Times New Roman" w:hAnsi="Times New Roman" w:cs="Times New Roman"/>
          <w:sz w:val="24"/>
          <w:szCs w:val="24"/>
          <w:lang w:val="en-US"/>
        </w:rPr>
        <w:t>IV</w:t>
      </w:r>
      <w:r w:rsidRPr="004E201B">
        <w:rPr>
          <w:rFonts w:ascii="Times New Roman" w:hAnsi="Times New Roman" w:cs="Times New Roman"/>
          <w:sz w:val="24"/>
          <w:szCs w:val="24"/>
        </w:rPr>
        <w:t xml:space="preserve"> Положени</w:t>
      </w:r>
      <w:r w:rsidR="00E9477B">
        <w:rPr>
          <w:rFonts w:ascii="Times New Roman" w:hAnsi="Times New Roman" w:cs="Times New Roman"/>
          <w:sz w:val="24"/>
          <w:szCs w:val="24"/>
        </w:rPr>
        <w:t>я</w:t>
      </w:r>
      <w:r w:rsidRPr="004E201B">
        <w:rPr>
          <w:rFonts w:ascii="Times New Roman" w:hAnsi="Times New Roman" w:cs="Times New Roman"/>
          <w:sz w:val="24"/>
          <w:szCs w:val="24"/>
        </w:rPr>
        <w:t xml:space="preserve"> </w:t>
      </w:r>
      <w:r w:rsidR="00E9477B">
        <w:rPr>
          <w:rFonts w:ascii="Times New Roman" w:hAnsi="Times New Roman" w:cs="Times New Roman"/>
          <w:sz w:val="24"/>
          <w:szCs w:val="24"/>
        </w:rPr>
        <w:t xml:space="preserve">в </w:t>
      </w:r>
      <w:r w:rsidRPr="004E201B">
        <w:rPr>
          <w:rFonts w:ascii="Times New Roman" w:hAnsi="Times New Roman" w:cs="Times New Roman"/>
          <w:sz w:val="24"/>
          <w:szCs w:val="24"/>
        </w:rPr>
        <w:t>следующе</w:t>
      </w:r>
      <w:r w:rsidR="00E9477B">
        <w:rPr>
          <w:rFonts w:ascii="Times New Roman" w:hAnsi="Times New Roman" w:cs="Times New Roman"/>
          <w:sz w:val="24"/>
          <w:szCs w:val="24"/>
        </w:rPr>
        <w:t>й редакции</w:t>
      </w:r>
      <w:r w:rsidRPr="004E201B">
        <w:rPr>
          <w:rFonts w:ascii="Times New Roman" w:hAnsi="Times New Roman" w:cs="Times New Roman"/>
          <w:sz w:val="24"/>
          <w:szCs w:val="24"/>
        </w:rPr>
        <w:t xml:space="preserve">: </w:t>
      </w:r>
    </w:p>
    <w:p w:rsidR="00EA2596" w:rsidRDefault="00E05765" w:rsidP="00F54A93">
      <w:pPr>
        <w:spacing w:after="0" w:line="240" w:lineRule="auto"/>
        <w:ind w:firstLine="709"/>
        <w:jc w:val="center"/>
        <w:rPr>
          <w:rFonts w:ascii="Times New Roman" w:hAnsi="Times New Roman" w:cs="Times New Roman"/>
          <w:sz w:val="24"/>
          <w:szCs w:val="24"/>
        </w:rPr>
      </w:pPr>
      <w:r w:rsidRPr="004E201B">
        <w:rPr>
          <w:rFonts w:ascii="Times New Roman" w:hAnsi="Times New Roman" w:cs="Times New Roman"/>
          <w:sz w:val="24"/>
          <w:szCs w:val="24"/>
        </w:rPr>
        <w:t>«</w:t>
      </w:r>
      <w:r w:rsidR="00EA2596" w:rsidRPr="00835234">
        <w:rPr>
          <w:rFonts w:ascii="Times New Roman" w:hAnsi="Times New Roman" w:cs="Times New Roman"/>
          <w:sz w:val="24"/>
          <w:szCs w:val="24"/>
          <w:lang w:val="en-US"/>
        </w:rPr>
        <w:t>IV</w:t>
      </w:r>
      <w:r w:rsidR="00EA2596" w:rsidRPr="00835234">
        <w:rPr>
          <w:rFonts w:ascii="Times New Roman" w:hAnsi="Times New Roman" w:cs="Times New Roman"/>
          <w:sz w:val="24"/>
          <w:szCs w:val="24"/>
        </w:rPr>
        <w:t>. Порядок использования сертификатов дополнительного образования</w:t>
      </w:r>
    </w:p>
    <w:p w:rsidR="00EA2596" w:rsidRPr="00EA2596"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EA2596">
        <w:rPr>
          <w:rFonts w:ascii="Times New Roman" w:hAnsi="Times New Roman" w:cs="Times New Roman"/>
          <w:sz w:val="24"/>
          <w:szCs w:val="24"/>
        </w:rPr>
        <w:t xml:space="preserve">При приеме за счет бюджетных средств детей на обучение по дополнительным общеобразовательным программам, в том числе в рамках системы персонифицированного финансирования, родители (законные представители) детей, дети, достигшие возраста 14-ти лет, предоставляют поставщикам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дополнительного образования. </w:t>
      </w:r>
    </w:p>
    <w:p w:rsidR="00EA2596" w:rsidRPr="00EA2596"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EA2596">
        <w:rPr>
          <w:rFonts w:ascii="Times New Roman" w:hAnsi="Times New Roman" w:cs="Times New Roman"/>
          <w:sz w:val="24"/>
          <w:szCs w:val="24"/>
        </w:rPr>
        <w:t xml:space="preserve">Детские школы искусств реализуют дополнительные общеобразовательные программы без предоставления сертификатов дополнительного образования. Для организации персонифицированного учета детей детские школы искусств, поставщики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w:t>
      </w:r>
      <w:r w:rsidRPr="00EA2596">
        <w:rPr>
          <w:rFonts w:ascii="Times New Roman" w:hAnsi="Times New Roman" w:cs="Times New Roman"/>
          <w:sz w:val="24"/>
          <w:szCs w:val="24"/>
        </w:rPr>
        <w:lastRenderedPageBreak/>
        <w:t xml:space="preserve">персонализированные сведения об учащихся в уполномоченный орган с использованием информационной коммуникационной сети «Интернет». </w:t>
      </w:r>
    </w:p>
    <w:p w:rsidR="00EA2596" w:rsidRPr="00EA2596"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EA2596">
        <w:rPr>
          <w:rFonts w:ascii="Times New Roman" w:hAnsi="Times New Roman" w:cs="Times New Roman"/>
          <w:sz w:val="24"/>
          <w:szCs w:val="24"/>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w:t>
      </w:r>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EA2596">
        <w:rPr>
          <w:rFonts w:ascii="Times New Roman" w:hAnsi="Times New Roman" w:cs="Times New Roman"/>
          <w:sz w:val="24"/>
          <w:szCs w:val="24"/>
        </w:rPr>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w:t>
      </w:r>
      <w:r w:rsidRPr="00835234">
        <w:rPr>
          <w:rFonts w:ascii="Times New Roman" w:hAnsi="Times New Roman" w:cs="Times New Roman"/>
          <w:sz w:val="24"/>
          <w:szCs w:val="24"/>
        </w:rPr>
        <w:t xml:space="preserve">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835234">
        <w:rPr>
          <w:rFonts w:ascii="Times New Roman" w:hAnsi="Times New Roman" w:cs="Times New Roman"/>
          <w:sz w:val="24"/>
          <w:szCs w:val="24"/>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w:t>
      </w:r>
      <w:r w:rsidR="00CA4A65">
        <w:fldChar w:fldCharType="begin"/>
      </w:r>
      <w:r w:rsidR="00CA4A65">
        <w:instrText xml:space="preserve"> REF _Ref499131407 \r \h  \* MERGEFORMAT </w:instrText>
      </w:r>
      <w:r w:rsidR="00CA4A65">
        <w:fldChar w:fldCharType="separate"/>
      </w:r>
      <w:r w:rsidR="00353BD3" w:rsidRPr="00353BD3">
        <w:rPr>
          <w:rFonts w:ascii="Times New Roman" w:hAnsi="Times New Roman" w:cs="Times New Roman"/>
          <w:sz w:val="24"/>
          <w:szCs w:val="24"/>
        </w:rPr>
        <w:t>4.7</w:t>
      </w:r>
      <w:r w:rsidR="00CA4A65">
        <w:fldChar w:fldCharType="end"/>
      </w:r>
      <w:r w:rsidRPr="00835234">
        <w:rPr>
          <w:rFonts w:ascii="Times New Roman" w:hAnsi="Times New Roman" w:cs="Times New Roman"/>
          <w:sz w:val="24"/>
          <w:szCs w:val="24"/>
        </w:rPr>
        <w:t xml:space="preserve"> настоящего Положения.</w:t>
      </w:r>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835234">
        <w:rPr>
          <w:rFonts w:ascii="Times New Roman" w:hAnsi="Times New Roman" w:cs="Times New Roman"/>
          <w:sz w:val="24"/>
          <w:szCs w:val="24"/>
        </w:rPr>
        <w:t xml:space="preserve">Статус сертификата учета присваивается сертификату дополнительного образования при приеме поставщиком образовательных услуг Заявки на обучение по дополнительной общеобразовательной программе, включенной в реестр общеразвивающих программ, в случае соблюдения условий, установленных пунктом </w:t>
      </w:r>
      <w:r w:rsidR="00CA4A65">
        <w:fldChar w:fldCharType="begin"/>
      </w:r>
      <w:r w:rsidR="00CA4A65">
        <w:instrText xml:space="preserve"> REF _Ref499131295 \r \h</w:instrText>
      </w:r>
      <w:r w:rsidR="00CA4A65">
        <w:instrText xml:space="preserve">  \* MERGEFORMAT </w:instrText>
      </w:r>
      <w:r w:rsidR="00CA4A65">
        <w:fldChar w:fldCharType="separate"/>
      </w:r>
      <w:r w:rsidR="00353BD3" w:rsidRPr="00353BD3">
        <w:rPr>
          <w:rFonts w:ascii="Times New Roman" w:hAnsi="Times New Roman" w:cs="Times New Roman"/>
          <w:sz w:val="24"/>
          <w:szCs w:val="24"/>
        </w:rPr>
        <w:t>4.8</w:t>
      </w:r>
      <w:r w:rsidR="00CA4A65">
        <w:fldChar w:fldCharType="end"/>
      </w:r>
      <w:r w:rsidRPr="00835234">
        <w:rPr>
          <w:rFonts w:ascii="Times New Roman" w:hAnsi="Times New Roman" w:cs="Times New Roman"/>
          <w:sz w:val="24"/>
          <w:szCs w:val="24"/>
        </w:rPr>
        <w:t xml:space="preserve"> настоящего Положения.</w:t>
      </w:r>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bookmarkStart w:id="1" w:name="_Ref499131407"/>
      <w:r w:rsidRPr="00835234">
        <w:rPr>
          <w:rFonts w:ascii="Times New Roman" w:hAnsi="Times New Roman" w:cs="Times New Roman"/>
          <w:sz w:val="24"/>
          <w:szCs w:val="24"/>
        </w:rPr>
        <w:t>Перевод сертификата дополнительного 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1"/>
      <w:r w:rsidRPr="00835234">
        <w:rPr>
          <w:rFonts w:ascii="Times New Roman" w:hAnsi="Times New Roman" w:cs="Times New Roman"/>
          <w:sz w:val="24"/>
          <w:szCs w:val="24"/>
        </w:rPr>
        <w:t xml:space="preserve"> для обучения по дополнительным общеобразовательным программам.</w:t>
      </w:r>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bookmarkStart w:id="2" w:name="_Ref499131295"/>
      <w:r w:rsidRPr="00835234">
        <w:rPr>
          <w:rFonts w:ascii="Times New Roman" w:hAnsi="Times New Roman" w:cs="Times New Roman"/>
          <w:sz w:val="24"/>
          <w:szCs w:val="24"/>
        </w:rPr>
        <w:t>Перевод сертификата дополнительного образования в статус сертификата учета осуществляется 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в рамках системы персонифицированного финансирования дополнительного образования.</w:t>
      </w:r>
      <w:bookmarkEnd w:id="2"/>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835234">
        <w:rPr>
          <w:rFonts w:ascii="Times New Roman" w:hAnsi="Times New Roman" w:cs="Times New Roman"/>
          <w:sz w:val="24"/>
          <w:szCs w:val="24"/>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00CA4A65">
        <w:fldChar w:fldCharType="begin"/>
      </w:r>
      <w:r w:rsidR="00CA4A65">
        <w:instrText xml:space="preserve"> REF _Ref499131407 \r \h  \* MERGEFORMAT </w:instrText>
      </w:r>
      <w:r w:rsidR="00CA4A65">
        <w:fldChar w:fldCharType="separate"/>
      </w:r>
      <w:r w:rsidR="00353BD3" w:rsidRPr="00353BD3">
        <w:rPr>
          <w:rFonts w:ascii="Times New Roman" w:hAnsi="Times New Roman" w:cs="Times New Roman"/>
          <w:sz w:val="24"/>
          <w:szCs w:val="24"/>
        </w:rPr>
        <w:t>4.7</w:t>
      </w:r>
      <w:r w:rsidR="00CA4A65">
        <w:fldChar w:fldCharType="end"/>
      </w:r>
      <w:r w:rsidRPr="00835234">
        <w:rPr>
          <w:rFonts w:ascii="Times New Roman" w:hAnsi="Times New Roman" w:cs="Times New Roman"/>
          <w:sz w:val="24"/>
          <w:szCs w:val="24"/>
        </w:rPr>
        <w:t xml:space="preserve"> настоящего Положения, осуществляется уполномоченным органом (уполномоченной организацией):</w:t>
      </w:r>
    </w:p>
    <w:p w:rsidR="00EA2596" w:rsidRPr="00835234" w:rsidRDefault="00EA2596" w:rsidP="00EA2596">
      <w:pPr>
        <w:pStyle w:val="a3"/>
        <w:numPr>
          <w:ilvl w:val="2"/>
          <w:numId w:val="1"/>
        </w:numPr>
        <w:spacing w:after="0" w:line="240" w:lineRule="auto"/>
        <w:ind w:left="0" w:firstLine="709"/>
        <w:jc w:val="both"/>
        <w:rPr>
          <w:rFonts w:ascii="Times New Roman" w:hAnsi="Times New Roman" w:cs="Times New Roman"/>
          <w:sz w:val="24"/>
          <w:szCs w:val="24"/>
        </w:rPr>
      </w:pPr>
      <w:bookmarkStart w:id="3" w:name="_Ref507424420"/>
      <w:r w:rsidRPr="00835234">
        <w:rPr>
          <w:rFonts w:ascii="Times New Roman" w:hAnsi="Times New Roman" w:cs="Times New Roman"/>
          <w:sz w:val="24"/>
          <w:szCs w:val="24"/>
        </w:rPr>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документом, устанавливающим на определённый период параметры системы персонифицированного финансирования, в том числе объёмы обеспечения сертификатов персонифицированного финансирования, число и структуру действующих сертификатов персонифицированного финансирования, общий объём гарантий по оплате дополнительного образования (далее – Программа персонифицированного финансирования);</w:t>
      </w:r>
      <w:bookmarkEnd w:id="3"/>
    </w:p>
    <w:p w:rsidR="00EA2596" w:rsidRPr="00835234" w:rsidRDefault="00EA2596" w:rsidP="00EA2596">
      <w:pPr>
        <w:pStyle w:val="a3"/>
        <w:numPr>
          <w:ilvl w:val="2"/>
          <w:numId w:val="1"/>
        </w:numPr>
        <w:spacing w:after="0" w:line="240" w:lineRule="auto"/>
        <w:ind w:left="0" w:firstLine="709"/>
        <w:jc w:val="both"/>
        <w:rPr>
          <w:rFonts w:ascii="Times New Roman" w:hAnsi="Times New Roman" w:cs="Times New Roman"/>
          <w:sz w:val="24"/>
          <w:szCs w:val="24"/>
        </w:rPr>
      </w:pPr>
      <w:r w:rsidRPr="00835234">
        <w:rPr>
          <w:rFonts w:ascii="Times New Roman" w:hAnsi="Times New Roman" w:cs="Times New Roman"/>
          <w:sz w:val="24"/>
          <w:szCs w:val="24"/>
        </w:rPr>
        <w:t xml:space="preserve">по мере высвобождения зарезервированных для обеспечения сертификатов персонифицированного финансирования средств, предусмотренных Программой </w:t>
      </w:r>
      <w:r w:rsidRPr="00835234">
        <w:rPr>
          <w:rFonts w:ascii="Times New Roman" w:hAnsi="Times New Roman" w:cs="Times New Roman"/>
          <w:sz w:val="24"/>
          <w:szCs w:val="24"/>
        </w:rPr>
        <w:lastRenderedPageBreak/>
        <w:t>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835234">
        <w:rPr>
          <w:rFonts w:ascii="Times New Roman" w:hAnsi="Times New Roman" w:cs="Times New Roman"/>
          <w:sz w:val="24"/>
          <w:szCs w:val="24"/>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sidR="00CA4A65">
        <w:fldChar w:fldCharType="begin"/>
      </w:r>
      <w:r w:rsidR="00CA4A65">
        <w:instrText xml:space="preserve"> REF _Ref507428096 \w \h  \* MERGEFORMAT </w:instrText>
      </w:r>
      <w:r w:rsidR="00CA4A65">
        <w:fldChar w:fldCharType="separate"/>
      </w:r>
      <w:r w:rsidR="00353BD3" w:rsidRPr="00353BD3">
        <w:rPr>
          <w:rFonts w:ascii="Times New Roman" w:hAnsi="Times New Roman" w:cs="Times New Roman"/>
          <w:sz w:val="24"/>
          <w:szCs w:val="24"/>
        </w:rPr>
        <w:t>4.13</w:t>
      </w:r>
      <w:r w:rsidR="00CA4A65">
        <w:fldChar w:fldCharType="end"/>
      </w:r>
      <w:r w:rsidRPr="00835234">
        <w:rPr>
          <w:rFonts w:ascii="Times New Roman" w:hAnsi="Times New Roman" w:cs="Times New Roman"/>
          <w:sz w:val="24"/>
          <w:szCs w:val="24"/>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номинал сертификата персонифицированного финансирования устанавливается в размере номинала сертификата, 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учёта периода отпусков в системе дополнительного образования.</w:t>
      </w:r>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835234">
        <w:rPr>
          <w:rFonts w:ascii="Times New Roman" w:hAnsi="Times New Roman" w:cs="Times New Roman"/>
          <w:sz w:val="24"/>
          <w:szCs w:val="24"/>
        </w:rPr>
        <w:t xml:space="preserve">Перевод сертификата дополнительного образования в статус сертификата учета в случае соблюдения условий, установленных пунктом </w:t>
      </w:r>
      <w:r w:rsidR="00CA4A65">
        <w:fldChar w:fldCharType="begin"/>
      </w:r>
      <w:r w:rsidR="00CA4A65">
        <w:instrText xml:space="preserve"> REF _Ref499131295 \r \h  \* MERGEFORMAT </w:instrText>
      </w:r>
      <w:r w:rsidR="00CA4A65">
        <w:fldChar w:fldCharType="separate"/>
      </w:r>
      <w:r w:rsidR="00353BD3" w:rsidRPr="00353BD3">
        <w:rPr>
          <w:rFonts w:ascii="Times New Roman" w:hAnsi="Times New Roman" w:cs="Times New Roman"/>
          <w:sz w:val="24"/>
          <w:szCs w:val="24"/>
        </w:rPr>
        <w:t>4.8</w:t>
      </w:r>
      <w:r w:rsidR="00CA4A65">
        <w:fldChar w:fldCharType="end"/>
      </w:r>
      <w:r w:rsidRPr="00835234">
        <w:rPr>
          <w:rFonts w:ascii="Times New Roman" w:hAnsi="Times New Roman" w:cs="Times New Roman"/>
          <w:sz w:val="24"/>
          <w:szCs w:val="24"/>
        </w:rPr>
        <w:t xml:space="preserve"> настоящего Положения, осуществляется уполномоченным органом (уполномоченной организацией) в день подачи Заявки на обучение по дополнительной общеобразовательной программе, включенной в реестр общеразвивающих программ.</w:t>
      </w:r>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835234">
        <w:rPr>
          <w:rFonts w:ascii="Times New Roman" w:hAnsi="Times New Roman" w:cs="Times New Roman"/>
          <w:sz w:val="24"/>
          <w:szCs w:val="24"/>
        </w:rPr>
        <w:t>Сертификат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EA2596" w:rsidRPr="00835234" w:rsidRDefault="00EA2596" w:rsidP="00EA2596">
      <w:pPr>
        <w:pStyle w:val="a3"/>
        <w:numPr>
          <w:ilvl w:val="2"/>
          <w:numId w:val="1"/>
        </w:numPr>
        <w:spacing w:after="0" w:line="240" w:lineRule="auto"/>
        <w:ind w:left="0" w:firstLine="709"/>
        <w:jc w:val="both"/>
        <w:rPr>
          <w:rFonts w:ascii="Times New Roman" w:hAnsi="Times New Roman" w:cs="Times New Roman"/>
          <w:sz w:val="24"/>
          <w:szCs w:val="24"/>
        </w:rPr>
      </w:pPr>
      <w:r w:rsidRPr="00835234">
        <w:rPr>
          <w:rFonts w:ascii="Times New Roman" w:hAnsi="Times New Roman" w:cs="Times New Roman"/>
          <w:sz w:val="24"/>
          <w:szCs w:val="24"/>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действующие в очередном финансовом году.</w:t>
      </w:r>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bookmarkStart w:id="4" w:name="_Ref507428096"/>
      <w:bookmarkStart w:id="5" w:name="_Ref499122345"/>
      <w:r w:rsidRPr="00835234">
        <w:rPr>
          <w:rFonts w:ascii="Times New Roman" w:hAnsi="Times New Roman" w:cs="Times New Roman"/>
          <w:sz w:val="24"/>
          <w:szCs w:val="24"/>
        </w:rPr>
        <w:t xml:space="preserve">Максимальное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устанавливается в соответствии с </w:t>
      </w:r>
      <w:r w:rsidR="00CA4A65">
        <w:fldChar w:fldCharType="begin"/>
      </w:r>
      <w:r w:rsidR="00CA4A65">
        <w:instrText xml:space="preserve"> REF _Ref507426844 \h  \* MERGEFORMAT </w:instrText>
      </w:r>
      <w:r w:rsidR="00CA4A65">
        <w:fldChar w:fldCharType="separate"/>
      </w:r>
      <w:r w:rsidR="00353BD3" w:rsidRPr="00EA2596">
        <w:rPr>
          <w:rFonts w:ascii="Times New Roman" w:hAnsi="Times New Roman" w:cs="Times New Roman"/>
          <w:sz w:val="24"/>
          <w:szCs w:val="24"/>
        </w:rPr>
        <w:t xml:space="preserve">Таблица </w:t>
      </w:r>
      <w:r w:rsidR="00353BD3" w:rsidRPr="00353BD3">
        <w:rPr>
          <w:rFonts w:ascii="Times New Roman" w:hAnsi="Times New Roman" w:cs="Times New Roman"/>
          <w:sz w:val="24"/>
          <w:szCs w:val="24"/>
        </w:rPr>
        <w:t>1</w:t>
      </w:r>
      <w:r w:rsidR="00CA4A65">
        <w:fldChar w:fldCharType="end"/>
      </w:r>
      <w:r w:rsidRPr="00835234">
        <w:rPr>
          <w:rFonts w:ascii="Times New Roman" w:hAnsi="Times New Roman" w:cs="Times New Roman"/>
          <w:sz w:val="24"/>
          <w:szCs w:val="24"/>
        </w:rPr>
        <w:t>.</w:t>
      </w:r>
      <w:bookmarkEnd w:id="4"/>
    </w:p>
    <w:p w:rsidR="00EA2596" w:rsidRPr="00835234" w:rsidRDefault="00EA2596" w:rsidP="00EA2596">
      <w:pPr>
        <w:spacing w:after="0" w:line="240" w:lineRule="auto"/>
        <w:jc w:val="both"/>
        <w:rPr>
          <w:rFonts w:ascii="Times New Roman" w:hAnsi="Times New Roman" w:cs="Times New Roman"/>
          <w:sz w:val="24"/>
          <w:szCs w:val="24"/>
        </w:rPr>
      </w:pPr>
    </w:p>
    <w:p w:rsidR="00EA2596" w:rsidRPr="00EA2596" w:rsidRDefault="00EA2596" w:rsidP="00EA2596">
      <w:pPr>
        <w:pStyle w:val="a7"/>
        <w:keepNext/>
        <w:spacing w:after="0"/>
        <w:jc w:val="right"/>
        <w:rPr>
          <w:rFonts w:ascii="Times New Roman" w:hAnsi="Times New Roman" w:cs="Times New Roman"/>
          <w:b w:val="0"/>
          <w:color w:val="auto"/>
          <w:sz w:val="24"/>
          <w:szCs w:val="24"/>
        </w:rPr>
      </w:pPr>
      <w:bookmarkStart w:id="6" w:name="_Ref507426844"/>
      <w:r w:rsidRPr="00EA2596">
        <w:rPr>
          <w:rFonts w:ascii="Times New Roman" w:hAnsi="Times New Roman" w:cs="Times New Roman"/>
          <w:b w:val="0"/>
          <w:color w:val="auto"/>
          <w:sz w:val="24"/>
          <w:szCs w:val="24"/>
        </w:rPr>
        <w:t xml:space="preserve">Таблица </w:t>
      </w:r>
      <w:r w:rsidRPr="00EA2596">
        <w:rPr>
          <w:rFonts w:ascii="Times New Roman" w:hAnsi="Times New Roman" w:cs="Times New Roman"/>
          <w:b w:val="0"/>
          <w:color w:val="auto"/>
          <w:sz w:val="24"/>
          <w:szCs w:val="24"/>
        </w:rPr>
        <w:fldChar w:fldCharType="begin"/>
      </w:r>
      <w:r w:rsidRPr="00EA2596">
        <w:rPr>
          <w:rFonts w:ascii="Times New Roman" w:hAnsi="Times New Roman" w:cs="Times New Roman"/>
          <w:b w:val="0"/>
          <w:color w:val="auto"/>
          <w:sz w:val="24"/>
          <w:szCs w:val="24"/>
        </w:rPr>
        <w:instrText xml:space="preserve"> SEQ Таблица \* ARABIC </w:instrText>
      </w:r>
      <w:r w:rsidRPr="00EA2596">
        <w:rPr>
          <w:rFonts w:ascii="Times New Roman" w:hAnsi="Times New Roman" w:cs="Times New Roman"/>
          <w:b w:val="0"/>
          <w:color w:val="auto"/>
          <w:sz w:val="24"/>
          <w:szCs w:val="24"/>
        </w:rPr>
        <w:fldChar w:fldCharType="separate"/>
      </w:r>
      <w:r w:rsidR="00353BD3">
        <w:rPr>
          <w:rFonts w:ascii="Times New Roman" w:hAnsi="Times New Roman" w:cs="Times New Roman"/>
          <w:b w:val="0"/>
          <w:noProof/>
          <w:color w:val="auto"/>
          <w:sz w:val="24"/>
          <w:szCs w:val="24"/>
        </w:rPr>
        <w:t>1</w:t>
      </w:r>
      <w:r w:rsidRPr="00EA2596">
        <w:rPr>
          <w:rFonts w:ascii="Times New Roman" w:hAnsi="Times New Roman" w:cs="Times New Roman"/>
          <w:b w:val="0"/>
          <w:color w:val="auto"/>
          <w:sz w:val="24"/>
          <w:szCs w:val="24"/>
        </w:rPr>
        <w:fldChar w:fldCharType="end"/>
      </w:r>
      <w:bookmarkEnd w:id="6"/>
      <w:r w:rsidRPr="00EA2596">
        <w:rPr>
          <w:rFonts w:ascii="Times New Roman" w:hAnsi="Times New Roman" w:cs="Times New Roman"/>
          <w:b w:val="0"/>
          <w:color w:val="auto"/>
          <w:sz w:val="24"/>
          <w:szCs w:val="24"/>
        </w:rPr>
        <w:t xml:space="preserve">. </w:t>
      </w:r>
    </w:p>
    <w:p w:rsidR="00EA2596" w:rsidRPr="00EA2596" w:rsidRDefault="00EA2596" w:rsidP="00EA2596">
      <w:pPr>
        <w:pStyle w:val="a7"/>
        <w:keepNext/>
        <w:spacing w:after="0"/>
        <w:jc w:val="center"/>
        <w:rPr>
          <w:rFonts w:ascii="Times New Roman" w:hAnsi="Times New Roman" w:cs="Times New Roman"/>
          <w:b w:val="0"/>
          <w:color w:val="auto"/>
          <w:sz w:val="24"/>
          <w:szCs w:val="24"/>
        </w:rPr>
      </w:pPr>
      <w:r w:rsidRPr="00EA2596">
        <w:rPr>
          <w:rFonts w:ascii="Times New Roman" w:hAnsi="Times New Roman" w:cs="Times New Roman"/>
          <w:b w:val="0"/>
          <w:color w:val="auto"/>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bl>
      <w:tblPr>
        <w:tblStyle w:val="a6"/>
        <w:tblW w:w="9356" w:type="dxa"/>
        <w:tblInd w:w="108" w:type="dxa"/>
        <w:tblLayout w:type="fixed"/>
        <w:tblLook w:val="04A0" w:firstRow="1" w:lastRow="0" w:firstColumn="1" w:lastColumn="0" w:noHBand="0" w:noVBand="1"/>
      </w:tblPr>
      <w:tblGrid>
        <w:gridCol w:w="2410"/>
        <w:gridCol w:w="2835"/>
        <w:gridCol w:w="1701"/>
        <w:gridCol w:w="2410"/>
      </w:tblGrid>
      <w:tr w:rsidR="00EA2596" w:rsidRPr="00EA2596" w:rsidTr="00EA2596">
        <w:tc>
          <w:tcPr>
            <w:tcW w:w="2410" w:type="dxa"/>
            <w:vMerge w:val="restart"/>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Статус сертификата</w:t>
            </w:r>
          </w:p>
        </w:tc>
        <w:tc>
          <w:tcPr>
            <w:tcW w:w="6946" w:type="dxa"/>
            <w:gridSpan w:val="3"/>
            <w:vAlign w:val="center"/>
          </w:tcPr>
          <w:p w:rsidR="00EA2596" w:rsidRPr="00EA2596" w:rsidRDefault="00EA2596" w:rsidP="00D118CF">
            <w:pPr>
              <w:jc w:val="both"/>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r>
      <w:tr w:rsidR="00EA2596" w:rsidRPr="00EA2596" w:rsidTr="00EA2596">
        <w:tc>
          <w:tcPr>
            <w:tcW w:w="2410" w:type="dxa"/>
            <w:vMerge/>
          </w:tcPr>
          <w:p w:rsidR="00EA2596" w:rsidRPr="00EA2596" w:rsidRDefault="00EA2596" w:rsidP="00D118CF">
            <w:pPr>
              <w:jc w:val="both"/>
              <w:rPr>
                <w:rFonts w:ascii="Times New Roman" w:hAnsi="Times New Roman" w:cs="Times New Roman"/>
                <w:color w:val="000000" w:themeColor="text1"/>
                <w:sz w:val="20"/>
                <w:szCs w:val="20"/>
              </w:rPr>
            </w:pPr>
          </w:p>
        </w:tc>
        <w:tc>
          <w:tcPr>
            <w:tcW w:w="2835" w:type="dxa"/>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Реестр предпрофессиональных программ</w:t>
            </w:r>
          </w:p>
        </w:tc>
        <w:tc>
          <w:tcPr>
            <w:tcW w:w="1701" w:type="dxa"/>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Реестр значимых программ</w:t>
            </w:r>
          </w:p>
        </w:tc>
        <w:tc>
          <w:tcPr>
            <w:tcW w:w="2410" w:type="dxa"/>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Реестр общеразвивающих программ</w:t>
            </w:r>
          </w:p>
        </w:tc>
      </w:tr>
      <w:tr w:rsidR="00EA2596" w:rsidRPr="00EA2596" w:rsidTr="00EA2596">
        <w:tc>
          <w:tcPr>
            <w:tcW w:w="9356" w:type="dxa"/>
            <w:gridSpan w:val="4"/>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Дети в возрасте от 5-ти до 18-ти лет</w:t>
            </w:r>
          </w:p>
        </w:tc>
      </w:tr>
      <w:tr w:rsidR="00EA2596" w:rsidRPr="00EA2596" w:rsidTr="00EA2596">
        <w:tc>
          <w:tcPr>
            <w:tcW w:w="2410" w:type="dxa"/>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Сертификат учета</w:t>
            </w:r>
          </w:p>
        </w:tc>
        <w:tc>
          <w:tcPr>
            <w:tcW w:w="2835" w:type="dxa"/>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3</w:t>
            </w:r>
          </w:p>
        </w:tc>
        <w:tc>
          <w:tcPr>
            <w:tcW w:w="1701" w:type="dxa"/>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3</w:t>
            </w:r>
          </w:p>
        </w:tc>
        <w:tc>
          <w:tcPr>
            <w:tcW w:w="2410" w:type="dxa"/>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3</w:t>
            </w:r>
          </w:p>
        </w:tc>
      </w:tr>
      <w:tr w:rsidR="00EA2596" w:rsidRPr="00EA2596" w:rsidTr="00EA2596">
        <w:tc>
          <w:tcPr>
            <w:tcW w:w="2410" w:type="dxa"/>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Сертификат персонифицированного финансирования</w:t>
            </w:r>
          </w:p>
        </w:tc>
        <w:tc>
          <w:tcPr>
            <w:tcW w:w="2835" w:type="dxa"/>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1</w:t>
            </w:r>
          </w:p>
        </w:tc>
        <w:tc>
          <w:tcPr>
            <w:tcW w:w="1701" w:type="dxa"/>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3</w:t>
            </w:r>
          </w:p>
        </w:tc>
        <w:tc>
          <w:tcPr>
            <w:tcW w:w="2410" w:type="dxa"/>
            <w:vAlign w:val="center"/>
          </w:tcPr>
          <w:p w:rsidR="00EA2596" w:rsidRPr="00EA2596" w:rsidRDefault="00EA2596" w:rsidP="00D118CF">
            <w:pPr>
              <w:jc w:val="center"/>
              <w:rPr>
                <w:rFonts w:ascii="Times New Roman" w:hAnsi="Times New Roman" w:cs="Times New Roman"/>
                <w:color w:val="000000" w:themeColor="text1"/>
                <w:sz w:val="20"/>
                <w:szCs w:val="20"/>
              </w:rPr>
            </w:pPr>
            <w:r w:rsidRPr="00EA2596">
              <w:rPr>
                <w:rFonts w:ascii="Times New Roman" w:hAnsi="Times New Roman" w:cs="Times New Roman"/>
                <w:color w:val="000000" w:themeColor="text1"/>
                <w:sz w:val="20"/>
                <w:szCs w:val="20"/>
              </w:rPr>
              <w:t>1</w:t>
            </w:r>
          </w:p>
        </w:tc>
      </w:tr>
    </w:tbl>
    <w:p w:rsidR="00EA2596" w:rsidRPr="00835234" w:rsidRDefault="00EA2596" w:rsidP="00EA2596">
      <w:pPr>
        <w:pStyle w:val="a3"/>
        <w:numPr>
          <w:ilvl w:val="1"/>
          <w:numId w:val="1"/>
        </w:numPr>
        <w:spacing w:after="0" w:line="240" w:lineRule="auto"/>
        <w:ind w:left="0" w:firstLine="360"/>
        <w:jc w:val="both"/>
        <w:rPr>
          <w:rFonts w:ascii="Times New Roman" w:hAnsi="Times New Roman" w:cs="Times New Roman"/>
          <w:sz w:val="24"/>
          <w:szCs w:val="24"/>
        </w:rPr>
      </w:pPr>
      <w:r w:rsidRPr="00835234">
        <w:rPr>
          <w:rFonts w:ascii="Times New Roman" w:hAnsi="Times New Roman" w:cs="Times New Roman"/>
          <w:sz w:val="24"/>
          <w:szCs w:val="24"/>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(уполномоченной организации)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EA2596" w:rsidRPr="00835234" w:rsidRDefault="00EA2596" w:rsidP="00EA2596">
      <w:pPr>
        <w:spacing w:after="0" w:line="240" w:lineRule="auto"/>
        <w:ind w:firstLine="709"/>
        <w:jc w:val="both"/>
        <w:rPr>
          <w:rFonts w:ascii="Times New Roman" w:hAnsi="Times New Roman" w:cs="Times New Roman"/>
          <w:sz w:val="24"/>
          <w:szCs w:val="24"/>
        </w:rPr>
      </w:pPr>
      <w:r w:rsidRPr="00835234">
        <w:rPr>
          <w:rFonts w:ascii="Times New Roman" w:hAnsi="Times New Roman" w:cs="Times New Roman"/>
          <w:sz w:val="24"/>
          <w:szCs w:val="24"/>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w:t>
      </w:r>
      <w:r w:rsidRPr="00835234">
        <w:rPr>
          <w:rFonts w:ascii="Times New Roman" w:hAnsi="Times New Roman" w:cs="Times New Roman"/>
          <w:sz w:val="24"/>
          <w:szCs w:val="24"/>
        </w:rPr>
        <w:lastRenderedPageBreak/>
        <w:t xml:space="preserve">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sidR="00CA4A65">
        <w:fldChar w:fldCharType="begin"/>
      </w:r>
      <w:r w:rsidR="00CA4A65">
        <w:instrText xml:space="preserve"> REF _Ref507428096 \w \h  \* MERG</w:instrText>
      </w:r>
      <w:r w:rsidR="00CA4A65">
        <w:instrText xml:space="preserve">EFORMAT </w:instrText>
      </w:r>
      <w:r w:rsidR="00CA4A65">
        <w:fldChar w:fldCharType="separate"/>
      </w:r>
      <w:r w:rsidR="00353BD3" w:rsidRPr="00353BD3">
        <w:rPr>
          <w:rFonts w:ascii="Times New Roman" w:hAnsi="Times New Roman" w:cs="Times New Roman"/>
          <w:sz w:val="24"/>
          <w:szCs w:val="24"/>
        </w:rPr>
        <w:t>4.13</w:t>
      </w:r>
      <w:r w:rsidR="00CA4A65">
        <w:fldChar w:fldCharType="end"/>
      </w:r>
      <w:r w:rsidRPr="00835234">
        <w:rPr>
          <w:rFonts w:ascii="Times New Roman" w:hAnsi="Times New Roman" w:cs="Times New Roman"/>
          <w:sz w:val="24"/>
          <w:szCs w:val="24"/>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5"/>
    </w:p>
    <w:p w:rsidR="00EA2596" w:rsidRPr="00306CE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835234">
        <w:rPr>
          <w:rFonts w:ascii="Times New Roman" w:hAnsi="Times New Roman" w:cs="Times New Roman"/>
          <w:sz w:val="24"/>
          <w:szCs w:val="24"/>
        </w:rPr>
        <w:t xml:space="preserve">При отсутствии оснований для отклонения заявки на обучение, поданной от лица ребенка, предусмотренных пунктом </w:t>
      </w:r>
      <w:r w:rsidR="00CA4A65">
        <w:fldChar w:fldCharType="begin"/>
      </w:r>
      <w:r w:rsidR="00CA4A65">
        <w:instrText xml:space="preserve"> REF _Ref507428096 \w \h  \* MERGEFORMAT </w:instrText>
      </w:r>
      <w:r w:rsidR="00CA4A65">
        <w:fldChar w:fldCharType="separate"/>
      </w:r>
      <w:r w:rsidR="00353BD3" w:rsidRPr="00353BD3">
        <w:rPr>
          <w:rFonts w:ascii="Times New Roman" w:hAnsi="Times New Roman" w:cs="Times New Roman"/>
          <w:sz w:val="24"/>
          <w:szCs w:val="24"/>
        </w:rPr>
        <w:t>4.13</w:t>
      </w:r>
      <w:r w:rsidR="00CA4A65">
        <w:fldChar w:fldCharType="end"/>
      </w:r>
      <w:r w:rsidRPr="00835234">
        <w:rPr>
          <w:rFonts w:ascii="Times New Roman" w:hAnsi="Times New Roman" w:cs="Times New Roman"/>
          <w:sz w:val="24"/>
          <w:szCs w:val="24"/>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w:t>
      </w:r>
      <w:r w:rsidRPr="00306CE4">
        <w:rPr>
          <w:rFonts w:ascii="Times New Roman" w:hAnsi="Times New Roman" w:cs="Times New Roman"/>
          <w:sz w:val="24"/>
          <w:szCs w:val="24"/>
        </w:rPr>
        <w:t>течение 3 рабочих дней информирует уполномоченный орган (уполномоченную организацию).</w:t>
      </w:r>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306CE4">
        <w:rPr>
          <w:rFonts w:ascii="Times New Roman" w:hAnsi="Times New Roman" w:cs="Times New Roman"/>
          <w:sz w:val="24"/>
          <w:szCs w:val="24"/>
        </w:rPr>
        <w:t>Поставщик образовательных услуг в течение 3 рабочих дней с момента</w:t>
      </w:r>
      <w:r w:rsidRPr="00835234">
        <w:rPr>
          <w:rFonts w:ascii="Times New Roman" w:hAnsi="Times New Roman" w:cs="Times New Roman"/>
          <w:sz w:val="24"/>
          <w:szCs w:val="24"/>
        </w:rPr>
        <w:t xml:space="preserve"> прекращения образовательных отношений с ребенком (момента отчисления ребенка) информирует уполномоченный орган (уполномоченную организацию) о факте прекращения образовательных отношений по соответствующему сертификату дополнительного образования.</w:t>
      </w:r>
    </w:p>
    <w:p w:rsidR="00EA2596" w:rsidRPr="00835234"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835234">
        <w:rPr>
          <w:rFonts w:ascii="Times New Roman" w:hAnsi="Times New Roman" w:cs="Times New Roman"/>
          <w:sz w:val="24"/>
          <w:szCs w:val="24"/>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EA2596" w:rsidRDefault="00EA2596" w:rsidP="00EA2596">
      <w:pPr>
        <w:pStyle w:val="a3"/>
        <w:numPr>
          <w:ilvl w:val="1"/>
          <w:numId w:val="1"/>
        </w:numPr>
        <w:spacing w:after="0" w:line="240" w:lineRule="auto"/>
        <w:ind w:left="0" w:firstLine="709"/>
        <w:jc w:val="both"/>
        <w:rPr>
          <w:rFonts w:ascii="Times New Roman" w:hAnsi="Times New Roman" w:cs="Times New Roman"/>
          <w:sz w:val="24"/>
          <w:szCs w:val="24"/>
        </w:rPr>
      </w:pPr>
      <w:r w:rsidRPr="00835234">
        <w:rPr>
          <w:rFonts w:ascii="Times New Roman" w:hAnsi="Times New Roman" w:cs="Times New Roman"/>
          <w:sz w:val="24"/>
          <w:szCs w:val="24"/>
        </w:rPr>
        <w:t xml:space="preserve">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зачислений, предусмотренные пунктами </w:t>
      </w:r>
      <w:r w:rsidR="00CA4A65">
        <w:fldChar w:fldCharType="begin"/>
      </w:r>
      <w:r w:rsidR="00CA4A65">
        <w:instrText xml:space="preserve"> REF _Ref507428096 \w \h  \* MERGEFORMAT </w:instrText>
      </w:r>
      <w:r w:rsidR="00CA4A65">
        <w:fldChar w:fldCharType="separate"/>
      </w:r>
      <w:r w:rsidR="00353BD3" w:rsidRPr="00353BD3">
        <w:rPr>
          <w:rFonts w:ascii="Times New Roman" w:hAnsi="Times New Roman" w:cs="Times New Roman"/>
          <w:sz w:val="24"/>
          <w:szCs w:val="24"/>
        </w:rPr>
        <w:t>4.13</w:t>
      </w:r>
      <w:r w:rsidR="00CA4A65">
        <w:fldChar w:fldCharType="end"/>
      </w:r>
      <w:r w:rsidRPr="00835234">
        <w:rPr>
          <w:rFonts w:ascii="Times New Roman" w:hAnsi="Times New Roman" w:cs="Times New Roman"/>
          <w:sz w:val="24"/>
          <w:szCs w:val="24"/>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w:t>
      </w:r>
      <w:r>
        <w:rPr>
          <w:rFonts w:ascii="Times New Roman" w:hAnsi="Times New Roman" w:cs="Times New Roman"/>
          <w:sz w:val="24"/>
          <w:szCs w:val="24"/>
        </w:rPr>
        <w:t xml:space="preserve"> осуществляется в общем порядке.».</w:t>
      </w:r>
    </w:p>
    <w:p w:rsidR="00E05765" w:rsidRPr="00EA2596" w:rsidRDefault="00E05765" w:rsidP="00D118CF">
      <w:pPr>
        <w:pStyle w:val="a3"/>
        <w:spacing w:after="0" w:line="240" w:lineRule="auto"/>
        <w:ind w:left="0" w:firstLine="709"/>
        <w:jc w:val="both"/>
        <w:rPr>
          <w:rFonts w:ascii="Times New Roman" w:hAnsi="Times New Roman" w:cs="Times New Roman"/>
          <w:sz w:val="24"/>
          <w:szCs w:val="24"/>
        </w:rPr>
      </w:pPr>
      <w:r w:rsidRPr="00EA2596">
        <w:rPr>
          <w:rFonts w:ascii="Times New Roman" w:hAnsi="Times New Roman" w:cs="Times New Roman"/>
          <w:sz w:val="24"/>
          <w:szCs w:val="24"/>
        </w:rPr>
        <w:t>2.</w:t>
      </w:r>
      <w:r w:rsidR="00E9477B" w:rsidRPr="00EA2596">
        <w:rPr>
          <w:rFonts w:ascii="Times New Roman" w:hAnsi="Times New Roman" w:cs="Times New Roman"/>
          <w:sz w:val="24"/>
          <w:szCs w:val="24"/>
        </w:rPr>
        <w:t xml:space="preserve"> </w:t>
      </w:r>
      <w:r w:rsidRPr="00EA2596">
        <w:rPr>
          <w:rFonts w:ascii="Times New Roman" w:hAnsi="Times New Roman" w:cs="Times New Roman"/>
          <w:sz w:val="24"/>
          <w:szCs w:val="24"/>
        </w:rPr>
        <w:t>Контроль за исполнением настоящего постановления возложить на А.Ф. Шамраева, заместителя Главы Каргасокского района по социальным вопросам</w:t>
      </w:r>
      <w:r w:rsidR="00D118CF">
        <w:rPr>
          <w:rFonts w:ascii="Times New Roman" w:hAnsi="Times New Roman" w:cs="Times New Roman"/>
          <w:sz w:val="24"/>
          <w:szCs w:val="24"/>
        </w:rPr>
        <w:t xml:space="preserve"> </w:t>
      </w:r>
      <w:r w:rsidR="007C5B52">
        <w:rPr>
          <w:rFonts w:ascii="Times New Roman" w:hAnsi="Times New Roman" w:cs="Times New Roman"/>
          <w:sz w:val="24"/>
          <w:szCs w:val="24"/>
        </w:rPr>
        <w:t>–</w:t>
      </w:r>
      <w:r w:rsidR="00D118CF">
        <w:rPr>
          <w:rFonts w:ascii="Times New Roman" w:hAnsi="Times New Roman" w:cs="Times New Roman"/>
          <w:sz w:val="24"/>
          <w:szCs w:val="24"/>
        </w:rPr>
        <w:t xml:space="preserve"> </w:t>
      </w:r>
      <w:r w:rsidR="007C5B52">
        <w:rPr>
          <w:rFonts w:ascii="Times New Roman" w:hAnsi="Times New Roman" w:cs="Times New Roman"/>
          <w:sz w:val="24"/>
          <w:szCs w:val="24"/>
        </w:rPr>
        <w:t>начальника отдела по социальной работе</w:t>
      </w:r>
      <w:r w:rsidRPr="00EA2596">
        <w:rPr>
          <w:rFonts w:ascii="Times New Roman" w:hAnsi="Times New Roman" w:cs="Times New Roman"/>
          <w:sz w:val="24"/>
          <w:szCs w:val="24"/>
        </w:rPr>
        <w:t>.</w:t>
      </w:r>
    </w:p>
    <w:p w:rsidR="00E05765" w:rsidRPr="004E201B" w:rsidRDefault="00E05765" w:rsidP="00D118CF">
      <w:pPr>
        <w:pStyle w:val="a3"/>
        <w:spacing w:after="0" w:line="240" w:lineRule="auto"/>
        <w:ind w:left="0" w:firstLine="709"/>
        <w:jc w:val="both"/>
        <w:rPr>
          <w:rFonts w:ascii="Times New Roman" w:hAnsi="Times New Roman" w:cs="Times New Roman"/>
          <w:i/>
          <w:color w:val="000000" w:themeColor="text1"/>
          <w:sz w:val="24"/>
          <w:szCs w:val="24"/>
        </w:rPr>
      </w:pPr>
      <w:r w:rsidRPr="004E201B">
        <w:rPr>
          <w:rFonts w:ascii="Times New Roman" w:hAnsi="Times New Roman" w:cs="Times New Roman"/>
          <w:sz w:val="24"/>
          <w:szCs w:val="24"/>
        </w:rPr>
        <w:t>3.</w:t>
      </w:r>
      <w:r w:rsidR="00E9477B">
        <w:rPr>
          <w:rFonts w:ascii="Times New Roman" w:hAnsi="Times New Roman" w:cs="Times New Roman"/>
          <w:sz w:val="24"/>
          <w:szCs w:val="24"/>
        </w:rPr>
        <w:t xml:space="preserve"> </w:t>
      </w:r>
      <w:r w:rsidRPr="004E201B">
        <w:rPr>
          <w:rFonts w:ascii="Times New Roman" w:hAnsi="Times New Roman" w:cs="Times New Roman"/>
          <w:sz w:val="24"/>
          <w:szCs w:val="24"/>
        </w:rPr>
        <w:t>Настоящее постановление вступает в силу со дня официального опубликования (обнародования).</w:t>
      </w:r>
    </w:p>
    <w:p w:rsidR="00E05765" w:rsidRDefault="00E05765" w:rsidP="00E05765">
      <w:pPr>
        <w:pStyle w:val="a3"/>
        <w:tabs>
          <w:tab w:val="left" w:pos="709"/>
        </w:tabs>
        <w:spacing w:after="0" w:line="240" w:lineRule="auto"/>
        <w:ind w:left="709" w:firstLine="709"/>
        <w:rPr>
          <w:rFonts w:ascii="Times New Roman" w:hAnsi="Times New Roman" w:cs="Times New Roman"/>
          <w:sz w:val="24"/>
          <w:szCs w:val="24"/>
        </w:rPr>
      </w:pPr>
    </w:p>
    <w:p w:rsidR="00353BD3" w:rsidRDefault="00353BD3" w:rsidP="00E05765">
      <w:pPr>
        <w:pStyle w:val="a3"/>
        <w:tabs>
          <w:tab w:val="left" w:pos="709"/>
        </w:tabs>
        <w:spacing w:after="0" w:line="240" w:lineRule="auto"/>
        <w:ind w:left="709" w:firstLine="709"/>
        <w:rPr>
          <w:rFonts w:ascii="Times New Roman" w:hAnsi="Times New Roman" w:cs="Times New Roman"/>
          <w:sz w:val="24"/>
          <w:szCs w:val="24"/>
        </w:rPr>
      </w:pPr>
    </w:p>
    <w:p w:rsidR="00353BD3" w:rsidRDefault="0029115B" w:rsidP="00E05765">
      <w:pPr>
        <w:pStyle w:val="a3"/>
        <w:tabs>
          <w:tab w:val="left" w:pos="709"/>
        </w:tabs>
        <w:spacing w:after="0" w:line="240" w:lineRule="auto"/>
        <w:ind w:left="709" w:firstLine="709"/>
        <w:rPr>
          <w:rFonts w:ascii="Times New Roman" w:hAnsi="Times New Roman" w:cs="Times New Roman"/>
          <w:sz w:val="24"/>
          <w:szCs w:val="24"/>
        </w:rPr>
      </w:pPr>
      <w:r w:rsidRPr="0029115B">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2787015</wp:posOffset>
            </wp:positionH>
            <wp:positionV relativeFrom="paragraph">
              <wp:posOffset>6350</wp:posOffset>
            </wp:positionV>
            <wp:extent cx="1400175" cy="1428750"/>
            <wp:effectExtent l="0" t="0" r="0" b="0"/>
            <wp:wrapNone/>
            <wp:docPr id="2" name="Рисунок 2" descr="C:\Users\chubabriya\Desktop\протокол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ubabriya\Desktop\протокол (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3BD3" w:rsidRPr="004E201B" w:rsidRDefault="00353BD3" w:rsidP="00E05765">
      <w:pPr>
        <w:pStyle w:val="a3"/>
        <w:tabs>
          <w:tab w:val="left" w:pos="709"/>
        </w:tabs>
        <w:spacing w:after="0" w:line="240" w:lineRule="auto"/>
        <w:ind w:left="709" w:firstLine="709"/>
        <w:rPr>
          <w:rFonts w:ascii="Times New Roman" w:hAnsi="Times New Roman" w:cs="Times New Roman"/>
          <w:sz w:val="24"/>
          <w:szCs w:val="24"/>
        </w:rPr>
      </w:pPr>
    </w:p>
    <w:p w:rsidR="00353BD3" w:rsidRPr="004E201B" w:rsidRDefault="00353BD3" w:rsidP="00353BD3">
      <w:pPr>
        <w:pStyle w:val="a3"/>
        <w:tabs>
          <w:tab w:val="left" w:pos="709"/>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И.о. Главы Каргасокского района                                                                        Ю.Н. Микитич</w:t>
      </w:r>
    </w:p>
    <w:p w:rsidR="00E05765" w:rsidRPr="004E201B" w:rsidRDefault="00353BD3" w:rsidP="00E05765">
      <w:pPr>
        <w:pStyle w:val="a3"/>
        <w:tabs>
          <w:tab w:val="left" w:pos="709"/>
        </w:tabs>
        <w:spacing w:after="0" w:line="240" w:lineRule="auto"/>
        <w:ind w:left="709" w:firstLine="709"/>
        <w:rPr>
          <w:rFonts w:ascii="Times New Roman" w:hAnsi="Times New Roman" w:cs="Times New Roman"/>
          <w:sz w:val="24"/>
          <w:szCs w:val="24"/>
        </w:rPr>
      </w:pPr>
      <w:r>
        <w:rPr>
          <w:rFonts w:ascii="Times New Roman" w:hAnsi="Times New Roman" w:cs="Times New Roman"/>
          <w:sz w:val="24"/>
          <w:szCs w:val="24"/>
        </w:rPr>
        <w:t xml:space="preserve"> </w:t>
      </w:r>
    </w:p>
    <w:p w:rsidR="00E05765" w:rsidRPr="004E201B" w:rsidRDefault="00E05765" w:rsidP="00E05765">
      <w:pPr>
        <w:pStyle w:val="a3"/>
        <w:tabs>
          <w:tab w:val="left" w:pos="2805"/>
        </w:tabs>
        <w:spacing w:after="0" w:line="240" w:lineRule="auto"/>
        <w:ind w:left="0"/>
        <w:rPr>
          <w:rFonts w:ascii="Times New Roman" w:hAnsi="Times New Roman" w:cs="Times New Roman"/>
          <w:sz w:val="24"/>
          <w:szCs w:val="24"/>
        </w:rPr>
      </w:pPr>
    </w:p>
    <w:p w:rsidR="00E05765" w:rsidRPr="004E201B" w:rsidRDefault="00E05765" w:rsidP="00E05765">
      <w:pPr>
        <w:pStyle w:val="a3"/>
        <w:tabs>
          <w:tab w:val="left" w:pos="2805"/>
        </w:tabs>
        <w:spacing w:after="0" w:line="240" w:lineRule="auto"/>
        <w:ind w:left="0"/>
        <w:rPr>
          <w:rFonts w:ascii="Times New Roman" w:hAnsi="Times New Roman"/>
          <w:sz w:val="24"/>
          <w:szCs w:val="24"/>
        </w:rPr>
      </w:pPr>
    </w:p>
    <w:p w:rsidR="00E05765" w:rsidRPr="004E201B" w:rsidRDefault="00E05765" w:rsidP="00E05765">
      <w:pPr>
        <w:tabs>
          <w:tab w:val="left" w:pos="5529"/>
          <w:tab w:val="left" w:pos="8789"/>
        </w:tabs>
        <w:spacing w:after="0" w:line="240" w:lineRule="auto"/>
        <w:rPr>
          <w:rFonts w:ascii="Times New Roman" w:eastAsia="Calibri" w:hAnsi="Times New Roman" w:cs="Times New Roman"/>
          <w:sz w:val="24"/>
          <w:szCs w:val="24"/>
        </w:rPr>
      </w:pPr>
    </w:p>
    <w:p w:rsidR="00E05765" w:rsidRPr="004E201B" w:rsidRDefault="00E05765" w:rsidP="00E05765">
      <w:pPr>
        <w:tabs>
          <w:tab w:val="left" w:pos="5529"/>
          <w:tab w:val="left" w:pos="8789"/>
        </w:tabs>
        <w:spacing w:after="0" w:line="240" w:lineRule="auto"/>
        <w:rPr>
          <w:rFonts w:ascii="Times New Roman" w:eastAsia="Calibri" w:hAnsi="Times New Roman" w:cs="Times New Roman"/>
          <w:sz w:val="24"/>
          <w:szCs w:val="24"/>
        </w:rPr>
      </w:pPr>
    </w:p>
    <w:p w:rsidR="00EA2596" w:rsidRPr="00EA2596" w:rsidRDefault="00EA2596" w:rsidP="00E05765">
      <w:pPr>
        <w:tabs>
          <w:tab w:val="left" w:pos="5529"/>
          <w:tab w:val="left" w:pos="8789"/>
        </w:tabs>
        <w:spacing w:after="0" w:line="240" w:lineRule="auto"/>
        <w:rPr>
          <w:rFonts w:ascii="Times New Roman" w:eastAsia="Calibri" w:hAnsi="Times New Roman" w:cs="Times New Roman"/>
          <w:sz w:val="20"/>
          <w:szCs w:val="20"/>
        </w:rPr>
      </w:pPr>
    </w:p>
    <w:p w:rsidR="00E05765" w:rsidRPr="00EA2596" w:rsidRDefault="00E05765" w:rsidP="00E05765">
      <w:pPr>
        <w:tabs>
          <w:tab w:val="left" w:pos="5529"/>
          <w:tab w:val="left" w:pos="8789"/>
        </w:tabs>
        <w:spacing w:after="0" w:line="240" w:lineRule="auto"/>
        <w:rPr>
          <w:rFonts w:ascii="Times New Roman" w:eastAsia="Calibri" w:hAnsi="Times New Roman" w:cs="Times New Roman"/>
          <w:sz w:val="20"/>
          <w:szCs w:val="20"/>
        </w:rPr>
      </w:pPr>
      <w:r w:rsidRPr="00EA2596">
        <w:rPr>
          <w:rFonts w:ascii="Times New Roman" w:eastAsia="Calibri" w:hAnsi="Times New Roman" w:cs="Times New Roman"/>
          <w:sz w:val="20"/>
          <w:szCs w:val="20"/>
        </w:rPr>
        <w:t>С.В. Перемитин</w:t>
      </w:r>
    </w:p>
    <w:p w:rsidR="00E05765" w:rsidRPr="00EA2596" w:rsidRDefault="00E05765" w:rsidP="00E05765">
      <w:pPr>
        <w:tabs>
          <w:tab w:val="left" w:pos="5529"/>
          <w:tab w:val="left" w:pos="8789"/>
        </w:tabs>
        <w:spacing w:after="0" w:line="240" w:lineRule="auto"/>
        <w:rPr>
          <w:rFonts w:ascii="Times New Roman" w:eastAsia="Calibri" w:hAnsi="Times New Roman" w:cs="Times New Roman"/>
          <w:sz w:val="20"/>
          <w:szCs w:val="20"/>
        </w:rPr>
      </w:pPr>
      <w:r w:rsidRPr="00EA2596">
        <w:rPr>
          <w:rFonts w:ascii="Times New Roman" w:eastAsia="Calibri" w:hAnsi="Times New Roman" w:cs="Times New Roman"/>
          <w:sz w:val="20"/>
          <w:szCs w:val="20"/>
        </w:rPr>
        <w:t>8(38253) 22205</w:t>
      </w:r>
    </w:p>
    <w:sectPr w:rsidR="00E05765" w:rsidRPr="00EA2596" w:rsidSect="00F54A93">
      <w:headerReference w:type="default" r:id="rId9"/>
      <w:pgSz w:w="11906" w:h="16838"/>
      <w:pgMar w:top="1134" w:right="850"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4A65" w:rsidRPr="00EA2596" w:rsidRDefault="00CA4A65" w:rsidP="00EA2596">
      <w:pPr>
        <w:pStyle w:val="ConsPlusNormal"/>
        <w:rPr>
          <w:rFonts w:asciiTheme="minorHAnsi" w:hAnsiTheme="minorHAnsi" w:cstheme="minorBidi"/>
          <w:sz w:val="22"/>
          <w:szCs w:val="22"/>
        </w:rPr>
      </w:pPr>
      <w:r>
        <w:separator/>
      </w:r>
    </w:p>
  </w:endnote>
  <w:endnote w:type="continuationSeparator" w:id="0">
    <w:p w:rsidR="00CA4A65" w:rsidRPr="00EA2596" w:rsidRDefault="00CA4A65" w:rsidP="00EA2596">
      <w:pPr>
        <w:pStyle w:val="ConsPlusNormal"/>
        <w:rPr>
          <w:rFonts w:asciiTheme="minorHAnsi" w:hAnsiTheme="minorHAnsi" w:cstheme="minorBid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4A65" w:rsidRPr="00EA2596" w:rsidRDefault="00CA4A65" w:rsidP="00EA2596">
      <w:pPr>
        <w:pStyle w:val="ConsPlusNormal"/>
        <w:rPr>
          <w:rFonts w:asciiTheme="minorHAnsi" w:hAnsiTheme="minorHAnsi" w:cstheme="minorBidi"/>
          <w:sz w:val="22"/>
          <w:szCs w:val="22"/>
        </w:rPr>
      </w:pPr>
      <w:r>
        <w:separator/>
      </w:r>
    </w:p>
  </w:footnote>
  <w:footnote w:type="continuationSeparator" w:id="0">
    <w:p w:rsidR="00CA4A65" w:rsidRPr="00EA2596" w:rsidRDefault="00CA4A65" w:rsidP="00EA2596">
      <w:pPr>
        <w:pStyle w:val="ConsPlusNormal"/>
        <w:rPr>
          <w:rFonts w:asciiTheme="minorHAnsi" w:hAnsiTheme="minorHAnsi" w:cstheme="minorBidi"/>
          <w:sz w:val="22"/>
          <w:szCs w:val="2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61190"/>
      <w:docPartObj>
        <w:docPartGallery w:val="Page Numbers (Top of Page)"/>
        <w:docPartUnique/>
      </w:docPartObj>
    </w:sdtPr>
    <w:sdtEndPr/>
    <w:sdtContent>
      <w:p w:rsidR="00F54A93" w:rsidRDefault="00CA4A65">
        <w:pPr>
          <w:pStyle w:val="a8"/>
          <w:jc w:val="center"/>
        </w:pPr>
        <w:r>
          <w:fldChar w:fldCharType="begin"/>
        </w:r>
        <w:r>
          <w:instrText xml:space="preserve"> PAGE   \* MERGEFORMAT </w:instrText>
        </w:r>
        <w:r>
          <w:fldChar w:fldCharType="separate"/>
        </w:r>
        <w:r w:rsidR="00B103E0">
          <w:rPr>
            <w:noProof/>
          </w:rPr>
          <w:t>4</w:t>
        </w:r>
        <w:r>
          <w:rPr>
            <w:noProof/>
          </w:rPr>
          <w:fldChar w:fldCharType="end"/>
        </w:r>
      </w:p>
    </w:sdtContent>
  </w:sdt>
  <w:p w:rsidR="00F54A93" w:rsidRDefault="00F54A9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65"/>
    <w:rsid w:val="0008680D"/>
    <w:rsid w:val="00136A44"/>
    <w:rsid w:val="0029115B"/>
    <w:rsid w:val="00306FE7"/>
    <w:rsid w:val="00353BD3"/>
    <w:rsid w:val="007C5B52"/>
    <w:rsid w:val="00B103E0"/>
    <w:rsid w:val="00CA4A65"/>
    <w:rsid w:val="00D118CF"/>
    <w:rsid w:val="00DC3A50"/>
    <w:rsid w:val="00E05765"/>
    <w:rsid w:val="00E90903"/>
    <w:rsid w:val="00E9477B"/>
    <w:rsid w:val="00EA2596"/>
    <w:rsid w:val="00F54A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09200"/>
  <w15:docId w15:val="{5CF91EF0-520D-4E19-89CC-36C2313A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765"/>
    <w:pPr>
      <w:ind w:left="720"/>
      <w:contextualSpacing/>
    </w:pPr>
  </w:style>
  <w:style w:type="paragraph" w:customStyle="1" w:styleId="ConsPlusNormal">
    <w:name w:val="ConsPlusNormal"/>
    <w:rsid w:val="00E05765"/>
    <w:pPr>
      <w:autoSpaceDE w:val="0"/>
      <w:autoSpaceDN w:val="0"/>
      <w:adjustRightInd w:val="0"/>
      <w:spacing w:after="0" w:line="240" w:lineRule="auto"/>
    </w:pPr>
    <w:rPr>
      <w:rFonts w:ascii="Arial" w:hAnsi="Arial" w:cs="Arial"/>
      <w:sz w:val="20"/>
      <w:szCs w:val="20"/>
    </w:rPr>
  </w:style>
  <w:style w:type="paragraph" w:styleId="a4">
    <w:name w:val="Balloon Text"/>
    <w:basedOn w:val="a"/>
    <w:link w:val="a5"/>
    <w:uiPriority w:val="99"/>
    <w:semiHidden/>
    <w:unhideWhenUsed/>
    <w:rsid w:val="00E0576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05765"/>
    <w:rPr>
      <w:rFonts w:ascii="Tahoma" w:hAnsi="Tahoma" w:cs="Tahoma"/>
      <w:sz w:val="16"/>
      <w:szCs w:val="16"/>
    </w:rPr>
  </w:style>
  <w:style w:type="table" w:styleId="a6">
    <w:name w:val="Table Grid"/>
    <w:basedOn w:val="a1"/>
    <w:uiPriority w:val="59"/>
    <w:rsid w:val="00EA2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caption"/>
    <w:basedOn w:val="a"/>
    <w:next w:val="a"/>
    <w:uiPriority w:val="35"/>
    <w:unhideWhenUsed/>
    <w:qFormat/>
    <w:rsid w:val="00EA2596"/>
    <w:pPr>
      <w:spacing w:line="240" w:lineRule="auto"/>
    </w:pPr>
    <w:rPr>
      <w:b/>
      <w:bCs/>
      <w:color w:val="4F81BD" w:themeColor="accent1"/>
      <w:sz w:val="18"/>
      <w:szCs w:val="18"/>
    </w:rPr>
  </w:style>
  <w:style w:type="paragraph" w:styleId="a8">
    <w:name w:val="header"/>
    <w:basedOn w:val="a"/>
    <w:link w:val="a9"/>
    <w:uiPriority w:val="99"/>
    <w:unhideWhenUsed/>
    <w:rsid w:val="00EA259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A2596"/>
  </w:style>
  <w:style w:type="paragraph" w:styleId="aa">
    <w:name w:val="footer"/>
    <w:basedOn w:val="a"/>
    <w:link w:val="ab"/>
    <w:uiPriority w:val="99"/>
    <w:semiHidden/>
    <w:unhideWhenUsed/>
    <w:rsid w:val="00EA2596"/>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A2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1896</Words>
  <Characters>10809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Анастасия Никола. Чубабрия</cp:lastModifiedBy>
  <cp:revision>2</cp:revision>
  <cp:lastPrinted>2021-08-10T04:40:00Z</cp:lastPrinted>
  <dcterms:created xsi:type="dcterms:W3CDTF">2021-08-10T04:46:00Z</dcterms:created>
  <dcterms:modified xsi:type="dcterms:W3CDTF">2021-08-10T04:46:00Z</dcterms:modified>
</cp:coreProperties>
</file>