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3C" w:rsidRPr="00DA6A84" w:rsidRDefault="00440BDE">
      <w:pPr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-196850</wp:posOffset>
            </wp:positionV>
            <wp:extent cx="575945" cy="746760"/>
            <wp:effectExtent l="0" t="0" r="0" b="0"/>
            <wp:wrapSquare wrapText="bothSides"/>
            <wp:docPr id="2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B3C" w:rsidRPr="00DA6A84" w:rsidRDefault="004C5B3C">
      <w:pPr>
        <w:jc w:val="center"/>
        <w:rPr>
          <w:sz w:val="22"/>
          <w:szCs w:val="22"/>
        </w:rPr>
      </w:pPr>
    </w:p>
    <w:p w:rsidR="004C5B3C" w:rsidRPr="00DA6A84" w:rsidRDefault="004C5B3C">
      <w:pPr>
        <w:jc w:val="center"/>
        <w:rPr>
          <w:sz w:val="22"/>
          <w:szCs w:val="22"/>
        </w:rPr>
      </w:pPr>
    </w:p>
    <w:p w:rsidR="002B6ADF" w:rsidRDefault="002B6ADF">
      <w:pPr>
        <w:jc w:val="center"/>
        <w:rPr>
          <w:sz w:val="28"/>
          <w:szCs w:val="28"/>
        </w:rPr>
      </w:pPr>
    </w:p>
    <w:p w:rsidR="00C40F4E" w:rsidRDefault="00C40F4E">
      <w:pPr>
        <w:jc w:val="center"/>
        <w:rPr>
          <w:sz w:val="28"/>
          <w:szCs w:val="28"/>
        </w:rPr>
      </w:pPr>
    </w:p>
    <w:p w:rsidR="004C5B3C" w:rsidRPr="002B6ADF" w:rsidRDefault="004C5B3C">
      <w:pPr>
        <w:jc w:val="center"/>
        <w:rPr>
          <w:sz w:val="28"/>
          <w:szCs w:val="28"/>
        </w:rPr>
      </w:pPr>
      <w:r w:rsidRPr="002B6ADF">
        <w:rPr>
          <w:sz w:val="28"/>
          <w:szCs w:val="28"/>
        </w:rPr>
        <w:t>МУНИЦИПАЛЬНОЕ ОБРАЗОВАНИЕ «</w:t>
      </w:r>
      <w:r w:rsidRPr="002B6ADF">
        <w:rPr>
          <w:caps/>
          <w:sz w:val="28"/>
          <w:szCs w:val="28"/>
        </w:rPr>
        <w:t>Каргасокский район»</w:t>
      </w:r>
    </w:p>
    <w:p w:rsidR="004C5B3C" w:rsidRPr="002B6ADF" w:rsidRDefault="004C5B3C">
      <w:pPr>
        <w:pStyle w:val="2"/>
        <w:rPr>
          <w:sz w:val="26"/>
          <w:szCs w:val="26"/>
        </w:rPr>
      </w:pPr>
      <w:r w:rsidRPr="002B6ADF">
        <w:rPr>
          <w:sz w:val="26"/>
          <w:szCs w:val="26"/>
        </w:rPr>
        <w:t>ТОМСКАЯ ОБЛАСТЬ</w:t>
      </w:r>
    </w:p>
    <w:p w:rsidR="004C5B3C" w:rsidRPr="002B6ADF" w:rsidRDefault="004C5B3C">
      <w:pPr>
        <w:rPr>
          <w:sz w:val="28"/>
          <w:szCs w:val="28"/>
        </w:rPr>
      </w:pPr>
    </w:p>
    <w:p w:rsidR="004C5B3C" w:rsidRPr="002B6ADF" w:rsidRDefault="00607C1D">
      <w:pPr>
        <w:pStyle w:val="1"/>
        <w:rPr>
          <w:sz w:val="28"/>
          <w:szCs w:val="28"/>
        </w:rPr>
      </w:pPr>
      <w:r w:rsidRPr="002B6ADF">
        <w:rPr>
          <w:sz w:val="28"/>
          <w:szCs w:val="28"/>
        </w:rPr>
        <w:t xml:space="preserve">АДМИНИСТРАЦИЯ </w:t>
      </w:r>
      <w:r w:rsidR="004C5B3C" w:rsidRPr="002B6ADF">
        <w:rPr>
          <w:sz w:val="28"/>
          <w:szCs w:val="28"/>
        </w:rPr>
        <w:t>КАРГАСОКСКОГО РАЙОНА</w:t>
      </w:r>
    </w:p>
    <w:p w:rsidR="004C5B3C" w:rsidRPr="00DA6A84" w:rsidRDefault="004C5B3C">
      <w:pPr>
        <w:rPr>
          <w:sz w:val="19"/>
          <w:szCs w:val="19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907"/>
        <w:gridCol w:w="2737"/>
        <w:gridCol w:w="2703"/>
        <w:gridCol w:w="2400"/>
      </w:tblGrid>
      <w:tr w:rsidR="004C5B3C" w:rsidRPr="00BF6933" w:rsidTr="007D74A8">
        <w:tc>
          <w:tcPr>
            <w:tcW w:w="9747" w:type="dxa"/>
            <w:gridSpan w:val="4"/>
          </w:tcPr>
          <w:p w:rsidR="004C5B3C" w:rsidRPr="002B6ADF" w:rsidRDefault="00AD20B1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850868" w:rsidRPr="00BF6933" w:rsidRDefault="00850868">
            <w:pPr>
              <w:rPr>
                <w:sz w:val="28"/>
                <w:szCs w:val="28"/>
              </w:rPr>
            </w:pPr>
          </w:p>
        </w:tc>
      </w:tr>
      <w:tr w:rsidR="004C5B3C" w:rsidRPr="00F60D1D" w:rsidTr="007D74A8">
        <w:tc>
          <w:tcPr>
            <w:tcW w:w="1907" w:type="dxa"/>
          </w:tcPr>
          <w:p w:rsidR="004C5B3C" w:rsidRPr="00F60D1D" w:rsidRDefault="00AD20B1">
            <w:r>
              <w:t>28</w:t>
            </w:r>
            <w:r w:rsidR="0096510D" w:rsidRPr="00F60D1D">
              <w:t>.01.</w:t>
            </w:r>
            <w:r w:rsidR="009C6C13" w:rsidRPr="00F60D1D">
              <w:t>20</w:t>
            </w:r>
            <w:r w:rsidR="007066F8" w:rsidRPr="00F60D1D">
              <w:t>2</w:t>
            </w:r>
            <w:r w:rsidR="000E4D50" w:rsidRPr="00F60D1D">
              <w:t>1</w:t>
            </w:r>
          </w:p>
          <w:p w:rsidR="004C5B3C" w:rsidRPr="00F60D1D" w:rsidRDefault="004C5B3C"/>
        </w:tc>
        <w:tc>
          <w:tcPr>
            <w:tcW w:w="5440" w:type="dxa"/>
            <w:gridSpan w:val="2"/>
          </w:tcPr>
          <w:p w:rsidR="004C5B3C" w:rsidRPr="00F60D1D" w:rsidRDefault="004C5B3C">
            <w:pPr>
              <w:jc w:val="right"/>
            </w:pPr>
          </w:p>
        </w:tc>
        <w:tc>
          <w:tcPr>
            <w:tcW w:w="2400" w:type="dxa"/>
          </w:tcPr>
          <w:p w:rsidR="004C5B3C" w:rsidRPr="00F60D1D" w:rsidRDefault="007D74A8" w:rsidP="00AD20B1">
            <w:pPr>
              <w:jc w:val="right"/>
            </w:pPr>
            <w:r w:rsidRPr="00F60D1D">
              <w:t xml:space="preserve">     </w:t>
            </w:r>
            <w:r w:rsidR="004C5B3C" w:rsidRPr="00F60D1D">
              <w:t>№</w:t>
            </w:r>
            <w:r w:rsidR="002A17E9">
              <w:t>15</w:t>
            </w:r>
            <w:r w:rsidR="001A393F" w:rsidRPr="00F60D1D">
              <w:t xml:space="preserve"> </w:t>
            </w:r>
          </w:p>
        </w:tc>
      </w:tr>
      <w:tr w:rsidR="004C5B3C" w:rsidRPr="00F60D1D" w:rsidTr="007D74A8">
        <w:tc>
          <w:tcPr>
            <w:tcW w:w="7347" w:type="dxa"/>
            <w:gridSpan w:val="3"/>
          </w:tcPr>
          <w:p w:rsidR="004C5B3C" w:rsidRPr="00F60D1D" w:rsidRDefault="004C5B3C">
            <w:r w:rsidRPr="00F60D1D">
              <w:t>с. Каргасок</w:t>
            </w:r>
          </w:p>
        </w:tc>
        <w:tc>
          <w:tcPr>
            <w:tcW w:w="2400" w:type="dxa"/>
          </w:tcPr>
          <w:p w:rsidR="004C5B3C" w:rsidRPr="00F60D1D" w:rsidRDefault="004C5B3C"/>
        </w:tc>
      </w:tr>
      <w:tr w:rsidR="004C5B3C" w:rsidRPr="00F60D1D" w:rsidTr="007D74A8">
        <w:tc>
          <w:tcPr>
            <w:tcW w:w="4644" w:type="dxa"/>
            <w:gridSpan w:val="2"/>
          </w:tcPr>
          <w:p w:rsidR="004C5B3C" w:rsidRPr="00F60D1D" w:rsidRDefault="004C5B3C"/>
          <w:p w:rsidR="004C5B3C" w:rsidRPr="00F60D1D" w:rsidRDefault="002F4473" w:rsidP="000A1841">
            <w:pPr>
              <w:pStyle w:val="3"/>
              <w:jc w:val="both"/>
              <w:rPr>
                <w:sz w:val="24"/>
              </w:rPr>
            </w:pPr>
            <w:r w:rsidRPr="002F4473">
              <w:rPr>
                <w:sz w:val="24"/>
              </w:rPr>
              <w:t>Об установлении расходных обязательств муниципального образования «Каргасокский район»</w:t>
            </w:r>
          </w:p>
        </w:tc>
        <w:tc>
          <w:tcPr>
            <w:tcW w:w="5103" w:type="dxa"/>
            <w:gridSpan w:val="2"/>
          </w:tcPr>
          <w:p w:rsidR="004C5B3C" w:rsidRPr="00F60D1D" w:rsidRDefault="004C5B3C"/>
        </w:tc>
      </w:tr>
    </w:tbl>
    <w:p w:rsidR="009A42EA" w:rsidRPr="00F60D1D" w:rsidRDefault="009A42EA" w:rsidP="002B6ADF">
      <w:pPr>
        <w:ind w:firstLine="426"/>
        <w:jc w:val="both"/>
      </w:pPr>
    </w:p>
    <w:p w:rsidR="003604EE" w:rsidRPr="00AD20B1" w:rsidRDefault="00AD20B1" w:rsidP="00AD20B1">
      <w:pPr>
        <w:autoSpaceDE w:val="0"/>
        <w:autoSpaceDN w:val="0"/>
        <w:adjustRightInd w:val="0"/>
        <w:ind w:firstLine="708"/>
        <w:jc w:val="both"/>
      </w:pPr>
      <w:r w:rsidRPr="00AD20B1">
        <w:t xml:space="preserve">В </w:t>
      </w:r>
      <w:r w:rsidR="00D32BA7">
        <w:t>соответствии со статьей</w:t>
      </w:r>
      <w:r w:rsidRPr="00AD20B1">
        <w:t xml:space="preserve"> 86</w:t>
      </w:r>
      <w:r w:rsidR="002B517B">
        <w:t xml:space="preserve"> </w:t>
      </w:r>
      <w:r w:rsidRPr="00AD20B1">
        <w:t>Бюджетного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Федерации», решением Думы Каргасокского района от 25.12.2020 № 34 «О бюджете муниципального образования «Каргасокский район» на 2021 год и на плановый период 2022 и 2023 годов»</w:t>
      </w:r>
    </w:p>
    <w:p w:rsidR="00AD20B1" w:rsidRDefault="00AD20B1" w:rsidP="003604EE">
      <w:pPr>
        <w:ind w:firstLine="709"/>
        <w:jc w:val="both"/>
      </w:pPr>
    </w:p>
    <w:p w:rsidR="00AD20B1" w:rsidRDefault="00AD20B1" w:rsidP="003604EE">
      <w:pPr>
        <w:ind w:firstLine="709"/>
        <w:jc w:val="both"/>
      </w:pPr>
      <w:r w:rsidRPr="00AD20B1">
        <w:t>Администрация Каргасокского района постановляет:</w:t>
      </w:r>
    </w:p>
    <w:p w:rsidR="00AD20B1" w:rsidRDefault="00AD20B1" w:rsidP="003604EE">
      <w:pPr>
        <w:ind w:firstLine="709"/>
        <w:jc w:val="both"/>
      </w:pPr>
    </w:p>
    <w:p w:rsidR="00AD20B1" w:rsidRDefault="00AD20B1" w:rsidP="00AD20B1">
      <w:pPr>
        <w:ind w:firstLine="708"/>
        <w:jc w:val="both"/>
      </w:pPr>
      <w:r>
        <w:t xml:space="preserve">1. Установить расходные обязательства </w:t>
      </w:r>
      <w:r w:rsidRPr="00AD20B1">
        <w:t>муниципального образования «Каргасокский район»</w:t>
      </w:r>
      <w:r>
        <w:t xml:space="preserve"> на 2022 год по </w:t>
      </w:r>
      <w:r w:rsidR="00BB04A5">
        <w:t>оплате</w:t>
      </w:r>
      <w:r w:rsidR="00B92903">
        <w:t xml:space="preserve"> </w:t>
      </w:r>
      <w:r>
        <w:t xml:space="preserve">комплексных кадастровых работ </w:t>
      </w:r>
      <w:r w:rsidR="00B92903">
        <w:t>проведенных</w:t>
      </w:r>
      <w:r>
        <w:t xml:space="preserve"> </w:t>
      </w:r>
      <w:r w:rsidR="00B92903">
        <w:t xml:space="preserve">на </w:t>
      </w:r>
      <w:r>
        <w:t xml:space="preserve">территории </w:t>
      </w:r>
      <w:r w:rsidR="00B92903">
        <w:t>Каргасокского района</w:t>
      </w:r>
      <w:r>
        <w:t xml:space="preserve"> в рамках государственной </w:t>
      </w:r>
      <w:r w:rsidR="00B92903">
        <w:t xml:space="preserve">программы </w:t>
      </w:r>
      <w:r>
        <w:t xml:space="preserve">«Эффективное управление государственном имуществом Томской области» в размере  </w:t>
      </w:r>
      <w:r w:rsidR="00BB6D89">
        <w:t>6 130 920 (</w:t>
      </w:r>
      <w:r w:rsidR="00BB6D89" w:rsidRPr="00BB6D89">
        <w:t>Шесть миллионов сто тридцать тысяч девятьсот двадцать</w:t>
      </w:r>
      <w:r w:rsidR="00BB6D89">
        <w:t>)</w:t>
      </w:r>
      <w:r w:rsidR="00BB6D89" w:rsidRPr="00BB6D89">
        <w:t xml:space="preserve"> рублей 00 копеек</w:t>
      </w:r>
      <w:r w:rsidR="00BB6D89">
        <w:t>, в том числе</w:t>
      </w:r>
      <w:r w:rsidR="00B92903">
        <w:t xml:space="preserve"> за счет</w:t>
      </w:r>
      <w:r w:rsidR="00BB6D89">
        <w:t xml:space="preserve"> средств федерального бюджета 4  815 194 (</w:t>
      </w:r>
      <w:r w:rsidR="00BB6D89" w:rsidRPr="00BB6D89">
        <w:t>Четыре миллиона восемьсот пятнадцать тысяч сто девяносто четыре</w:t>
      </w:r>
      <w:r w:rsidR="00BB6D89">
        <w:t>)</w:t>
      </w:r>
      <w:r w:rsidR="00BB6D89" w:rsidRPr="00BB6D89">
        <w:t xml:space="preserve"> рубля 00 копеек</w:t>
      </w:r>
      <w:r w:rsidR="00BB6D89">
        <w:t>, средств областного бюджета 1 249 806 (</w:t>
      </w:r>
      <w:r w:rsidR="00BB6D89" w:rsidRPr="00BB6D89">
        <w:t>Один миллион двести сорок девять тысяч восемьсот шесть</w:t>
      </w:r>
      <w:r w:rsidR="00BB6D89">
        <w:t>)</w:t>
      </w:r>
      <w:r w:rsidR="00BB6D89" w:rsidRPr="00BB6D89">
        <w:t xml:space="preserve"> рублей 00 копеек</w:t>
      </w:r>
      <w:r w:rsidR="00BB6D89">
        <w:t>, средств бюджета муниципального образования «Каргасокский район» 65 920 (</w:t>
      </w:r>
      <w:r w:rsidR="00BB6D89" w:rsidRPr="00BB6D89">
        <w:t>Шестьдесят пять тысяч девятьсот двадцать</w:t>
      </w:r>
      <w:r w:rsidR="00BB6D89">
        <w:t>)</w:t>
      </w:r>
      <w:r w:rsidR="00BB6D89" w:rsidRPr="00BB6D89">
        <w:t xml:space="preserve"> рублей 00 копеек</w:t>
      </w:r>
      <w:r w:rsidR="00BB6D89">
        <w:t>.</w:t>
      </w:r>
    </w:p>
    <w:p w:rsidR="00BB6D89" w:rsidRDefault="00BB6D89" w:rsidP="00AD20B1">
      <w:pPr>
        <w:ind w:firstLine="708"/>
        <w:jc w:val="both"/>
      </w:pPr>
      <w:r>
        <w:t>2</w:t>
      </w:r>
      <w:r w:rsidRPr="00BB6D89">
        <w:t>. Установить расходные обязательства муниципального образования «Каргасокский район» на 202</w:t>
      </w:r>
      <w:r w:rsidR="001771B6">
        <w:t>3</w:t>
      </w:r>
      <w:r w:rsidRPr="00BB6D89">
        <w:t xml:space="preserve"> год </w:t>
      </w:r>
      <w:r w:rsidR="000765C1">
        <w:t xml:space="preserve">по </w:t>
      </w:r>
      <w:r w:rsidR="00B92903" w:rsidRPr="00B92903">
        <w:t>оплате комплексных кадастровых работ проведенных на территории Каргасокского района в рамках государственной программы</w:t>
      </w:r>
      <w:r w:rsidRPr="00B92903">
        <w:t xml:space="preserve"> </w:t>
      </w:r>
      <w:r w:rsidRPr="00BB6D89">
        <w:t xml:space="preserve">«Эффективное управление государственном имуществом Томской области» в размере  </w:t>
      </w:r>
      <w:r w:rsidR="001771B6">
        <w:t>2 168 280</w:t>
      </w:r>
      <w:r w:rsidRPr="00BB6D89">
        <w:t xml:space="preserve"> (</w:t>
      </w:r>
      <w:r w:rsidR="001771B6" w:rsidRPr="001771B6">
        <w:t>Два миллиона сто шестьдесят восемь тысяч двести восемьдесят</w:t>
      </w:r>
      <w:r w:rsidRPr="001771B6">
        <w:t>)</w:t>
      </w:r>
      <w:r w:rsidRPr="00BB6D89">
        <w:t xml:space="preserve"> рублей 00 копеек, в том числе</w:t>
      </w:r>
      <w:r w:rsidR="00B92903">
        <w:t xml:space="preserve"> за счет</w:t>
      </w:r>
      <w:r w:rsidRPr="00BB6D89">
        <w:t xml:space="preserve"> средств федерального бюджета </w:t>
      </w:r>
      <w:r w:rsidR="001771B6">
        <w:t>1 769 201</w:t>
      </w:r>
      <w:r w:rsidRPr="00BB6D89">
        <w:t xml:space="preserve"> (</w:t>
      </w:r>
      <w:r w:rsidR="001771B6" w:rsidRPr="001771B6">
        <w:t>Один миллион семьсот шестьдесят девять тысяч двести один</w:t>
      </w:r>
      <w:r w:rsidRPr="00BB6D89">
        <w:t>) рубл</w:t>
      </w:r>
      <w:r w:rsidR="001771B6">
        <w:t>ь</w:t>
      </w:r>
      <w:r w:rsidRPr="00BB6D89">
        <w:t xml:space="preserve"> 00 копеек, средств областного бюджета </w:t>
      </w:r>
      <w:r w:rsidR="001771B6">
        <w:t>368 430</w:t>
      </w:r>
      <w:r w:rsidRPr="00BB6D89">
        <w:t xml:space="preserve"> (</w:t>
      </w:r>
      <w:r w:rsidR="001771B6" w:rsidRPr="001771B6">
        <w:t>Триста шестьдесят восемь тысяч четыреста тридцать</w:t>
      </w:r>
      <w:r w:rsidRPr="00BB6D89">
        <w:t xml:space="preserve">) рублей 00 копеек, средств бюджета муниципального образования «Каргасокский район» </w:t>
      </w:r>
      <w:r w:rsidR="001771B6">
        <w:t>30 649</w:t>
      </w:r>
      <w:r w:rsidRPr="00BB6D89">
        <w:t xml:space="preserve"> (</w:t>
      </w:r>
      <w:r w:rsidR="001771B6" w:rsidRPr="001771B6">
        <w:t>Тридцать тысяч шестьсот сорок девять</w:t>
      </w:r>
      <w:r w:rsidRPr="00BB6D89">
        <w:t>) рублей 00 копеек.</w:t>
      </w:r>
    </w:p>
    <w:p w:rsidR="000C6654" w:rsidRPr="00F60D1D" w:rsidRDefault="003604EE" w:rsidP="00850868">
      <w:pPr>
        <w:ind w:firstLine="709"/>
        <w:jc w:val="both"/>
      </w:pPr>
      <w:r w:rsidRPr="00F60D1D">
        <w:t xml:space="preserve">3. </w:t>
      </w:r>
      <w:r w:rsidR="00F60D1D" w:rsidRPr="00F60D1D">
        <w:t>Получателем средств на указанные в п. 1 и п.</w:t>
      </w:r>
      <w:r w:rsidR="000765C1">
        <w:t xml:space="preserve"> </w:t>
      </w:r>
      <w:r w:rsidR="00F60D1D" w:rsidRPr="00F60D1D">
        <w:t xml:space="preserve">2 настоящего </w:t>
      </w:r>
      <w:r w:rsidR="001771B6">
        <w:t>постановления</w:t>
      </w:r>
      <w:r w:rsidR="00F60D1D" w:rsidRPr="00F60D1D">
        <w:t xml:space="preserve"> цели и уполномоченным органом по исполнению расходных обязательств района определить Администрацию Каргасокского района.</w:t>
      </w:r>
    </w:p>
    <w:p w:rsidR="001D13ED" w:rsidRPr="00F60D1D" w:rsidRDefault="001771B6" w:rsidP="00850868">
      <w:pPr>
        <w:ind w:firstLine="709"/>
        <w:jc w:val="both"/>
      </w:pPr>
      <w:r>
        <w:t xml:space="preserve">4. </w:t>
      </w:r>
      <w:r w:rsidRPr="001771B6">
        <w:t>Настоящее постановление вступает в силу со дня официального опубликования (обнародования).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77"/>
        <w:gridCol w:w="1567"/>
        <w:gridCol w:w="1975"/>
        <w:gridCol w:w="2987"/>
      </w:tblGrid>
      <w:tr w:rsidR="004C5B3C" w:rsidRPr="00BF6933" w:rsidTr="00A75859">
        <w:tc>
          <w:tcPr>
            <w:tcW w:w="9606" w:type="dxa"/>
            <w:gridSpan w:val="4"/>
          </w:tcPr>
          <w:p w:rsidR="00A75859" w:rsidRPr="00BF6933" w:rsidRDefault="00A75859" w:rsidP="007D74A8">
            <w:pPr>
              <w:ind w:right="-141" w:firstLine="42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5B3C" w:rsidRPr="00F60D1D" w:rsidTr="00A75859">
        <w:tc>
          <w:tcPr>
            <w:tcW w:w="4644" w:type="dxa"/>
            <w:gridSpan w:val="2"/>
          </w:tcPr>
          <w:p w:rsidR="004C5B3C" w:rsidRPr="00F60D1D" w:rsidRDefault="001771B6" w:rsidP="001771B6">
            <w:r>
              <w:t xml:space="preserve">И.о. </w:t>
            </w:r>
            <w:r w:rsidR="004C5B3C" w:rsidRPr="00F60D1D">
              <w:t>Глав</w:t>
            </w:r>
            <w:r>
              <w:t>ы</w:t>
            </w:r>
            <w:r w:rsidR="007636C7" w:rsidRPr="00F60D1D">
              <w:t xml:space="preserve"> </w:t>
            </w:r>
            <w:r w:rsidR="004C5B3C" w:rsidRPr="00F60D1D">
              <w:t>Каргасокского района</w:t>
            </w:r>
          </w:p>
        </w:tc>
        <w:tc>
          <w:tcPr>
            <w:tcW w:w="1975" w:type="dxa"/>
            <w:vAlign w:val="center"/>
          </w:tcPr>
          <w:p w:rsidR="004C5B3C" w:rsidRPr="00F60D1D" w:rsidRDefault="004C5B3C">
            <w:pPr>
              <w:jc w:val="center"/>
              <w:rPr>
                <w:color w:val="C0C0C0"/>
              </w:rPr>
            </w:pPr>
          </w:p>
        </w:tc>
        <w:tc>
          <w:tcPr>
            <w:tcW w:w="2987" w:type="dxa"/>
          </w:tcPr>
          <w:p w:rsidR="004C5B3C" w:rsidRPr="00F60D1D" w:rsidRDefault="001771B6" w:rsidP="001771B6">
            <w:pPr>
              <w:jc w:val="right"/>
            </w:pPr>
            <w:r>
              <w:t>Ю</w:t>
            </w:r>
            <w:r w:rsidR="00F60D1D" w:rsidRPr="00F60D1D">
              <w:t>.</w:t>
            </w:r>
            <w:r>
              <w:t>Н</w:t>
            </w:r>
            <w:r w:rsidR="00FE4406" w:rsidRPr="00F60D1D">
              <w:t xml:space="preserve">. </w:t>
            </w:r>
            <w:r>
              <w:t>Микитич</w:t>
            </w:r>
          </w:p>
        </w:tc>
      </w:tr>
      <w:tr w:rsidR="004C5B3C" w:rsidRPr="00DA6A84" w:rsidTr="00F60D1D">
        <w:trPr>
          <w:trHeight w:val="663"/>
        </w:trPr>
        <w:tc>
          <w:tcPr>
            <w:tcW w:w="3077" w:type="dxa"/>
          </w:tcPr>
          <w:p w:rsidR="00C27BDC" w:rsidRPr="00184B49" w:rsidRDefault="00C27BDC">
            <w:pPr>
              <w:rPr>
                <w:sz w:val="20"/>
                <w:szCs w:val="20"/>
              </w:rPr>
            </w:pPr>
          </w:p>
          <w:p w:rsidR="0016779A" w:rsidRDefault="000A18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Н.Н.</w:t>
            </w:r>
            <w:r w:rsidR="001677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Полушвайко</w:t>
            </w:r>
          </w:p>
          <w:p w:rsidR="00847DEC" w:rsidRPr="00184B49" w:rsidRDefault="00167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8(38253)</w:t>
            </w:r>
            <w:r w:rsidRPr="00184B4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1602</w:t>
            </w:r>
          </w:p>
        </w:tc>
        <w:tc>
          <w:tcPr>
            <w:tcW w:w="6529" w:type="dxa"/>
            <w:gridSpan w:val="3"/>
            <w:tcBorders>
              <w:left w:val="nil"/>
            </w:tcBorders>
          </w:tcPr>
          <w:p w:rsidR="004C5B3C" w:rsidRPr="00DA6A84" w:rsidRDefault="004C5B3C">
            <w:pPr>
              <w:rPr>
                <w:sz w:val="19"/>
                <w:szCs w:val="19"/>
              </w:rPr>
            </w:pPr>
          </w:p>
        </w:tc>
      </w:tr>
    </w:tbl>
    <w:p w:rsidR="00F9384D" w:rsidRDefault="00F9384D" w:rsidP="009A0EE3">
      <w:pPr>
        <w:ind w:left="6521"/>
        <w:rPr>
          <w:sz w:val="20"/>
          <w:szCs w:val="20"/>
        </w:rPr>
      </w:pPr>
    </w:p>
    <w:p w:rsidR="004F678E" w:rsidRDefault="004F678E" w:rsidP="009A0EE3">
      <w:pPr>
        <w:ind w:left="6521"/>
        <w:rPr>
          <w:sz w:val="20"/>
          <w:szCs w:val="20"/>
        </w:rPr>
      </w:pPr>
    </w:p>
    <w:sectPr w:rsidR="004F678E" w:rsidSect="001771B6">
      <w:headerReference w:type="default" r:id="rId9"/>
      <w:pgSz w:w="11906" w:h="16838"/>
      <w:pgMar w:top="426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DD" w:rsidRDefault="00223EDD" w:rsidP="00FE4406">
      <w:r>
        <w:separator/>
      </w:r>
    </w:p>
  </w:endnote>
  <w:endnote w:type="continuationSeparator" w:id="0">
    <w:p w:rsidR="00223EDD" w:rsidRDefault="00223EDD" w:rsidP="00FE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DD" w:rsidRDefault="00223EDD" w:rsidP="00FE4406">
      <w:r>
        <w:separator/>
      </w:r>
    </w:p>
  </w:footnote>
  <w:footnote w:type="continuationSeparator" w:id="0">
    <w:p w:rsidR="00223EDD" w:rsidRDefault="00223EDD" w:rsidP="00FE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06" w:rsidRDefault="00FE44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F6805">
      <w:rPr>
        <w:noProof/>
      </w:rPr>
      <w:t>2</w:t>
    </w:r>
    <w:r>
      <w:fldChar w:fldCharType="end"/>
    </w:r>
  </w:p>
  <w:p w:rsidR="00FE4406" w:rsidRDefault="00FE440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08D8"/>
    <w:multiLevelType w:val="hybridMultilevel"/>
    <w:tmpl w:val="244CE3FE"/>
    <w:lvl w:ilvl="0" w:tplc="8FE82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A426A2"/>
    <w:multiLevelType w:val="hybridMultilevel"/>
    <w:tmpl w:val="F5EE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C6B04"/>
    <w:multiLevelType w:val="hybridMultilevel"/>
    <w:tmpl w:val="A7B08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9557B5"/>
    <w:multiLevelType w:val="hybridMultilevel"/>
    <w:tmpl w:val="C2CA6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4637128"/>
    <w:multiLevelType w:val="hybridMultilevel"/>
    <w:tmpl w:val="F5623A86"/>
    <w:lvl w:ilvl="0" w:tplc="7DB89D5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23"/>
    <w:rsid w:val="00000D0B"/>
    <w:rsid w:val="000141C2"/>
    <w:rsid w:val="00022467"/>
    <w:rsid w:val="000232B2"/>
    <w:rsid w:val="00024901"/>
    <w:rsid w:val="00026760"/>
    <w:rsid w:val="00030E90"/>
    <w:rsid w:val="0003571A"/>
    <w:rsid w:val="0004525C"/>
    <w:rsid w:val="00056078"/>
    <w:rsid w:val="00064443"/>
    <w:rsid w:val="00072907"/>
    <w:rsid w:val="000765C1"/>
    <w:rsid w:val="000A1782"/>
    <w:rsid w:val="000A1841"/>
    <w:rsid w:val="000A40ED"/>
    <w:rsid w:val="000A7D2E"/>
    <w:rsid w:val="000B4400"/>
    <w:rsid w:val="000C6654"/>
    <w:rsid w:val="000D51B6"/>
    <w:rsid w:val="000E4D50"/>
    <w:rsid w:val="000F19A5"/>
    <w:rsid w:val="0010169F"/>
    <w:rsid w:val="00107E54"/>
    <w:rsid w:val="0011282A"/>
    <w:rsid w:val="00113623"/>
    <w:rsid w:val="00131052"/>
    <w:rsid w:val="001332C8"/>
    <w:rsid w:val="001333D6"/>
    <w:rsid w:val="001400F2"/>
    <w:rsid w:val="001412CB"/>
    <w:rsid w:val="001453C8"/>
    <w:rsid w:val="0014570B"/>
    <w:rsid w:val="00152C23"/>
    <w:rsid w:val="00162565"/>
    <w:rsid w:val="001627C0"/>
    <w:rsid w:val="0016471B"/>
    <w:rsid w:val="0016779A"/>
    <w:rsid w:val="0017594C"/>
    <w:rsid w:val="001771B6"/>
    <w:rsid w:val="00177254"/>
    <w:rsid w:val="0017759D"/>
    <w:rsid w:val="00182761"/>
    <w:rsid w:val="00184B49"/>
    <w:rsid w:val="00191369"/>
    <w:rsid w:val="00197517"/>
    <w:rsid w:val="001A319C"/>
    <w:rsid w:val="001A393F"/>
    <w:rsid w:val="001A5B15"/>
    <w:rsid w:val="001C04D9"/>
    <w:rsid w:val="001D13ED"/>
    <w:rsid w:val="001D4DDE"/>
    <w:rsid w:val="001E77EB"/>
    <w:rsid w:val="001F3FE4"/>
    <w:rsid w:val="001F41F7"/>
    <w:rsid w:val="001F6C53"/>
    <w:rsid w:val="00212C41"/>
    <w:rsid w:val="002148B2"/>
    <w:rsid w:val="00223EDD"/>
    <w:rsid w:val="00233538"/>
    <w:rsid w:val="00245796"/>
    <w:rsid w:val="00251412"/>
    <w:rsid w:val="002619FD"/>
    <w:rsid w:val="00264CBF"/>
    <w:rsid w:val="0028131F"/>
    <w:rsid w:val="00292DF7"/>
    <w:rsid w:val="002A17E9"/>
    <w:rsid w:val="002A55FD"/>
    <w:rsid w:val="002B0151"/>
    <w:rsid w:val="002B517B"/>
    <w:rsid w:val="002B68FC"/>
    <w:rsid w:val="002B6ADF"/>
    <w:rsid w:val="002C2D44"/>
    <w:rsid w:val="002C6BC3"/>
    <w:rsid w:val="002D54CB"/>
    <w:rsid w:val="002E1F55"/>
    <w:rsid w:val="002E77EB"/>
    <w:rsid w:val="002F368A"/>
    <w:rsid w:val="002F4473"/>
    <w:rsid w:val="002F5DA1"/>
    <w:rsid w:val="00307D9E"/>
    <w:rsid w:val="0031181A"/>
    <w:rsid w:val="003120AD"/>
    <w:rsid w:val="00335FAB"/>
    <w:rsid w:val="00346891"/>
    <w:rsid w:val="0035216C"/>
    <w:rsid w:val="00354DB3"/>
    <w:rsid w:val="003604EE"/>
    <w:rsid w:val="0036286D"/>
    <w:rsid w:val="0037085E"/>
    <w:rsid w:val="003830EA"/>
    <w:rsid w:val="003979FD"/>
    <w:rsid w:val="003A3E17"/>
    <w:rsid w:val="003A6787"/>
    <w:rsid w:val="003D6B7F"/>
    <w:rsid w:val="003E6184"/>
    <w:rsid w:val="003F0AC5"/>
    <w:rsid w:val="003F3B8D"/>
    <w:rsid w:val="003F4690"/>
    <w:rsid w:val="003F65B1"/>
    <w:rsid w:val="003F737E"/>
    <w:rsid w:val="00406BBF"/>
    <w:rsid w:val="00415A80"/>
    <w:rsid w:val="0042169F"/>
    <w:rsid w:val="0042419A"/>
    <w:rsid w:val="00426250"/>
    <w:rsid w:val="00427D52"/>
    <w:rsid w:val="0043298E"/>
    <w:rsid w:val="00436E09"/>
    <w:rsid w:val="00440BDE"/>
    <w:rsid w:val="004479D6"/>
    <w:rsid w:val="004500E6"/>
    <w:rsid w:val="0046568A"/>
    <w:rsid w:val="00486983"/>
    <w:rsid w:val="00492315"/>
    <w:rsid w:val="00497325"/>
    <w:rsid w:val="004A2DFC"/>
    <w:rsid w:val="004A3671"/>
    <w:rsid w:val="004A43A3"/>
    <w:rsid w:val="004A4B96"/>
    <w:rsid w:val="004B5B43"/>
    <w:rsid w:val="004C5B3C"/>
    <w:rsid w:val="004D1CF7"/>
    <w:rsid w:val="004D336C"/>
    <w:rsid w:val="004D6825"/>
    <w:rsid w:val="004F678E"/>
    <w:rsid w:val="00500735"/>
    <w:rsid w:val="0050713F"/>
    <w:rsid w:val="0051009D"/>
    <w:rsid w:val="00512D2C"/>
    <w:rsid w:val="0051603B"/>
    <w:rsid w:val="00541E77"/>
    <w:rsid w:val="005535F2"/>
    <w:rsid w:val="00564D0E"/>
    <w:rsid w:val="005657E7"/>
    <w:rsid w:val="00575F4B"/>
    <w:rsid w:val="00580B0F"/>
    <w:rsid w:val="00580E10"/>
    <w:rsid w:val="005851D4"/>
    <w:rsid w:val="00585FA3"/>
    <w:rsid w:val="00597BC8"/>
    <w:rsid w:val="005A6369"/>
    <w:rsid w:val="005C4C25"/>
    <w:rsid w:val="005D35EA"/>
    <w:rsid w:val="005D6BE4"/>
    <w:rsid w:val="005E4B45"/>
    <w:rsid w:val="005E64DD"/>
    <w:rsid w:val="00603CF4"/>
    <w:rsid w:val="00607C1D"/>
    <w:rsid w:val="0061259A"/>
    <w:rsid w:val="006133CA"/>
    <w:rsid w:val="0061468B"/>
    <w:rsid w:val="006261B9"/>
    <w:rsid w:val="00633776"/>
    <w:rsid w:val="00633BBD"/>
    <w:rsid w:val="0063764D"/>
    <w:rsid w:val="006427B6"/>
    <w:rsid w:val="006547A1"/>
    <w:rsid w:val="006805F9"/>
    <w:rsid w:val="00686AA6"/>
    <w:rsid w:val="006A14C3"/>
    <w:rsid w:val="006A1587"/>
    <w:rsid w:val="006B055E"/>
    <w:rsid w:val="006B1668"/>
    <w:rsid w:val="006C702C"/>
    <w:rsid w:val="006D21F2"/>
    <w:rsid w:val="006D2AA2"/>
    <w:rsid w:val="006E5FAF"/>
    <w:rsid w:val="006F0EE1"/>
    <w:rsid w:val="007066F8"/>
    <w:rsid w:val="00717301"/>
    <w:rsid w:val="00717684"/>
    <w:rsid w:val="00724807"/>
    <w:rsid w:val="00726637"/>
    <w:rsid w:val="00727A89"/>
    <w:rsid w:val="007342FA"/>
    <w:rsid w:val="007636C7"/>
    <w:rsid w:val="00763B8E"/>
    <w:rsid w:val="00764DE6"/>
    <w:rsid w:val="00777826"/>
    <w:rsid w:val="00783655"/>
    <w:rsid w:val="00784F5F"/>
    <w:rsid w:val="00794DC8"/>
    <w:rsid w:val="00797DBC"/>
    <w:rsid w:val="007A072F"/>
    <w:rsid w:val="007A12F9"/>
    <w:rsid w:val="007A6617"/>
    <w:rsid w:val="007B38AE"/>
    <w:rsid w:val="007B42D3"/>
    <w:rsid w:val="007B52E5"/>
    <w:rsid w:val="007B6344"/>
    <w:rsid w:val="007C6131"/>
    <w:rsid w:val="007C6468"/>
    <w:rsid w:val="007D1728"/>
    <w:rsid w:val="007D74A8"/>
    <w:rsid w:val="007E5683"/>
    <w:rsid w:val="007E6FD7"/>
    <w:rsid w:val="007F6FD5"/>
    <w:rsid w:val="00811D00"/>
    <w:rsid w:val="00816846"/>
    <w:rsid w:val="008327CD"/>
    <w:rsid w:val="00836A37"/>
    <w:rsid w:val="00837097"/>
    <w:rsid w:val="00837A7A"/>
    <w:rsid w:val="00847DEC"/>
    <w:rsid w:val="00850868"/>
    <w:rsid w:val="00854CA9"/>
    <w:rsid w:val="00865066"/>
    <w:rsid w:val="0087334A"/>
    <w:rsid w:val="00873F55"/>
    <w:rsid w:val="00876FDF"/>
    <w:rsid w:val="00880223"/>
    <w:rsid w:val="00882B15"/>
    <w:rsid w:val="00883F4E"/>
    <w:rsid w:val="0089521E"/>
    <w:rsid w:val="00897568"/>
    <w:rsid w:val="008A1AA3"/>
    <w:rsid w:val="008B0840"/>
    <w:rsid w:val="008C500D"/>
    <w:rsid w:val="008D5D31"/>
    <w:rsid w:val="009075BA"/>
    <w:rsid w:val="00912831"/>
    <w:rsid w:val="009157ED"/>
    <w:rsid w:val="0092031D"/>
    <w:rsid w:val="00923F66"/>
    <w:rsid w:val="009351CF"/>
    <w:rsid w:val="00942629"/>
    <w:rsid w:val="009615E3"/>
    <w:rsid w:val="0096510D"/>
    <w:rsid w:val="00977C9F"/>
    <w:rsid w:val="009815EF"/>
    <w:rsid w:val="00983D67"/>
    <w:rsid w:val="00986415"/>
    <w:rsid w:val="00986CD9"/>
    <w:rsid w:val="009A0EE3"/>
    <w:rsid w:val="009A426D"/>
    <w:rsid w:val="009A42EA"/>
    <w:rsid w:val="009A54BA"/>
    <w:rsid w:val="009B4825"/>
    <w:rsid w:val="009C2801"/>
    <w:rsid w:val="009C6C13"/>
    <w:rsid w:val="009C7471"/>
    <w:rsid w:val="009D3C16"/>
    <w:rsid w:val="009E3C4F"/>
    <w:rsid w:val="009E50F6"/>
    <w:rsid w:val="009E59B8"/>
    <w:rsid w:val="009E6820"/>
    <w:rsid w:val="00A10DCD"/>
    <w:rsid w:val="00A12D7F"/>
    <w:rsid w:val="00A27677"/>
    <w:rsid w:val="00A33CAA"/>
    <w:rsid w:val="00A44A48"/>
    <w:rsid w:val="00A66B7C"/>
    <w:rsid w:val="00A75859"/>
    <w:rsid w:val="00A8159F"/>
    <w:rsid w:val="00A92258"/>
    <w:rsid w:val="00A92A8B"/>
    <w:rsid w:val="00A9539A"/>
    <w:rsid w:val="00A96A0E"/>
    <w:rsid w:val="00AB0A5D"/>
    <w:rsid w:val="00AB1F18"/>
    <w:rsid w:val="00AD20B1"/>
    <w:rsid w:val="00AD4EE2"/>
    <w:rsid w:val="00AD5D19"/>
    <w:rsid w:val="00AE0032"/>
    <w:rsid w:val="00AE2735"/>
    <w:rsid w:val="00B07AB4"/>
    <w:rsid w:val="00B32A55"/>
    <w:rsid w:val="00B348B1"/>
    <w:rsid w:val="00B37BA2"/>
    <w:rsid w:val="00B56EEB"/>
    <w:rsid w:val="00B56F42"/>
    <w:rsid w:val="00B75EE5"/>
    <w:rsid w:val="00B8611A"/>
    <w:rsid w:val="00B92903"/>
    <w:rsid w:val="00BB04A5"/>
    <w:rsid w:val="00BB6D89"/>
    <w:rsid w:val="00BB70A2"/>
    <w:rsid w:val="00BD0E6C"/>
    <w:rsid w:val="00BE2DCD"/>
    <w:rsid w:val="00BE7827"/>
    <w:rsid w:val="00BF0D25"/>
    <w:rsid w:val="00BF6933"/>
    <w:rsid w:val="00C04001"/>
    <w:rsid w:val="00C04FB1"/>
    <w:rsid w:val="00C1156F"/>
    <w:rsid w:val="00C20048"/>
    <w:rsid w:val="00C27BDC"/>
    <w:rsid w:val="00C40F4E"/>
    <w:rsid w:val="00C51CDE"/>
    <w:rsid w:val="00C53E1D"/>
    <w:rsid w:val="00C5564C"/>
    <w:rsid w:val="00C55EAE"/>
    <w:rsid w:val="00C654A1"/>
    <w:rsid w:val="00C7057E"/>
    <w:rsid w:val="00C7418B"/>
    <w:rsid w:val="00C75CFC"/>
    <w:rsid w:val="00C76010"/>
    <w:rsid w:val="00C85577"/>
    <w:rsid w:val="00C95B04"/>
    <w:rsid w:val="00CA3E7E"/>
    <w:rsid w:val="00CB1AE8"/>
    <w:rsid w:val="00CC00B9"/>
    <w:rsid w:val="00CC4890"/>
    <w:rsid w:val="00CD3BF7"/>
    <w:rsid w:val="00CF5813"/>
    <w:rsid w:val="00D17EFF"/>
    <w:rsid w:val="00D32BA7"/>
    <w:rsid w:val="00D40A57"/>
    <w:rsid w:val="00D41E6E"/>
    <w:rsid w:val="00D4325A"/>
    <w:rsid w:val="00D44DF1"/>
    <w:rsid w:val="00D5299D"/>
    <w:rsid w:val="00D53048"/>
    <w:rsid w:val="00D54342"/>
    <w:rsid w:val="00D5437C"/>
    <w:rsid w:val="00D61252"/>
    <w:rsid w:val="00D63B76"/>
    <w:rsid w:val="00D668CD"/>
    <w:rsid w:val="00D80BE7"/>
    <w:rsid w:val="00D85CDD"/>
    <w:rsid w:val="00DA6A84"/>
    <w:rsid w:val="00DA728A"/>
    <w:rsid w:val="00DB58A9"/>
    <w:rsid w:val="00DB5C20"/>
    <w:rsid w:val="00DF11EE"/>
    <w:rsid w:val="00DF5DCC"/>
    <w:rsid w:val="00DF7F9E"/>
    <w:rsid w:val="00E05832"/>
    <w:rsid w:val="00E10A1E"/>
    <w:rsid w:val="00E13BC6"/>
    <w:rsid w:val="00E2016C"/>
    <w:rsid w:val="00E2020F"/>
    <w:rsid w:val="00E26F88"/>
    <w:rsid w:val="00E32DFF"/>
    <w:rsid w:val="00E3608B"/>
    <w:rsid w:val="00E40361"/>
    <w:rsid w:val="00E4578A"/>
    <w:rsid w:val="00E53EA4"/>
    <w:rsid w:val="00E54DE0"/>
    <w:rsid w:val="00E55B5D"/>
    <w:rsid w:val="00E76130"/>
    <w:rsid w:val="00E764DE"/>
    <w:rsid w:val="00E83B3D"/>
    <w:rsid w:val="00EA0F7D"/>
    <w:rsid w:val="00EA3561"/>
    <w:rsid w:val="00EB62EC"/>
    <w:rsid w:val="00EE0876"/>
    <w:rsid w:val="00EE2AE5"/>
    <w:rsid w:val="00F209D5"/>
    <w:rsid w:val="00F27F30"/>
    <w:rsid w:val="00F34FDB"/>
    <w:rsid w:val="00F41574"/>
    <w:rsid w:val="00F44B8A"/>
    <w:rsid w:val="00F455B5"/>
    <w:rsid w:val="00F542AB"/>
    <w:rsid w:val="00F60D1D"/>
    <w:rsid w:val="00F73E78"/>
    <w:rsid w:val="00F767A7"/>
    <w:rsid w:val="00F85838"/>
    <w:rsid w:val="00F936FE"/>
    <w:rsid w:val="00F9384D"/>
    <w:rsid w:val="00F96AA0"/>
    <w:rsid w:val="00FB7DEB"/>
    <w:rsid w:val="00FC5737"/>
    <w:rsid w:val="00FD212A"/>
    <w:rsid w:val="00FD24F7"/>
    <w:rsid w:val="00FD2D0B"/>
    <w:rsid w:val="00FD736C"/>
    <w:rsid w:val="00FE4406"/>
    <w:rsid w:val="00FE4FF4"/>
    <w:rsid w:val="00FE50F3"/>
    <w:rsid w:val="00FF5171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07A6CE-7167-40FC-871D-D57AF4AE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73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D736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D736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FD736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uiPriority w:val="9"/>
    <w:qFormat/>
    <w:rsid w:val="00FD73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FD736C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39"/>
    <w:rsid w:val="00245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DA6A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Pr>
      <w:rFonts w:ascii="Segoe UI" w:hAnsi="Segoe UI" w:cs="Segoe UI"/>
      <w:sz w:val="16"/>
      <w:szCs w:val="16"/>
    </w:rPr>
  </w:style>
  <w:style w:type="paragraph" w:styleId="a8">
    <w:name w:val="Balloon Text"/>
    <w:basedOn w:val="a"/>
    <w:link w:val="a9"/>
    <w:uiPriority w:val="99"/>
    <w:rsid w:val="00FB7DE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FB7DEB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unhideWhenUsed/>
    <w:rsid w:val="00FE440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FE440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E440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FE4406"/>
    <w:rPr>
      <w:rFonts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3604EE"/>
    <w:pPr>
      <w:ind w:left="720"/>
      <w:contextualSpacing/>
    </w:pPr>
  </w:style>
  <w:style w:type="paragraph" w:customStyle="1" w:styleId="ConsPlusTitle">
    <w:name w:val="ConsPlusTitle"/>
    <w:uiPriority w:val="99"/>
    <w:rsid w:val="004F67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6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F678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0F59-4B6F-47E3-BD95-2C61F753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Анастасия Никола. Чубабрия</cp:lastModifiedBy>
  <cp:revision>3</cp:revision>
  <cp:lastPrinted>2021-01-28T09:36:00Z</cp:lastPrinted>
  <dcterms:created xsi:type="dcterms:W3CDTF">2021-01-28T09:38:00Z</dcterms:created>
  <dcterms:modified xsi:type="dcterms:W3CDTF">2021-01-28T09:50:00Z</dcterms:modified>
</cp:coreProperties>
</file>