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37" w:rsidRDefault="00602E4A" w:rsidP="00725ED5">
      <w:pPr>
        <w:pStyle w:val="a4"/>
        <w:spacing w:before="0" w:after="0"/>
        <w:jc w:val="center"/>
        <w:rPr>
          <w:b/>
          <w:color w:val="auto"/>
        </w:rPr>
      </w:pPr>
      <w:r w:rsidRPr="003E4EAF">
        <w:rPr>
          <w:b/>
          <w:color w:val="auto"/>
        </w:rPr>
        <w:t xml:space="preserve">Извещение </w:t>
      </w:r>
    </w:p>
    <w:p w:rsidR="00F52437" w:rsidRDefault="00F52437" w:rsidP="00725ED5">
      <w:pPr>
        <w:pStyle w:val="a4"/>
        <w:spacing w:before="0" w:after="0"/>
        <w:jc w:val="center"/>
        <w:rPr>
          <w:b/>
          <w:color w:val="auto"/>
        </w:rPr>
      </w:pPr>
      <w:r w:rsidRPr="00F52437">
        <w:rPr>
          <w:b/>
          <w:color w:val="auto"/>
        </w:rPr>
        <w:t xml:space="preserve">о проведении аукциона с ограниченным числом участников – только среди субъектов малого и среднего предпринимательства на право </w:t>
      </w:r>
      <w:r w:rsidR="00602E4A" w:rsidRPr="003E4EAF">
        <w:rPr>
          <w:b/>
          <w:color w:val="auto"/>
        </w:rPr>
        <w:t xml:space="preserve">заключения договора аренды земельного участка, расположенного по адресу (местоположению): </w:t>
      </w:r>
      <w:r w:rsidR="00602E4A" w:rsidRPr="00602E4A">
        <w:rPr>
          <w:b/>
          <w:color w:val="auto"/>
        </w:rPr>
        <w:t xml:space="preserve">Российская Федерация, Томская область, Каргасокский район, Каргасокское сельское поселение, </w:t>
      </w:r>
    </w:p>
    <w:p w:rsidR="00790D34" w:rsidRPr="002A727D" w:rsidRDefault="00602E4A" w:rsidP="00725ED5">
      <w:pPr>
        <w:pStyle w:val="a4"/>
        <w:spacing w:before="0" w:after="0"/>
        <w:jc w:val="center"/>
        <w:rPr>
          <w:b/>
          <w:color w:val="auto"/>
        </w:rPr>
      </w:pPr>
      <w:r w:rsidRPr="00602E4A">
        <w:rPr>
          <w:b/>
          <w:color w:val="auto"/>
        </w:rPr>
        <w:t xml:space="preserve">с. Каргасок, ул. </w:t>
      </w:r>
      <w:r w:rsidR="00597AFD">
        <w:rPr>
          <w:b/>
          <w:color w:val="auto"/>
        </w:rPr>
        <w:t>Гоголя</w:t>
      </w:r>
      <w:r w:rsidRPr="00602E4A">
        <w:rPr>
          <w:b/>
          <w:color w:val="auto"/>
        </w:rPr>
        <w:t xml:space="preserve">, </w:t>
      </w:r>
      <w:r w:rsidR="00597AFD">
        <w:rPr>
          <w:b/>
          <w:color w:val="auto"/>
        </w:rPr>
        <w:t>5</w:t>
      </w:r>
    </w:p>
    <w:p w:rsidR="001D5615" w:rsidRPr="0045694C" w:rsidRDefault="001D5615" w:rsidP="005B5CA6">
      <w:pPr>
        <w:spacing w:after="0" w:line="240" w:lineRule="auto"/>
        <w:ind w:firstLine="284"/>
        <w:jc w:val="both"/>
        <w:rPr>
          <w:rFonts w:ascii="Times New Roman" w:hAnsi="Times New Roman" w:cs="Times New Roman"/>
          <w:bCs/>
          <w:sz w:val="24"/>
          <w:szCs w:val="24"/>
          <w:u w:val="single"/>
        </w:rPr>
      </w:pPr>
      <w:r w:rsidRPr="002A727D">
        <w:rPr>
          <w:rFonts w:ascii="Times New Roman" w:hAnsi="Times New Roman" w:cs="Times New Roman"/>
          <w:bCs/>
          <w:sz w:val="24"/>
          <w:szCs w:val="24"/>
          <w:u w:val="single"/>
        </w:rPr>
        <w:t>Организатор аукциона:</w:t>
      </w:r>
      <w:r w:rsidRPr="002A727D">
        <w:rPr>
          <w:rFonts w:ascii="Times New Roman" w:hAnsi="Times New Roman" w:cs="Times New Roman"/>
          <w:bCs/>
          <w:sz w:val="24"/>
          <w:szCs w:val="24"/>
        </w:rPr>
        <w:t xml:space="preserve"> </w:t>
      </w:r>
      <w:r w:rsidRPr="002A727D">
        <w:rPr>
          <w:rFonts w:ascii="Times New Roman" w:hAnsi="Times New Roman" w:cs="Times New Roman"/>
          <w:sz w:val="24"/>
          <w:szCs w:val="24"/>
        </w:rPr>
        <w:t xml:space="preserve">Администрация </w:t>
      </w:r>
      <w:r w:rsidR="001F5791" w:rsidRPr="002A727D">
        <w:rPr>
          <w:rFonts w:ascii="Times New Roman" w:hAnsi="Times New Roman" w:cs="Times New Roman"/>
          <w:sz w:val="24"/>
          <w:szCs w:val="24"/>
        </w:rPr>
        <w:t>Каргасокского района</w:t>
      </w:r>
      <w:r w:rsidR="004B0A08" w:rsidRPr="002A727D">
        <w:rPr>
          <w:rFonts w:ascii="Times New Roman" w:hAnsi="Times New Roman" w:cs="Times New Roman"/>
          <w:bCs/>
          <w:sz w:val="24"/>
          <w:szCs w:val="24"/>
        </w:rPr>
        <w:t xml:space="preserve">. Контактное лицо – </w:t>
      </w:r>
      <w:r w:rsidR="00DC0F69">
        <w:rPr>
          <w:rFonts w:ascii="Times New Roman" w:hAnsi="Times New Roman" w:cs="Times New Roman"/>
          <w:bCs/>
          <w:sz w:val="24"/>
          <w:szCs w:val="24"/>
        </w:rPr>
        <w:t>Смирнов Дмитрий Николаевич</w:t>
      </w:r>
      <w:r w:rsidR="004B0A08" w:rsidRPr="0045694C">
        <w:rPr>
          <w:rFonts w:ascii="Times New Roman" w:hAnsi="Times New Roman" w:cs="Times New Roman"/>
          <w:bCs/>
          <w:sz w:val="24"/>
          <w:szCs w:val="24"/>
        </w:rPr>
        <w:t xml:space="preserve">, тел. 838(253) </w:t>
      </w:r>
      <w:r w:rsidR="001F5791" w:rsidRPr="0045694C">
        <w:rPr>
          <w:rFonts w:ascii="Times New Roman" w:hAnsi="Times New Roman" w:cs="Times New Roman"/>
          <w:bCs/>
          <w:sz w:val="24"/>
          <w:szCs w:val="24"/>
        </w:rPr>
        <w:t>2-18-09</w:t>
      </w:r>
    </w:p>
    <w:p w:rsidR="00B32401" w:rsidRDefault="001D5615" w:rsidP="005B5CA6">
      <w:pPr>
        <w:spacing w:after="0" w:line="240" w:lineRule="auto"/>
        <w:ind w:firstLine="284"/>
        <w:jc w:val="both"/>
        <w:rPr>
          <w:rFonts w:ascii="Times New Roman" w:hAnsi="Times New Roman" w:cs="Times New Roman"/>
          <w:bCs/>
          <w:sz w:val="24"/>
          <w:szCs w:val="24"/>
        </w:rPr>
      </w:pPr>
      <w:r w:rsidRPr="0045694C">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45694C">
        <w:rPr>
          <w:rFonts w:ascii="Times New Roman" w:hAnsi="Times New Roman" w:cs="Times New Roman"/>
          <w:bCs/>
          <w:sz w:val="24"/>
          <w:szCs w:val="24"/>
        </w:rPr>
        <w:t xml:space="preserve"> </w:t>
      </w:r>
    </w:p>
    <w:p w:rsidR="001D5615" w:rsidRDefault="001D5615" w:rsidP="005B5CA6">
      <w:pPr>
        <w:spacing w:after="0" w:line="240" w:lineRule="auto"/>
        <w:ind w:firstLine="284"/>
        <w:jc w:val="both"/>
        <w:rPr>
          <w:rFonts w:ascii="Times New Roman" w:hAnsi="Times New Roman" w:cs="Times New Roman"/>
          <w:sz w:val="24"/>
          <w:szCs w:val="24"/>
        </w:rPr>
      </w:pPr>
      <w:r w:rsidRPr="00DC0F69">
        <w:rPr>
          <w:rFonts w:ascii="Times New Roman" w:hAnsi="Times New Roman" w:cs="Times New Roman"/>
          <w:sz w:val="24"/>
          <w:szCs w:val="24"/>
        </w:rPr>
        <w:t xml:space="preserve">Постановление Администрации </w:t>
      </w:r>
      <w:r w:rsidR="001F5791" w:rsidRPr="00DC0F69">
        <w:rPr>
          <w:rFonts w:ascii="Times New Roman" w:hAnsi="Times New Roman" w:cs="Times New Roman"/>
          <w:sz w:val="24"/>
          <w:szCs w:val="24"/>
        </w:rPr>
        <w:t>Каргасокского района</w:t>
      </w:r>
      <w:r w:rsidR="000F3781" w:rsidRPr="00DC0F69">
        <w:rPr>
          <w:rFonts w:ascii="Times New Roman" w:hAnsi="Times New Roman" w:cs="Times New Roman"/>
          <w:sz w:val="24"/>
          <w:szCs w:val="24"/>
        </w:rPr>
        <w:t xml:space="preserve"> от </w:t>
      </w:r>
      <w:r w:rsidR="00597AFD">
        <w:rPr>
          <w:rFonts w:ascii="Times New Roman" w:hAnsi="Times New Roman" w:cs="Times New Roman"/>
          <w:sz w:val="24"/>
          <w:szCs w:val="24"/>
        </w:rPr>
        <w:t>14</w:t>
      </w:r>
      <w:r w:rsidR="00A14370" w:rsidRPr="00DC0F69">
        <w:rPr>
          <w:rFonts w:ascii="Times New Roman" w:hAnsi="Times New Roman" w:cs="Times New Roman"/>
          <w:sz w:val="24"/>
          <w:szCs w:val="24"/>
        </w:rPr>
        <w:t>.</w:t>
      </w:r>
      <w:r w:rsidR="00597AFD">
        <w:rPr>
          <w:rFonts w:ascii="Times New Roman" w:hAnsi="Times New Roman" w:cs="Times New Roman"/>
          <w:sz w:val="24"/>
          <w:szCs w:val="24"/>
        </w:rPr>
        <w:t>10.2020</w:t>
      </w:r>
      <w:r w:rsidR="00A14370" w:rsidRPr="00DC0F69">
        <w:rPr>
          <w:rFonts w:ascii="Times New Roman" w:hAnsi="Times New Roman" w:cs="Times New Roman"/>
          <w:sz w:val="24"/>
          <w:szCs w:val="24"/>
        </w:rPr>
        <w:t xml:space="preserve"> № </w:t>
      </w:r>
      <w:r w:rsidR="00737045" w:rsidRPr="00DC0F69">
        <w:rPr>
          <w:rFonts w:ascii="Times New Roman" w:hAnsi="Times New Roman" w:cs="Times New Roman"/>
          <w:sz w:val="24"/>
          <w:szCs w:val="24"/>
        </w:rPr>
        <w:t>2</w:t>
      </w:r>
      <w:r w:rsidR="00597AFD">
        <w:rPr>
          <w:rFonts w:ascii="Times New Roman" w:hAnsi="Times New Roman" w:cs="Times New Roman"/>
          <w:sz w:val="24"/>
          <w:szCs w:val="24"/>
        </w:rPr>
        <w:t>02</w:t>
      </w:r>
      <w:r w:rsidR="000F3781" w:rsidRPr="00DC0F69">
        <w:rPr>
          <w:rFonts w:ascii="Times New Roman" w:hAnsi="Times New Roman" w:cs="Times New Roman"/>
          <w:sz w:val="24"/>
          <w:szCs w:val="24"/>
        </w:rPr>
        <w:t xml:space="preserve"> </w:t>
      </w:r>
      <w:r w:rsidRPr="00DC0F69">
        <w:rPr>
          <w:rFonts w:ascii="Times New Roman" w:hAnsi="Times New Roman" w:cs="Times New Roman"/>
          <w:sz w:val="24"/>
          <w:szCs w:val="24"/>
        </w:rPr>
        <w:t>«</w:t>
      </w:r>
      <w:r w:rsidR="00597AFD" w:rsidRPr="00597AFD">
        <w:rPr>
          <w:rFonts w:ascii="Times New Roman" w:eastAsia="Times New Roman" w:hAnsi="Times New Roman" w:cs="Times New Roman"/>
          <w:sz w:val="24"/>
          <w:szCs w:val="24"/>
        </w:rPr>
        <w:t>О проведении аукциона на право заключения договора аренды земельного участка, расположенного на территории Каргасокского сельского поселения</w:t>
      </w:r>
      <w:r w:rsidRPr="00DC0F69">
        <w:rPr>
          <w:rFonts w:ascii="Times New Roman" w:hAnsi="Times New Roman" w:cs="Times New Roman"/>
          <w:sz w:val="24"/>
          <w:szCs w:val="24"/>
        </w:rPr>
        <w:t>»</w:t>
      </w:r>
      <w:r w:rsidR="00B32401">
        <w:rPr>
          <w:rFonts w:ascii="Times New Roman" w:hAnsi="Times New Roman" w:cs="Times New Roman"/>
          <w:sz w:val="24"/>
          <w:szCs w:val="24"/>
        </w:rPr>
        <w:t>;</w:t>
      </w:r>
    </w:p>
    <w:p w:rsidR="00EF182D" w:rsidRPr="003E6FFA" w:rsidRDefault="00EF182D" w:rsidP="00EF182D">
      <w:pPr>
        <w:pStyle w:val="a4"/>
        <w:spacing w:before="0" w:after="0"/>
        <w:ind w:firstLine="709"/>
        <w:contextualSpacing/>
        <w:jc w:val="both"/>
        <w:rPr>
          <w:bCs/>
          <w:color w:val="FF0000"/>
        </w:rPr>
      </w:pPr>
      <w:r w:rsidRPr="003E6FFA">
        <w:rPr>
          <w:bCs/>
          <w:color w:val="auto"/>
          <w:u w:val="single"/>
        </w:rPr>
        <w:t xml:space="preserve">Место, дата, время и порядок проведения аукциона: </w:t>
      </w:r>
      <w:r w:rsidRPr="003E6FFA">
        <w:rPr>
          <w:bCs/>
          <w:color w:val="auto"/>
        </w:rPr>
        <w:t xml:space="preserve">аукцион проводится по адресу: </w:t>
      </w:r>
      <w:r w:rsidRPr="003E6FFA">
        <w:rPr>
          <w:color w:val="auto"/>
        </w:rPr>
        <w:t>Томская область, Каргасокский район, с. Каргасок, ул. Пушкина, 31</w:t>
      </w:r>
      <w:r w:rsidRPr="003E6FFA">
        <w:rPr>
          <w:bCs/>
          <w:color w:val="auto"/>
        </w:rPr>
        <w:t xml:space="preserve">, </w:t>
      </w:r>
      <w:r>
        <w:rPr>
          <w:bCs/>
          <w:color w:val="FF0000"/>
        </w:rPr>
        <w:t>26 февраля</w:t>
      </w:r>
      <w:r>
        <w:rPr>
          <w:b/>
          <w:color w:val="FF0000"/>
        </w:rPr>
        <w:t xml:space="preserve"> 2021</w:t>
      </w:r>
      <w:r w:rsidRPr="003E6FFA">
        <w:rPr>
          <w:b/>
          <w:color w:val="FF0000"/>
        </w:rPr>
        <w:t xml:space="preserve"> г. в </w:t>
      </w:r>
      <w:r>
        <w:rPr>
          <w:b/>
          <w:color w:val="FF0000"/>
        </w:rPr>
        <w:t>10</w:t>
      </w:r>
      <w:r w:rsidRPr="003E6FFA">
        <w:rPr>
          <w:b/>
          <w:color w:val="FF0000"/>
        </w:rPr>
        <w:t>-00 часов</w:t>
      </w:r>
      <w:r w:rsidRPr="003E6FFA">
        <w:rPr>
          <w:b/>
          <w:bCs/>
          <w:color w:val="FF0000"/>
        </w:rPr>
        <w:t xml:space="preserve">, </w:t>
      </w:r>
      <w:r w:rsidRPr="003E6FFA">
        <w:rPr>
          <w:bCs/>
          <w:color w:val="FF0000"/>
        </w:rPr>
        <w:t>в следующем порядке.</w:t>
      </w:r>
    </w:p>
    <w:p w:rsidR="00EF182D" w:rsidRPr="003E6FFA" w:rsidRDefault="00EF182D" w:rsidP="00EF182D">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EF182D" w:rsidRPr="003E6FFA" w:rsidRDefault="00EF182D" w:rsidP="00EF182D">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rsidR="00EF182D" w:rsidRPr="003E6FFA" w:rsidRDefault="00EF182D" w:rsidP="00EF182D">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rsidR="00EF182D" w:rsidRPr="003E6FFA" w:rsidRDefault="00EF182D" w:rsidP="00EF182D">
      <w:pPr>
        <w:pStyle w:val="a4"/>
        <w:spacing w:after="0"/>
        <w:ind w:firstLine="709"/>
        <w:contextualSpacing/>
        <w:jc w:val="both"/>
        <w:rPr>
          <w:bCs/>
          <w:color w:val="auto"/>
        </w:rPr>
      </w:pPr>
      <w:r w:rsidRPr="003E6FFA">
        <w:rPr>
          <w:bCs/>
          <w:color w:val="auto"/>
        </w:rPr>
        <w:t xml:space="preserve">- дата начала приема заявок – </w:t>
      </w:r>
      <w:r>
        <w:rPr>
          <w:bCs/>
          <w:color w:val="FF0000"/>
        </w:rPr>
        <w:t xml:space="preserve"> 20</w:t>
      </w:r>
      <w:r w:rsidRPr="003E6FFA">
        <w:rPr>
          <w:bCs/>
          <w:color w:val="FF0000"/>
        </w:rPr>
        <w:t xml:space="preserve"> </w:t>
      </w:r>
      <w:r>
        <w:rPr>
          <w:bCs/>
          <w:color w:val="FF0000"/>
        </w:rPr>
        <w:t>января</w:t>
      </w:r>
      <w:r w:rsidRPr="003E6FFA">
        <w:rPr>
          <w:bCs/>
          <w:color w:val="FF0000"/>
        </w:rPr>
        <w:t xml:space="preserve"> </w:t>
      </w:r>
      <w:r>
        <w:rPr>
          <w:bCs/>
          <w:color w:val="FF0000"/>
        </w:rPr>
        <w:t>2021</w:t>
      </w:r>
      <w:r w:rsidRPr="003E6FFA">
        <w:rPr>
          <w:bCs/>
          <w:color w:val="FF0000"/>
        </w:rPr>
        <w:t>г., 09-00 часов.</w:t>
      </w:r>
      <w:r w:rsidRPr="003E6FFA">
        <w:rPr>
          <w:bCs/>
          <w:color w:val="auto"/>
        </w:rPr>
        <w:t>;</w:t>
      </w:r>
    </w:p>
    <w:p w:rsidR="00EF182D" w:rsidRPr="003E6FFA" w:rsidRDefault="00EF182D" w:rsidP="00EF182D">
      <w:pPr>
        <w:pStyle w:val="a4"/>
        <w:spacing w:before="0" w:after="0"/>
        <w:ind w:firstLine="709"/>
        <w:contextualSpacing/>
        <w:jc w:val="both"/>
        <w:rPr>
          <w:bCs/>
          <w:color w:val="auto"/>
        </w:rPr>
      </w:pPr>
      <w:r w:rsidRPr="003E6FFA">
        <w:rPr>
          <w:bCs/>
          <w:color w:val="auto"/>
        </w:rPr>
        <w:t xml:space="preserve">- дата окончания приема заявок – </w:t>
      </w:r>
      <w:r>
        <w:rPr>
          <w:bCs/>
          <w:color w:val="auto"/>
        </w:rPr>
        <w:t>24</w:t>
      </w:r>
      <w:r w:rsidRPr="003E6FFA">
        <w:rPr>
          <w:bCs/>
          <w:color w:val="FF0000"/>
        </w:rPr>
        <w:t xml:space="preserve"> </w:t>
      </w:r>
      <w:r>
        <w:rPr>
          <w:bCs/>
          <w:color w:val="FF0000"/>
        </w:rPr>
        <w:t>февраля</w:t>
      </w:r>
      <w:r w:rsidRPr="003E6FFA">
        <w:rPr>
          <w:bCs/>
          <w:color w:val="FF0000"/>
        </w:rPr>
        <w:t xml:space="preserve"> </w:t>
      </w:r>
      <w:r w:rsidR="004D1B65">
        <w:rPr>
          <w:bCs/>
          <w:color w:val="FF0000"/>
        </w:rPr>
        <w:t>2021</w:t>
      </w:r>
      <w:r w:rsidRPr="003E6FFA">
        <w:rPr>
          <w:bCs/>
          <w:color w:val="FF0000"/>
        </w:rPr>
        <w:t>г., 15-00 часов</w:t>
      </w:r>
      <w:r w:rsidRPr="003E6FFA">
        <w:rPr>
          <w:bCs/>
          <w:color w:val="auto"/>
        </w:rPr>
        <w:t>.</w:t>
      </w:r>
    </w:p>
    <w:p w:rsidR="00EF182D" w:rsidRPr="003E6FFA" w:rsidRDefault="00EF182D" w:rsidP="00EF182D">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Место и порядок приема заявок:</w:t>
      </w:r>
      <w:r w:rsidRPr="003E6FFA">
        <w:rPr>
          <w:rFonts w:ascii="Times New Roman" w:hAnsi="Times New Roman" w:cs="Times New Roman"/>
          <w:bCs/>
          <w:sz w:val="24"/>
          <w:szCs w:val="24"/>
        </w:rPr>
        <w:t xml:space="preserve"> 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ежедневно (кроме выходных и праздничных дней) с </w:t>
      </w:r>
      <w:r w:rsidRPr="003E6FFA">
        <w:rPr>
          <w:rFonts w:ascii="Times New Roman" w:eastAsia="Times New Roman" w:hAnsi="Times New Roman" w:cs="Times New Roman"/>
          <w:sz w:val="24"/>
          <w:szCs w:val="24"/>
        </w:rPr>
        <w:t xml:space="preserve">9-00 до 17-00 часов (перерыв с 13-00 до 14-00 часов) </w:t>
      </w:r>
      <w:r w:rsidRPr="003E6FFA">
        <w:rPr>
          <w:rFonts w:ascii="Times New Roman" w:hAnsi="Times New Roman" w:cs="Times New Roman"/>
          <w:bCs/>
          <w:sz w:val="24"/>
          <w:szCs w:val="24"/>
        </w:rPr>
        <w:t xml:space="preserve">по адресу: </w:t>
      </w:r>
      <w:r w:rsidRPr="003E6FFA">
        <w:rPr>
          <w:rFonts w:ascii="Times New Roman" w:hAnsi="Times New Roman" w:cs="Times New Roman"/>
          <w:sz w:val="24"/>
          <w:szCs w:val="24"/>
        </w:rPr>
        <w:t>Томская область, Каргасокский район, с. Каргасок, ул. Пушкина, 31</w:t>
      </w:r>
      <w:r w:rsidRPr="003E6FFA">
        <w:rPr>
          <w:rFonts w:ascii="Times New Roman" w:hAnsi="Times New Roman" w:cs="Times New Roman"/>
          <w:bCs/>
          <w:sz w:val="24"/>
          <w:szCs w:val="24"/>
        </w:rPr>
        <w:t xml:space="preserve">. </w:t>
      </w:r>
    </w:p>
    <w:p w:rsidR="00EF182D" w:rsidRPr="003E6FFA" w:rsidRDefault="00EF182D" w:rsidP="00EF182D">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Pr>
          <w:rFonts w:ascii="Times New Roman" w:hAnsi="Times New Roman" w:cs="Times New Roman"/>
          <w:bCs/>
          <w:sz w:val="24"/>
          <w:szCs w:val="24"/>
        </w:rPr>
        <w:t>:</w:t>
      </w:r>
      <w:r w:rsidRPr="003E6FFA">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24 февраля</w:t>
      </w:r>
      <w:r w:rsidRPr="003E6FFA">
        <w:rPr>
          <w:rFonts w:ascii="Times New Roman" w:hAnsi="Times New Roman" w:cs="Times New Roman"/>
          <w:b/>
          <w:bCs/>
          <w:color w:val="FF0000"/>
          <w:sz w:val="24"/>
          <w:szCs w:val="24"/>
        </w:rPr>
        <w:t xml:space="preserve"> </w:t>
      </w:r>
      <w:r w:rsidR="004D1B65">
        <w:rPr>
          <w:rFonts w:ascii="Times New Roman" w:hAnsi="Times New Roman" w:cs="Times New Roman"/>
          <w:b/>
          <w:bCs/>
          <w:color w:val="FF0000"/>
          <w:sz w:val="24"/>
          <w:szCs w:val="24"/>
        </w:rPr>
        <w:t>2021</w:t>
      </w:r>
      <w:r w:rsidRPr="003E6FFA">
        <w:rPr>
          <w:rFonts w:ascii="Times New Roman" w:hAnsi="Times New Roman" w:cs="Times New Roman"/>
          <w:b/>
          <w:bCs/>
          <w:color w:val="FF0000"/>
          <w:sz w:val="24"/>
          <w:szCs w:val="24"/>
        </w:rPr>
        <w:t xml:space="preserve"> в 15-00 часов.</w:t>
      </w:r>
    </w:p>
    <w:p w:rsidR="001D5615" w:rsidRPr="00890948" w:rsidRDefault="001D5615" w:rsidP="005B5CA6">
      <w:pPr>
        <w:autoSpaceDE w:val="0"/>
        <w:autoSpaceDN w:val="0"/>
        <w:spacing w:after="0" w:line="240" w:lineRule="auto"/>
        <w:ind w:firstLine="284"/>
        <w:jc w:val="both"/>
        <w:rPr>
          <w:rFonts w:ascii="Times New Roman" w:hAnsi="Times New Roman" w:cs="Times New Roman"/>
          <w:bCs/>
          <w:sz w:val="24"/>
          <w:szCs w:val="24"/>
        </w:rPr>
      </w:pPr>
    </w:p>
    <w:p w:rsidR="001D5615" w:rsidRPr="002A727D" w:rsidRDefault="001D5615" w:rsidP="001932BF">
      <w:pPr>
        <w:pStyle w:val="a7"/>
        <w:spacing w:after="0" w:line="240" w:lineRule="auto"/>
        <w:ind w:firstLine="284"/>
        <w:jc w:val="both"/>
        <w:rPr>
          <w:rFonts w:ascii="Times New Roman" w:hAnsi="Times New Roman" w:cs="Times New Roman"/>
          <w:bCs/>
          <w:sz w:val="24"/>
          <w:szCs w:val="24"/>
        </w:rPr>
      </w:pPr>
      <w:r w:rsidRPr="00890948">
        <w:rPr>
          <w:rFonts w:ascii="Times New Roman" w:hAnsi="Times New Roman" w:cs="Times New Roman"/>
          <w:bCs/>
          <w:sz w:val="24"/>
          <w:szCs w:val="24"/>
        </w:rPr>
        <w:t>Один заявитель вправе подать только одну заявку на участие в аукционе. Заявка подается</w:t>
      </w:r>
      <w:r w:rsidRPr="003B4529">
        <w:rPr>
          <w:rFonts w:ascii="Times New Roman" w:hAnsi="Times New Roman" w:cs="Times New Roman"/>
          <w:bCs/>
          <w:sz w:val="24"/>
          <w:szCs w:val="24"/>
        </w:rPr>
        <w:t xml:space="preserve"> по форме, утверждаемой продавцом, и принимается им в установленный в извещении о проведении аукциона срок одновременно с полным комплектом требуемых для участия в аукционе</w:t>
      </w:r>
      <w:r w:rsidRPr="002A727D">
        <w:rPr>
          <w:rFonts w:ascii="Times New Roman" w:hAnsi="Times New Roman" w:cs="Times New Roman"/>
          <w:bCs/>
          <w:sz w:val="24"/>
          <w:szCs w:val="24"/>
        </w:rPr>
        <w:t xml:space="preserve"> документов. Заявка на участие в аукционе, поступившая по истечении срока приема заявок, возвращается заявителю в день ее поступления.</w:t>
      </w:r>
    </w:p>
    <w:p w:rsidR="001D5615" w:rsidRPr="002A727D" w:rsidRDefault="001D5615" w:rsidP="001932BF">
      <w:pPr>
        <w:autoSpaceDE w:val="0"/>
        <w:autoSpaceDN w:val="0"/>
        <w:adjustRightInd w:val="0"/>
        <w:spacing w:after="0" w:line="240" w:lineRule="auto"/>
        <w:ind w:firstLine="284"/>
        <w:jc w:val="both"/>
        <w:outlineLvl w:val="1"/>
        <w:rPr>
          <w:rFonts w:ascii="Times New Roman" w:hAnsi="Times New Roman" w:cs="Times New Roman"/>
          <w:b/>
          <w:bCs/>
          <w:sz w:val="24"/>
          <w:szCs w:val="24"/>
        </w:rPr>
      </w:pPr>
      <w:r w:rsidRPr="002A727D">
        <w:rPr>
          <w:rFonts w:ascii="Times New Roman" w:hAnsi="Times New Roman" w:cs="Times New Roman"/>
          <w:bCs/>
          <w:iCs/>
          <w:sz w:val="24"/>
          <w:szCs w:val="24"/>
        </w:rPr>
        <w:t>Ознакомиться с формой заявки, проектами договоров аренды, иными документами можно по месту приема заявок или на сайте:</w:t>
      </w:r>
      <w:r w:rsidRPr="002A727D">
        <w:rPr>
          <w:rFonts w:ascii="Times New Roman" w:hAnsi="Times New Roman" w:cs="Times New Roman"/>
          <w:bCs/>
          <w:i/>
          <w:iCs/>
          <w:sz w:val="24"/>
          <w:szCs w:val="24"/>
        </w:rPr>
        <w:t xml:space="preserve"> </w:t>
      </w:r>
      <w:r w:rsidRPr="002A727D">
        <w:rPr>
          <w:rFonts w:ascii="Times New Roman" w:hAnsi="Times New Roman" w:cs="Times New Roman"/>
          <w:bCs/>
          <w:iCs/>
          <w:sz w:val="24"/>
          <w:szCs w:val="24"/>
          <w:u w:val="single"/>
          <w:lang w:val="en-US"/>
        </w:rPr>
        <w:t>www</w:t>
      </w:r>
      <w:r w:rsidRPr="002A727D">
        <w:rPr>
          <w:rFonts w:ascii="Times New Roman" w:hAnsi="Times New Roman" w:cs="Times New Roman"/>
          <w:bCs/>
          <w:iCs/>
          <w:sz w:val="24"/>
          <w:szCs w:val="24"/>
          <w:u w:val="single"/>
        </w:rPr>
        <w:t>.</w:t>
      </w:r>
      <w:hyperlink r:id="rId6" w:history="1">
        <w:r w:rsidRPr="002A727D">
          <w:rPr>
            <w:rStyle w:val="a9"/>
            <w:rFonts w:ascii="Times New Roman" w:hAnsi="Times New Roman" w:cs="Times New Roman"/>
            <w:bCs/>
            <w:color w:val="auto"/>
            <w:sz w:val="24"/>
            <w:szCs w:val="24"/>
            <w:lang w:val="en-US"/>
          </w:rPr>
          <w:t>kargasok</w:t>
        </w:r>
        <w:r w:rsidRPr="002A727D">
          <w:rPr>
            <w:rStyle w:val="a9"/>
            <w:rFonts w:ascii="Times New Roman" w:hAnsi="Times New Roman" w:cs="Times New Roman"/>
            <w:bCs/>
            <w:color w:val="auto"/>
            <w:sz w:val="24"/>
            <w:szCs w:val="24"/>
          </w:rPr>
          <w:t>.ru</w:t>
        </w:r>
      </w:hyperlink>
      <w:r w:rsidRPr="002A727D">
        <w:rPr>
          <w:rFonts w:ascii="Times New Roman" w:hAnsi="Times New Roman" w:cs="Times New Roman"/>
          <w:bCs/>
          <w:sz w:val="24"/>
          <w:szCs w:val="24"/>
        </w:rPr>
        <w:t xml:space="preserve">, </w:t>
      </w:r>
      <w:hyperlink r:id="rId7" w:history="1">
        <w:r w:rsidRPr="002A727D">
          <w:rPr>
            <w:rStyle w:val="a9"/>
            <w:rFonts w:ascii="Times New Roman" w:hAnsi="Times New Roman" w:cs="Times New Roman"/>
            <w:bCs/>
            <w:color w:val="auto"/>
            <w:sz w:val="24"/>
            <w:szCs w:val="24"/>
            <w:lang w:val="en-US"/>
          </w:rPr>
          <w:t>www</w:t>
        </w:r>
        <w:r w:rsidRPr="002A727D">
          <w:rPr>
            <w:rStyle w:val="a9"/>
            <w:rFonts w:ascii="Times New Roman" w:hAnsi="Times New Roman" w:cs="Times New Roman"/>
            <w:bCs/>
            <w:color w:val="auto"/>
            <w:sz w:val="24"/>
            <w:szCs w:val="24"/>
          </w:rPr>
          <w:t>.</w:t>
        </w:r>
        <w:r w:rsidRPr="002A727D">
          <w:rPr>
            <w:rStyle w:val="a9"/>
            <w:rFonts w:ascii="Times New Roman" w:hAnsi="Times New Roman" w:cs="Times New Roman"/>
            <w:bCs/>
            <w:color w:val="auto"/>
            <w:sz w:val="24"/>
            <w:szCs w:val="24"/>
            <w:lang w:val="en-US"/>
          </w:rPr>
          <w:t>torgi</w:t>
        </w:r>
        <w:r w:rsidRPr="002A727D">
          <w:rPr>
            <w:rStyle w:val="a9"/>
            <w:rFonts w:ascii="Times New Roman" w:hAnsi="Times New Roman" w:cs="Times New Roman"/>
            <w:bCs/>
            <w:color w:val="auto"/>
            <w:sz w:val="24"/>
            <w:szCs w:val="24"/>
          </w:rPr>
          <w:t>.</w:t>
        </w:r>
        <w:r w:rsidRPr="002A727D">
          <w:rPr>
            <w:rStyle w:val="a9"/>
            <w:rFonts w:ascii="Times New Roman" w:hAnsi="Times New Roman" w:cs="Times New Roman"/>
            <w:bCs/>
            <w:color w:val="auto"/>
            <w:sz w:val="24"/>
            <w:szCs w:val="24"/>
            <w:lang w:val="en-US"/>
          </w:rPr>
          <w:t>gov</w:t>
        </w:r>
        <w:r w:rsidRPr="002A727D">
          <w:rPr>
            <w:rStyle w:val="a9"/>
            <w:rFonts w:ascii="Times New Roman" w:hAnsi="Times New Roman" w:cs="Times New Roman"/>
            <w:bCs/>
            <w:color w:val="auto"/>
            <w:sz w:val="24"/>
            <w:szCs w:val="24"/>
          </w:rPr>
          <w:t>.</w:t>
        </w:r>
        <w:r w:rsidRPr="002A727D">
          <w:rPr>
            <w:rStyle w:val="a9"/>
            <w:rFonts w:ascii="Times New Roman" w:hAnsi="Times New Roman" w:cs="Times New Roman"/>
            <w:bCs/>
            <w:color w:val="auto"/>
            <w:sz w:val="24"/>
            <w:szCs w:val="24"/>
            <w:lang w:val="en-US"/>
          </w:rPr>
          <w:t>ru</w:t>
        </w:r>
      </w:hyperlink>
      <w:r w:rsidRPr="002A727D">
        <w:rPr>
          <w:rFonts w:ascii="Times New Roman" w:hAnsi="Times New Roman" w:cs="Times New Roman"/>
          <w:bCs/>
          <w:sz w:val="24"/>
          <w:szCs w:val="24"/>
        </w:rPr>
        <w:t xml:space="preserve">. </w:t>
      </w:r>
    </w:p>
    <w:p w:rsidR="00D97FC7" w:rsidRDefault="00D97FC7" w:rsidP="00D97FC7">
      <w:pPr>
        <w:pStyle w:val="a7"/>
        <w:spacing w:after="0" w:line="240" w:lineRule="auto"/>
        <w:ind w:firstLine="284"/>
        <w:jc w:val="both"/>
        <w:rPr>
          <w:rFonts w:ascii="Times New Roman" w:hAnsi="Times New Roman" w:cs="Times New Roman"/>
          <w:sz w:val="24"/>
          <w:szCs w:val="24"/>
        </w:rPr>
      </w:pPr>
    </w:p>
    <w:p w:rsidR="00D97FC7" w:rsidRPr="00D97FC7" w:rsidRDefault="00D97FC7" w:rsidP="00D97FC7">
      <w:pPr>
        <w:pStyle w:val="a7"/>
        <w:spacing w:after="0" w:line="240" w:lineRule="auto"/>
        <w:ind w:firstLine="284"/>
        <w:jc w:val="both"/>
        <w:rPr>
          <w:rFonts w:ascii="Times New Roman" w:hAnsi="Times New Roman" w:cs="Times New Roman"/>
          <w:sz w:val="24"/>
          <w:szCs w:val="24"/>
        </w:rPr>
      </w:pPr>
      <w:r w:rsidRPr="00D97FC7">
        <w:rPr>
          <w:rFonts w:ascii="Times New Roman" w:hAnsi="Times New Roman" w:cs="Times New Roman"/>
          <w:sz w:val="24"/>
          <w:szCs w:val="24"/>
        </w:rPr>
        <w:t>Аукцион проводится с ограниченным числом участников – только среди субъектов малого и среднего предпринимательства (далее - субъекты МСП). В аукционе принимают участие субъекты МСП, соответствующие следующим условиям:</w:t>
      </w:r>
    </w:p>
    <w:p w:rsidR="00D97FC7" w:rsidRPr="00D97FC7" w:rsidRDefault="00D97FC7" w:rsidP="00D97FC7">
      <w:pPr>
        <w:pStyle w:val="a7"/>
        <w:spacing w:after="0" w:line="240" w:lineRule="auto"/>
        <w:ind w:firstLine="284"/>
        <w:jc w:val="both"/>
        <w:rPr>
          <w:rFonts w:ascii="Times New Roman" w:hAnsi="Times New Roman" w:cs="Times New Roman"/>
          <w:sz w:val="24"/>
          <w:szCs w:val="24"/>
        </w:rPr>
      </w:pPr>
      <w:r w:rsidRPr="00D97FC7">
        <w:rPr>
          <w:rFonts w:ascii="Times New Roman" w:hAnsi="Times New Roman" w:cs="Times New Roman"/>
          <w:sz w:val="24"/>
          <w:szCs w:val="24"/>
        </w:rPr>
        <w:lastRenderedPageBreak/>
        <w:t>- сведения о субъекте МСП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(далее – Закон о развитии предпринимательства) на дату регистрации заявления о предоставлении муниципальной преференции;</w:t>
      </w:r>
    </w:p>
    <w:p w:rsidR="00D97FC7" w:rsidRPr="00D97FC7" w:rsidRDefault="00D97FC7" w:rsidP="00D97FC7">
      <w:pPr>
        <w:pStyle w:val="a7"/>
        <w:spacing w:after="0" w:line="240" w:lineRule="auto"/>
        <w:ind w:firstLine="284"/>
        <w:jc w:val="both"/>
        <w:rPr>
          <w:rFonts w:ascii="Times New Roman" w:hAnsi="Times New Roman" w:cs="Times New Roman"/>
          <w:sz w:val="24"/>
          <w:szCs w:val="24"/>
        </w:rPr>
      </w:pPr>
      <w:r w:rsidRPr="00D97FC7">
        <w:rPr>
          <w:rFonts w:ascii="Times New Roman" w:hAnsi="Times New Roman" w:cs="Times New Roman"/>
          <w:sz w:val="24"/>
          <w:szCs w:val="24"/>
        </w:rPr>
        <w:t>- организация, образующая инфраструктуру поддержки субъектов малого и среднего предпринимательства, соответствует требованиям, предусмотренным статьей 15 Закона о развитии предпринимательства;</w:t>
      </w:r>
    </w:p>
    <w:p w:rsidR="00D97FC7" w:rsidRPr="00D97FC7" w:rsidRDefault="00D97FC7" w:rsidP="00D97FC7">
      <w:pPr>
        <w:pStyle w:val="a7"/>
        <w:spacing w:after="0" w:line="240" w:lineRule="auto"/>
        <w:ind w:firstLine="284"/>
        <w:jc w:val="both"/>
        <w:rPr>
          <w:rFonts w:ascii="Times New Roman" w:hAnsi="Times New Roman" w:cs="Times New Roman"/>
          <w:sz w:val="24"/>
          <w:szCs w:val="24"/>
        </w:rPr>
      </w:pPr>
      <w:r w:rsidRPr="00D97FC7">
        <w:rPr>
          <w:rFonts w:ascii="Times New Roman" w:hAnsi="Times New Roman" w:cs="Times New Roman"/>
          <w:sz w:val="24"/>
          <w:szCs w:val="24"/>
        </w:rPr>
        <w:t xml:space="preserve">- субъект МСП осуществляет деятельность на территории </w:t>
      </w:r>
      <w:r w:rsidR="00D76E94">
        <w:rPr>
          <w:rFonts w:ascii="Times New Roman" w:hAnsi="Times New Roman" w:cs="Times New Roman"/>
          <w:sz w:val="24"/>
          <w:szCs w:val="24"/>
        </w:rPr>
        <w:t>Томской области</w:t>
      </w:r>
      <w:r w:rsidRPr="00D97FC7">
        <w:rPr>
          <w:rFonts w:ascii="Times New Roman" w:hAnsi="Times New Roman" w:cs="Times New Roman"/>
          <w:sz w:val="24"/>
          <w:szCs w:val="24"/>
        </w:rPr>
        <w:t>.</w:t>
      </w:r>
    </w:p>
    <w:p w:rsidR="00D97FC7" w:rsidRPr="00D97FC7" w:rsidRDefault="00D97FC7" w:rsidP="00D97FC7">
      <w:pPr>
        <w:pStyle w:val="a7"/>
        <w:spacing w:after="0" w:line="240" w:lineRule="auto"/>
        <w:ind w:firstLine="284"/>
        <w:jc w:val="both"/>
        <w:rPr>
          <w:rFonts w:ascii="Times New Roman" w:hAnsi="Times New Roman" w:cs="Times New Roman"/>
          <w:sz w:val="24"/>
          <w:szCs w:val="24"/>
        </w:rPr>
      </w:pPr>
      <w:r w:rsidRPr="00D97FC7">
        <w:rPr>
          <w:rFonts w:ascii="Times New Roman" w:hAnsi="Times New Roman" w:cs="Times New Roman"/>
          <w:sz w:val="24"/>
          <w:szCs w:val="24"/>
        </w:rPr>
        <w:t>- в отношении субъекта МСП не принято решение о начале процедуры ликвидации или прекращения деятельности;</w:t>
      </w:r>
    </w:p>
    <w:p w:rsidR="00D97FC7" w:rsidRPr="00D97FC7" w:rsidRDefault="00D97FC7" w:rsidP="00D97FC7">
      <w:pPr>
        <w:pStyle w:val="a7"/>
        <w:spacing w:after="0" w:line="240" w:lineRule="auto"/>
        <w:ind w:firstLine="284"/>
        <w:jc w:val="both"/>
        <w:rPr>
          <w:rFonts w:ascii="Times New Roman" w:hAnsi="Times New Roman" w:cs="Times New Roman"/>
          <w:sz w:val="24"/>
          <w:szCs w:val="24"/>
        </w:rPr>
      </w:pPr>
      <w:r w:rsidRPr="00D97FC7">
        <w:rPr>
          <w:rFonts w:ascii="Times New Roman" w:hAnsi="Times New Roman" w:cs="Times New Roman"/>
          <w:sz w:val="24"/>
          <w:szCs w:val="24"/>
        </w:rPr>
        <w:t>- в отношении субъекта МСП не принято решение о начале процедуры признания несостоятельным (банкротом) в соответствии с Федеральным законом от 26.10.2002 № 127-ФЗ «О несостоятельности (банкротстве)»;</w:t>
      </w:r>
    </w:p>
    <w:p w:rsidR="00D97FC7" w:rsidRPr="00D97FC7" w:rsidRDefault="00D97FC7" w:rsidP="00D97FC7">
      <w:pPr>
        <w:pStyle w:val="a7"/>
        <w:spacing w:after="0" w:line="240" w:lineRule="auto"/>
        <w:ind w:firstLine="284"/>
        <w:jc w:val="both"/>
        <w:rPr>
          <w:rFonts w:ascii="Times New Roman" w:hAnsi="Times New Roman" w:cs="Times New Roman"/>
          <w:sz w:val="24"/>
          <w:szCs w:val="24"/>
        </w:rPr>
      </w:pPr>
      <w:r w:rsidRPr="00D97FC7">
        <w:rPr>
          <w:rFonts w:ascii="Times New Roman" w:hAnsi="Times New Roman" w:cs="Times New Roman"/>
          <w:sz w:val="24"/>
          <w:szCs w:val="24"/>
        </w:rPr>
        <w:t>- деятельность субъекта МСП не приостановлена в порядке, предусмотренном Кодексом Российской Федерации об административных правонарушениях;</w:t>
      </w:r>
    </w:p>
    <w:p w:rsidR="00D97FC7" w:rsidRPr="00D97FC7" w:rsidRDefault="00D97FC7" w:rsidP="00D97FC7">
      <w:pPr>
        <w:pStyle w:val="a7"/>
        <w:spacing w:after="0" w:line="240" w:lineRule="auto"/>
        <w:ind w:firstLine="284"/>
        <w:jc w:val="both"/>
        <w:rPr>
          <w:rFonts w:ascii="Times New Roman" w:hAnsi="Times New Roman" w:cs="Times New Roman"/>
          <w:bCs/>
          <w:sz w:val="24"/>
          <w:szCs w:val="24"/>
          <w:u w:val="single"/>
        </w:rPr>
      </w:pPr>
      <w:r w:rsidRPr="00D97FC7">
        <w:rPr>
          <w:rFonts w:ascii="Times New Roman" w:hAnsi="Times New Roman" w:cs="Times New Roman"/>
          <w:sz w:val="24"/>
          <w:szCs w:val="24"/>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w:t>
      </w:r>
    </w:p>
    <w:p w:rsidR="00D76E94" w:rsidRDefault="00D76E94" w:rsidP="001932BF">
      <w:pPr>
        <w:pStyle w:val="a7"/>
        <w:spacing w:after="0" w:line="240" w:lineRule="auto"/>
        <w:ind w:firstLine="284"/>
        <w:rPr>
          <w:rFonts w:ascii="Times New Roman" w:hAnsi="Times New Roman" w:cs="Times New Roman"/>
          <w:bCs/>
          <w:sz w:val="24"/>
          <w:szCs w:val="24"/>
          <w:u w:val="single"/>
        </w:rPr>
      </w:pPr>
    </w:p>
    <w:p w:rsidR="001D5615" w:rsidRPr="002A727D" w:rsidRDefault="00F75EF3" w:rsidP="001932BF">
      <w:pPr>
        <w:pStyle w:val="a7"/>
        <w:spacing w:after="0" w:line="240" w:lineRule="auto"/>
        <w:ind w:firstLine="284"/>
        <w:rPr>
          <w:rFonts w:ascii="Times New Roman" w:hAnsi="Times New Roman" w:cs="Times New Roman"/>
          <w:bCs/>
          <w:sz w:val="24"/>
          <w:szCs w:val="24"/>
        </w:rPr>
      </w:pPr>
      <w:r w:rsidRPr="002A727D">
        <w:rPr>
          <w:rFonts w:ascii="Times New Roman" w:hAnsi="Times New Roman" w:cs="Times New Roman"/>
          <w:bCs/>
          <w:sz w:val="24"/>
          <w:szCs w:val="24"/>
          <w:u w:val="single"/>
        </w:rPr>
        <w:t>Предмет аукциона</w:t>
      </w:r>
      <w:r w:rsidRPr="002A727D">
        <w:rPr>
          <w:rFonts w:ascii="Times New Roman" w:hAnsi="Times New Roman" w:cs="Times New Roman"/>
          <w:bCs/>
          <w:sz w:val="24"/>
          <w:szCs w:val="24"/>
        </w:rPr>
        <w:t>:</w:t>
      </w:r>
    </w:p>
    <w:p w:rsidR="00F604BB" w:rsidRPr="002A727D" w:rsidRDefault="00F604BB" w:rsidP="001932BF">
      <w:pPr>
        <w:spacing w:after="0" w:line="240" w:lineRule="auto"/>
        <w:ind w:firstLine="284"/>
        <w:rPr>
          <w:rFonts w:ascii="Times New Roman" w:eastAsia="Times New Roman" w:hAnsi="Times New Roman" w:cs="Times New Roman"/>
          <w:sz w:val="24"/>
          <w:szCs w:val="24"/>
        </w:rPr>
      </w:pPr>
    </w:p>
    <w:p w:rsidR="001932BF" w:rsidRPr="002A727D" w:rsidRDefault="001932BF" w:rsidP="001932BF">
      <w:pPr>
        <w:pStyle w:val="a3"/>
        <w:spacing w:after="0" w:line="240" w:lineRule="auto"/>
        <w:ind w:left="0" w:firstLine="284"/>
        <w:rPr>
          <w:rFonts w:ascii="Times New Roman" w:hAnsi="Times New Roman" w:cs="Times New Roman"/>
          <w:b/>
          <w:sz w:val="24"/>
          <w:szCs w:val="24"/>
        </w:rPr>
      </w:pPr>
      <w:r>
        <w:rPr>
          <w:rFonts w:ascii="Times New Roman" w:hAnsi="Times New Roman" w:cs="Times New Roman"/>
          <w:b/>
          <w:sz w:val="24"/>
          <w:szCs w:val="24"/>
        </w:rPr>
        <w:t>Лот № 1</w:t>
      </w:r>
      <w:r w:rsidRPr="002A727D">
        <w:rPr>
          <w:rFonts w:ascii="Times New Roman" w:hAnsi="Times New Roman" w:cs="Times New Roman"/>
          <w:b/>
          <w:sz w:val="24"/>
          <w:szCs w:val="24"/>
        </w:rPr>
        <w:t xml:space="preserve"> –Томская область, Каргасокский район</w:t>
      </w:r>
    </w:p>
    <w:p w:rsidR="001932BF" w:rsidRPr="002A727D" w:rsidRDefault="001932BF" w:rsidP="001932BF">
      <w:pPr>
        <w:spacing w:after="0" w:line="240" w:lineRule="auto"/>
        <w:ind w:firstLine="284"/>
        <w:jc w:val="center"/>
        <w:rPr>
          <w:rFonts w:ascii="Times New Roman" w:hAnsi="Times New Roman" w:cs="Times New Roman"/>
          <w:sz w:val="24"/>
          <w:szCs w:val="24"/>
          <w:u w:val="single"/>
        </w:rPr>
      </w:pPr>
      <w:r w:rsidRPr="002A727D">
        <w:rPr>
          <w:rFonts w:ascii="Times New Roman" w:hAnsi="Times New Roman" w:cs="Times New Roman"/>
          <w:sz w:val="24"/>
          <w:szCs w:val="24"/>
          <w:u w:val="single"/>
        </w:rPr>
        <w:t>Характеристика земельного участка:</w:t>
      </w:r>
    </w:p>
    <w:p w:rsidR="001932BF" w:rsidRPr="00F31064" w:rsidRDefault="001932BF" w:rsidP="001723AC">
      <w:pPr>
        <w:pStyle w:val="a3"/>
        <w:numPr>
          <w:ilvl w:val="0"/>
          <w:numId w:val="1"/>
        </w:numPr>
        <w:spacing w:after="0" w:line="240" w:lineRule="auto"/>
        <w:ind w:left="0" w:firstLine="284"/>
        <w:jc w:val="both"/>
        <w:rPr>
          <w:rFonts w:ascii="Times New Roman" w:hAnsi="Times New Roman" w:cs="Times New Roman"/>
          <w:sz w:val="24"/>
          <w:szCs w:val="24"/>
        </w:rPr>
      </w:pPr>
      <w:r w:rsidRPr="00F31064">
        <w:rPr>
          <w:rFonts w:ascii="Times New Roman" w:hAnsi="Times New Roman" w:cs="Times New Roman"/>
          <w:sz w:val="24"/>
          <w:szCs w:val="24"/>
        </w:rPr>
        <w:t xml:space="preserve">Срок аренды – </w:t>
      </w:r>
      <w:r w:rsidR="00F31064" w:rsidRPr="00F31064">
        <w:rPr>
          <w:rFonts w:ascii="Times New Roman" w:hAnsi="Times New Roman" w:cs="Times New Roman"/>
          <w:sz w:val="24"/>
          <w:szCs w:val="24"/>
        </w:rPr>
        <w:t>1 год 6 месяцев</w:t>
      </w:r>
      <w:r w:rsidRPr="00F31064">
        <w:rPr>
          <w:rFonts w:ascii="Times New Roman" w:hAnsi="Times New Roman" w:cs="Times New Roman"/>
          <w:sz w:val="24"/>
          <w:szCs w:val="24"/>
        </w:rPr>
        <w:t>.</w:t>
      </w:r>
    </w:p>
    <w:p w:rsidR="001932BF" w:rsidRPr="00890948" w:rsidRDefault="001932BF" w:rsidP="001723AC">
      <w:pPr>
        <w:pStyle w:val="a3"/>
        <w:numPr>
          <w:ilvl w:val="0"/>
          <w:numId w:val="1"/>
        </w:numPr>
        <w:spacing w:after="0" w:line="240" w:lineRule="auto"/>
        <w:ind w:left="0" w:firstLine="284"/>
        <w:jc w:val="both"/>
        <w:rPr>
          <w:rFonts w:ascii="Times New Roman" w:hAnsi="Times New Roman" w:cs="Times New Roman"/>
          <w:sz w:val="24"/>
          <w:szCs w:val="24"/>
        </w:rPr>
      </w:pPr>
      <w:r w:rsidRPr="00890948">
        <w:rPr>
          <w:rFonts w:ascii="Times New Roman" w:hAnsi="Times New Roman" w:cs="Times New Roman"/>
          <w:sz w:val="24"/>
          <w:szCs w:val="24"/>
        </w:rPr>
        <w:t xml:space="preserve">Местоположение земельного участка - </w:t>
      </w:r>
      <w:r w:rsidR="00597AFD" w:rsidRPr="00597AFD">
        <w:rPr>
          <w:rFonts w:ascii="Times New Roman" w:hAnsi="Times New Roman" w:cs="Times New Roman"/>
          <w:sz w:val="24"/>
          <w:szCs w:val="24"/>
        </w:rPr>
        <w:t>Российская Федерация, Томская область, Каргасокский район, Каргасокское сельское поселение, с. Каргасок, ул. Гоголя, 5</w:t>
      </w:r>
      <w:r w:rsidR="00597AFD">
        <w:rPr>
          <w:rFonts w:ascii="Times New Roman" w:hAnsi="Times New Roman" w:cs="Times New Roman"/>
          <w:sz w:val="24"/>
          <w:szCs w:val="24"/>
        </w:rPr>
        <w:t>.</w:t>
      </w:r>
    </w:p>
    <w:p w:rsidR="001932BF" w:rsidRPr="00890948" w:rsidRDefault="001932BF" w:rsidP="001723AC">
      <w:pPr>
        <w:pStyle w:val="a3"/>
        <w:numPr>
          <w:ilvl w:val="0"/>
          <w:numId w:val="1"/>
        </w:numPr>
        <w:spacing w:after="0" w:line="240" w:lineRule="auto"/>
        <w:ind w:left="0" w:firstLine="284"/>
        <w:jc w:val="both"/>
        <w:rPr>
          <w:rFonts w:ascii="Times New Roman" w:hAnsi="Times New Roman" w:cs="Times New Roman"/>
          <w:sz w:val="24"/>
          <w:szCs w:val="24"/>
        </w:rPr>
      </w:pPr>
      <w:r w:rsidRPr="00890948">
        <w:rPr>
          <w:rFonts w:ascii="Times New Roman" w:hAnsi="Times New Roman" w:cs="Times New Roman"/>
          <w:sz w:val="24"/>
          <w:szCs w:val="24"/>
        </w:rPr>
        <w:t xml:space="preserve">Разрешенное использование земельного участка – </w:t>
      </w:r>
      <w:r w:rsidR="00890948" w:rsidRPr="00890948">
        <w:rPr>
          <w:rFonts w:ascii="Times New Roman" w:hAnsi="Times New Roman" w:cs="Times New Roman"/>
          <w:sz w:val="24"/>
          <w:szCs w:val="24"/>
        </w:rPr>
        <w:t>Магазины</w:t>
      </w:r>
      <w:r w:rsidRPr="00890948">
        <w:rPr>
          <w:rFonts w:ascii="Times New Roman" w:hAnsi="Times New Roman" w:cs="Times New Roman"/>
          <w:sz w:val="24"/>
          <w:szCs w:val="24"/>
        </w:rPr>
        <w:t>.</w:t>
      </w:r>
    </w:p>
    <w:p w:rsidR="001932BF" w:rsidRPr="00890948" w:rsidRDefault="001932BF" w:rsidP="001723AC">
      <w:pPr>
        <w:pStyle w:val="a3"/>
        <w:numPr>
          <w:ilvl w:val="0"/>
          <w:numId w:val="1"/>
        </w:numPr>
        <w:spacing w:after="0" w:line="240" w:lineRule="auto"/>
        <w:ind w:left="0" w:firstLine="284"/>
        <w:jc w:val="both"/>
        <w:rPr>
          <w:rFonts w:ascii="Times New Roman" w:hAnsi="Times New Roman" w:cs="Times New Roman"/>
          <w:sz w:val="24"/>
          <w:szCs w:val="24"/>
        </w:rPr>
      </w:pPr>
      <w:r w:rsidRPr="00890948">
        <w:rPr>
          <w:rFonts w:ascii="Times New Roman" w:hAnsi="Times New Roman" w:cs="Times New Roman"/>
          <w:sz w:val="24"/>
          <w:szCs w:val="24"/>
        </w:rPr>
        <w:t xml:space="preserve">Кадастровый номер земельного участка: </w:t>
      </w:r>
      <w:r w:rsidR="00597AFD" w:rsidRPr="00597AFD">
        <w:rPr>
          <w:rFonts w:ascii="Times New Roman" w:hAnsi="Times New Roman" w:cs="Times New Roman"/>
          <w:sz w:val="24"/>
          <w:szCs w:val="24"/>
        </w:rPr>
        <w:t>70:06:0101001:2613</w:t>
      </w:r>
      <w:r w:rsidRPr="00890948">
        <w:rPr>
          <w:rFonts w:ascii="Times New Roman" w:hAnsi="Times New Roman" w:cs="Times New Roman"/>
          <w:sz w:val="24"/>
          <w:szCs w:val="24"/>
        </w:rPr>
        <w:t>.</w:t>
      </w:r>
    </w:p>
    <w:p w:rsidR="001932BF" w:rsidRPr="00890948" w:rsidRDefault="001932BF" w:rsidP="001723AC">
      <w:pPr>
        <w:pStyle w:val="a3"/>
        <w:numPr>
          <w:ilvl w:val="0"/>
          <w:numId w:val="1"/>
        </w:numPr>
        <w:spacing w:after="0" w:line="240" w:lineRule="auto"/>
        <w:ind w:left="0" w:firstLine="284"/>
        <w:jc w:val="both"/>
        <w:rPr>
          <w:rFonts w:ascii="Times New Roman" w:hAnsi="Times New Roman" w:cs="Times New Roman"/>
          <w:sz w:val="24"/>
          <w:szCs w:val="24"/>
        </w:rPr>
      </w:pPr>
      <w:r w:rsidRPr="00890948">
        <w:rPr>
          <w:rFonts w:ascii="Times New Roman" w:hAnsi="Times New Roman" w:cs="Times New Roman"/>
          <w:sz w:val="24"/>
          <w:szCs w:val="24"/>
        </w:rPr>
        <w:t>Категория земель - Земли населенных пунктов.</w:t>
      </w:r>
    </w:p>
    <w:p w:rsidR="001932BF" w:rsidRPr="00890948" w:rsidRDefault="001932BF" w:rsidP="001723AC">
      <w:pPr>
        <w:pStyle w:val="a3"/>
        <w:numPr>
          <w:ilvl w:val="0"/>
          <w:numId w:val="1"/>
        </w:numPr>
        <w:spacing w:after="0" w:line="240" w:lineRule="auto"/>
        <w:ind w:left="0" w:firstLine="284"/>
        <w:jc w:val="both"/>
        <w:rPr>
          <w:rFonts w:ascii="Times New Roman" w:hAnsi="Times New Roman" w:cs="Times New Roman"/>
          <w:sz w:val="24"/>
          <w:szCs w:val="24"/>
        </w:rPr>
      </w:pPr>
      <w:r w:rsidRPr="00890948">
        <w:rPr>
          <w:rFonts w:ascii="Times New Roman" w:hAnsi="Times New Roman" w:cs="Times New Roman"/>
          <w:sz w:val="24"/>
          <w:szCs w:val="24"/>
        </w:rPr>
        <w:t xml:space="preserve">Площадь земельного участка - </w:t>
      </w:r>
      <w:r w:rsidR="00597AFD">
        <w:rPr>
          <w:rFonts w:ascii="Times New Roman" w:hAnsi="Times New Roman" w:cs="Times New Roman"/>
          <w:sz w:val="24"/>
          <w:szCs w:val="24"/>
        </w:rPr>
        <w:t>313</w:t>
      </w:r>
      <w:r w:rsidR="00603B5D" w:rsidRPr="00890948">
        <w:rPr>
          <w:rFonts w:ascii="Times New Roman" w:hAnsi="Times New Roman" w:cs="Times New Roman"/>
          <w:sz w:val="24"/>
          <w:szCs w:val="24"/>
        </w:rPr>
        <w:t xml:space="preserve"> </w:t>
      </w:r>
      <w:r w:rsidRPr="00890948">
        <w:rPr>
          <w:rFonts w:ascii="Times New Roman" w:hAnsi="Times New Roman" w:cs="Times New Roman"/>
          <w:sz w:val="24"/>
          <w:szCs w:val="24"/>
        </w:rPr>
        <w:t>кв. м.</w:t>
      </w:r>
    </w:p>
    <w:p w:rsidR="00BB1C58" w:rsidRPr="001723AC" w:rsidRDefault="001932BF" w:rsidP="001723AC">
      <w:pPr>
        <w:pStyle w:val="a3"/>
        <w:numPr>
          <w:ilvl w:val="0"/>
          <w:numId w:val="1"/>
        </w:numPr>
        <w:spacing w:after="0" w:line="240" w:lineRule="auto"/>
        <w:ind w:left="0" w:firstLine="284"/>
        <w:jc w:val="both"/>
        <w:rPr>
          <w:rFonts w:ascii="Times New Roman" w:hAnsi="Times New Roman" w:cs="Times New Roman"/>
          <w:sz w:val="24"/>
          <w:szCs w:val="24"/>
        </w:rPr>
      </w:pPr>
      <w:r w:rsidRPr="001723AC">
        <w:rPr>
          <w:rFonts w:ascii="Times New Roman" w:eastAsia="Times New Roman" w:hAnsi="Times New Roman" w:cs="Times New Roman"/>
          <w:iCs/>
          <w:sz w:val="24"/>
          <w:szCs w:val="24"/>
        </w:rPr>
        <w:t>Обременения правами иных лиц</w:t>
      </w:r>
      <w:r w:rsidR="00BB1C58" w:rsidRPr="001723AC">
        <w:rPr>
          <w:rFonts w:ascii="Times New Roman" w:hAnsi="Times New Roman" w:cs="Times New Roman"/>
          <w:iCs/>
          <w:sz w:val="24"/>
          <w:szCs w:val="24"/>
        </w:rPr>
        <w:t>:</w:t>
      </w:r>
    </w:p>
    <w:p w:rsidR="00B479FE" w:rsidRPr="001723AC" w:rsidRDefault="00BB1C58" w:rsidP="001723AC">
      <w:pPr>
        <w:pStyle w:val="a3"/>
        <w:numPr>
          <w:ilvl w:val="0"/>
          <w:numId w:val="24"/>
        </w:numPr>
        <w:spacing w:after="0" w:line="240" w:lineRule="auto"/>
        <w:ind w:left="142" w:firstLine="142"/>
        <w:jc w:val="both"/>
        <w:rPr>
          <w:rFonts w:ascii="Times New Roman" w:hAnsi="Times New Roman" w:cs="Times New Roman"/>
          <w:sz w:val="24"/>
          <w:szCs w:val="24"/>
        </w:rPr>
      </w:pPr>
      <w:r w:rsidRPr="001723AC">
        <w:rPr>
          <w:rFonts w:ascii="Times New Roman" w:hAnsi="Times New Roman" w:cs="Times New Roman"/>
          <w:iCs/>
          <w:sz w:val="24"/>
          <w:szCs w:val="24"/>
        </w:rPr>
        <w:t>Земельный участок частично расположен в границах зоны с реестровым номером 70:06-6.328 от 14.01.2019, вид/наименование: Охранная зона ВЛ-10кВ КР-1018, тип: Охранная зона инженерных коммуникаций, дата решения: 08.11.2018, номер решения: 138, наименование ОГВ/ОМСУ: Публичное Акционерное общество "Томская распределительная компания", дата решения: 10.11.2018, номер решения: б/н, дата решения: 01.01.2004, номер решения: б/н, наименование ОГВ/ОМСУ: Публичное Акционерное общество "Томская распределительная компания";</w:t>
      </w:r>
    </w:p>
    <w:p w:rsidR="00BB1C58" w:rsidRPr="001723AC" w:rsidRDefault="00BB1C58" w:rsidP="001723AC">
      <w:pPr>
        <w:pStyle w:val="a3"/>
        <w:numPr>
          <w:ilvl w:val="0"/>
          <w:numId w:val="24"/>
        </w:numPr>
        <w:spacing w:after="0" w:line="240" w:lineRule="auto"/>
        <w:ind w:left="142" w:firstLine="142"/>
        <w:jc w:val="both"/>
        <w:rPr>
          <w:rFonts w:ascii="Times New Roman" w:hAnsi="Times New Roman" w:cs="Times New Roman"/>
          <w:sz w:val="24"/>
          <w:szCs w:val="24"/>
        </w:rPr>
      </w:pPr>
      <w:r w:rsidRPr="001723AC">
        <w:rPr>
          <w:rFonts w:ascii="Times New Roman" w:hAnsi="Times New Roman" w:cs="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19.12.2016; Реквизиты документа-основания: Карта-план от 28.02.2015 № - выдан: МО "Каргасокское сельское поселение".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14.01.2019; Реквизиты документа-основания: Доверенность от 08.11.2018 № 138 выдан: Публичное Акционерное общество "Томская распределительная компания"; Текстовое и графическое описание местоположения границ территории объекта культурного наследия или зон с особыми условиями использования территорий с перечнем координат характерных точек этих границ от 10.11.2018 № б/н; Разделительный баланс ОАО "Томскэнерго" по состоянию на 01.01.2004г. от 01.01.2004 № б/н выдан: Публичное Акционерное общество "Томская распределительная компания";</w:t>
      </w:r>
    </w:p>
    <w:p w:rsidR="00BB1C58" w:rsidRPr="001723AC" w:rsidRDefault="00BB1C58" w:rsidP="001723AC">
      <w:pPr>
        <w:pStyle w:val="a3"/>
        <w:numPr>
          <w:ilvl w:val="0"/>
          <w:numId w:val="24"/>
        </w:numPr>
        <w:spacing w:after="0" w:line="240" w:lineRule="auto"/>
        <w:ind w:left="142" w:firstLine="142"/>
        <w:jc w:val="both"/>
        <w:rPr>
          <w:rFonts w:ascii="Times New Roman" w:hAnsi="Times New Roman" w:cs="Times New Roman"/>
          <w:sz w:val="24"/>
          <w:szCs w:val="24"/>
        </w:rPr>
      </w:pPr>
      <w:r w:rsidRPr="001723AC">
        <w:rPr>
          <w:rFonts w:ascii="Times New Roman" w:hAnsi="Times New Roman" w:cs="Times New Roman"/>
          <w:sz w:val="24"/>
          <w:szCs w:val="24"/>
        </w:rPr>
        <w:lastRenderedPageBreak/>
        <w:t xml:space="preserve">70:06:0101001:2613/1, площадью 19 </w:t>
      </w:r>
      <w:proofErr w:type="spellStart"/>
      <w:r w:rsidRPr="001723AC">
        <w:rPr>
          <w:rFonts w:ascii="Times New Roman" w:hAnsi="Times New Roman" w:cs="Times New Roman"/>
          <w:sz w:val="24"/>
          <w:szCs w:val="24"/>
        </w:rPr>
        <w:t>кв.м</w:t>
      </w:r>
      <w:proofErr w:type="spellEnd"/>
      <w:r w:rsidRPr="001723AC">
        <w:rPr>
          <w:rFonts w:ascii="Times New Roman" w:hAnsi="Times New Roman" w:cs="Times New Roman"/>
          <w:sz w:val="24"/>
          <w:szCs w:val="24"/>
        </w:rPr>
        <w:t xml:space="preserve">.: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Карта-план от 28.02.2015 № - выдан: МО "Каргасокское сельское поселение"; Содержание ограничения (обременения): </w:t>
      </w:r>
      <w:r w:rsidR="007C3338" w:rsidRPr="001723AC">
        <w:rPr>
          <w:rFonts w:ascii="Times New Roman" w:hAnsi="Times New Roman" w:cs="Times New Roman"/>
          <w:sz w:val="24"/>
          <w:szCs w:val="24"/>
        </w:rPr>
        <w:t>Ограничения,</w:t>
      </w:r>
      <w:r w:rsidRPr="001723AC">
        <w:rPr>
          <w:rFonts w:ascii="Times New Roman" w:hAnsi="Times New Roman" w:cs="Times New Roman"/>
          <w:sz w:val="24"/>
          <w:szCs w:val="24"/>
        </w:rPr>
        <w:t xml:space="preserve"> установленные Постановлением Правительства №878 от 20.11.2000; Реестровый номер границы: 70.06.2.166;</w:t>
      </w:r>
    </w:p>
    <w:p w:rsidR="00BB1C58" w:rsidRPr="001723AC" w:rsidRDefault="00BB1C58" w:rsidP="001723AC">
      <w:pPr>
        <w:pStyle w:val="a3"/>
        <w:numPr>
          <w:ilvl w:val="0"/>
          <w:numId w:val="24"/>
        </w:numPr>
        <w:spacing w:after="0" w:line="240" w:lineRule="auto"/>
        <w:ind w:left="142" w:firstLine="142"/>
        <w:jc w:val="both"/>
        <w:rPr>
          <w:rFonts w:ascii="Times New Roman" w:hAnsi="Times New Roman" w:cs="Times New Roman"/>
          <w:sz w:val="24"/>
          <w:szCs w:val="24"/>
        </w:rPr>
      </w:pPr>
      <w:r w:rsidRPr="001723AC">
        <w:rPr>
          <w:rFonts w:ascii="Times New Roman" w:hAnsi="Times New Roman" w:cs="Times New Roman"/>
          <w:sz w:val="24"/>
          <w:szCs w:val="24"/>
        </w:rPr>
        <w:t xml:space="preserve">70:06:0101001:2613/2, площадью 79.77 </w:t>
      </w:r>
      <w:proofErr w:type="spellStart"/>
      <w:r w:rsidRPr="001723AC">
        <w:rPr>
          <w:rFonts w:ascii="Times New Roman" w:hAnsi="Times New Roman" w:cs="Times New Roman"/>
          <w:sz w:val="24"/>
          <w:szCs w:val="24"/>
        </w:rPr>
        <w:t>кв.м</w:t>
      </w:r>
      <w:proofErr w:type="spellEnd"/>
      <w:r w:rsidRPr="001723AC">
        <w:rPr>
          <w:rFonts w:ascii="Times New Roman" w:hAnsi="Times New Roman" w:cs="Times New Roman"/>
          <w:sz w:val="24"/>
          <w:szCs w:val="24"/>
        </w:rPr>
        <w:t>.: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Доверенность от 08.11.2018 № 138 выдан: Публичное Акционерное общество "Томская распределительная компания"; Текстовое и графическое описание местоположения границ территории объекта культурного наследия или зон с особыми условиями использования территорий с перечнем координат характерных точек этих границ от 10.11.2018 № б/н; Разделительный баланс ОАО "Томскэнерго" по состоянию на 01.01.2004г. от 01.01.2004 № б/н выдан: Публичное Акционерное общество "Томская распределительная компания"; Содержание ограничения (обременения): Ограничения использования объектов недвижимости в границах охранной зоны воздушной линии электропередач установлены в соответствии с п. 8-15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г. (в ред. от 26.08.2013г.)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70:06-6.328; Вид объекта реестра границ: Зона с особыми условиями использования территории; Вид зоны по документу: Охранная зона ВЛ-10кВ КР-1018; Тип зоны: Охранная зона инженерных коммуникаций.</w:t>
      </w:r>
    </w:p>
    <w:p w:rsidR="00603B5D" w:rsidRPr="00890948" w:rsidRDefault="00603B5D" w:rsidP="00603B5D">
      <w:pPr>
        <w:pStyle w:val="a3"/>
        <w:numPr>
          <w:ilvl w:val="0"/>
          <w:numId w:val="1"/>
        </w:numPr>
        <w:spacing w:after="0" w:line="240" w:lineRule="auto"/>
        <w:ind w:left="284" w:firstLine="0"/>
        <w:jc w:val="both"/>
        <w:rPr>
          <w:rFonts w:ascii="Times New Roman" w:eastAsia="Times New Roman" w:hAnsi="Times New Roman" w:cs="Times New Roman"/>
          <w:sz w:val="24"/>
        </w:rPr>
      </w:pPr>
      <w:r w:rsidRPr="00890948">
        <w:rPr>
          <w:rFonts w:ascii="Times New Roman" w:eastAsia="Times New Roman" w:hAnsi="Times New Roman" w:cs="Times New Roman"/>
          <w:sz w:val="24"/>
        </w:rPr>
        <w:t>Максимально и (или) минимально допустимые параметры разрешенного строительства:</w:t>
      </w:r>
    </w:p>
    <w:p w:rsidR="004C3F0A" w:rsidRPr="004C3F0A" w:rsidRDefault="006F2C52" w:rsidP="004C3F0A">
      <w:pPr>
        <w:pStyle w:val="a3"/>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1</w:t>
      </w:r>
      <w:r w:rsidR="004C3F0A" w:rsidRPr="004C3F0A">
        <w:rPr>
          <w:rFonts w:ascii="Times New Roman" w:eastAsia="Times New Roman" w:hAnsi="Times New Roman" w:cs="Times New Roman"/>
          <w:sz w:val="24"/>
        </w:rPr>
        <w:t>) минимальный отступ от границы земельного участка (красной линии) – 3 метра;</w:t>
      </w:r>
    </w:p>
    <w:p w:rsidR="004C3F0A" w:rsidRPr="004C3F0A" w:rsidRDefault="006F2C52" w:rsidP="004C3F0A">
      <w:pPr>
        <w:pStyle w:val="a3"/>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2</w:t>
      </w:r>
      <w:r w:rsidR="004C3F0A" w:rsidRPr="004C3F0A">
        <w:rPr>
          <w:rFonts w:ascii="Times New Roman" w:eastAsia="Times New Roman" w:hAnsi="Times New Roman" w:cs="Times New Roman"/>
          <w:sz w:val="24"/>
        </w:rPr>
        <w:t>) максимальное количество этажей – 5;</w:t>
      </w:r>
    </w:p>
    <w:p w:rsidR="004C3F0A" w:rsidRPr="004C3F0A" w:rsidRDefault="006F2C52" w:rsidP="004C3F0A">
      <w:pPr>
        <w:pStyle w:val="a3"/>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3</w:t>
      </w:r>
      <w:r w:rsidR="004C3F0A" w:rsidRPr="004C3F0A">
        <w:rPr>
          <w:rFonts w:ascii="Times New Roman" w:eastAsia="Times New Roman" w:hAnsi="Times New Roman" w:cs="Times New Roman"/>
          <w:sz w:val="24"/>
        </w:rPr>
        <w:t>) максимальный процент застройки в границах земельного участка – 50 процентов;</w:t>
      </w:r>
    </w:p>
    <w:p w:rsidR="001932BF" w:rsidRPr="00890948" w:rsidRDefault="006F2C52" w:rsidP="004C3F0A">
      <w:pPr>
        <w:pStyle w:val="a3"/>
        <w:spacing w:after="0" w:line="240" w:lineRule="auto"/>
        <w:ind w:left="284"/>
        <w:jc w:val="both"/>
        <w:rPr>
          <w:rFonts w:ascii="Times New Roman" w:hAnsi="Times New Roman" w:cs="Times New Roman"/>
          <w:sz w:val="24"/>
          <w:szCs w:val="24"/>
          <w:highlight w:val="yellow"/>
        </w:rPr>
      </w:pPr>
      <w:r>
        <w:rPr>
          <w:rFonts w:ascii="Times New Roman" w:eastAsia="Times New Roman" w:hAnsi="Times New Roman" w:cs="Times New Roman"/>
          <w:sz w:val="24"/>
        </w:rPr>
        <w:t>4</w:t>
      </w:r>
      <w:r w:rsidR="004C3F0A" w:rsidRPr="004C3F0A">
        <w:rPr>
          <w:rFonts w:ascii="Times New Roman" w:eastAsia="Times New Roman" w:hAnsi="Times New Roman" w:cs="Times New Roman"/>
          <w:sz w:val="24"/>
        </w:rPr>
        <w:t>) максимальная высота строения – 15,5 метра.</w:t>
      </w:r>
    </w:p>
    <w:p w:rsidR="001932BF" w:rsidRPr="00151E9A" w:rsidRDefault="001932BF" w:rsidP="00603B5D">
      <w:pPr>
        <w:pStyle w:val="a3"/>
        <w:numPr>
          <w:ilvl w:val="0"/>
          <w:numId w:val="1"/>
        </w:numPr>
        <w:spacing w:after="0" w:line="240" w:lineRule="auto"/>
        <w:ind w:left="0" w:firstLine="284"/>
        <w:jc w:val="both"/>
        <w:rPr>
          <w:rFonts w:ascii="Times New Roman" w:hAnsi="Times New Roman" w:cs="Times New Roman"/>
          <w:sz w:val="24"/>
          <w:szCs w:val="24"/>
        </w:rPr>
      </w:pPr>
      <w:r w:rsidRPr="00151E9A">
        <w:rPr>
          <w:rFonts w:ascii="Times New Roman" w:eastAsia="Times New Roman" w:hAnsi="Times New Roman" w:cs="Times New Roman"/>
          <w:sz w:val="24"/>
        </w:rPr>
        <w:t>Технические условия подключения (технологического присоединения) объекта:</w:t>
      </w:r>
    </w:p>
    <w:p w:rsidR="00FE7FA6" w:rsidRPr="005A58A6" w:rsidRDefault="00FE7FA6" w:rsidP="00FE7FA6">
      <w:pPr>
        <w:pStyle w:val="a3"/>
        <w:spacing w:after="0" w:line="240" w:lineRule="auto"/>
        <w:ind w:left="0" w:firstLine="284"/>
        <w:jc w:val="both"/>
        <w:rPr>
          <w:rFonts w:ascii="Times New Roman" w:eastAsia="Times New Roman" w:hAnsi="Times New Roman" w:cs="Times New Roman"/>
          <w:sz w:val="24"/>
        </w:rPr>
      </w:pPr>
      <w:r w:rsidRPr="005A58A6">
        <w:rPr>
          <w:rFonts w:ascii="Times New Roman" w:eastAsia="Times New Roman" w:hAnsi="Times New Roman" w:cs="Times New Roman"/>
          <w:b/>
          <w:sz w:val="24"/>
        </w:rPr>
        <w:t>Электроснабжение:</w:t>
      </w:r>
      <w:r w:rsidRPr="005A58A6">
        <w:rPr>
          <w:rFonts w:ascii="Times New Roman" w:eastAsia="Times New Roman" w:hAnsi="Times New Roman" w:cs="Times New Roman"/>
          <w:sz w:val="24"/>
        </w:rPr>
        <w:t xml:space="preserve"> </w:t>
      </w:r>
      <w:r w:rsidR="00151E9A" w:rsidRPr="005A58A6">
        <w:rPr>
          <w:rFonts w:ascii="Times New Roman" w:eastAsia="Times New Roman" w:hAnsi="Times New Roman" w:cs="Times New Roman"/>
          <w:sz w:val="24"/>
        </w:rPr>
        <w:t xml:space="preserve">Существует возможность электроснабжения земельного участка </w:t>
      </w:r>
      <w:r w:rsidR="005A58A6" w:rsidRPr="005A58A6">
        <w:rPr>
          <w:rFonts w:ascii="Times New Roman" w:eastAsia="Times New Roman" w:hAnsi="Times New Roman" w:cs="Times New Roman"/>
          <w:sz w:val="24"/>
        </w:rPr>
        <w:t xml:space="preserve">(разрешенное использование: магазины) по адресу: Томская обл., Каргасокский р-н, с. Каргасок, ул. Гоголя 5, кадастровый № 70:06:01010012613, от опоры № 3 ВЛ-0,4 </w:t>
      </w:r>
      <w:proofErr w:type="spellStart"/>
      <w:r w:rsidR="005A58A6" w:rsidRPr="005A58A6">
        <w:rPr>
          <w:rFonts w:ascii="Times New Roman" w:eastAsia="Times New Roman" w:hAnsi="Times New Roman" w:cs="Times New Roman"/>
          <w:sz w:val="24"/>
        </w:rPr>
        <w:t>кВ</w:t>
      </w:r>
      <w:proofErr w:type="spellEnd"/>
      <w:r w:rsidR="005A58A6" w:rsidRPr="005A58A6">
        <w:rPr>
          <w:rFonts w:ascii="Times New Roman" w:eastAsia="Times New Roman" w:hAnsi="Times New Roman" w:cs="Times New Roman"/>
          <w:sz w:val="24"/>
        </w:rPr>
        <w:t xml:space="preserve"> Ф. № 1 ТП-10/0,4 </w:t>
      </w:r>
      <w:proofErr w:type="spellStart"/>
      <w:r w:rsidR="005A58A6" w:rsidRPr="005A58A6">
        <w:rPr>
          <w:rFonts w:ascii="Times New Roman" w:eastAsia="Times New Roman" w:hAnsi="Times New Roman" w:cs="Times New Roman"/>
          <w:sz w:val="24"/>
        </w:rPr>
        <w:t>кВ</w:t>
      </w:r>
      <w:proofErr w:type="spellEnd"/>
      <w:r w:rsidR="005A58A6" w:rsidRPr="005A58A6">
        <w:rPr>
          <w:rFonts w:ascii="Times New Roman" w:eastAsia="Times New Roman" w:hAnsi="Times New Roman" w:cs="Times New Roman"/>
          <w:sz w:val="24"/>
        </w:rPr>
        <w:t xml:space="preserve"> КР-1017-24</w:t>
      </w:r>
      <w:r w:rsidR="00151E9A" w:rsidRPr="005A58A6">
        <w:rPr>
          <w:rFonts w:ascii="Times New Roman" w:eastAsia="Times New Roman" w:hAnsi="Times New Roman" w:cs="Times New Roman"/>
          <w:sz w:val="24"/>
        </w:rPr>
        <w:t>.</w:t>
      </w:r>
      <w:r w:rsidRPr="005A58A6">
        <w:rPr>
          <w:rFonts w:ascii="Times New Roman" w:eastAsia="Times New Roman" w:hAnsi="Times New Roman" w:cs="Times New Roman"/>
          <w:sz w:val="24"/>
        </w:rPr>
        <w:t xml:space="preserve">   </w:t>
      </w:r>
    </w:p>
    <w:p w:rsidR="00FE7FA6" w:rsidRPr="000542B2" w:rsidRDefault="00FE7FA6" w:rsidP="000542B2">
      <w:pPr>
        <w:pStyle w:val="a3"/>
        <w:spacing w:after="0" w:line="240" w:lineRule="auto"/>
        <w:ind w:left="0" w:firstLine="284"/>
        <w:jc w:val="both"/>
        <w:rPr>
          <w:rFonts w:ascii="Times New Roman" w:eastAsia="Times New Roman" w:hAnsi="Times New Roman" w:cs="Times New Roman"/>
          <w:sz w:val="24"/>
        </w:rPr>
      </w:pPr>
      <w:r w:rsidRPr="000542B2">
        <w:rPr>
          <w:rFonts w:ascii="Times New Roman" w:eastAsia="Times New Roman" w:hAnsi="Times New Roman" w:cs="Times New Roman"/>
          <w:b/>
          <w:sz w:val="24"/>
        </w:rPr>
        <w:t>Газоснабжение:</w:t>
      </w:r>
      <w:r w:rsidRPr="000542B2">
        <w:t xml:space="preserve"> </w:t>
      </w:r>
      <w:r w:rsidR="00E77323" w:rsidRPr="000542B2">
        <w:rPr>
          <w:rFonts w:ascii="Times New Roman" w:eastAsia="Times New Roman" w:hAnsi="Times New Roman" w:cs="Times New Roman"/>
          <w:sz w:val="24"/>
        </w:rPr>
        <w:t>Свободная предельная мощность: 10м3/час. Максимальная нагрузка</w:t>
      </w:r>
      <w:r w:rsidR="001070C0" w:rsidRPr="000542B2">
        <w:rPr>
          <w:rFonts w:ascii="Times New Roman" w:eastAsia="Times New Roman" w:hAnsi="Times New Roman" w:cs="Times New Roman"/>
          <w:sz w:val="24"/>
        </w:rPr>
        <w:t xml:space="preserve"> (максимальный расход газа): 5,0</w:t>
      </w:r>
      <w:r w:rsidR="00E77323" w:rsidRPr="000542B2">
        <w:rPr>
          <w:rFonts w:ascii="Times New Roman" w:eastAsia="Times New Roman" w:hAnsi="Times New Roman" w:cs="Times New Roman"/>
          <w:sz w:val="24"/>
        </w:rPr>
        <w:t xml:space="preserve"> м3/час. Срок подключения объекта гази</w:t>
      </w:r>
      <w:r w:rsidR="0017119C" w:rsidRPr="000542B2">
        <w:rPr>
          <w:rFonts w:ascii="Times New Roman" w:eastAsia="Times New Roman" w:hAnsi="Times New Roman" w:cs="Times New Roman"/>
          <w:sz w:val="24"/>
        </w:rPr>
        <w:t>фикации: 4 квартал 2022</w:t>
      </w:r>
      <w:r w:rsidR="00E77323" w:rsidRPr="000542B2">
        <w:rPr>
          <w:rFonts w:ascii="Times New Roman" w:eastAsia="Times New Roman" w:hAnsi="Times New Roman" w:cs="Times New Roman"/>
          <w:sz w:val="24"/>
        </w:rPr>
        <w:t xml:space="preserve"> года. Срок действия информации о технических условиях: срок ограничивается периодом, при котором произойдет уменьшение свободной мощности в сети газораспределения (вследствие подключения новых потребителей) выше заявленного максимального расхода газа. Информация о плате за подключение (технологическое присоединение) объекта капитального строительства к сетям газораспределения: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 Приказ № 8-6</w:t>
      </w:r>
      <w:r w:rsidR="0017119C" w:rsidRPr="000542B2">
        <w:rPr>
          <w:rFonts w:ascii="Times New Roman" w:eastAsia="Times New Roman" w:hAnsi="Times New Roman" w:cs="Times New Roman"/>
          <w:sz w:val="24"/>
        </w:rPr>
        <w:t>84/9(791)</w:t>
      </w:r>
      <w:r w:rsidR="00E77323" w:rsidRPr="000542B2">
        <w:rPr>
          <w:rFonts w:ascii="Times New Roman" w:eastAsia="Times New Roman" w:hAnsi="Times New Roman" w:cs="Times New Roman"/>
          <w:sz w:val="24"/>
        </w:rPr>
        <w:t xml:space="preserve"> от </w:t>
      </w:r>
      <w:r w:rsidR="0017119C" w:rsidRPr="000542B2">
        <w:rPr>
          <w:rFonts w:ascii="Times New Roman" w:eastAsia="Times New Roman" w:hAnsi="Times New Roman" w:cs="Times New Roman"/>
          <w:sz w:val="24"/>
        </w:rPr>
        <w:t>27</w:t>
      </w:r>
      <w:r w:rsidR="00E77323" w:rsidRPr="000542B2">
        <w:rPr>
          <w:rFonts w:ascii="Times New Roman" w:eastAsia="Times New Roman" w:hAnsi="Times New Roman" w:cs="Times New Roman"/>
          <w:sz w:val="24"/>
        </w:rPr>
        <w:t>.12.201</w:t>
      </w:r>
      <w:r w:rsidR="0017119C" w:rsidRPr="000542B2">
        <w:rPr>
          <w:rFonts w:ascii="Times New Roman" w:eastAsia="Times New Roman" w:hAnsi="Times New Roman" w:cs="Times New Roman"/>
          <w:sz w:val="24"/>
        </w:rPr>
        <w:t>9</w:t>
      </w:r>
      <w:r w:rsidR="00E77323" w:rsidRPr="000542B2">
        <w:rPr>
          <w:rFonts w:ascii="Times New Roman" w:eastAsia="Times New Roman" w:hAnsi="Times New Roman" w:cs="Times New Roman"/>
          <w:sz w:val="24"/>
        </w:rPr>
        <w:t xml:space="preserve">. </w:t>
      </w:r>
      <w:r w:rsidR="000542B2" w:rsidRPr="000542B2">
        <w:rPr>
          <w:rFonts w:ascii="Times New Roman" w:eastAsia="Times New Roman" w:hAnsi="Times New Roman" w:cs="Times New Roman"/>
          <w:sz w:val="24"/>
        </w:rPr>
        <w:t xml:space="preserve">Срок действия приказов по установлению платы за подключение с 01.01.2020 по 31.12.2020. (Для случаев подключения объектов капитального строительства с характеристиками (максимальный часовой расход газа, давление в точке подключения) не учтенными в приказах Департамента тарифного регулирования Томской области, плата за подключение определяется по индивидуальному проекту после его разработки и экспертизы). Информация о технических условиях подготовлена без учета технической возможности подачи газа по магистральным газопроводам газотранспортной организации. Порядок обращения правообладателя земельного участка за получением технических условий и заключением </w:t>
      </w:r>
      <w:r w:rsidR="000542B2" w:rsidRPr="000542B2">
        <w:rPr>
          <w:rFonts w:ascii="Times New Roman" w:eastAsia="Times New Roman" w:hAnsi="Times New Roman" w:cs="Times New Roman"/>
          <w:sz w:val="24"/>
        </w:rPr>
        <w:lastRenderedPageBreak/>
        <w:t xml:space="preserve">договора о подключении определен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w:t>
      </w:r>
      <w:r w:rsidR="00AF5443">
        <w:rPr>
          <w:rFonts w:ascii="Times New Roman" w:eastAsia="Times New Roman" w:hAnsi="Times New Roman" w:cs="Times New Roman"/>
          <w:sz w:val="24"/>
        </w:rPr>
        <w:t xml:space="preserve">2013 года №1314. Подключение объекта возможно </w:t>
      </w:r>
      <w:proofErr w:type="gramStart"/>
      <w:r w:rsidR="00AF5443">
        <w:rPr>
          <w:rFonts w:ascii="Times New Roman" w:eastAsia="Times New Roman" w:hAnsi="Times New Roman" w:cs="Times New Roman"/>
          <w:sz w:val="24"/>
        </w:rPr>
        <w:t xml:space="preserve">к </w:t>
      </w:r>
      <w:r w:rsidR="000542B2" w:rsidRPr="000542B2">
        <w:rPr>
          <w:rFonts w:ascii="Times New Roman" w:eastAsia="Times New Roman" w:hAnsi="Times New Roman" w:cs="Times New Roman"/>
          <w:sz w:val="24"/>
        </w:rPr>
        <w:t>газопроводу-вводу</w:t>
      </w:r>
      <w:proofErr w:type="gramEnd"/>
      <w:r w:rsidR="000542B2" w:rsidRPr="000542B2">
        <w:rPr>
          <w:rFonts w:ascii="Times New Roman" w:eastAsia="Times New Roman" w:hAnsi="Times New Roman" w:cs="Times New Roman"/>
          <w:sz w:val="24"/>
        </w:rPr>
        <w:t xml:space="preserve"> подведенному к вышеуказанному земельному участку от отключающего устройства Ду25.</w:t>
      </w:r>
    </w:p>
    <w:p w:rsidR="001932BF" w:rsidRPr="00AE0987" w:rsidRDefault="001932BF" w:rsidP="00AE0987">
      <w:pPr>
        <w:pStyle w:val="a3"/>
        <w:spacing w:after="0"/>
        <w:ind w:left="0" w:firstLine="284"/>
        <w:jc w:val="both"/>
        <w:rPr>
          <w:rFonts w:ascii="Times New Roman" w:eastAsia="Times New Roman" w:hAnsi="Times New Roman" w:cs="Times New Roman"/>
          <w:sz w:val="24"/>
        </w:rPr>
      </w:pPr>
      <w:r w:rsidRPr="00AE0987">
        <w:rPr>
          <w:rFonts w:ascii="Times New Roman" w:eastAsia="Times New Roman" w:hAnsi="Times New Roman" w:cs="Times New Roman"/>
          <w:b/>
          <w:sz w:val="24"/>
        </w:rPr>
        <w:t>Теплоснабжение:</w:t>
      </w:r>
      <w:r w:rsidRPr="00AE0987">
        <w:rPr>
          <w:rFonts w:ascii="Times New Roman" w:eastAsia="Times New Roman" w:hAnsi="Times New Roman" w:cs="Times New Roman"/>
          <w:sz w:val="24"/>
        </w:rPr>
        <w:t xml:space="preserve"> </w:t>
      </w:r>
      <w:r w:rsidR="00AE0987" w:rsidRPr="00AE0987">
        <w:rPr>
          <w:rFonts w:ascii="Times New Roman" w:hAnsi="Times New Roman" w:cs="Times New Roman"/>
          <w:color w:val="000000"/>
          <w:sz w:val="24"/>
        </w:rPr>
        <w:t>Точкой врезки считать тепловые сети Ду-50мм расположенные у здания по адресу: с. Каргасок, ул.</w:t>
      </w:r>
      <w:r w:rsidR="0017119C">
        <w:rPr>
          <w:rFonts w:ascii="Times New Roman" w:hAnsi="Times New Roman" w:cs="Times New Roman"/>
          <w:color w:val="000000"/>
          <w:sz w:val="24"/>
        </w:rPr>
        <w:t xml:space="preserve"> </w:t>
      </w:r>
      <w:r w:rsidR="00AE0987" w:rsidRPr="00AE0987">
        <w:rPr>
          <w:rFonts w:ascii="Times New Roman" w:hAnsi="Times New Roman" w:cs="Times New Roman"/>
          <w:color w:val="000000"/>
          <w:sz w:val="24"/>
        </w:rPr>
        <w:t xml:space="preserve">Гоголя 5. Параметры теплоносителя в точке подключения: 2 2 т/0, </w:t>
      </w:r>
      <w:proofErr w:type="spellStart"/>
      <w:r w:rsidR="00AE0987" w:rsidRPr="00AE0987">
        <w:rPr>
          <w:rFonts w:ascii="Times New Roman" w:hAnsi="Times New Roman" w:cs="Times New Roman"/>
          <w:color w:val="000000"/>
          <w:sz w:val="24"/>
        </w:rPr>
        <w:t>Рпод</w:t>
      </w:r>
      <w:proofErr w:type="spellEnd"/>
      <w:r w:rsidR="00AE0987" w:rsidRPr="00AE0987">
        <w:rPr>
          <w:rFonts w:ascii="Times New Roman" w:hAnsi="Times New Roman" w:cs="Times New Roman"/>
          <w:color w:val="000000"/>
          <w:sz w:val="24"/>
        </w:rPr>
        <w:t xml:space="preserve">=3,2кгс/см, </w:t>
      </w:r>
      <w:proofErr w:type="spellStart"/>
      <w:r w:rsidR="00AE0987">
        <w:rPr>
          <w:rFonts w:ascii="Times New Roman" w:hAnsi="Times New Roman" w:cs="Times New Roman"/>
          <w:color w:val="000000"/>
          <w:sz w:val="24"/>
        </w:rPr>
        <w:t>Робр</w:t>
      </w:r>
      <w:proofErr w:type="spellEnd"/>
      <w:r w:rsidR="00AE0987">
        <w:rPr>
          <w:rFonts w:ascii="Times New Roman" w:hAnsi="Times New Roman" w:cs="Times New Roman"/>
          <w:color w:val="000000"/>
          <w:sz w:val="24"/>
        </w:rPr>
        <w:t>=2,2кгс/см.</w:t>
      </w:r>
      <w:r w:rsidR="00AE0987" w:rsidRPr="00AE0987">
        <w:rPr>
          <w:rFonts w:ascii="Times New Roman" w:hAnsi="Times New Roman" w:cs="Times New Roman"/>
          <w:color w:val="000000"/>
          <w:sz w:val="24"/>
        </w:rPr>
        <w:t xml:space="preserve"> Температурный график 85/60 С. В точке врезки установить фланцевую запорную арматуру. Способ прокладки тепловых сетей к объекту определить проектной документацией. Утепление тепловых сетей выполнить согласно СНиП. Промыть </w:t>
      </w:r>
      <w:r w:rsidR="00AE0987">
        <w:rPr>
          <w:rFonts w:ascii="Times New Roman" w:hAnsi="Times New Roman" w:cs="Times New Roman"/>
          <w:color w:val="000000"/>
          <w:sz w:val="24"/>
        </w:rPr>
        <w:t xml:space="preserve">и </w:t>
      </w:r>
      <w:proofErr w:type="spellStart"/>
      <w:r w:rsidR="00AE0987">
        <w:rPr>
          <w:rFonts w:ascii="Times New Roman" w:hAnsi="Times New Roman" w:cs="Times New Roman"/>
          <w:color w:val="000000"/>
          <w:sz w:val="24"/>
        </w:rPr>
        <w:t>опресовать</w:t>
      </w:r>
      <w:proofErr w:type="spellEnd"/>
      <w:r w:rsidR="00AE0987">
        <w:rPr>
          <w:rFonts w:ascii="Times New Roman" w:hAnsi="Times New Roman" w:cs="Times New Roman"/>
          <w:color w:val="000000"/>
          <w:sz w:val="24"/>
        </w:rPr>
        <w:t xml:space="preserve"> систему Р -7кгс/см</w:t>
      </w:r>
      <w:r w:rsidR="00AE0987" w:rsidRPr="00AE0987">
        <w:rPr>
          <w:rFonts w:ascii="Times New Roman" w:hAnsi="Times New Roman" w:cs="Times New Roman"/>
          <w:color w:val="000000"/>
          <w:sz w:val="24"/>
        </w:rPr>
        <w:t>. Составить акты выполненных работ. Предоставить в МУП ТВК исполнительную документацию. Срок действия технических условий 3 года.</w:t>
      </w:r>
    </w:p>
    <w:p w:rsidR="001932BF" w:rsidRPr="0017119C" w:rsidRDefault="001932BF" w:rsidP="0017119C">
      <w:pPr>
        <w:pStyle w:val="a3"/>
        <w:spacing w:after="0"/>
        <w:ind w:left="0" w:firstLine="284"/>
        <w:jc w:val="both"/>
        <w:rPr>
          <w:rFonts w:ascii="Times New Roman" w:eastAsia="Times New Roman" w:hAnsi="Times New Roman" w:cs="Times New Roman"/>
          <w:sz w:val="24"/>
        </w:rPr>
      </w:pPr>
      <w:r w:rsidRPr="0017119C">
        <w:rPr>
          <w:rFonts w:ascii="Times New Roman" w:eastAsia="Times New Roman" w:hAnsi="Times New Roman" w:cs="Times New Roman"/>
          <w:b/>
          <w:sz w:val="24"/>
        </w:rPr>
        <w:t>Водоснабжение:</w:t>
      </w:r>
      <w:r w:rsidR="00AE0987" w:rsidRPr="0017119C">
        <w:rPr>
          <w:rFonts w:ascii="Times New Roman" w:hAnsi="Times New Roman" w:cs="Times New Roman"/>
          <w:color w:val="000000"/>
          <w:sz w:val="24"/>
          <w:szCs w:val="24"/>
        </w:rPr>
        <w:t xml:space="preserve"> Точкой врезки считать ВК№2 водопровод Ду-32мм, по адресу: с. Каргасок ул.</w:t>
      </w:r>
      <w:r w:rsidR="0017119C">
        <w:rPr>
          <w:rFonts w:ascii="Times New Roman" w:hAnsi="Times New Roman" w:cs="Times New Roman"/>
          <w:color w:val="000000"/>
          <w:sz w:val="24"/>
          <w:szCs w:val="24"/>
        </w:rPr>
        <w:t xml:space="preserve"> </w:t>
      </w:r>
      <w:r w:rsidR="00AE0987" w:rsidRPr="0017119C">
        <w:rPr>
          <w:rFonts w:ascii="Times New Roman" w:hAnsi="Times New Roman" w:cs="Times New Roman"/>
          <w:color w:val="000000"/>
          <w:sz w:val="24"/>
          <w:szCs w:val="24"/>
        </w:rPr>
        <w:t>Гоголя 5. В точке врезки установить запорную арматуру согласно расчета. Способ прокладки водопровода к объект</w:t>
      </w:r>
      <w:r w:rsidR="0017119C" w:rsidRPr="0017119C">
        <w:rPr>
          <w:rFonts w:ascii="Times New Roman" w:hAnsi="Times New Roman" w:cs="Times New Roman"/>
          <w:color w:val="000000"/>
          <w:sz w:val="24"/>
          <w:szCs w:val="24"/>
        </w:rPr>
        <w:t xml:space="preserve">у совместно с тепловыми сетями. </w:t>
      </w:r>
      <w:r w:rsidR="00AE0987" w:rsidRPr="0017119C">
        <w:rPr>
          <w:rFonts w:ascii="Times New Roman" w:hAnsi="Times New Roman" w:cs="Times New Roman"/>
          <w:color w:val="000000"/>
          <w:sz w:val="24"/>
          <w:szCs w:val="24"/>
        </w:rPr>
        <w:t xml:space="preserve">Водопровод выполнить полиэтиленовый, согласно СНиП. Водопровод рассчитать согласно потребляемых объемов. Промыть и </w:t>
      </w:r>
      <w:proofErr w:type="spellStart"/>
      <w:r w:rsidR="00AE0987" w:rsidRPr="0017119C">
        <w:rPr>
          <w:rFonts w:ascii="Times New Roman" w:hAnsi="Times New Roman" w:cs="Times New Roman"/>
          <w:color w:val="000000"/>
          <w:sz w:val="24"/>
          <w:szCs w:val="24"/>
        </w:rPr>
        <w:t>опресовать</w:t>
      </w:r>
      <w:proofErr w:type="spellEnd"/>
      <w:r w:rsidR="0017119C">
        <w:rPr>
          <w:rFonts w:ascii="Times New Roman" w:hAnsi="Times New Roman" w:cs="Times New Roman"/>
          <w:color w:val="000000"/>
          <w:sz w:val="24"/>
          <w:szCs w:val="24"/>
        </w:rPr>
        <w:t xml:space="preserve"> систему Р = 3</w:t>
      </w:r>
      <w:r w:rsidR="00AE0987" w:rsidRPr="0017119C">
        <w:rPr>
          <w:rFonts w:ascii="Times New Roman" w:hAnsi="Times New Roman" w:cs="Times New Roman"/>
          <w:color w:val="000000"/>
          <w:sz w:val="24"/>
          <w:szCs w:val="24"/>
        </w:rPr>
        <w:t>кгс/см. Составить акты выполненных работ. Предоставить в МУП ТВК исполнительную документацию.</w:t>
      </w:r>
    </w:p>
    <w:p w:rsidR="00AF5443" w:rsidRDefault="001932BF" w:rsidP="001932BF">
      <w:pPr>
        <w:pStyle w:val="a3"/>
        <w:spacing w:after="0"/>
        <w:ind w:left="0" w:firstLine="284"/>
        <w:jc w:val="both"/>
        <w:rPr>
          <w:rFonts w:ascii="Times New Roman" w:eastAsia="Times New Roman" w:hAnsi="Times New Roman" w:cs="Times New Roman"/>
          <w:sz w:val="24"/>
          <w:szCs w:val="24"/>
        </w:rPr>
      </w:pPr>
      <w:r w:rsidRPr="0017119C">
        <w:rPr>
          <w:rFonts w:ascii="Times New Roman" w:eastAsia="Times New Roman" w:hAnsi="Times New Roman" w:cs="Times New Roman"/>
          <w:b/>
          <w:sz w:val="24"/>
        </w:rPr>
        <w:t>Водоотведение:</w:t>
      </w:r>
      <w:r w:rsidR="0017119C" w:rsidRPr="0017119C">
        <w:rPr>
          <w:rFonts w:ascii="Times New Roman" w:eastAsia="Times New Roman" w:hAnsi="Times New Roman" w:cs="Times New Roman"/>
          <w:sz w:val="24"/>
          <w:szCs w:val="24"/>
        </w:rPr>
        <w:t xml:space="preserve"> Точка врезки канализационный колодец (</w:t>
      </w:r>
      <w:proofErr w:type="spellStart"/>
      <w:r w:rsidR="0017119C" w:rsidRPr="0017119C">
        <w:rPr>
          <w:rFonts w:ascii="Times New Roman" w:eastAsia="Times New Roman" w:hAnsi="Times New Roman" w:cs="Times New Roman"/>
          <w:sz w:val="24"/>
          <w:szCs w:val="24"/>
        </w:rPr>
        <w:t>к.к</w:t>
      </w:r>
      <w:proofErr w:type="spellEnd"/>
      <w:r w:rsidR="0017119C" w:rsidRPr="0017119C">
        <w:rPr>
          <w:rFonts w:ascii="Times New Roman" w:eastAsia="Times New Roman" w:hAnsi="Times New Roman" w:cs="Times New Roman"/>
          <w:sz w:val="24"/>
          <w:szCs w:val="24"/>
        </w:rPr>
        <w:t xml:space="preserve">.) напротив дома № 5. Труба полиэтиленовая </w:t>
      </w:r>
      <w:proofErr w:type="spellStart"/>
      <w:r w:rsidR="0017119C" w:rsidRPr="0017119C">
        <w:rPr>
          <w:rFonts w:ascii="Times New Roman" w:eastAsia="Times New Roman" w:hAnsi="Times New Roman" w:cs="Times New Roman"/>
          <w:sz w:val="24"/>
          <w:szCs w:val="24"/>
        </w:rPr>
        <w:t>dy</w:t>
      </w:r>
      <w:proofErr w:type="spellEnd"/>
      <w:r w:rsidR="0017119C" w:rsidRPr="0017119C">
        <w:rPr>
          <w:rFonts w:ascii="Times New Roman" w:eastAsia="Times New Roman" w:hAnsi="Times New Roman" w:cs="Times New Roman"/>
          <w:sz w:val="24"/>
          <w:szCs w:val="24"/>
        </w:rPr>
        <w:t xml:space="preserve"> 100. В </w:t>
      </w:r>
      <w:proofErr w:type="spellStart"/>
      <w:r w:rsidR="0017119C" w:rsidRPr="0017119C">
        <w:rPr>
          <w:rFonts w:ascii="Times New Roman" w:eastAsia="Times New Roman" w:hAnsi="Times New Roman" w:cs="Times New Roman"/>
          <w:sz w:val="24"/>
          <w:szCs w:val="24"/>
        </w:rPr>
        <w:t>к.к</w:t>
      </w:r>
      <w:proofErr w:type="spellEnd"/>
      <w:r w:rsidR="0017119C" w:rsidRPr="0017119C">
        <w:rPr>
          <w:rFonts w:ascii="Times New Roman" w:eastAsia="Times New Roman" w:hAnsi="Times New Roman" w:cs="Times New Roman"/>
          <w:sz w:val="24"/>
          <w:szCs w:val="24"/>
        </w:rPr>
        <w:t xml:space="preserve">. в месте ввода полиэтиленовой трубы установить футляр </w:t>
      </w:r>
      <w:proofErr w:type="spellStart"/>
      <w:r w:rsidR="0017119C" w:rsidRPr="0017119C">
        <w:rPr>
          <w:rFonts w:ascii="Times New Roman" w:eastAsia="Times New Roman" w:hAnsi="Times New Roman" w:cs="Times New Roman"/>
          <w:sz w:val="24"/>
          <w:szCs w:val="24"/>
        </w:rPr>
        <w:t>dy</w:t>
      </w:r>
      <w:proofErr w:type="spellEnd"/>
      <w:r w:rsidR="0017119C" w:rsidRPr="0017119C">
        <w:rPr>
          <w:rFonts w:ascii="Times New Roman" w:eastAsia="Times New Roman" w:hAnsi="Times New Roman" w:cs="Times New Roman"/>
          <w:sz w:val="24"/>
          <w:szCs w:val="24"/>
        </w:rPr>
        <w:t xml:space="preserve"> 159 мм. Проход полиэтиленовой трубы </w:t>
      </w:r>
      <w:proofErr w:type="spellStart"/>
      <w:r w:rsidR="0017119C" w:rsidRPr="0017119C">
        <w:rPr>
          <w:rFonts w:ascii="Times New Roman" w:eastAsia="Times New Roman" w:hAnsi="Times New Roman" w:cs="Times New Roman"/>
          <w:sz w:val="24"/>
          <w:szCs w:val="24"/>
        </w:rPr>
        <w:t>dy</w:t>
      </w:r>
      <w:proofErr w:type="spellEnd"/>
      <w:r w:rsidR="0017119C" w:rsidRPr="0017119C">
        <w:rPr>
          <w:rFonts w:ascii="Times New Roman" w:eastAsia="Times New Roman" w:hAnsi="Times New Roman" w:cs="Times New Roman"/>
          <w:sz w:val="24"/>
          <w:szCs w:val="24"/>
        </w:rPr>
        <w:t xml:space="preserve"> 100 через футляр уплотнить с последующей заделкой цементным раствором с двух сторон. Угол уклона трубопровода не менее 0,01. На выходе из объекта обустроить промежуточный </w:t>
      </w:r>
      <w:proofErr w:type="spellStart"/>
      <w:r w:rsidR="0017119C" w:rsidRPr="0017119C">
        <w:rPr>
          <w:rFonts w:ascii="Times New Roman" w:eastAsia="Times New Roman" w:hAnsi="Times New Roman" w:cs="Times New Roman"/>
          <w:sz w:val="24"/>
          <w:szCs w:val="24"/>
        </w:rPr>
        <w:t>к.к</w:t>
      </w:r>
      <w:proofErr w:type="spellEnd"/>
      <w:r w:rsidR="0017119C" w:rsidRPr="0017119C">
        <w:rPr>
          <w:rFonts w:ascii="Times New Roman" w:eastAsia="Times New Roman" w:hAnsi="Times New Roman" w:cs="Times New Roman"/>
          <w:sz w:val="24"/>
          <w:szCs w:val="24"/>
        </w:rPr>
        <w:t>. из железобетонной или стальной трубы d 1200 мм с герметичным дном. Проход чугунной трубы через приемный колодец выполнить аналогично п.4. Выполнение работы до засыпки предъявить в ТВК. Засыпку производить песком с трамбовкой вокруг трубы. Высота засыпки песком h=20 см. Проверить трубопровод на просвет, пролив. Проверить колодцы на герметичность уплотнений. До начала работ проект предоставить в ТВК на согласование. (Основание СНИП 3.05.04-85). После выполнения работ акты выполненных работ и исполнительную документацию предоставить в ТВК. Срок действия технических условий – 3 года.</w:t>
      </w:r>
    </w:p>
    <w:p w:rsidR="001932BF" w:rsidRPr="00515B16" w:rsidRDefault="001932BF" w:rsidP="001932BF">
      <w:pPr>
        <w:pStyle w:val="a3"/>
        <w:spacing w:after="0"/>
        <w:ind w:left="0" w:firstLine="284"/>
        <w:jc w:val="both"/>
        <w:rPr>
          <w:rFonts w:ascii="Times New Roman" w:eastAsia="Times New Roman" w:hAnsi="Times New Roman" w:cs="Times New Roman"/>
          <w:sz w:val="24"/>
        </w:rPr>
      </w:pPr>
      <w:r w:rsidRPr="0017119C">
        <w:rPr>
          <w:rFonts w:ascii="Times New Roman" w:eastAsia="Times New Roman" w:hAnsi="Times New Roman" w:cs="Times New Roman"/>
          <w:sz w:val="24"/>
          <w:szCs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w:t>
      </w:r>
      <w:r w:rsidRPr="0017119C">
        <w:rPr>
          <w:rFonts w:ascii="Times New Roman" w:eastAsia="Times New Roman" w:hAnsi="Times New Roman" w:cs="Times New Roman"/>
          <w:sz w:val="24"/>
        </w:rPr>
        <w:t xml:space="preserve"> обеспечения не является препятствием для проведения аукциона на право заключения договора аренды земельного участка.</w:t>
      </w:r>
    </w:p>
    <w:p w:rsidR="001932BF" w:rsidRPr="00890948" w:rsidRDefault="001932BF" w:rsidP="001932BF">
      <w:pPr>
        <w:pStyle w:val="a3"/>
        <w:spacing w:after="0" w:line="240" w:lineRule="auto"/>
        <w:ind w:left="284"/>
        <w:rPr>
          <w:rFonts w:ascii="Times New Roman" w:eastAsia="Times New Roman" w:hAnsi="Times New Roman" w:cs="Times New Roman"/>
          <w:sz w:val="24"/>
          <w:szCs w:val="24"/>
        </w:rPr>
      </w:pPr>
      <w:r w:rsidRPr="00890948">
        <w:rPr>
          <w:rFonts w:ascii="Times New Roman" w:eastAsia="Times New Roman" w:hAnsi="Times New Roman" w:cs="Times New Roman"/>
          <w:b/>
          <w:bCs/>
          <w:sz w:val="24"/>
          <w:szCs w:val="24"/>
        </w:rPr>
        <w:t>Начальная цена</w:t>
      </w:r>
      <w:r w:rsidRPr="00890948">
        <w:rPr>
          <w:rFonts w:ascii="Times New Roman" w:eastAsia="Times New Roman" w:hAnsi="Times New Roman" w:cs="Times New Roman"/>
          <w:sz w:val="24"/>
          <w:szCs w:val="24"/>
        </w:rPr>
        <w:t xml:space="preserve">: </w:t>
      </w:r>
      <w:r w:rsidR="002C3803">
        <w:rPr>
          <w:rFonts w:ascii="Times New Roman" w:eastAsia="Times New Roman" w:hAnsi="Times New Roman" w:cs="Times New Roman"/>
          <w:sz w:val="24"/>
          <w:szCs w:val="24"/>
        </w:rPr>
        <w:t>31 200</w:t>
      </w:r>
      <w:r w:rsidRPr="00890948">
        <w:rPr>
          <w:rFonts w:ascii="Times New Roman" w:eastAsia="Times New Roman" w:hAnsi="Times New Roman" w:cs="Times New Roman"/>
          <w:sz w:val="24"/>
          <w:szCs w:val="24"/>
        </w:rPr>
        <w:t xml:space="preserve"> руб./год.</w:t>
      </w:r>
      <w:r w:rsidRPr="00890948">
        <w:rPr>
          <w:rFonts w:ascii="Times New Roman" w:eastAsia="Times New Roman" w:hAnsi="Times New Roman" w:cs="Times New Roman"/>
          <w:sz w:val="24"/>
          <w:szCs w:val="24"/>
        </w:rPr>
        <w:br/>
      </w:r>
      <w:r w:rsidRPr="00890948">
        <w:rPr>
          <w:rFonts w:ascii="Times New Roman" w:eastAsia="Times New Roman" w:hAnsi="Times New Roman" w:cs="Times New Roman"/>
          <w:b/>
          <w:bCs/>
          <w:sz w:val="24"/>
          <w:szCs w:val="24"/>
        </w:rPr>
        <w:t>Сумма задатка</w:t>
      </w:r>
      <w:r w:rsidRPr="00890948">
        <w:rPr>
          <w:rFonts w:ascii="Times New Roman" w:eastAsia="Times New Roman" w:hAnsi="Times New Roman" w:cs="Times New Roman"/>
          <w:sz w:val="24"/>
          <w:szCs w:val="24"/>
        </w:rPr>
        <w:t xml:space="preserve">: </w:t>
      </w:r>
      <w:r w:rsidR="002C3803">
        <w:rPr>
          <w:rFonts w:ascii="Times New Roman" w:eastAsia="Times New Roman" w:hAnsi="Times New Roman" w:cs="Times New Roman"/>
          <w:sz w:val="24"/>
          <w:szCs w:val="24"/>
        </w:rPr>
        <w:t>6</w:t>
      </w:r>
      <w:r w:rsidR="00890948" w:rsidRPr="00890948">
        <w:rPr>
          <w:rFonts w:ascii="Times New Roman" w:eastAsia="Times New Roman" w:hAnsi="Times New Roman" w:cs="Times New Roman"/>
          <w:sz w:val="24"/>
          <w:szCs w:val="24"/>
        </w:rPr>
        <w:t xml:space="preserve"> </w:t>
      </w:r>
      <w:r w:rsidR="002C3803">
        <w:rPr>
          <w:rFonts w:ascii="Times New Roman" w:eastAsia="Times New Roman" w:hAnsi="Times New Roman" w:cs="Times New Roman"/>
          <w:sz w:val="24"/>
          <w:szCs w:val="24"/>
        </w:rPr>
        <w:t>240</w:t>
      </w:r>
      <w:r w:rsidRPr="00890948">
        <w:rPr>
          <w:rFonts w:ascii="Times New Roman" w:eastAsia="Times New Roman" w:hAnsi="Times New Roman" w:cs="Times New Roman"/>
          <w:sz w:val="24"/>
          <w:szCs w:val="24"/>
        </w:rPr>
        <w:t xml:space="preserve"> руб.</w:t>
      </w:r>
    </w:p>
    <w:p w:rsidR="001932BF" w:rsidRDefault="001932BF" w:rsidP="001932BF">
      <w:pPr>
        <w:spacing w:after="0" w:line="240" w:lineRule="auto"/>
        <w:ind w:firstLine="284"/>
        <w:rPr>
          <w:rFonts w:ascii="Times New Roman" w:eastAsia="Times New Roman" w:hAnsi="Times New Roman" w:cs="Times New Roman"/>
          <w:sz w:val="24"/>
          <w:szCs w:val="24"/>
        </w:rPr>
      </w:pPr>
      <w:r w:rsidRPr="00890948">
        <w:rPr>
          <w:rFonts w:ascii="Times New Roman" w:eastAsia="Times New Roman" w:hAnsi="Times New Roman" w:cs="Times New Roman"/>
          <w:b/>
          <w:bCs/>
          <w:sz w:val="24"/>
          <w:szCs w:val="24"/>
        </w:rPr>
        <w:t>Шаг аукциона</w:t>
      </w:r>
      <w:r w:rsidRPr="00890948">
        <w:rPr>
          <w:rFonts w:ascii="Times New Roman" w:eastAsia="Times New Roman" w:hAnsi="Times New Roman" w:cs="Times New Roman"/>
          <w:sz w:val="24"/>
          <w:szCs w:val="24"/>
        </w:rPr>
        <w:t xml:space="preserve">: </w:t>
      </w:r>
      <w:r w:rsidR="002C3803">
        <w:rPr>
          <w:rFonts w:ascii="Times New Roman" w:eastAsia="Times New Roman" w:hAnsi="Times New Roman" w:cs="Times New Roman"/>
          <w:sz w:val="24"/>
          <w:szCs w:val="24"/>
        </w:rPr>
        <w:t>9</w:t>
      </w:r>
      <w:r w:rsidR="00890948" w:rsidRPr="00890948">
        <w:rPr>
          <w:rFonts w:ascii="Times New Roman" w:eastAsia="Times New Roman" w:hAnsi="Times New Roman" w:cs="Times New Roman"/>
          <w:sz w:val="24"/>
          <w:szCs w:val="24"/>
        </w:rPr>
        <w:t>00</w:t>
      </w:r>
      <w:r w:rsidRPr="00890948">
        <w:rPr>
          <w:rFonts w:ascii="Times New Roman" w:eastAsia="Times New Roman" w:hAnsi="Times New Roman" w:cs="Times New Roman"/>
          <w:sz w:val="24"/>
          <w:szCs w:val="24"/>
        </w:rPr>
        <w:t xml:space="preserve"> руб.</w:t>
      </w:r>
    </w:p>
    <w:p w:rsidR="004969D4" w:rsidRDefault="004969D4" w:rsidP="001932BF">
      <w:pPr>
        <w:spacing w:after="0" w:line="240" w:lineRule="auto"/>
        <w:ind w:firstLine="284"/>
        <w:rPr>
          <w:rFonts w:ascii="Times New Roman" w:eastAsia="Times New Roman" w:hAnsi="Times New Roman" w:cs="Times New Roman"/>
          <w:sz w:val="24"/>
          <w:szCs w:val="24"/>
        </w:rPr>
      </w:pPr>
    </w:p>
    <w:p w:rsidR="00F75EF3" w:rsidRPr="002A727D" w:rsidRDefault="00F75EF3" w:rsidP="005B5CA6">
      <w:pPr>
        <w:spacing w:after="0" w:line="240" w:lineRule="auto"/>
        <w:ind w:firstLine="284"/>
        <w:jc w:val="both"/>
        <w:rPr>
          <w:rFonts w:ascii="Times New Roman" w:hAnsi="Times New Roman" w:cs="Times New Roman"/>
          <w:sz w:val="24"/>
          <w:szCs w:val="24"/>
          <w:u w:val="single"/>
        </w:rPr>
      </w:pPr>
      <w:r w:rsidRPr="002A727D">
        <w:rPr>
          <w:rFonts w:ascii="Times New Roman" w:hAnsi="Times New Roman" w:cs="Times New Roman"/>
          <w:sz w:val="24"/>
          <w:szCs w:val="24"/>
          <w:u w:val="single"/>
        </w:rPr>
        <w:t>Перечень документов, представляемых претендентами для участия в аукционе:</w:t>
      </w:r>
    </w:p>
    <w:p w:rsidR="00F75EF3" w:rsidRPr="002A727D" w:rsidRDefault="00E24370" w:rsidP="00E24370">
      <w:pPr>
        <w:numPr>
          <w:ilvl w:val="0"/>
          <w:numId w:val="22"/>
        </w:numPr>
        <w:tabs>
          <w:tab w:val="clear" w:pos="720"/>
          <w:tab w:val="num" w:pos="709"/>
        </w:tabs>
        <w:spacing w:after="0" w:line="240" w:lineRule="auto"/>
        <w:ind w:left="0" w:firstLine="284"/>
        <w:jc w:val="both"/>
        <w:rPr>
          <w:rFonts w:ascii="Times New Roman" w:hAnsi="Times New Roman" w:cs="Times New Roman"/>
          <w:sz w:val="24"/>
          <w:szCs w:val="24"/>
        </w:rPr>
      </w:pPr>
      <w:r w:rsidRPr="00E24370">
        <w:rPr>
          <w:rFonts w:ascii="Times New Roman" w:hAnsi="Times New Roman" w:cs="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F75EF3" w:rsidRPr="002A727D">
        <w:rPr>
          <w:rFonts w:ascii="Times New Roman" w:hAnsi="Times New Roman" w:cs="Times New Roman"/>
          <w:sz w:val="24"/>
          <w:szCs w:val="24"/>
        </w:rPr>
        <w:t xml:space="preserve"> в 2 экземплярах на бумажном носителе;</w:t>
      </w:r>
    </w:p>
    <w:p w:rsidR="00F75EF3" w:rsidRPr="002A727D" w:rsidRDefault="00E24370" w:rsidP="00E24370">
      <w:pPr>
        <w:numPr>
          <w:ilvl w:val="0"/>
          <w:numId w:val="22"/>
        </w:numPr>
        <w:tabs>
          <w:tab w:val="clear" w:pos="720"/>
        </w:tabs>
        <w:spacing w:after="0" w:line="240" w:lineRule="auto"/>
        <w:ind w:left="0" w:firstLine="284"/>
        <w:jc w:val="both"/>
        <w:rPr>
          <w:rFonts w:ascii="Times New Roman" w:hAnsi="Times New Roman" w:cs="Times New Roman"/>
          <w:sz w:val="24"/>
          <w:szCs w:val="24"/>
        </w:rPr>
      </w:pPr>
      <w:r w:rsidRPr="00E24370">
        <w:rPr>
          <w:rFonts w:ascii="Times New Roman" w:hAnsi="Times New Roman" w:cs="Times New Roman"/>
          <w:sz w:val="24"/>
          <w:szCs w:val="24"/>
        </w:rPr>
        <w:t xml:space="preserve">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w:t>
      </w:r>
      <w:r w:rsidRPr="00E24370">
        <w:rPr>
          <w:rFonts w:ascii="Times New Roman" w:hAnsi="Times New Roman" w:cs="Times New Roman"/>
          <w:sz w:val="24"/>
          <w:szCs w:val="24"/>
        </w:rPr>
        <w:lastRenderedPageBreak/>
        <w:t>малого и среднего предпринимательства в соответствии с частью 5 статьи 4 указанного Федерального закона</w:t>
      </w:r>
      <w:r w:rsidR="00F75EF3" w:rsidRPr="002A727D">
        <w:rPr>
          <w:rFonts w:ascii="Times New Roman" w:hAnsi="Times New Roman" w:cs="Times New Roman"/>
          <w:sz w:val="24"/>
          <w:szCs w:val="24"/>
        </w:rPr>
        <w:t xml:space="preserve">; </w:t>
      </w:r>
    </w:p>
    <w:p w:rsidR="00F75EF3" w:rsidRPr="002A727D" w:rsidRDefault="00E24370" w:rsidP="00E24370">
      <w:pPr>
        <w:numPr>
          <w:ilvl w:val="0"/>
          <w:numId w:val="22"/>
        </w:numPr>
        <w:tabs>
          <w:tab w:val="clear" w:pos="720"/>
          <w:tab w:val="left" w:pos="709"/>
        </w:tabs>
        <w:spacing w:after="0" w:line="240" w:lineRule="auto"/>
        <w:ind w:left="0" w:firstLine="284"/>
        <w:jc w:val="both"/>
        <w:rPr>
          <w:rFonts w:ascii="Times New Roman" w:hAnsi="Times New Roman" w:cs="Times New Roman"/>
          <w:sz w:val="24"/>
          <w:szCs w:val="24"/>
        </w:rPr>
      </w:pPr>
      <w:r w:rsidRPr="00E24370">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F75EF3" w:rsidRPr="002A727D">
        <w:rPr>
          <w:rFonts w:ascii="Times New Roman" w:hAnsi="Times New Roman" w:cs="Times New Roman"/>
          <w:sz w:val="24"/>
          <w:szCs w:val="24"/>
        </w:rPr>
        <w:t>;</w:t>
      </w:r>
    </w:p>
    <w:p w:rsidR="00F75EF3" w:rsidRPr="002A727D" w:rsidRDefault="00E24370" w:rsidP="00E24370">
      <w:pPr>
        <w:numPr>
          <w:ilvl w:val="0"/>
          <w:numId w:val="22"/>
        </w:numPr>
        <w:tabs>
          <w:tab w:val="clear" w:pos="720"/>
          <w:tab w:val="num" w:pos="0"/>
          <w:tab w:val="left" w:pos="709"/>
        </w:tabs>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Д</w:t>
      </w:r>
      <w:r w:rsidR="00F75EF3" w:rsidRPr="002A727D">
        <w:rPr>
          <w:rFonts w:ascii="Times New Roman" w:hAnsi="Times New Roman" w:cs="Times New Roman"/>
          <w:sz w:val="24"/>
          <w:szCs w:val="24"/>
        </w:rPr>
        <w:t xml:space="preserve">окументы, </w:t>
      </w:r>
      <w:r w:rsidR="00B77260">
        <w:rPr>
          <w:rFonts w:ascii="Times New Roman" w:hAnsi="Times New Roman" w:cs="Times New Roman"/>
          <w:sz w:val="24"/>
          <w:szCs w:val="24"/>
        </w:rPr>
        <w:t>подтверждающие внесение задатка;</w:t>
      </w:r>
    </w:p>
    <w:p w:rsidR="00F75EF3" w:rsidRPr="002A727D" w:rsidRDefault="00E24370" w:rsidP="005B5CA6">
      <w:pPr>
        <w:numPr>
          <w:ilvl w:val="0"/>
          <w:numId w:val="22"/>
        </w:numPr>
        <w:tabs>
          <w:tab w:val="clear" w:pos="720"/>
          <w:tab w:val="num" w:pos="426"/>
        </w:tabs>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Д</w:t>
      </w:r>
      <w:r w:rsidR="00F75EF3" w:rsidRPr="002A727D">
        <w:rPr>
          <w:rFonts w:ascii="Times New Roman" w:hAnsi="Times New Roman" w:cs="Times New Roman"/>
          <w:sz w:val="24"/>
          <w:szCs w:val="24"/>
        </w:rPr>
        <w:t>оверенность, оформленная в соответствии с требованиями законодательства РФ (в случае подачи заявки представителем претендента).</w:t>
      </w:r>
    </w:p>
    <w:p w:rsidR="00F75EF3" w:rsidRPr="005B5CA6" w:rsidRDefault="00F75EF3" w:rsidP="005B5CA6">
      <w:pPr>
        <w:spacing w:after="0" w:line="240" w:lineRule="auto"/>
        <w:ind w:firstLine="284"/>
        <w:jc w:val="both"/>
        <w:rPr>
          <w:rFonts w:ascii="Times New Roman" w:hAnsi="Times New Roman" w:cs="Times New Roman"/>
          <w:sz w:val="24"/>
          <w:szCs w:val="24"/>
        </w:rPr>
      </w:pPr>
      <w:r w:rsidRPr="005B5CA6">
        <w:rPr>
          <w:rFonts w:ascii="Times New Roman" w:hAnsi="Times New Roman" w:cs="Times New Roman"/>
          <w:sz w:val="24"/>
          <w:szCs w:val="24"/>
        </w:rPr>
        <w:t>К заявке прилагается опись представленных документов в двух экземплярах.</w:t>
      </w:r>
    </w:p>
    <w:p w:rsidR="00B77260" w:rsidRDefault="00F75EF3" w:rsidP="005B5CA6">
      <w:pPr>
        <w:spacing w:after="0" w:line="240" w:lineRule="auto"/>
        <w:ind w:firstLine="284"/>
        <w:jc w:val="both"/>
        <w:rPr>
          <w:rFonts w:ascii="Times New Roman" w:hAnsi="Times New Roman" w:cs="Times New Roman"/>
          <w:sz w:val="24"/>
          <w:szCs w:val="24"/>
        </w:rPr>
      </w:pPr>
      <w:r w:rsidRPr="00B77260">
        <w:rPr>
          <w:rFonts w:ascii="Times New Roman" w:hAnsi="Times New Roman" w:cs="Times New Roman"/>
          <w:sz w:val="24"/>
          <w:szCs w:val="24"/>
          <w:u w:val="single"/>
        </w:rPr>
        <w:t>Реквизиты и порядок перечисления задатка:</w:t>
      </w:r>
      <w:r w:rsidRPr="005B5CA6">
        <w:rPr>
          <w:rFonts w:ascii="Times New Roman" w:hAnsi="Times New Roman" w:cs="Times New Roman"/>
          <w:sz w:val="24"/>
          <w:szCs w:val="24"/>
        </w:rPr>
        <w:t xml:space="preserve"> </w:t>
      </w:r>
    </w:p>
    <w:p w:rsidR="004969D4" w:rsidRPr="004969D4" w:rsidRDefault="004969D4" w:rsidP="004969D4">
      <w:pPr>
        <w:spacing w:after="0" w:line="240" w:lineRule="auto"/>
        <w:ind w:firstLine="284"/>
        <w:jc w:val="both"/>
        <w:rPr>
          <w:rFonts w:ascii="Times New Roman" w:hAnsi="Times New Roman" w:cs="Times New Roman"/>
          <w:sz w:val="24"/>
          <w:szCs w:val="24"/>
        </w:rPr>
      </w:pPr>
      <w:r w:rsidRPr="004969D4">
        <w:rPr>
          <w:rFonts w:ascii="Times New Roman" w:hAnsi="Times New Roman" w:cs="Times New Roman"/>
          <w:sz w:val="24"/>
          <w:szCs w:val="24"/>
        </w:rPr>
        <w:t xml:space="preserve"> </w:t>
      </w:r>
      <w:r w:rsidRPr="004969D4">
        <w:rPr>
          <w:rFonts w:ascii="Times New Roman" w:hAnsi="Times New Roman" w:cs="Times New Roman"/>
          <w:sz w:val="24"/>
          <w:szCs w:val="24"/>
        </w:rPr>
        <w:tab/>
        <w:t>Для участия в ау</w:t>
      </w:r>
      <w:r>
        <w:rPr>
          <w:rFonts w:ascii="Times New Roman" w:hAnsi="Times New Roman" w:cs="Times New Roman"/>
          <w:sz w:val="24"/>
          <w:szCs w:val="24"/>
        </w:rPr>
        <w:t>кционе заявитель вносит задаток. З</w:t>
      </w:r>
      <w:r w:rsidRPr="004969D4">
        <w:rPr>
          <w:rFonts w:ascii="Times New Roman" w:hAnsi="Times New Roman" w:cs="Times New Roman"/>
          <w:sz w:val="24"/>
          <w:szCs w:val="24"/>
        </w:rPr>
        <w:t>адаток вносится до подачи заявки путем безналичного перечисления денежных средств на расчетный счет о</w:t>
      </w:r>
      <w:r>
        <w:rPr>
          <w:rFonts w:ascii="Times New Roman" w:hAnsi="Times New Roman" w:cs="Times New Roman"/>
          <w:sz w:val="24"/>
          <w:szCs w:val="24"/>
        </w:rPr>
        <w:t xml:space="preserve">рганизатора аукциона. </w:t>
      </w:r>
      <w:r w:rsidRPr="004969D4">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4969D4" w:rsidRPr="004969D4" w:rsidRDefault="004969D4" w:rsidP="004969D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969D4">
        <w:rPr>
          <w:rFonts w:ascii="Times New Roman" w:hAnsi="Times New Roman" w:cs="Times New Roman"/>
          <w:sz w:val="24"/>
          <w:szCs w:val="24"/>
        </w:rPr>
        <w:t>Назначение платежа: «Задаток для участия в аукционе на право заключения договора аренды земельного участка с кадастровым номером____________</w:t>
      </w:r>
      <w:proofErr w:type="gramStart"/>
      <w:r w:rsidRPr="004969D4">
        <w:rPr>
          <w:rFonts w:ascii="Times New Roman" w:hAnsi="Times New Roman" w:cs="Times New Roman"/>
          <w:sz w:val="24"/>
          <w:szCs w:val="24"/>
        </w:rPr>
        <w:t>_  »</w:t>
      </w:r>
      <w:proofErr w:type="gramEnd"/>
      <w:r w:rsidRPr="004969D4">
        <w:rPr>
          <w:rFonts w:ascii="Times New Roman" w:hAnsi="Times New Roman" w:cs="Times New Roman"/>
          <w:sz w:val="24"/>
          <w:szCs w:val="24"/>
        </w:rPr>
        <w:t>.</w:t>
      </w:r>
    </w:p>
    <w:p w:rsidR="004969D4" w:rsidRDefault="004969D4" w:rsidP="004969D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969D4">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из лицевого счета для учета операций со средствами, поступающими во временное распоряжение получателя бюджетных средств.</w:t>
      </w:r>
    </w:p>
    <w:p w:rsidR="00551951" w:rsidRPr="00551951" w:rsidRDefault="00551951" w:rsidP="00551951">
      <w:pPr>
        <w:ind w:left="-567" w:firstLine="709"/>
        <w:contextualSpacing/>
        <w:rPr>
          <w:rFonts w:ascii="Times New Roman" w:hAnsi="Times New Roman" w:cs="Times New Roman"/>
          <w:b/>
          <w:sz w:val="24"/>
          <w:szCs w:val="24"/>
        </w:rPr>
      </w:pPr>
      <w:r w:rsidRPr="00551951">
        <w:rPr>
          <w:rFonts w:ascii="Times New Roman" w:hAnsi="Times New Roman" w:cs="Times New Roman"/>
          <w:b/>
          <w:sz w:val="24"/>
          <w:szCs w:val="24"/>
        </w:rPr>
        <w:t>ИНН 7006000289 КПП 700601001</w:t>
      </w:r>
    </w:p>
    <w:p w:rsidR="00551951" w:rsidRPr="00551951" w:rsidRDefault="00551951" w:rsidP="00551951">
      <w:pPr>
        <w:ind w:left="-567" w:firstLine="709"/>
        <w:contextualSpacing/>
        <w:rPr>
          <w:rFonts w:ascii="Times New Roman" w:hAnsi="Times New Roman" w:cs="Times New Roman"/>
          <w:b/>
          <w:sz w:val="24"/>
          <w:szCs w:val="24"/>
        </w:rPr>
      </w:pPr>
      <w:r w:rsidRPr="00551951">
        <w:rPr>
          <w:rFonts w:ascii="Times New Roman" w:hAnsi="Times New Roman" w:cs="Times New Roman"/>
          <w:b/>
          <w:sz w:val="24"/>
          <w:szCs w:val="24"/>
        </w:rPr>
        <w:t xml:space="preserve">УФК по Томской области (Администрация Каргасокского </w:t>
      </w:r>
    </w:p>
    <w:p w:rsidR="00551951" w:rsidRPr="00551951" w:rsidRDefault="00551951" w:rsidP="00551951">
      <w:pPr>
        <w:ind w:left="-567" w:firstLine="709"/>
        <w:contextualSpacing/>
        <w:rPr>
          <w:rFonts w:ascii="Times New Roman" w:hAnsi="Times New Roman" w:cs="Times New Roman"/>
          <w:b/>
          <w:sz w:val="24"/>
          <w:szCs w:val="24"/>
        </w:rPr>
      </w:pPr>
      <w:r w:rsidRPr="00551951">
        <w:rPr>
          <w:rFonts w:ascii="Times New Roman" w:hAnsi="Times New Roman" w:cs="Times New Roman"/>
          <w:b/>
          <w:sz w:val="24"/>
          <w:szCs w:val="24"/>
        </w:rPr>
        <w:t>района, л/с 05653003850)</w:t>
      </w:r>
    </w:p>
    <w:p w:rsidR="00551951" w:rsidRPr="00551951" w:rsidRDefault="00551951" w:rsidP="00551951">
      <w:pPr>
        <w:ind w:left="-567" w:firstLine="709"/>
        <w:contextualSpacing/>
        <w:rPr>
          <w:rFonts w:ascii="Times New Roman" w:hAnsi="Times New Roman" w:cs="Times New Roman"/>
          <w:b/>
          <w:sz w:val="24"/>
          <w:szCs w:val="24"/>
        </w:rPr>
      </w:pPr>
      <w:r w:rsidRPr="00551951">
        <w:rPr>
          <w:rFonts w:ascii="Times New Roman" w:hAnsi="Times New Roman" w:cs="Times New Roman"/>
          <w:b/>
          <w:sz w:val="24"/>
          <w:szCs w:val="24"/>
        </w:rPr>
        <w:t>Казначейский счет № 03232643696240006500</w:t>
      </w:r>
    </w:p>
    <w:p w:rsidR="00551951" w:rsidRPr="00551951" w:rsidRDefault="00551951" w:rsidP="00551951">
      <w:pPr>
        <w:ind w:left="-567" w:firstLine="709"/>
        <w:contextualSpacing/>
        <w:rPr>
          <w:rFonts w:ascii="Times New Roman" w:hAnsi="Times New Roman" w:cs="Times New Roman"/>
          <w:b/>
          <w:sz w:val="24"/>
          <w:szCs w:val="24"/>
        </w:rPr>
      </w:pPr>
      <w:r w:rsidRPr="00551951">
        <w:rPr>
          <w:rFonts w:ascii="Times New Roman" w:hAnsi="Times New Roman" w:cs="Times New Roman"/>
          <w:b/>
          <w:sz w:val="24"/>
          <w:szCs w:val="24"/>
        </w:rPr>
        <w:t xml:space="preserve">в Отделении Томск Банка России //УФК по Томской области, </w:t>
      </w:r>
      <w:proofErr w:type="spellStart"/>
      <w:r w:rsidRPr="00551951">
        <w:rPr>
          <w:rFonts w:ascii="Times New Roman" w:hAnsi="Times New Roman" w:cs="Times New Roman"/>
          <w:b/>
          <w:sz w:val="24"/>
          <w:szCs w:val="24"/>
        </w:rPr>
        <w:t>г.Томск</w:t>
      </w:r>
      <w:proofErr w:type="spellEnd"/>
    </w:p>
    <w:p w:rsidR="00551951" w:rsidRPr="00551951" w:rsidRDefault="00551951" w:rsidP="00551951">
      <w:pPr>
        <w:ind w:left="-567" w:firstLine="709"/>
        <w:contextualSpacing/>
        <w:rPr>
          <w:rFonts w:ascii="Times New Roman" w:hAnsi="Times New Roman" w:cs="Times New Roman"/>
          <w:b/>
          <w:sz w:val="24"/>
          <w:szCs w:val="24"/>
        </w:rPr>
      </w:pPr>
      <w:r w:rsidRPr="00551951">
        <w:rPr>
          <w:rFonts w:ascii="Times New Roman" w:hAnsi="Times New Roman" w:cs="Times New Roman"/>
          <w:b/>
          <w:sz w:val="24"/>
          <w:szCs w:val="24"/>
        </w:rPr>
        <w:t xml:space="preserve">БИК 016902004, </w:t>
      </w:r>
    </w:p>
    <w:p w:rsidR="00551951" w:rsidRPr="00551951" w:rsidRDefault="00551951" w:rsidP="00551951">
      <w:pPr>
        <w:ind w:left="-567" w:firstLine="709"/>
        <w:contextualSpacing/>
        <w:rPr>
          <w:rFonts w:ascii="Times New Roman" w:hAnsi="Times New Roman" w:cs="Times New Roman"/>
          <w:b/>
          <w:sz w:val="24"/>
          <w:szCs w:val="24"/>
        </w:rPr>
      </w:pPr>
      <w:r w:rsidRPr="00551951">
        <w:rPr>
          <w:rFonts w:ascii="Times New Roman" w:hAnsi="Times New Roman" w:cs="Times New Roman"/>
          <w:b/>
          <w:sz w:val="24"/>
          <w:szCs w:val="24"/>
        </w:rPr>
        <w:t>Единый казначейский счет № 40102810245370000058</w:t>
      </w:r>
    </w:p>
    <w:p w:rsidR="00551951" w:rsidRPr="00551951" w:rsidRDefault="00551951" w:rsidP="00551951">
      <w:pPr>
        <w:ind w:left="-567" w:firstLine="709"/>
        <w:contextualSpacing/>
        <w:rPr>
          <w:rFonts w:ascii="Times New Roman" w:hAnsi="Times New Roman" w:cs="Times New Roman"/>
          <w:b/>
          <w:sz w:val="24"/>
          <w:szCs w:val="24"/>
        </w:rPr>
      </w:pPr>
      <w:r w:rsidRPr="00551951">
        <w:rPr>
          <w:rFonts w:ascii="Times New Roman" w:hAnsi="Times New Roman" w:cs="Times New Roman"/>
          <w:b/>
          <w:sz w:val="24"/>
          <w:szCs w:val="24"/>
        </w:rPr>
        <w:t>ОКТМО 69624000</w:t>
      </w:r>
    </w:p>
    <w:p w:rsidR="00F75EF3" w:rsidRPr="005B5CA6" w:rsidRDefault="00F75EF3" w:rsidP="005B5CA6">
      <w:pPr>
        <w:spacing w:after="0" w:line="240" w:lineRule="auto"/>
        <w:ind w:firstLine="284"/>
        <w:jc w:val="both"/>
        <w:rPr>
          <w:rFonts w:ascii="Times New Roman" w:hAnsi="Times New Roman" w:cs="Times New Roman"/>
          <w:sz w:val="24"/>
          <w:szCs w:val="24"/>
        </w:rPr>
      </w:pPr>
      <w:r w:rsidRPr="00B77260">
        <w:rPr>
          <w:rFonts w:ascii="Times New Roman" w:hAnsi="Times New Roman" w:cs="Times New Roman"/>
          <w:sz w:val="24"/>
          <w:szCs w:val="24"/>
          <w:u w:val="single"/>
        </w:rPr>
        <w:t>Порядок возврата задатка:</w:t>
      </w:r>
      <w:r w:rsidRPr="005B5CA6">
        <w:rPr>
          <w:rFonts w:ascii="Times New Roman" w:hAnsi="Times New Roman" w:cs="Times New Roman"/>
          <w:sz w:val="24"/>
          <w:szCs w:val="24"/>
        </w:rPr>
        <w:t xml:space="preserve"> Сумма задатка возвращается Организатором аукциона претенденту 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rsidR="00F75EF3" w:rsidRPr="002A727D" w:rsidRDefault="00F75EF3" w:rsidP="005B5CA6">
      <w:pPr>
        <w:spacing w:after="0" w:line="240" w:lineRule="auto"/>
        <w:ind w:firstLine="284"/>
        <w:jc w:val="both"/>
        <w:rPr>
          <w:rFonts w:ascii="Times New Roman" w:hAnsi="Times New Roman" w:cs="Times New Roman"/>
          <w:sz w:val="24"/>
          <w:szCs w:val="24"/>
        </w:rPr>
      </w:pPr>
      <w:r w:rsidRPr="00B77260">
        <w:rPr>
          <w:rFonts w:ascii="Times New Roman" w:hAnsi="Times New Roman" w:cs="Times New Roman"/>
          <w:sz w:val="24"/>
          <w:szCs w:val="24"/>
          <w:u w:val="single"/>
        </w:rPr>
        <w:t>Порядок заключения договора:</w:t>
      </w:r>
      <w:r w:rsidRPr="005B5CA6">
        <w:rPr>
          <w:rFonts w:ascii="Times New Roman" w:hAnsi="Times New Roman" w:cs="Times New Roman"/>
          <w:sz w:val="24"/>
          <w:szCs w:val="24"/>
        </w:rPr>
        <w:t xml:space="preserve"> Организатор аукциона направляет победителю аукциона или</w:t>
      </w:r>
      <w:r w:rsidRPr="002A727D">
        <w:rPr>
          <w:rFonts w:ascii="Times New Roman" w:hAnsi="Times New Roman" w:cs="Times New Roman"/>
          <w:sz w:val="24"/>
          <w:szCs w:val="24"/>
        </w:rPr>
        <w:t xml:space="preserve">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rsidR="00FB0EFA" w:rsidRPr="002A727D" w:rsidRDefault="003274DE" w:rsidP="005B5CA6">
      <w:pPr>
        <w:spacing w:after="0" w:line="240" w:lineRule="auto"/>
        <w:ind w:firstLine="284"/>
        <w:jc w:val="both"/>
        <w:rPr>
          <w:rFonts w:ascii="Times New Roman" w:eastAsia="Times New Roman" w:hAnsi="Times New Roman" w:cs="Times New Roman"/>
          <w:sz w:val="24"/>
          <w:szCs w:val="24"/>
        </w:rPr>
      </w:pPr>
      <w:r w:rsidRPr="005B5CA6">
        <w:rPr>
          <w:rFonts w:ascii="Times New Roman" w:eastAsia="Times New Roman" w:hAnsi="Times New Roman" w:cs="Times New Roman"/>
          <w:sz w:val="24"/>
          <w:szCs w:val="24"/>
        </w:rPr>
        <w:t>Определение участников торгов (претендентов, допущенных к участию в торгах) будет</w:t>
      </w:r>
      <w:r w:rsidRPr="002A727D">
        <w:rPr>
          <w:rFonts w:ascii="Times New Roman" w:eastAsia="Times New Roman" w:hAnsi="Times New Roman" w:cs="Times New Roman"/>
          <w:sz w:val="24"/>
          <w:szCs w:val="24"/>
        </w:rPr>
        <w:t xml:space="preserve"> </w:t>
      </w:r>
      <w:r w:rsidRPr="003B4529">
        <w:rPr>
          <w:rFonts w:ascii="Times New Roman" w:eastAsia="Times New Roman" w:hAnsi="Times New Roman" w:cs="Times New Roman"/>
          <w:sz w:val="24"/>
          <w:szCs w:val="24"/>
        </w:rPr>
        <w:t>про</w:t>
      </w:r>
      <w:r w:rsidR="000B09D0" w:rsidRPr="003B4529">
        <w:rPr>
          <w:rFonts w:ascii="Times New Roman" w:eastAsia="Times New Roman" w:hAnsi="Times New Roman" w:cs="Times New Roman"/>
          <w:sz w:val="24"/>
          <w:szCs w:val="24"/>
        </w:rPr>
        <w:t xml:space="preserve">изведено </w:t>
      </w:r>
      <w:r w:rsidR="00EF182D">
        <w:rPr>
          <w:rFonts w:ascii="Times New Roman" w:eastAsia="Times New Roman" w:hAnsi="Times New Roman" w:cs="Times New Roman"/>
          <w:b/>
          <w:color w:val="FF0000"/>
          <w:sz w:val="24"/>
          <w:szCs w:val="24"/>
        </w:rPr>
        <w:t>24</w:t>
      </w:r>
      <w:r w:rsidR="00980F26" w:rsidRPr="003B4529">
        <w:rPr>
          <w:rFonts w:ascii="Times New Roman" w:eastAsia="Times New Roman" w:hAnsi="Times New Roman" w:cs="Times New Roman"/>
          <w:b/>
          <w:color w:val="FF0000"/>
          <w:sz w:val="24"/>
          <w:szCs w:val="24"/>
        </w:rPr>
        <w:t xml:space="preserve"> </w:t>
      </w:r>
      <w:r w:rsidR="00EF182D">
        <w:rPr>
          <w:rFonts w:ascii="Times New Roman" w:eastAsia="Times New Roman" w:hAnsi="Times New Roman" w:cs="Times New Roman"/>
          <w:b/>
          <w:color w:val="FF0000"/>
          <w:sz w:val="24"/>
          <w:szCs w:val="24"/>
        </w:rPr>
        <w:t>февраля</w:t>
      </w:r>
      <w:r w:rsidR="00AC3E38" w:rsidRPr="003B4529">
        <w:rPr>
          <w:rFonts w:ascii="Times New Roman" w:hAnsi="Times New Roman" w:cs="Times New Roman"/>
          <w:b/>
          <w:bCs/>
          <w:color w:val="FF0000"/>
          <w:sz w:val="24"/>
          <w:szCs w:val="24"/>
        </w:rPr>
        <w:t xml:space="preserve"> </w:t>
      </w:r>
      <w:r w:rsidR="00904E24">
        <w:rPr>
          <w:rFonts w:ascii="Times New Roman" w:eastAsia="Times New Roman" w:hAnsi="Times New Roman" w:cs="Times New Roman"/>
          <w:b/>
          <w:color w:val="FF0000"/>
          <w:sz w:val="24"/>
          <w:szCs w:val="24"/>
        </w:rPr>
        <w:t>2021</w:t>
      </w:r>
      <w:r w:rsidR="00846D6D" w:rsidRPr="003B4529">
        <w:rPr>
          <w:rFonts w:ascii="Times New Roman" w:eastAsia="Times New Roman" w:hAnsi="Times New Roman" w:cs="Times New Roman"/>
          <w:b/>
          <w:color w:val="FF0000"/>
          <w:sz w:val="24"/>
          <w:szCs w:val="24"/>
        </w:rPr>
        <w:t xml:space="preserve"> в </w:t>
      </w:r>
      <w:r w:rsidR="00A73D9C" w:rsidRPr="003B4529">
        <w:rPr>
          <w:rFonts w:ascii="Times New Roman" w:eastAsia="Times New Roman" w:hAnsi="Times New Roman" w:cs="Times New Roman"/>
          <w:b/>
          <w:sz w:val="24"/>
          <w:szCs w:val="24"/>
        </w:rPr>
        <w:t>15</w:t>
      </w:r>
      <w:r w:rsidR="00A85DF2" w:rsidRPr="003B4529">
        <w:rPr>
          <w:rFonts w:ascii="Times New Roman" w:eastAsia="Times New Roman" w:hAnsi="Times New Roman" w:cs="Times New Roman"/>
          <w:b/>
          <w:color w:val="FF0000"/>
          <w:sz w:val="24"/>
          <w:szCs w:val="24"/>
        </w:rPr>
        <w:t>-</w:t>
      </w:r>
      <w:r w:rsidRPr="003B4529">
        <w:rPr>
          <w:rFonts w:ascii="Times New Roman" w:eastAsia="Times New Roman" w:hAnsi="Times New Roman" w:cs="Times New Roman"/>
          <w:b/>
          <w:color w:val="FF0000"/>
          <w:sz w:val="24"/>
          <w:szCs w:val="24"/>
        </w:rPr>
        <w:t>00 часов</w:t>
      </w:r>
      <w:r w:rsidRPr="003B4529">
        <w:rPr>
          <w:rFonts w:ascii="Times New Roman" w:eastAsia="Times New Roman" w:hAnsi="Times New Roman" w:cs="Times New Roman"/>
          <w:color w:val="FF0000"/>
          <w:sz w:val="24"/>
          <w:szCs w:val="24"/>
        </w:rPr>
        <w:t xml:space="preserve"> </w:t>
      </w:r>
      <w:r w:rsidR="00D26669" w:rsidRPr="003B4529">
        <w:rPr>
          <w:rFonts w:ascii="Times New Roman" w:eastAsia="Times New Roman" w:hAnsi="Times New Roman" w:cs="Times New Roman"/>
          <w:sz w:val="24"/>
          <w:szCs w:val="24"/>
        </w:rPr>
        <w:t xml:space="preserve">местного времени по адресу: </w:t>
      </w:r>
      <w:r w:rsidR="00172010" w:rsidRPr="003B4529">
        <w:rPr>
          <w:rFonts w:ascii="Times New Roman" w:eastAsia="Times New Roman" w:hAnsi="Times New Roman" w:cs="Times New Roman"/>
          <w:sz w:val="24"/>
          <w:szCs w:val="24"/>
        </w:rPr>
        <w:t>Томская область, с.</w:t>
      </w:r>
      <w:r w:rsidR="00F75EF3" w:rsidRPr="002A727D">
        <w:rPr>
          <w:rFonts w:ascii="Times New Roman" w:eastAsia="Times New Roman" w:hAnsi="Times New Roman" w:cs="Times New Roman"/>
          <w:sz w:val="24"/>
          <w:szCs w:val="24"/>
        </w:rPr>
        <w:t xml:space="preserve"> </w:t>
      </w:r>
      <w:r w:rsidR="00DB522B" w:rsidRPr="002A727D">
        <w:rPr>
          <w:rFonts w:ascii="Times New Roman" w:eastAsia="Times New Roman" w:hAnsi="Times New Roman" w:cs="Times New Roman"/>
          <w:sz w:val="24"/>
          <w:szCs w:val="24"/>
        </w:rPr>
        <w:t>Каргасок</w:t>
      </w:r>
      <w:r w:rsidR="00D26669" w:rsidRPr="002A727D">
        <w:rPr>
          <w:rFonts w:ascii="Times New Roman" w:eastAsia="Times New Roman" w:hAnsi="Times New Roman" w:cs="Times New Roman"/>
          <w:sz w:val="24"/>
          <w:szCs w:val="24"/>
        </w:rPr>
        <w:t xml:space="preserve">, ул. </w:t>
      </w:r>
      <w:r w:rsidR="00DB522B" w:rsidRPr="002A727D">
        <w:rPr>
          <w:rFonts w:ascii="Times New Roman" w:eastAsia="Times New Roman" w:hAnsi="Times New Roman" w:cs="Times New Roman"/>
          <w:sz w:val="24"/>
          <w:szCs w:val="24"/>
        </w:rPr>
        <w:t>Пушкина</w:t>
      </w:r>
      <w:r w:rsidR="00D26669" w:rsidRPr="002A727D">
        <w:rPr>
          <w:rFonts w:ascii="Times New Roman" w:eastAsia="Times New Roman" w:hAnsi="Times New Roman" w:cs="Times New Roman"/>
          <w:sz w:val="24"/>
          <w:szCs w:val="24"/>
        </w:rPr>
        <w:t xml:space="preserve">, </w:t>
      </w:r>
      <w:r w:rsidR="00DB522B" w:rsidRPr="002A727D">
        <w:rPr>
          <w:rFonts w:ascii="Times New Roman" w:eastAsia="Times New Roman" w:hAnsi="Times New Roman" w:cs="Times New Roman"/>
          <w:sz w:val="24"/>
          <w:szCs w:val="24"/>
        </w:rPr>
        <w:t>31</w:t>
      </w:r>
      <w:r w:rsidR="00D26669" w:rsidRPr="002A727D">
        <w:rPr>
          <w:rFonts w:ascii="Times New Roman" w:eastAsia="Times New Roman" w:hAnsi="Times New Roman" w:cs="Times New Roman"/>
          <w:sz w:val="24"/>
          <w:szCs w:val="24"/>
        </w:rPr>
        <w:t xml:space="preserve">, (здание Администрации </w:t>
      </w:r>
      <w:r w:rsidR="00DB522B" w:rsidRPr="002A727D">
        <w:rPr>
          <w:rFonts w:ascii="Times New Roman" w:eastAsia="Times New Roman" w:hAnsi="Times New Roman" w:cs="Times New Roman"/>
          <w:sz w:val="24"/>
          <w:szCs w:val="24"/>
        </w:rPr>
        <w:t>Каргасокского района</w:t>
      </w:r>
      <w:r w:rsidR="00D26669" w:rsidRPr="002A727D">
        <w:rPr>
          <w:rFonts w:ascii="Times New Roman" w:eastAsia="Times New Roman" w:hAnsi="Times New Roman" w:cs="Times New Roman"/>
          <w:sz w:val="24"/>
          <w:szCs w:val="24"/>
        </w:rPr>
        <w:t xml:space="preserve">), в следующем порядке: </w:t>
      </w:r>
      <w:r w:rsidRPr="002A727D">
        <w:rPr>
          <w:rFonts w:ascii="Times New Roman" w:eastAsia="Times New Roman" w:hAnsi="Times New Roman" w:cs="Times New Roman"/>
          <w:sz w:val="24"/>
          <w:szCs w:val="24"/>
        </w:rPr>
        <w:t xml:space="preserve">Организатор </w:t>
      </w:r>
      <w:r w:rsidR="00AE14AE" w:rsidRPr="002A727D">
        <w:rPr>
          <w:rFonts w:ascii="Times New Roman" w:eastAsia="Times New Roman" w:hAnsi="Times New Roman" w:cs="Times New Roman"/>
          <w:sz w:val="24"/>
          <w:szCs w:val="24"/>
        </w:rPr>
        <w:t>аукциона</w:t>
      </w:r>
      <w:r w:rsidRPr="002A727D">
        <w:rPr>
          <w:rFonts w:ascii="Times New Roman" w:eastAsia="Times New Roman" w:hAnsi="Times New Roman" w:cs="Times New Roman"/>
          <w:sz w:val="24"/>
          <w:szCs w:val="24"/>
        </w:rPr>
        <w:t xml:space="preserve">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w:t>
      </w:r>
      <w:r w:rsidR="00AE14AE" w:rsidRPr="002A727D">
        <w:rPr>
          <w:rFonts w:ascii="Times New Roman" w:eastAsia="Times New Roman" w:hAnsi="Times New Roman" w:cs="Times New Roman"/>
          <w:sz w:val="24"/>
          <w:szCs w:val="24"/>
        </w:rPr>
        <w:t>аукциона</w:t>
      </w:r>
      <w:r w:rsidRPr="002A727D">
        <w:rPr>
          <w:rFonts w:ascii="Times New Roman" w:eastAsia="Times New Roman" w:hAnsi="Times New Roman" w:cs="Times New Roman"/>
          <w:sz w:val="24"/>
          <w:szCs w:val="24"/>
        </w:rPr>
        <w:t xml:space="preserve">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rsidR="00EA3A88" w:rsidRPr="002A727D" w:rsidRDefault="00B04509" w:rsidP="005B5CA6">
      <w:pPr>
        <w:spacing w:after="0" w:line="240" w:lineRule="auto"/>
        <w:ind w:firstLine="284"/>
        <w:jc w:val="both"/>
        <w:rPr>
          <w:rFonts w:ascii="Times New Roman" w:hAnsi="Times New Roman" w:cs="Times New Roman"/>
          <w:sz w:val="24"/>
          <w:szCs w:val="24"/>
        </w:rPr>
      </w:pPr>
      <w:r w:rsidRPr="005B5CA6">
        <w:rPr>
          <w:rFonts w:ascii="Times New Roman" w:hAnsi="Times New Roman" w:cs="Times New Roman"/>
          <w:sz w:val="24"/>
          <w:szCs w:val="24"/>
        </w:rPr>
        <w:lastRenderedPageBreak/>
        <w:t xml:space="preserve">Итоги аукциона подводятся по месту </w:t>
      </w:r>
      <w:r w:rsidR="0009460D" w:rsidRPr="005B5CA6">
        <w:rPr>
          <w:rFonts w:ascii="Times New Roman" w:hAnsi="Times New Roman" w:cs="Times New Roman"/>
          <w:sz w:val="24"/>
          <w:szCs w:val="24"/>
        </w:rPr>
        <w:t>и в день проведения аукциона,</w:t>
      </w:r>
      <w:r w:rsidRPr="005B5CA6">
        <w:rPr>
          <w:rFonts w:ascii="Times New Roman" w:hAnsi="Times New Roman" w:cs="Times New Roman"/>
          <w:sz w:val="24"/>
          <w:szCs w:val="24"/>
        </w:rPr>
        <w:t xml:space="preserve"> непосредственно после его</w:t>
      </w:r>
      <w:r w:rsidRPr="002A727D">
        <w:rPr>
          <w:rFonts w:ascii="Times New Roman" w:hAnsi="Times New Roman" w:cs="Times New Roman"/>
          <w:sz w:val="24"/>
          <w:szCs w:val="24"/>
        </w:rPr>
        <w:t xml:space="preserve"> окончания</w:t>
      </w:r>
      <w:r w:rsidR="000F3781">
        <w:rPr>
          <w:rFonts w:ascii="Times New Roman" w:hAnsi="Times New Roman" w:cs="Times New Roman"/>
          <w:sz w:val="24"/>
          <w:szCs w:val="24"/>
        </w:rPr>
        <w:t xml:space="preserve"> и оформляются </w:t>
      </w:r>
      <w:r w:rsidR="0009460D" w:rsidRPr="002A727D">
        <w:rPr>
          <w:rFonts w:ascii="Times New Roman" w:hAnsi="Times New Roman" w:cs="Times New Roman"/>
          <w:sz w:val="24"/>
          <w:szCs w:val="24"/>
        </w:rPr>
        <w:t>протоколом</w:t>
      </w:r>
      <w:r w:rsidR="003C3EB3" w:rsidRPr="002A727D">
        <w:rPr>
          <w:rFonts w:ascii="Times New Roman" w:hAnsi="Times New Roman" w:cs="Times New Roman"/>
          <w:sz w:val="24"/>
          <w:szCs w:val="24"/>
        </w:rPr>
        <w:t xml:space="preserve"> аукционной комиссии.</w:t>
      </w:r>
    </w:p>
    <w:p w:rsidR="00241EF1" w:rsidRDefault="00B04509" w:rsidP="005B5CA6">
      <w:pPr>
        <w:spacing w:after="0" w:line="240" w:lineRule="auto"/>
        <w:ind w:firstLine="284"/>
        <w:jc w:val="both"/>
        <w:rPr>
          <w:rFonts w:ascii="Times New Roman" w:hAnsi="Times New Roman" w:cs="Times New Roman"/>
          <w:b/>
          <w:bCs/>
          <w:sz w:val="24"/>
          <w:szCs w:val="24"/>
        </w:rPr>
      </w:pPr>
      <w:r w:rsidRPr="002A727D">
        <w:rPr>
          <w:rFonts w:ascii="Times New Roman" w:hAnsi="Times New Roman" w:cs="Times New Roman"/>
          <w:sz w:val="24"/>
          <w:szCs w:val="24"/>
        </w:rPr>
        <w:t>Дополнительные сведения об объект</w:t>
      </w:r>
      <w:r w:rsidR="00112B53" w:rsidRPr="002A727D">
        <w:rPr>
          <w:rFonts w:ascii="Times New Roman" w:hAnsi="Times New Roman" w:cs="Times New Roman"/>
          <w:sz w:val="24"/>
          <w:szCs w:val="24"/>
        </w:rPr>
        <w:t>е</w:t>
      </w:r>
      <w:r w:rsidRPr="002A727D">
        <w:rPr>
          <w:rFonts w:ascii="Times New Roman" w:hAnsi="Times New Roman" w:cs="Times New Roman"/>
          <w:sz w:val="24"/>
          <w:szCs w:val="24"/>
        </w:rPr>
        <w:t xml:space="preserve"> можно получить по адресу: </w:t>
      </w:r>
      <w:r w:rsidR="00DB522B" w:rsidRPr="002A727D">
        <w:rPr>
          <w:rFonts w:ascii="Times New Roman" w:hAnsi="Times New Roman" w:cs="Times New Roman"/>
          <w:sz w:val="24"/>
          <w:szCs w:val="24"/>
        </w:rPr>
        <w:t xml:space="preserve">Томская обл., </w:t>
      </w:r>
      <w:r w:rsidRPr="002A727D">
        <w:rPr>
          <w:rFonts w:ascii="Times New Roman" w:hAnsi="Times New Roman" w:cs="Times New Roman"/>
          <w:sz w:val="24"/>
          <w:szCs w:val="24"/>
        </w:rPr>
        <w:t>с.</w:t>
      </w:r>
      <w:r w:rsidR="00F75EF3" w:rsidRPr="002A727D">
        <w:rPr>
          <w:rFonts w:ascii="Times New Roman" w:hAnsi="Times New Roman" w:cs="Times New Roman"/>
          <w:sz w:val="24"/>
          <w:szCs w:val="24"/>
        </w:rPr>
        <w:t xml:space="preserve"> </w:t>
      </w:r>
      <w:r w:rsidR="00DB522B" w:rsidRPr="002A727D">
        <w:rPr>
          <w:rFonts w:ascii="Times New Roman" w:hAnsi="Times New Roman" w:cs="Times New Roman"/>
          <w:sz w:val="24"/>
          <w:szCs w:val="24"/>
        </w:rPr>
        <w:t>Каргасок</w:t>
      </w:r>
      <w:r w:rsidRPr="002A727D">
        <w:rPr>
          <w:rFonts w:ascii="Times New Roman" w:hAnsi="Times New Roman" w:cs="Times New Roman"/>
          <w:sz w:val="24"/>
          <w:szCs w:val="24"/>
        </w:rPr>
        <w:t>, ул.</w:t>
      </w:r>
      <w:r w:rsidR="00F75EF3" w:rsidRPr="002A727D">
        <w:rPr>
          <w:rFonts w:ascii="Times New Roman" w:hAnsi="Times New Roman" w:cs="Times New Roman"/>
          <w:sz w:val="24"/>
          <w:szCs w:val="24"/>
        </w:rPr>
        <w:t xml:space="preserve"> </w:t>
      </w:r>
      <w:r w:rsidR="00DB522B" w:rsidRPr="002A727D">
        <w:rPr>
          <w:rFonts w:ascii="Times New Roman" w:hAnsi="Times New Roman" w:cs="Times New Roman"/>
          <w:sz w:val="24"/>
          <w:szCs w:val="24"/>
        </w:rPr>
        <w:t>Пушкина</w:t>
      </w:r>
      <w:r w:rsidRPr="002A727D">
        <w:rPr>
          <w:rFonts w:ascii="Times New Roman" w:hAnsi="Times New Roman" w:cs="Times New Roman"/>
          <w:sz w:val="24"/>
          <w:szCs w:val="24"/>
        </w:rPr>
        <w:t xml:space="preserve">, </w:t>
      </w:r>
      <w:r w:rsidR="00DB522B" w:rsidRPr="002A727D">
        <w:rPr>
          <w:rFonts w:ascii="Times New Roman" w:hAnsi="Times New Roman" w:cs="Times New Roman"/>
          <w:sz w:val="24"/>
          <w:szCs w:val="24"/>
        </w:rPr>
        <w:t>31</w:t>
      </w:r>
      <w:r w:rsidR="00524C43" w:rsidRPr="002A727D">
        <w:rPr>
          <w:rFonts w:ascii="Times New Roman" w:hAnsi="Times New Roman" w:cs="Times New Roman"/>
          <w:sz w:val="24"/>
          <w:szCs w:val="24"/>
        </w:rPr>
        <w:t>,</w:t>
      </w:r>
      <w:r w:rsidRPr="002A727D">
        <w:rPr>
          <w:rFonts w:ascii="Times New Roman" w:hAnsi="Times New Roman" w:cs="Times New Roman"/>
          <w:sz w:val="24"/>
          <w:szCs w:val="24"/>
        </w:rPr>
        <w:t xml:space="preserve"> (тел.</w:t>
      </w:r>
      <w:r w:rsidRPr="002A727D">
        <w:rPr>
          <w:rFonts w:ascii="Times New Roman" w:hAnsi="Times New Roman" w:cs="Times New Roman"/>
          <w:b/>
          <w:bCs/>
          <w:sz w:val="24"/>
          <w:szCs w:val="24"/>
        </w:rPr>
        <w:t xml:space="preserve"> </w:t>
      </w:r>
      <w:r w:rsidR="00F75EF3" w:rsidRPr="002A727D">
        <w:rPr>
          <w:rFonts w:ascii="Times New Roman" w:hAnsi="Times New Roman" w:cs="Times New Roman"/>
          <w:b/>
          <w:bCs/>
          <w:sz w:val="24"/>
          <w:szCs w:val="24"/>
        </w:rPr>
        <w:t xml:space="preserve">838(253) </w:t>
      </w:r>
      <w:r w:rsidR="00DB522B" w:rsidRPr="002A727D">
        <w:rPr>
          <w:rFonts w:ascii="Times New Roman" w:hAnsi="Times New Roman" w:cs="Times New Roman"/>
          <w:b/>
          <w:bCs/>
          <w:sz w:val="24"/>
          <w:szCs w:val="24"/>
        </w:rPr>
        <w:t>2-18-09</w:t>
      </w:r>
      <w:r w:rsidRPr="002A727D">
        <w:rPr>
          <w:rFonts w:ascii="Times New Roman" w:hAnsi="Times New Roman" w:cs="Times New Roman"/>
          <w:b/>
          <w:bCs/>
          <w:sz w:val="24"/>
          <w:szCs w:val="24"/>
        </w:rPr>
        <w:t>).</w:t>
      </w:r>
      <w:r w:rsidR="00241EF1">
        <w:rPr>
          <w:rFonts w:ascii="Times New Roman" w:hAnsi="Times New Roman" w:cs="Times New Roman"/>
          <w:b/>
          <w:bCs/>
          <w:sz w:val="24"/>
          <w:szCs w:val="24"/>
        </w:rPr>
        <w:t xml:space="preserve"> </w:t>
      </w:r>
    </w:p>
    <w:p w:rsidR="00B04509" w:rsidRPr="002A727D" w:rsidRDefault="00B04509" w:rsidP="005B5CA6">
      <w:pPr>
        <w:spacing w:after="0" w:line="240" w:lineRule="auto"/>
        <w:ind w:firstLine="284"/>
        <w:jc w:val="both"/>
        <w:rPr>
          <w:rFonts w:ascii="Times New Roman" w:hAnsi="Times New Roman" w:cs="Times New Roman"/>
          <w:b/>
          <w:bCs/>
          <w:sz w:val="24"/>
          <w:szCs w:val="24"/>
        </w:rPr>
      </w:pPr>
      <w:r w:rsidRPr="002A727D">
        <w:rPr>
          <w:rFonts w:ascii="Times New Roman" w:hAnsi="Times New Roman" w:cs="Times New Roman"/>
          <w:sz w:val="24"/>
          <w:szCs w:val="24"/>
        </w:rPr>
        <w:t xml:space="preserve">Справки по организации </w:t>
      </w:r>
      <w:r w:rsidR="00F75EF3" w:rsidRPr="002A727D">
        <w:rPr>
          <w:rFonts w:ascii="Times New Roman" w:hAnsi="Times New Roman" w:cs="Times New Roman"/>
          <w:sz w:val="24"/>
          <w:szCs w:val="24"/>
        </w:rPr>
        <w:t>аукциона</w:t>
      </w:r>
      <w:r w:rsidRPr="002A727D">
        <w:rPr>
          <w:rFonts w:ascii="Times New Roman" w:hAnsi="Times New Roman" w:cs="Times New Roman"/>
          <w:sz w:val="24"/>
          <w:szCs w:val="24"/>
        </w:rPr>
        <w:t xml:space="preserve"> и приему заявок:</w:t>
      </w:r>
      <w:r w:rsidRPr="002A727D">
        <w:rPr>
          <w:rFonts w:ascii="Times New Roman" w:hAnsi="Times New Roman" w:cs="Times New Roman"/>
          <w:b/>
          <w:bCs/>
          <w:sz w:val="24"/>
          <w:szCs w:val="24"/>
        </w:rPr>
        <w:t xml:space="preserve"> </w:t>
      </w:r>
      <w:r w:rsidR="00F75EF3" w:rsidRPr="002A727D">
        <w:rPr>
          <w:rFonts w:ascii="Times New Roman" w:hAnsi="Times New Roman" w:cs="Times New Roman"/>
          <w:b/>
          <w:bCs/>
          <w:sz w:val="24"/>
          <w:szCs w:val="24"/>
        </w:rPr>
        <w:t xml:space="preserve">838(253) </w:t>
      </w:r>
      <w:r w:rsidR="00DB522B" w:rsidRPr="002A727D">
        <w:rPr>
          <w:rFonts w:ascii="Times New Roman" w:hAnsi="Times New Roman" w:cs="Times New Roman"/>
          <w:b/>
          <w:bCs/>
          <w:sz w:val="24"/>
          <w:szCs w:val="24"/>
        </w:rPr>
        <w:t>2-18-09</w:t>
      </w:r>
      <w:r w:rsidRPr="002A727D">
        <w:rPr>
          <w:rFonts w:ascii="Times New Roman" w:hAnsi="Times New Roman" w:cs="Times New Roman"/>
          <w:b/>
          <w:bCs/>
          <w:sz w:val="24"/>
          <w:szCs w:val="24"/>
        </w:rPr>
        <w:t>.</w:t>
      </w:r>
    </w:p>
    <w:p w:rsidR="00AE14AE" w:rsidRPr="002A727D" w:rsidRDefault="00AE14AE" w:rsidP="005B5CA6">
      <w:pPr>
        <w:spacing w:after="0" w:line="240" w:lineRule="auto"/>
        <w:ind w:firstLine="284"/>
        <w:rPr>
          <w:rFonts w:ascii="Times New Roman" w:hAnsi="Times New Roman" w:cs="Times New Roman"/>
          <w:b/>
          <w:bCs/>
          <w:sz w:val="24"/>
          <w:szCs w:val="24"/>
        </w:rPr>
      </w:pPr>
    </w:p>
    <w:p w:rsidR="003C3EB3" w:rsidRPr="002A727D" w:rsidRDefault="00F75EF3" w:rsidP="005B5CA6">
      <w:pPr>
        <w:pStyle w:val="ConsPlusNormal"/>
        <w:ind w:firstLine="284"/>
        <w:jc w:val="both"/>
        <w:rPr>
          <w:rFonts w:eastAsia="Times New Roman"/>
          <w:bCs/>
          <w:sz w:val="24"/>
          <w:szCs w:val="24"/>
          <w:u w:val="single"/>
        </w:rPr>
      </w:pPr>
      <w:r w:rsidRPr="002A727D">
        <w:rPr>
          <w:rFonts w:eastAsia="Times New Roman"/>
          <w:bCs/>
          <w:sz w:val="24"/>
          <w:szCs w:val="24"/>
          <w:u w:val="single"/>
        </w:rPr>
        <w:t>Существенные условия аукциона:</w:t>
      </w:r>
    </w:p>
    <w:p w:rsidR="00AE14AE" w:rsidRPr="002A727D" w:rsidRDefault="00F75EF3" w:rsidP="005B5CA6">
      <w:pPr>
        <w:pStyle w:val="ConsPlusNormal"/>
        <w:ind w:firstLine="284"/>
        <w:jc w:val="both"/>
        <w:rPr>
          <w:rFonts w:eastAsia="Times New Roman"/>
          <w:bCs/>
          <w:sz w:val="24"/>
          <w:szCs w:val="24"/>
          <w:u w:val="single"/>
        </w:rPr>
      </w:pPr>
      <w:r w:rsidRPr="002A727D">
        <w:rPr>
          <w:rFonts w:eastAsia="Times New Roman"/>
          <w:sz w:val="24"/>
          <w:szCs w:val="24"/>
        </w:rPr>
        <w:t>1. Договор подписывается победителем аукциона</w:t>
      </w:r>
      <w:r w:rsidRPr="002A727D">
        <w:rPr>
          <w:sz w:val="24"/>
          <w:szCs w:val="24"/>
        </w:rPr>
        <w:t xml:space="preserve"> в течение тридцати дней со дня направления ему проекта договора аренды земельного участка</w:t>
      </w:r>
    </w:p>
    <w:p w:rsidR="005B5CA6" w:rsidRDefault="00F75EF3" w:rsidP="005B5CA6">
      <w:pPr>
        <w:pStyle w:val="ConsPlusNormal"/>
        <w:ind w:firstLine="284"/>
        <w:jc w:val="both"/>
        <w:rPr>
          <w:rFonts w:eastAsia="Times New Roman"/>
          <w:sz w:val="24"/>
          <w:szCs w:val="24"/>
        </w:rPr>
      </w:pPr>
      <w:r w:rsidRPr="002A727D">
        <w:rPr>
          <w:rFonts w:eastAsia="Times New Roman"/>
          <w:sz w:val="24"/>
          <w:szCs w:val="24"/>
        </w:rPr>
        <w:t xml:space="preserve">2. Задаток, внесенный победителем аукциона, засчитывается в счет арендной платы  земельного участка. </w:t>
      </w:r>
    </w:p>
    <w:p w:rsidR="00F75EF3" w:rsidRPr="002A727D" w:rsidRDefault="00F75EF3" w:rsidP="005B5CA6">
      <w:pPr>
        <w:pStyle w:val="ConsPlusNormal"/>
        <w:ind w:firstLine="284"/>
        <w:jc w:val="both"/>
        <w:rPr>
          <w:rFonts w:eastAsia="Times New Roman"/>
          <w:sz w:val="24"/>
          <w:szCs w:val="24"/>
        </w:rPr>
      </w:pPr>
      <w:r w:rsidRPr="002A727D">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w:t>
      </w:r>
      <w:r w:rsidR="00AE14AE" w:rsidRPr="002A727D">
        <w:rPr>
          <w:rFonts w:eastAsia="Times New Roman"/>
          <w:sz w:val="24"/>
          <w:szCs w:val="24"/>
        </w:rPr>
        <w:t>разования «Каргасокский район».</w:t>
      </w:r>
    </w:p>
    <w:p w:rsidR="00AE14AE" w:rsidRPr="002A727D" w:rsidRDefault="00F75EF3" w:rsidP="005B5CA6">
      <w:pPr>
        <w:pStyle w:val="ConsPlusNormal"/>
        <w:ind w:firstLine="284"/>
        <w:jc w:val="both"/>
        <w:rPr>
          <w:sz w:val="24"/>
          <w:szCs w:val="24"/>
        </w:rPr>
      </w:pPr>
      <w:r w:rsidRPr="002A727D">
        <w:rPr>
          <w:rFonts w:eastAsia="Times New Roman"/>
          <w:sz w:val="24"/>
          <w:szCs w:val="24"/>
        </w:rPr>
        <w:t xml:space="preserve">4. </w:t>
      </w:r>
      <w:r w:rsidRPr="002A727D">
        <w:rPr>
          <w:sz w:val="24"/>
          <w:szCs w:val="24"/>
        </w:rPr>
        <w:t>Дого</w:t>
      </w:r>
      <w:r w:rsidR="000F3781">
        <w:rPr>
          <w:sz w:val="24"/>
          <w:szCs w:val="24"/>
        </w:rPr>
        <w:t xml:space="preserve">вор аренды земельного участка, </w:t>
      </w:r>
      <w:r w:rsidRPr="002A727D">
        <w:rPr>
          <w:sz w:val="24"/>
          <w:szCs w:val="24"/>
        </w:rPr>
        <w:t>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rsidR="00F75EF3" w:rsidRPr="002A727D" w:rsidRDefault="00F75EF3" w:rsidP="005B5CA6">
      <w:pPr>
        <w:spacing w:after="0" w:line="240" w:lineRule="auto"/>
        <w:ind w:firstLine="284"/>
        <w:jc w:val="both"/>
        <w:rPr>
          <w:rFonts w:ascii="Times New Roman" w:hAnsi="Times New Roman" w:cs="Times New Roman"/>
          <w:sz w:val="24"/>
          <w:szCs w:val="24"/>
        </w:rPr>
      </w:pPr>
      <w:r w:rsidRPr="002A727D">
        <w:rPr>
          <w:rFonts w:ascii="Times New Roman" w:hAnsi="Times New Roman" w:cs="Times New Roman"/>
          <w:sz w:val="24"/>
          <w:szCs w:val="24"/>
        </w:rPr>
        <w:t xml:space="preserve">5. Размер арендной платы </w:t>
      </w:r>
      <w:r w:rsidR="000F3781">
        <w:rPr>
          <w:rFonts w:ascii="Times New Roman" w:hAnsi="Times New Roman" w:cs="Times New Roman"/>
          <w:sz w:val="24"/>
          <w:szCs w:val="24"/>
        </w:rPr>
        <w:t>изменяется в сторону увеличения</w:t>
      </w:r>
      <w:r w:rsidRPr="002A727D">
        <w:rPr>
          <w:rFonts w:ascii="Times New Roman" w:hAnsi="Times New Roman" w:cs="Times New Roman"/>
          <w:sz w:val="24"/>
          <w:szCs w:val="24"/>
        </w:rPr>
        <w:t xml:space="preserve"> без согласия Арендатора не чаще одного раза в год. Кроме того, размер арендной платы не может быть пересмотрен в сторону уменьшения. </w:t>
      </w:r>
    </w:p>
    <w:p w:rsidR="00F75EF3" w:rsidRPr="002A727D" w:rsidRDefault="00F75EF3" w:rsidP="005B5CA6">
      <w:pPr>
        <w:spacing w:after="0" w:line="240" w:lineRule="auto"/>
        <w:ind w:firstLine="284"/>
        <w:jc w:val="both"/>
        <w:rPr>
          <w:rFonts w:ascii="Times New Roman" w:hAnsi="Times New Roman" w:cs="Times New Roman"/>
          <w:sz w:val="24"/>
          <w:szCs w:val="24"/>
        </w:rPr>
      </w:pPr>
      <w:r w:rsidRPr="002A727D">
        <w:rPr>
          <w:rFonts w:ascii="Times New Roman" w:hAnsi="Times New Roman" w:cs="Times New Roman"/>
          <w:sz w:val="24"/>
          <w:szCs w:val="24"/>
        </w:rPr>
        <w:t xml:space="preserve">Размер арендной платы увеличивается ежегодно на </w:t>
      </w:r>
      <w:r w:rsidR="005B5CA6">
        <w:rPr>
          <w:rFonts w:ascii="Times New Roman" w:hAnsi="Times New Roman" w:cs="Times New Roman"/>
          <w:sz w:val="24"/>
          <w:szCs w:val="24"/>
        </w:rPr>
        <w:t>5</w:t>
      </w:r>
      <w:r w:rsidR="00E51BD0">
        <w:rPr>
          <w:rFonts w:ascii="Times New Roman" w:hAnsi="Times New Roman" w:cs="Times New Roman"/>
          <w:sz w:val="24"/>
          <w:szCs w:val="24"/>
        </w:rPr>
        <w:t xml:space="preserve"> </w:t>
      </w:r>
      <w:r w:rsidRPr="002A727D">
        <w:rPr>
          <w:rFonts w:ascii="Times New Roman" w:hAnsi="Times New Roman" w:cs="Times New Roman"/>
          <w:sz w:val="24"/>
          <w:szCs w:val="24"/>
        </w:rPr>
        <w:t>% от</w:t>
      </w:r>
      <w:r w:rsidR="000F3781">
        <w:rPr>
          <w:rFonts w:ascii="Times New Roman" w:hAnsi="Times New Roman" w:cs="Times New Roman"/>
          <w:sz w:val="24"/>
          <w:szCs w:val="24"/>
        </w:rPr>
        <w:t xml:space="preserve"> </w:t>
      </w:r>
      <w:r w:rsidRPr="002A727D">
        <w:rPr>
          <w:rFonts w:ascii="Times New Roman" w:hAnsi="Times New Roman" w:cs="Times New Roman"/>
          <w:sz w:val="24"/>
          <w:szCs w:val="24"/>
        </w:rPr>
        <w:t>суммы арендной платы, начисляемой в предыдущем году.</w:t>
      </w:r>
    </w:p>
    <w:p w:rsidR="00F75EF3" w:rsidRPr="002A727D" w:rsidRDefault="00F75EF3" w:rsidP="005B5CA6">
      <w:pPr>
        <w:spacing w:after="0" w:line="240" w:lineRule="auto"/>
        <w:ind w:firstLine="284"/>
        <w:jc w:val="both"/>
        <w:rPr>
          <w:rFonts w:ascii="Times New Roman" w:hAnsi="Times New Roman" w:cs="Times New Roman"/>
          <w:b/>
          <w:sz w:val="24"/>
          <w:szCs w:val="24"/>
        </w:rPr>
      </w:pPr>
      <w:r w:rsidRPr="002A727D">
        <w:rPr>
          <w:rFonts w:ascii="Times New Roman" w:hAnsi="Times New Roman" w:cs="Times New Roman"/>
          <w:sz w:val="24"/>
          <w:szCs w:val="24"/>
        </w:rPr>
        <w:t>Изменение размера арендной платы в связи с ежегодным увеличением яв</w:t>
      </w:r>
      <w:r w:rsidR="000F3781">
        <w:rPr>
          <w:rFonts w:ascii="Times New Roman" w:hAnsi="Times New Roman" w:cs="Times New Roman"/>
          <w:sz w:val="24"/>
          <w:szCs w:val="24"/>
        </w:rPr>
        <w:t xml:space="preserve">ляется обязательным для сторон </w:t>
      </w:r>
      <w:r w:rsidRPr="002A727D">
        <w:rPr>
          <w:rFonts w:ascii="Times New Roman" w:hAnsi="Times New Roman" w:cs="Times New Roman"/>
          <w:sz w:val="24"/>
          <w:szCs w:val="24"/>
        </w:rPr>
        <w:t>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rsidR="00ED6072" w:rsidRPr="002A727D" w:rsidRDefault="00E13030" w:rsidP="00725ED5">
      <w:pPr>
        <w:spacing w:after="0"/>
        <w:jc w:val="right"/>
        <w:rPr>
          <w:rFonts w:ascii="Times New Roman" w:hAnsi="Times New Roman" w:cs="Times New Roman"/>
          <w:sz w:val="24"/>
          <w:szCs w:val="24"/>
        </w:rPr>
      </w:pPr>
      <w:r w:rsidRPr="002A727D">
        <w:rPr>
          <w:rFonts w:ascii="Times New Roman" w:hAnsi="Times New Roman" w:cs="Times New Roman"/>
          <w:sz w:val="24"/>
          <w:szCs w:val="24"/>
        </w:rPr>
        <w:t>Приложение 1</w:t>
      </w:r>
    </w:p>
    <w:p w:rsidR="00431C71" w:rsidRPr="002A727D" w:rsidRDefault="00431C71" w:rsidP="00725ED5">
      <w:pPr>
        <w:spacing w:after="0"/>
        <w:jc w:val="center"/>
        <w:rPr>
          <w:rFonts w:ascii="Times New Roman" w:hAnsi="Times New Roman" w:cs="Times New Roman"/>
          <w:b/>
          <w:sz w:val="24"/>
          <w:szCs w:val="24"/>
        </w:rPr>
      </w:pPr>
      <w:r w:rsidRPr="002A727D">
        <w:rPr>
          <w:rFonts w:ascii="Times New Roman" w:hAnsi="Times New Roman" w:cs="Times New Roman"/>
          <w:b/>
          <w:sz w:val="24"/>
          <w:szCs w:val="24"/>
        </w:rPr>
        <w:t>ЗАЯВКА</w:t>
      </w:r>
    </w:p>
    <w:p w:rsidR="00431C71" w:rsidRPr="002A727D" w:rsidRDefault="00431C71" w:rsidP="00E51BD0">
      <w:pPr>
        <w:spacing w:after="0"/>
        <w:jc w:val="both"/>
        <w:rPr>
          <w:rFonts w:ascii="Times New Roman" w:hAnsi="Times New Roman" w:cs="Times New Roman"/>
          <w:b/>
          <w:sz w:val="24"/>
          <w:szCs w:val="24"/>
        </w:rPr>
      </w:pPr>
      <w:r w:rsidRPr="002A727D">
        <w:rPr>
          <w:rFonts w:ascii="Times New Roman" w:hAnsi="Times New Roman" w:cs="Times New Roman"/>
          <w:b/>
          <w:sz w:val="24"/>
          <w:szCs w:val="24"/>
        </w:rPr>
        <w:t>на участие в аукционе</w:t>
      </w:r>
      <w:r w:rsidR="002C2160" w:rsidRPr="002A727D">
        <w:rPr>
          <w:rFonts w:ascii="Times New Roman" w:hAnsi="Times New Roman" w:cs="Times New Roman"/>
          <w:b/>
          <w:sz w:val="24"/>
          <w:szCs w:val="24"/>
        </w:rPr>
        <w:t xml:space="preserve"> на право</w:t>
      </w:r>
      <w:r w:rsidRPr="002A727D">
        <w:rPr>
          <w:rFonts w:ascii="Times New Roman" w:hAnsi="Times New Roman" w:cs="Times New Roman"/>
          <w:b/>
          <w:sz w:val="24"/>
          <w:szCs w:val="24"/>
        </w:rPr>
        <w:t xml:space="preserve"> </w:t>
      </w:r>
      <w:r w:rsidR="001D34AA" w:rsidRPr="002A727D">
        <w:rPr>
          <w:rFonts w:ascii="Times New Roman" w:hAnsi="Times New Roman" w:cs="Times New Roman"/>
          <w:b/>
          <w:sz w:val="24"/>
          <w:szCs w:val="24"/>
        </w:rPr>
        <w:t xml:space="preserve">заключения договора аренды земельного участка </w:t>
      </w:r>
    </w:p>
    <w:p w:rsidR="00431C71" w:rsidRPr="002A727D" w:rsidRDefault="00431C71" w:rsidP="00E51BD0">
      <w:pPr>
        <w:spacing w:after="0"/>
        <w:ind w:right="283"/>
        <w:jc w:val="both"/>
        <w:rPr>
          <w:rFonts w:ascii="Times New Roman" w:hAnsi="Times New Roman" w:cs="Times New Roman"/>
          <w:sz w:val="24"/>
          <w:szCs w:val="24"/>
        </w:rPr>
      </w:pPr>
      <w:r w:rsidRPr="002A727D">
        <w:rPr>
          <w:rFonts w:ascii="Times New Roman" w:hAnsi="Times New Roman" w:cs="Times New Roman"/>
          <w:b/>
          <w:sz w:val="24"/>
          <w:szCs w:val="24"/>
        </w:rPr>
        <w:t>Лот №</w:t>
      </w:r>
      <w:r w:rsidR="00B97B40">
        <w:rPr>
          <w:rFonts w:ascii="Times New Roman" w:hAnsi="Times New Roman" w:cs="Times New Roman"/>
          <w:b/>
          <w:sz w:val="24"/>
          <w:szCs w:val="24"/>
        </w:rPr>
        <w:t xml:space="preserve"> ____</w:t>
      </w:r>
      <w:r w:rsidRPr="002A727D">
        <w:rPr>
          <w:rFonts w:ascii="Times New Roman" w:hAnsi="Times New Roman" w:cs="Times New Roman"/>
          <w:sz w:val="24"/>
          <w:szCs w:val="24"/>
        </w:rPr>
        <w:t>____________________________________________________________________</w:t>
      </w:r>
    </w:p>
    <w:p w:rsidR="00431C71" w:rsidRPr="002A727D" w:rsidRDefault="00B97B40" w:rsidP="00E51BD0">
      <w:pPr>
        <w:spacing w:after="0"/>
        <w:ind w:right="3628"/>
        <w:jc w:val="both"/>
        <w:rPr>
          <w:rFonts w:ascii="Times New Roman" w:hAnsi="Times New Roman" w:cs="Times New Roman"/>
          <w:sz w:val="20"/>
          <w:szCs w:val="24"/>
        </w:rPr>
      </w:pPr>
      <w:r>
        <w:rPr>
          <w:rFonts w:ascii="Times New Roman" w:hAnsi="Times New Roman" w:cs="Times New Roman"/>
          <w:sz w:val="20"/>
          <w:szCs w:val="24"/>
        </w:rPr>
        <w:t>адрес (местоположение) земельного участка</w:t>
      </w:r>
    </w:p>
    <w:p w:rsidR="00431C71" w:rsidRPr="002A727D" w:rsidRDefault="00431C71" w:rsidP="00E51BD0">
      <w:pPr>
        <w:spacing w:after="0"/>
        <w:ind w:right="3628"/>
        <w:jc w:val="both"/>
        <w:rPr>
          <w:rFonts w:ascii="Times New Roman" w:hAnsi="Times New Roman" w:cs="Times New Roman"/>
          <w:b/>
          <w:sz w:val="24"/>
          <w:szCs w:val="24"/>
        </w:rPr>
      </w:pPr>
      <w:r w:rsidRPr="002A727D">
        <w:rPr>
          <w:rFonts w:ascii="Times New Roman" w:hAnsi="Times New Roman" w:cs="Times New Roman"/>
          <w:b/>
          <w:sz w:val="24"/>
          <w:szCs w:val="24"/>
        </w:rPr>
        <w:t>Сведения о заявителе:</w:t>
      </w:r>
    </w:p>
    <w:p w:rsidR="00431C71" w:rsidRPr="002A727D" w:rsidRDefault="00431C71" w:rsidP="00E51BD0">
      <w:pPr>
        <w:spacing w:after="0"/>
        <w:ind w:right="170"/>
        <w:jc w:val="both"/>
        <w:rPr>
          <w:rFonts w:ascii="Times New Roman" w:hAnsi="Times New Roman" w:cs="Times New Roman"/>
          <w:sz w:val="24"/>
          <w:szCs w:val="24"/>
        </w:rPr>
      </w:pPr>
      <w:r w:rsidRPr="002A727D">
        <w:rPr>
          <w:rFonts w:ascii="Times New Roman" w:hAnsi="Times New Roman" w:cs="Times New Roman"/>
          <w:b/>
          <w:sz w:val="24"/>
          <w:szCs w:val="24"/>
        </w:rPr>
        <w:t>1.1</w:t>
      </w:r>
      <w:r w:rsidRPr="002A727D">
        <w:rPr>
          <w:rFonts w:ascii="Times New Roman" w:hAnsi="Times New Roman" w:cs="Times New Roman"/>
          <w:sz w:val="24"/>
          <w:szCs w:val="24"/>
        </w:rPr>
        <w:t>______________________________________________________________________________</w:t>
      </w:r>
    </w:p>
    <w:p w:rsidR="00431C71" w:rsidRPr="002A727D" w:rsidRDefault="00431C71" w:rsidP="00E51BD0">
      <w:pPr>
        <w:spacing w:after="0"/>
        <w:ind w:right="170"/>
        <w:jc w:val="both"/>
        <w:rPr>
          <w:rFonts w:ascii="Times New Roman" w:hAnsi="Times New Roman" w:cs="Times New Roman"/>
          <w:sz w:val="20"/>
          <w:szCs w:val="24"/>
        </w:rPr>
      </w:pPr>
      <w:r w:rsidRPr="002A727D">
        <w:rPr>
          <w:rFonts w:ascii="Times New Roman" w:hAnsi="Times New Roman" w:cs="Times New Roman"/>
          <w:sz w:val="20"/>
          <w:szCs w:val="24"/>
        </w:rPr>
        <w:t>Полное наименование заявителя-юридического лица/фамилия, имя,</w:t>
      </w:r>
      <w:r w:rsidR="00E71F08" w:rsidRPr="002A727D">
        <w:rPr>
          <w:rFonts w:ascii="Times New Roman" w:hAnsi="Times New Roman" w:cs="Times New Roman"/>
          <w:sz w:val="20"/>
          <w:szCs w:val="24"/>
        </w:rPr>
        <w:t xml:space="preserve"> </w:t>
      </w:r>
      <w:r w:rsidRPr="002A727D">
        <w:rPr>
          <w:rFonts w:ascii="Times New Roman" w:hAnsi="Times New Roman" w:cs="Times New Roman"/>
          <w:sz w:val="20"/>
          <w:szCs w:val="24"/>
        </w:rPr>
        <w:t>отчество заявителя физического лица</w:t>
      </w:r>
    </w:p>
    <w:p w:rsidR="00431C71" w:rsidRPr="002A727D" w:rsidRDefault="00431C71" w:rsidP="00E51BD0">
      <w:pPr>
        <w:spacing w:after="0"/>
        <w:ind w:right="170"/>
        <w:jc w:val="both"/>
        <w:rPr>
          <w:rFonts w:ascii="Times New Roman" w:hAnsi="Times New Roman" w:cs="Times New Roman"/>
          <w:sz w:val="24"/>
          <w:szCs w:val="24"/>
        </w:rPr>
      </w:pPr>
      <w:r w:rsidRPr="002A727D">
        <w:rPr>
          <w:rFonts w:ascii="Times New Roman" w:hAnsi="Times New Roman" w:cs="Times New Roman"/>
          <w:b/>
          <w:sz w:val="24"/>
          <w:szCs w:val="24"/>
        </w:rPr>
        <w:t>1.2</w:t>
      </w:r>
      <w:r w:rsidRPr="002A727D">
        <w:rPr>
          <w:rFonts w:ascii="Times New Roman" w:hAnsi="Times New Roman" w:cs="Times New Roman"/>
          <w:sz w:val="24"/>
          <w:szCs w:val="24"/>
        </w:rPr>
        <w:t>_______________________________________________________________________</w:t>
      </w:r>
      <w:r w:rsidR="006E6A1E" w:rsidRPr="002A727D">
        <w:rPr>
          <w:rFonts w:ascii="Times New Roman" w:hAnsi="Times New Roman" w:cs="Times New Roman"/>
          <w:sz w:val="24"/>
          <w:szCs w:val="24"/>
        </w:rPr>
        <w:t>_______</w:t>
      </w:r>
    </w:p>
    <w:p w:rsidR="00431C71" w:rsidRPr="002A727D" w:rsidRDefault="00431C71" w:rsidP="00E51BD0">
      <w:pPr>
        <w:spacing w:after="0"/>
        <w:ind w:right="170"/>
        <w:jc w:val="both"/>
        <w:rPr>
          <w:rFonts w:ascii="Times New Roman" w:hAnsi="Times New Roman" w:cs="Times New Roman"/>
          <w:sz w:val="20"/>
          <w:szCs w:val="24"/>
        </w:rPr>
      </w:pPr>
      <w:r w:rsidRPr="002A727D">
        <w:rPr>
          <w:rFonts w:ascii="Times New Roman" w:hAnsi="Times New Roman" w:cs="Times New Roman"/>
          <w:sz w:val="20"/>
          <w:szCs w:val="24"/>
        </w:rPr>
        <w:t xml:space="preserve">Юридический и фактический адрес заявителя – юр. </w:t>
      </w:r>
      <w:r w:rsidR="00E13030" w:rsidRPr="002A727D">
        <w:rPr>
          <w:rFonts w:ascii="Times New Roman" w:hAnsi="Times New Roman" w:cs="Times New Roman"/>
          <w:sz w:val="20"/>
          <w:szCs w:val="24"/>
        </w:rPr>
        <w:t>Л</w:t>
      </w:r>
      <w:r w:rsidRPr="002A727D">
        <w:rPr>
          <w:rFonts w:ascii="Times New Roman" w:hAnsi="Times New Roman" w:cs="Times New Roman"/>
          <w:sz w:val="20"/>
          <w:szCs w:val="24"/>
        </w:rPr>
        <w:t xml:space="preserve">ица, место регистрации заявителя – физ. </w:t>
      </w:r>
      <w:r w:rsidR="006E6A1E" w:rsidRPr="002A727D">
        <w:rPr>
          <w:rFonts w:ascii="Times New Roman" w:hAnsi="Times New Roman" w:cs="Times New Roman"/>
          <w:sz w:val="20"/>
          <w:szCs w:val="24"/>
        </w:rPr>
        <w:t>л</w:t>
      </w:r>
      <w:r w:rsidRPr="002A727D">
        <w:rPr>
          <w:rFonts w:ascii="Times New Roman" w:hAnsi="Times New Roman" w:cs="Times New Roman"/>
          <w:sz w:val="20"/>
          <w:szCs w:val="24"/>
        </w:rPr>
        <w:t>ица</w:t>
      </w:r>
    </w:p>
    <w:p w:rsidR="00431C71" w:rsidRPr="002A727D" w:rsidRDefault="00431C71" w:rsidP="00E51BD0">
      <w:pPr>
        <w:spacing w:after="0"/>
        <w:ind w:right="708"/>
        <w:jc w:val="both"/>
        <w:rPr>
          <w:rFonts w:ascii="Times New Roman" w:hAnsi="Times New Roman" w:cs="Times New Roman"/>
          <w:b/>
          <w:sz w:val="24"/>
          <w:szCs w:val="24"/>
        </w:rPr>
      </w:pPr>
      <w:r w:rsidRPr="002A727D">
        <w:rPr>
          <w:rFonts w:ascii="Times New Roman" w:hAnsi="Times New Roman" w:cs="Times New Roman"/>
          <w:b/>
          <w:sz w:val="24"/>
          <w:szCs w:val="24"/>
        </w:rPr>
        <w:t>1.3. Данные:</w:t>
      </w:r>
    </w:p>
    <w:p w:rsidR="006E6A1E" w:rsidRPr="002A727D" w:rsidRDefault="00431C71" w:rsidP="00E51BD0">
      <w:pPr>
        <w:pBdr>
          <w:bottom w:val="single" w:sz="12" w:space="1" w:color="auto"/>
        </w:pBdr>
        <w:spacing w:after="0"/>
        <w:ind w:right="708"/>
        <w:jc w:val="both"/>
        <w:rPr>
          <w:rFonts w:ascii="Times New Roman" w:hAnsi="Times New Roman" w:cs="Times New Roman"/>
          <w:b/>
          <w:sz w:val="24"/>
          <w:szCs w:val="24"/>
        </w:rPr>
      </w:pPr>
      <w:r w:rsidRPr="002A727D">
        <w:rPr>
          <w:rFonts w:ascii="Times New Roman" w:hAnsi="Times New Roman" w:cs="Times New Roman"/>
          <w:b/>
          <w:sz w:val="24"/>
          <w:szCs w:val="24"/>
        </w:rPr>
        <w:t xml:space="preserve">1.3.1.О государственной регистрации заявителя (для заявителя </w:t>
      </w:r>
      <w:r w:rsidR="00E13030" w:rsidRPr="002A727D">
        <w:rPr>
          <w:rFonts w:ascii="Times New Roman" w:hAnsi="Times New Roman" w:cs="Times New Roman"/>
          <w:b/>
          <w:sz w:val="24"/>
          <w:szCs w:val="24"/>
        </w:rPr>
        <w:t>–</w:t>
      </w:r>
      <w:r w:rsidRPr="002A727D">
        <w:rPr>
          <w:rFonts w:ascii="Times New Roman" w:hAnsi="Times New Roman" w:cs="Times New Roman"/>
          <w:b/>
          <w:sz w:val="24"/>
          <w:szCs w:val="24"/>
        </w:rPr>
        <w:t xml:space="preserve"> юридического лица)</w:t>
      </w:r>
    </w:p>
    <w:p w:rsidR="00431C71" w:rsidRPr="002A727D" w:rsidRDefault="00431C71" w:rsidP="00E51BD0">
      <w:pPr>
        <w:pBdr>
          <w:bottom w:val="single" w:sz="12" w:space="1" w:color="auto"/>
        </w:pBdr>
        <w:spacing w:after="0" w:line="240" w:lineRule="auto"/>
        <w:jc w:val="both"/>
        <w:rPr>
          <w:rFonts w:ascii="Times New Roman" w:hAnsi="Times New Roman" w:cs="Times New Roman"/>
          <w:sz w:val="20"/>
          <w:szCs w:val="24"/>
        </w:rPr>
      </w:pPr>
      <w:r w:rsidRPr="002A727D">
        <w:rPr>
          <w:rFonts w:ascii="Times New Roman" w:hAnsi="Times New Roman" w:cs="Times New Roman"/>
          <w:sz w:val="20"/>
          <w:szCs w:val="24"/>
        </w:rPr>
        <w:t>наименование регистрирующего органа</w:t>
      </w:r>
      <w:r w:rsidR="006E6A1E" w:rsidRPr="002A727D">
        <w:rPr>
          <w:rFonts w:ascii="Times New Roman" w:hAnsi="Times New Roman" w:cs="Times New Roman"/>
          <w:sz w:val="20"/>
          <w:szCs w:val="24"/>
        </w:rPr>
        <w:t xml:space="preserve">, </w:t>
      </w:r>
      <w:r w:rsidRPr="002A727D">
        <w:rPr>
          <w:rFonts w:ascii="Times New Roman" w:hAnsi="Times New Roman" w:cs="Times New Roman"/>
          <w:sz w:val="20"/>
          <w:szCs w:val="24"/>
        </w:rPr>
        <w:t>название, дата выдачи и номер документа о регистрации</w:t>
      </w:r>
    </w:p>
    <w:p w:rsidR="006E6A1E" w:rsidRPr="002A727D" w:rsidRDefault="006E6A1E" w:rsidP="00E51BD0">
      <w:pPr>
        <w:pBdr>
          <w:bottom w:val="single" w:sz="12" w:space="1" w:color="auto"/>
        </w:pBdr>
        <w:spacing w:after="0"/>
        <w:jc w:val="both"/>
        <w:rPr>
          <w:rFonts w:ascii="Times New Roman" w:hAnsi="Times New Roman" w:cs="Times New Roman"/>
          <w:sz w:val="20"/>
          <w:szCs w:val="24"/>
        </w:rPr>
      </w:pPr>
    </w:p>
    <w:p w:rsidR="00431C71" w:rsidRPr="002A727D" w:rsidRDefault="00431C71" w:rsidP="00E51BD0">
      <w:pPr>
        <w:spacing w:after="0"/>
        <w:jc w:val="both"/>
        <w:rPr>
          <w:rFonts w:ascii="Times New Roman" w:hAnsi="Times New Roman" w:cs="Times New Roman"/>
          <w:sz w:val="20"/>
          <w:szCs w:val="24"/>
        </w:rPr>
      </w:pPr>
      <w:r w:rsidRPr="002A727D">
        <w:rPr>
          <w:rFonts w:ascii="Times New Roman" w:hAnsi="Times New Roman" w:cs="Times New Roman"/>
          <w:sz w:val="20"/>
          <w:szCs w:val="24"/>
        </w:rPr>
        <w:t>сведения о внесении в Единый государственный реестр</w:t>
      </w:r>
    </w:p>
    <w:p w:rsidR="00431C71" w:rsidRPr="002A727D" w:rsidRDefault="00431C71" w:rsidP="00E51BD0">
      <w:pPr>
        <w:spacing w:after="0"/>
        <w:jc w:val="both"/>
        <w:rPr>
          <w:rFonts w:ascii="Times New Roman" w:hAnsi="Times New Roman" w:cs="Times New Roman"/>
          <w:b/>
          <w:sz w:val="24"/>
          <w:szCs w:val="24"/>
        </w:rPr>
      </w:pPr>
      <w:r w:rsidRPr="002A727D">
        <w:rPr>
          <w:rFonts w:ascii="Times New Roman" w:hAnsi="Times New Roman" w:cs="Times New Roman"/>
          <w:b/>
          <w:sz w:val="24"/>
          <w:szCs w:val="24"/>
        </w:rPr>
        <w:t>1.3.2.Документ, удостоверяющий личность заявителя (для заявителя</w:t>
      </w:r>
      <w:r w:rsidR="00E71F08" w:rsidRPr="002A727D">
        <w:rPr>
          <w:rFonts w:ascii="Times New Roman" w:hAnsi="Times New Roman" w:cs="Times New Roman"/>
          <w:b/>
          <w:sz w:val="24"/>
          <w:szCs w:val="24"/>
        </w:rPr>
        <w:t xml:space="preserve"> </w:t>
      </w:r>
      <w:r w:rsidR="00E13030" w:rsidRPr="002A727D">
        <w:rPr>
          <w:rFonts w:ascii="Times New Roman" w:hAnsi="Times New Roman" w:cs="Times New Roman"/>
          <w:b/>
          <w:sz w:val="24"/>
          <w:szCs w:val="24"/>
        </w:rPr>
        <w:t>–</w:t>
      </w:r>
      <w:r w:rsidR="00E71F08" w:rsidRPr="002A727D">
        <w:rPr>
          <w:rFonts w:ascii="Times New Roman" w:hAnsi="Times New Roman" w:cs="Times New Roman"/>
          <w:b/>
          <w:sz w:val="24"/>
          <w:szCs w:val="24"/>
        </w:rPr>
        <w:t xml:space="preserve"> </w:t>
      </w:r>
      <w:r w:rsidRPr="002A727D">
        <w:rPr>
          <w:rFonts w:ascii="Times New Roman" w:hAnsi="Times New Roman" w:cs="Times New Roman"/>
          <w:b/>
          <w:sz w:val="24"/>
          <w:szCs w:val="24"/>
        </w:rPr>
        <w:t>физического лица)</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Паспорт №</w:t>
      </w:r>
      <w:r w:rsidRPr="002A727D">
        <w:rPr>
          <w:rFonts w:ascii="Times New Roman" w:hAnsi="Times New Roman" w:cs="Times New Roman"/>
          <w:sz w:val="24"/>
          <w:szCs w:val="24"/>
        </w:rPr>
        <w:t>_____________________,</w:t>
      </w:r>
      <w:r w:rsidR="006E6A1E" w:rsidRPr="002A727D">
        <w:rPr>
          <w:rFonts w:ascii="Times New Roman" w:hAnsi="Times New Roman" w:cs="Times New Roman"/>
          <w:sz w:val="24"/>
          <w:szCs w:val="24"/>
        </w:rPr>
        <w:t xml:space="preserve"> </w:t>
      </w:r>
      <w:r w:rsidRPr="002A727D">
        <w:rPr>
          <w:rFonts w:ascii="Times New Roman" w:hAnsi="Times New Roman" w:cs="Times New Roman"/>
          <w:sz w:val="24"/>
          <w:szCs w:val="24"/>
        </w:rPr>
        <w:t xml:space="preserve"> </w:t>
      </w:r>
      <w:r w:rsidRPr="002A727D">
        <w:rPr>
          <w:rFonts w:ascii="Times New Roman" w:hAnsi="Times New Roman" w:cs="Times New Roman"/>
          <w:b/>
          <w:sz w:val="24"/>
          <w:szCs w:val="24"/>
        </w:rPr>
        <w:t>выдан</w:t>
      </w:r>
      <w:r w:rsidRPr="002A727D">
        <w:rPr>
          <w:rFonts w:ascii="Times New Roman" w:hAnsi="Times New Roman" w:cs="Times New Roman"/>
          <w:sz w:val="24"/>
          <w:szCs w:val="24"/>
        </w:rPr>
        <w:t>___________________________________________</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дата и место выдачи</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В________________________________________________________________________________</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lastRenderedPageBreak/>
        <w:t>Корр. Счет________________БИК_____________ИНН______________КПП________________</w:t>
      </w:r>
    </w:p>
    <w:p w:rsidR="00431C71" w:rsidRPr="002A727D" w:rsidRDefault="00431C71" w:rsidP="00E51BD0">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w:t>
      </w:r>
      <w:r w:rsidR="006E6A1E" w:rsidRPr="002A727D">
        <w:rPr>
          <w:rFonts w:ascii="Times New Roman" w:hAnsi="Times New Roman" w:cs="Times New Roman"/>
          <w:b/>
          <w:sz w:val="24"/>
          <w:szCs w:val="24"/>
        </w:rPr>
        <w:t xml:space="preserve"> _____________________________</w:t>
      </w:r>
      <w:r w:rsidRPr="002A727D">
        <w:rPr>
          <w:rFonts w:ascii="Times New Roman" w:hAnsi="Times New Roman" w:cs="Times New Roman"/>
          <w:sz w:val="24"/>
          <w:szCs w:val="24"/>
        </w:rPr>
        <w:t>________________________</w:t>
      </w:r>
      <w:r w:rsidR="006E6A1E" w:rsidRPr="002A727D">
        <w:rPr>
          <w:rFonts w:ascii="Times New Roman" w:hAnsi="Times New Roman" w:cs="Times New Roman"/>
          <w:sz w:val="24"/>
          <w:szCs w:val="24"/>
        </w:rPr>
        <w:t>_________________________</w:t>
      </w:r>
      <w:r w:rsidRPr="002A727D">
        <w:rPr>
          <w:rFonts w:ascii="Times New Roman" w:hAnsi="Times New Roman" w:cs="Times New Roman"/>
          <w:sz w:val="24"/>
          <w:szCs w:val="24"/>
        </w:rPr>
        <w:t>____</w:t>
      </w:r>
    </w:p>
    <w:p w:rsidR="00431C71" w:rsidRPr="002A727D" w:rsidRDefault="00431C71" w:rsidP="00E51BD0">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rsidR="006E6A1E" w:rsidRPr="002A727D" w:rsidRDefault="006E6A1E" w:rsidP="00E51BD0">
      <w:pPr>
        <w:pBdr>
          <w:bottom w:val="single" w:sz="12" w:space="1" w:color="auto"/>
        </w:pBdr>
        <w:spacing w:after="0"/>
        <w:jc w:val="both"/>
        <w:rPr>
          <w:rFonts w:ascii="Times New Roman" w:hAnsi="Times New Roman" w:cs="Times New Roman"/>
          <w:sz w:val="20"/>
          <w:szCs w:val="24"/>
        </w:rPr>
      </w:pP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1.6. теле</w:t>
      </w:r>
      <w:r w:rsidR="006E6A1E" w:rsidRPr="002A727D">
        <w:rPr>
          <w:rFonts w:ascii="Times New Roman" w:hAnsi="Times New Roman" w:cs="Times New Roman"/>
          <w:b/>
          <w:sz w:val="24"/>
          <w:szCs w:val="24"/>
        </w:rPr>
        <w:t>фон (факс) для с</w:t>
      </w:r>
      <w:r w:rsidRPr="002A727D">
        <w:rPr>
          <w:rFonts w:ascii="Times New Roman" w:hAnsi="Times New Roman" w:cs="Times New Roman"/>
          <w:b/>
          <w:sz w:val="24"/>
          <w:szCs w:val="24"/>
        </w:rPr>
        <w:t>вязи</w:t>
      </w:r>
      <w:r w:rsidR="006E6A1E" w:rsidRPr="002A727D">
        <w:rPr>
          <w:rFonts w:ascii="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__________________________________________________________________________</w:t>
      </w:r>
    </w:p>
    <w:p w:rsidR="00431C71" w:rsidRPr="002A727D" w:rsidRDefault="0009460D" w:rsidP="00E51BD0">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r w:rsidR="00431C71" w:rsidRPr="002A727D">
        <w:rPr>
          <w:rFonts w:ascii="Times New Roman" w:hAnsi="Times New Roman" w:cs="Times New Roman"/>
          <w:b/>
          <w:sz w:val="24"/>
          <w:szCs w:val="24"/>
        </w:rPr>
        <w:t>:</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w:t>
      </w:r>
      <w:r w:rsidR="00411E77" w:rsidRPr="002A727D">
        <w:rPr>
          <w:rFonts w:ascii="Times New Roman" w:hAnsi="Times New Roman" w:cs="Times New Roman"/>
          <w:sz w:val="24"/>
          <w:szCs w:val="24"/>
        </w:rPr>
        <w:t xml:space="preserve">на официальном сайте Российской Федерации </w:t>
      </w:r>
      <w:proofErr w:type="spellStart"/>
      <w:r w:rsidR="00411E77" w:rsidRPr="002A727D">
        <w:rPr>
          <w:rFonts w:ascii="Times New Roman" w:hAnsi="Times New Roman" w:cs="Times New Roman"/>
          <w:sz w:val="24"/>
          <w:szCs w:val="24"/>
          <w:lang w:val="en-US"/>
        </w:rPr>
        <w:t>torgi</w:t>
      </w:r>
      <w:proofErr w:type="spellEnd"/>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gov</w:t>
      </w:r>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ru</w:t>
      </w:r>
      <w:r w:rsidR="00411E77" w:rsidRPr="002A727D">
        <w:rPr>
          <w:rFonts w:ascii="Times New Roman" w:hAnsi="Times New Roman" w:cs="Times New Roman"/>
          <w:sz w:val="24"/>
          <w:szCs w:val="24"/>
        </w:rPr>
        <w:t xml:space="preserve"> </w:t>
      </w:r>
    </w:p>
    <w:p w:rsidR="00431C71" w:rsidRPr="002A727D" w:rsidRDefault="00431C71" w:rsidP="00E51BD0">
      <w:pPr>
        <w:pStyle w:val="ConsPlusNormal"/>
        <w:jc w:val="both"/>
        <w:rPr>
          <w:sz w:val="24"/>
          <w:szCs w:val="24"/>
        </w:rPr>
      </w:pPr>
      <w:r w:rsidRPr="002A727D">
        <w:rPr>
          <w:sz w:val="24"/>
          <w:szCs w:val="24"/>
        </w:rPr>
        <w:t xml:space="preserve">2.2. Заключить договор </w:t>
      </w:r>
      <w:r w:rsidR="00C81E92" w:rsidRPr="002A727D">
        <w:rPr>
          <w:sz w:val="24"/>
          <w:szCs w:val="24"/>
        </w:rPr>
        <w:t>в течение т</w:t>
      </w:r>
      <w:r w:rsidR="000F3781">
        <w:rPr>
          <w:sz w:val="24"/>
          <w:szCs w:val="24"/>
        </w:rPr>
        <w:t>ридцати дней со дня направления</w:t>
      </w:r>
      <w:r w:rsidR="00C81E92" w:rsidRPr="002A727D">
        <w:rPr>
          <w:sz w:val="24"/>
          <w:szCs w:val="24"/>
        </w:rPr>
        <w:t xml:space="preserve"> проекта договора аренды земельного участка</w:t>
      </w:r>
      <w:r w:rsidR="000F3781">
        <w:rPr>
          <w:rFonts w:eastAsia="Times New Roman"/>
          <w:sz w:val="24"/>
          <w:szCs w:val="24"/>
        </w:rPr>
        <w:t xml:space="preserve"> и </w:t>
      </w:r>
      <w:r w:rsidRPr="002A727D">
        <w:rPr>
          <w:sz w:val="24"/>
          <w:szCs w:val="24"/>
        </w:rPr>
        <w:t xml:space="preserve">произвести </w:t>
      </w:r>
      <w:r w:rsidR="00CB57E0" w:rsidRPr="002A727D">
        <w:rPr>
          <w:sz w:val="24"/>
          <w:szCs w:val="24"/>
        </w:rPr>
        <w:t>арендную плату за земельный участок</w:t>
      </w:r>
      <w:r w:rsidRPr="002A727D">
        <w:rPr>
          <w:sz w:val="24"/>
          <w:szCs w:val="24"/>
        </w:rPr>
        <w:t>, установленн</w:t>
      </w:r>
      <w:r w:rsidR="00CB57E0" w:rsidRPr="002A727D">
        <w:rPr>
          <w:sz w:val="24"/>
          <w:szCs w:val="24"/>
        </w:rPr>
        <w:t>ую</w:t>
      </w:r>
      <w:r w:rsidRPr="002A727D">
        <w:rPr>
          <w:sz w:val="24"/>
          <w:szCs w:val="24"/>
        </w:rPr>
        <w:t xml:space="preserve"> по результатам аукциона, в сроки и на счет, определяемые договором аренды.</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proofErr w:type="gramStart"/>
      <w:r w:rsidRPr="002A727D">
        <w:rPr>
          <w:rFonts w:ascii="Times New Roman" w:hAnsi="Times New Roman" w:cs="Times New Roman"/>
          <w:sz w:val="24"/>
          <w:szCs w:val="24"/>
        </w:rPr>
        <w:t>_  «</w:t>
      </w:r>
      <w:proofErr w:type="gramEnd"/>
      <w:r w:rsidRPr="002A727D">
        <w:rPr>
          <w:rFonts w:ascii="Times New Roman" w:hAnsi="Times New Roman" w:cs="Times New Roman"/>
          <w:sz w:val="24"/>
          <w:szCs w:val="24"/>
        </w:rPr>
        <w:t>____»_______________</w:t>
      </w:r>
      <w:r w:rsidR="004D1B65">
        <w:rPr>
          <w:rFonts w:ascii="Times New Roman" w:hAnsi="Times New Roman" w:cs="Times New Roman"/>
          <w:sz w:val="24"/>
          <w:szCs w:val="24"/>
        </w:rPr>
        <w:t>2021</w:t>
      </w:r>
      <w:r w:rsidR="00E51BD0">
        <w:rPr>
          <w:rFonts w:ascii="Times New Roman" w:hAnsi="Times New Roman" w:cs="Times New Roman"/>
          <w:sz w:val="24"/>
          <w:szCs w:val="24"/>
        </w:rPr>
        <w:t>г</w:t>
      </w:r>
      <w:r w:rsidRPr="002A727D">
        <w:rPr>
          <w:rFonts w:ascii="Times New Roman" w:hAnsi="Times New Roman" w:cs="Times New Roman"/>
          <w:sz w:val="24"/>
          <w:szCs w:val="24"/>
        </w:rPr>
        <w:t>.</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 xml:space="preserve">(Заполняется </w:t>
      </w:r>
      <w:r w:rsidR="006E6A1E" w:rsidRPr="002A727D">
        <w:rPr>
          <w:rFonts w:ascii="Times New Roman" w:hAnsi="Times New Roman" w:cs="Times New Roman"/>
          <w:sz w:val="20"/>
          <w:szCs w:val="24"/>
        </w:rPr>
        <w:t>организатором аукциона</w:t>
      </w:r>
      <w:r w:rsidRPr="002A727D">
        <w:rPr>
          <w:rFonts w:ascii="Times New Roman" w:hAnsi="Times New Roman" w:cs="Times New Roman"/>
          <w:sz w:val="20"/>
          <w:szCs w:val="24"/>
        </w:rPr>
        <w:t>)</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proofErr w:type="gramStart"/>
      <w:r w:rsidRPr="002A727D">
        <w:rPr>
          <w:rFonts w:ascii="Times New Roman" w:hAnsi="Times New Roman" w:cs="Times New Roman"/>
          <w:b/>
          <w:sz w:val="24"/>
          <w:szCs w:val="24"/>
        </w:rPr>
        <w:t xml:space="preserve">ПРИНЯТА </w:t>
      </w:r>
      <w:r w:rsidRPr="002A727D">
        <w:rPr>
          <w:rFonts w:ascii="Times New Roman" w:hAnsi="Times New Roman" w:cs="Times New Roman"/>
          <w:sz w:val="24"/>
          <w:szCs w:val="24"/>
        </w:rPr>
        <w:t xml:space="preserve"> в</w:t>
      </w:r>
      <w:proofErr w:type="gramEnd"/>
      <w:r w:rsidRPr="002A727D">
        <w:rPr>
          <w:rFonts w:ascii="Times New Roman" w:hAnsi="Times New Roman" w:cs="Times New Roman"/>
          <w:sz w:val="24"/>
          <w:szCs w:val="24"/>
        </w:rPr>
        <w:t xml:space="preserve"> «_____»час «____»мин «_____»__________________</w:t>
      </w:r>
      <w:r w:rsidR="004D1B65">
        <w:rPr>
          <w:rFonts w:ascii="Times New Roman" w:hAnsi="Times New Roman" w:cs="Times New Roman"/>
          <w:sz w:val="24"/>
          <w:szCs w:val="24"/>
        </w:rPr>
        <w:t>2021</w:t>
      </w:r>
      <w:bookmarkStart w:id="0" w:name="_GoBack"/>
      <w:bookmarkEnd w:id="0"/>
      <w:r w:rsidRPr="002A727D">
        <w:rPr>
          <w:rFonts w:ascii="Times New Roman" w:hAnsi="Times New Roman" w:cs="Times New Roman"/>
          <w:sz w:val="24"/>
          <w:szCs w:val="24"/>
        </w:rPr>
        <w:t xml:space="preserve"> г</w:t>
      </w:r>
      <w:r w:rsidR="00BC27FF" w:rsidRPr="002A727D">
        <w:rPr>
          <w:rFonts w:ascii="Times New Roman" w:hAnsi="Times New Roman" w:cs="Times New Roman"/>
          <w:sz w:val="24"/>
          <w:szCs w:val="24"/>
        </w:rPr>
        <w:t>.</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rsidR="006E6A1E" w:rsidRPr="002A727D" w:rsidRDefault="006E6A1E" w:rsidP="00E51BD0">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w:t>
      </w:r>
      <w:r w:rsidR="00431C71" w:rsidRPr="002A727D">
        <w:rPr>
          <w:rFonts w:ascii="Times New Roman" w:hAnsi="Times New Roman" w:cs="Times New Roman"/>
          <w:sz w:val="20"/>
          <w:szCs w:val="24"/>
        </w:rPr>
        <w:t>, принявшего заявку                                           ФИО</w:t>
      </w:r>
    </w:p>
    <w:p w:rsidR="001932BF" w:rsidRDefault="001932BF" w:rsidP="00725ED5">
      <w:pPr>
        <w:spacing w:after="0"/>
        <w:ind w:right="-30"/>
        <w:jc w:val="right"/>
        <w:rPr>
          <w:rFonts w:ascii="Times New Roman" w:eastAsia="Times New Roman" w:hAnsi="Times New Roman" w:cs="Times New Roman"/>
          <w:bCs/>
          <w:sz w:val="24"/>
          <w:szCs w:val="24"/>
        </w:rPr>
      </w:pPr>
    </w:p>
    <w:p w:rsidR="00983A54" w:rsidRPr="002A727D" w:rsidRDefault="00687DA3" w:rsidP="00725ED5">
      <w:pPr>
        <w:spacing w:after="0"/>
        <w:ind w:right="-30"/>
        <w:jc w:val="right"/>
        <w:rPr>
          <w:rFonts w:ascii="Times New Roman" w:eastAsia="Times New Roman" w:hAnsi="Times New Roman" w:cs="Times New Roman"/>
          <w:bCs/>
          <w:sz w:val="24"/>
          <w:szCs w:val="24"/>
        </w:rPr>
      </w:pPr>
      <w:r w:rsidRPr="002A727D">
        <w:rPr>
          <w:rFonts w:ascii="Times New Roman" w:eastAsia="Times New Roman" w:hAnsi="Times New Roman" w:cs="Times New Roman"/>
          <w:bCs/>
          <w:sz w:val="24"/>
          <w:szCs w:val="24"/>
        </w:rPr>
        <w:t xml:space="preserve">Приложение </w:t>
      </w:r>
      <w:r w:rsidR="003E7538" w:rsidRPr="002A727D">
        <w:rPr>
          <w:rFonts w:ascii="Times New Roman" w:eastAsia="Times New Roman" w:hAnsi="Times New Roman" w:cs="Times New Roman"/>
          <w:bCs/>
          <w:sz w:val="24"/>
          <w:szCs w:val="24"/>
        </w:rPr>
        <w:t>2</w:t>
      </w:r>
    </w:p>
    <w:p w:rsidR="00687DA3" w:rsidRPr="002A727D" w:rsidRDefault="00687DA3" w:rsidP="00725ED5">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rsidR="00B97B40" w:rsidRDefault="00687DA3" w:rsidP="00725ED5">
      <w:pPr>
        <w:pStyle w:val="a3"/>
        <w:spacing w:after="0"/>
        <w:ind w:left="502"/>
        <w:rPr>
          <w:rFonts w:ascii="Times New Roman" w:eastAsia="Times New Roman" w:hAnsi="Times New Roman" w:cs="Times New Roman"/>
          <w:b/>
          <w:sz w:val="24"/>
          <w:szCs w:val="24"/>
        </w:rPr>
      </w:pPr>
      <w:r w:rsidRPr="002A727D">
        <w:rPr>
          <w:rFonts w:ascii="Times New Roman" w:eastAsia="Times New Roman" w:hAnsi="Times New Roman" w:cs="Times New Roman"/>
          <w:b/>
          <w:sz w:val="24"/>
          <w:szCs w:val="24"/>
        </w:rPr>
        <w:t>лот №</w:t>
      </w:r>
      <w:r w:rsidR="00B97B40">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p>
    <w:p w:rsidR="00103A44" w:rsidRPr="002A727D" w:rsidRDefault="00687DA3" w:rsidP="00725ED5">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 xml:space="preserve"> </w:t>
      </w:r>
      <w:r w:rsidR="00805600" w:rsidRPr="002A727D">
        <w:rPr>
          <w:rFonts w:ascii="Times New Roman" w:hAnsi="Times New Roman" w:cs="Times New Roman"/>
          <w:sz w:val="24"/>
          <w:szCs w:val="24"/>
        </w:rPr>
        <w:t>___________________________________________________________</w:t>
      </w:r>
    </w:p>
    <w:p w:rsidR="00687DA3" w:rsidRPr="002A727D" w:rsidRDefault="00B97B40" w:rsidP="00725ED5">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p w:rsidR="00687DA3" w:rsidRPr="002A727D" w:rsidRDefault="00687DA3" w:rsidP="00725ED5">
      <w:pPr>
        <w:spacing w:after="0"/>
        <w:jc w:val="center"/>
        <w:rPr>
          <w:rFonts w:ascii="Times New Roman" w:eastAsia="Times New Roman" w:hAnsi="Times New Roman" w:cs="Times New Roman"/>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287"/>
        <w:gridCol w:w="1134"/>
      </w:tblGrid>
      <w:tr w:rsidR="00687DA3" w:rsidRPr="002A727D" w:rsidTr="00890A7B">
        <w:tc>
          <w:tcPr>
            <w:tcW w:w="540" w:type="dxa"/>
            <w:shd w:val="clear" w:color="auto" w:fill="auto"/>
            <w:vAlign w:val="center"/>
          </w:tcPr>
          <w:p w:rsidR="00687DA3" w:rsidRPr="002A727D" w:rsidRDefault="00687DA3" w:rsidP="00725ED5">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8287" w:type="dxa"/>
            <w:shd w:val="clear" w:color="auto" w:fill="auto"/>
            <w:vAlign w:val="center"/>
          </w:tcPr>
          <w:p w:rsidR="00687DA3" w:rsidRPr="002A727D" w:rsidRDefault="00687DA3" w:rsidP="00725ED5">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rsidR="00687DA3" w:rsidRPr="002A727D" w:rsidRDefault="00687DA3" w:rsidP="00725ED5">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rsidR="00687DA3" w:rsidRPr="002A727D" w:rsidRDefault="00687DA3" w:rsidP="00725ED5">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687DA3" w:rsidRPr="002A727D" w:rsidTr="00890A7B">
        <w:trPr>
          <w:trHeight w:val="305"/>
        </w:trPr>
        <w:tc>
          <w:tcPr>
            <w:tcW w:w="540" w:type="dxa"/>
            <w:vAlign w:val="center"/>
          </w:tcPr>
          <w:p w:rsidR="00687DA3" w:rsidRPr="002A727D" w:rsidRDefault="00687DA3" w:rsidP="00725ED5">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8287" w:type="dxa"/>
            <w:vAlign w:val="center"/>
          </w:tcPr>
          <w:p w:rsidR="00687DA3" w:rsidRPr="002A727D" w:rsidRDefault="00687DA3" w:rsidP="00725ED5">
            <w:pPr>
              <w:tabs>
                <w:tab w:val="num" w:pos="900"/>
              </w:tabs>
              <w:spacing w:after="0"/>
              <w:jc w:val="both"/>
              <w:rPr>
                <w:rFonts w:ascii="Times New Roman" w:eastAsia="Times New Roman" w:hAnsi="Times New Roman" w:cs="Times New Roman"/>
                <w:sz w:val="20"/>
                <w:szCs w:val="20"/>
              </w:rPr>
            </w:pPr>
          </w:p>
        </w:tc>
        <w:tc>
          <w:tcPr>
            <w:tcW w:w="1134" w:type="dxa"/>
            <w:vAlign w:val="center"/>
          </w:tcPr>
          <w:p w:rsidR="00687DA3" w:rsidRPr="002A727D" w:rsidRDefault="00687DA3" w:rsidP="00725ED5">
            <w:pPr>
              <w:spacing w:after="0"/>
              <w:rPr>
                <w:rFonts w:ascii="Times New Roman" w:eastAsia="Times New Roman" w:hAnsi="Times New Roman" w:cs="Times New Roman"/>
                <w:sz w:val="20"/>
                <w:szCs w:val="20"/>
              </w:rPr>
            </w:pPr>
          </w:p>
        </w:tc>
      </w:tr>
      <w:tr w:rsidR="00687DA3" w:rsidRPr="002A727D" w:rsidTr="00890A7B">
        <w:trPr>
          <w:trHeight w:val="344"/>
        </w:trPr>
        <w:tc>
          <w:tcPr>
            <w:tcW w:w="540" w:type="dxa"/>
            <w:vAlign w:val="center"/>
          </w:tcPr>
          <w:p w:rsidR="00687DA3" w:rsidRPr="002A727D" w:rsidRDefault="00687DA3" w:rsidP="00725ED5">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8287" w:type="dxa"/>
            <w:vAlign w:val="center"/>
          </w:tcPr>
          <w:p w:rsidR="00687DA3" w:rsidRPr="002A727D" w:rsidRDefault="00687DA3" w:rsidP="00725ED5">
            <w:pPr>
              <w:spacing w:after="0"/>
              <w:jc w:val="both"/>
              <w:rPr>
                <w:rFonts w:ascii="Times New Roman" w:eastAsia="Times New Roman" w:hAnsi="Times New Roman" w:cs="Times New Roman"/>
                <w:sz w:val="20"/>
                <w:szCs w:val="20"/>
              </w:rPr>
            </w:pPr>
          </w:p>
        </w:tc>
        <w:tc>
          <w:tcPr>
            <w:tcW w:w="1134" w:type="dxa"/>
            <w:vAlign w:val="center"/>
          </w:tcPr>
          <w:p w:rsidR="00687DA3" w:rsidRPr="002A727D" w:rsidRDefault="00687DA3" w:rsidP="00725ED5">
            <w:pPr>
              <w:spacing w:after="0"/>
              <w:rPr>
                <w:rFonts w:ascii="Times New Roman" w:eastAsia="Times New Roman" w:hAnsi="Times New Roman" w:cs="Times New Roman"/>
                <w:sz w:val="20"/>
                <w:szCs w:val="20"/>
              </w:rPr>
            </w:pPr>
          </w:p>
        </w:tc>
      </w:tr>
      <w:tr w:rsidR="00687DA3" w:rsidRPr="002A727D" w:rsidTr="00890A7B">
        <w:tc>
          <w:tcPr>
            <w:tcW w:w="540" w:type="dxa"/>
            <w:vAlign w:val="center"/>
          </w:tcPr>
          <w:p w:rsidR="00687DA3" w:rsidRPr="002A727D" w:rsidRDefault="00816BEF" w:rsidP="00725ED5">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8287" w:type="dxa"/>
            <w:vAlign w:val="center"/>
          </w:tcPr>
          <w:p w:rsidR="00687DA3" w:rsidRPr="002A727D" w:rsidRDefault="00687DA3" w:rsidP="00725ED5">
            <w:pPr>
              <w:spacing w:after="0"/>
              <w:jc w:val="both"/>
              <w:rPr>
                <w:rFonts w:ascii="Times New Roman" w:eastAsia="Times New Roman" w:hAnsi="Times New Roman" w:cs="Times New Roman"/>
                <w:sz w:val="20"/>
                <w:szCs w:val="20"/>
              </w:rPr>
            </w:pPr>
          </w:p>
        </w:tc>
        <w:tc>
          <w:tcPr>
            <w:tcW w:w="1134" w:type="dxa"/>
            <w:vAlign w:val="center"/>
          </w:tcPr>
          <w:p w:rsidR="00687DA3" w:rsidRPr="002A727D" w:rsidRDefault="00687DA3" w:rsidP="00725ED5">
            <w:pPr>
              <w:spacing w:after="0"/>
              <w:rPr>
                <w:rFonts w:ascii="Times New Roman" w:eastAsia="Times New Roman" w:hAnsi="Times New Roman" w:cs="Times New Roman"/>
                <w:sz w:val="20"/>
                <w:szCs w:val="20"/>
              </w:rPr>
            </w:pPr>
          </w:p>
        </w:tc>
      </w:tr>
    </w:tbl>
    <w:p w:rsidR="00687DA3" w:rsidRPr="002A727D" w:rsidRDefault="00687DA3" w:rsidP="00725ED5">
      <w:pPr>
        <w:spacing w:after="0"/>
        <w:rPr>
          <w:rFonts w:ascii="Times New Roman" w:eastAsia="Times New Roman" w:hAnsi="Times New Roman" w:cs="Times New Roman"/>
          <w:sz w:val="24"/>
          <w:szCs w:val="24"/>
        </w:rPr>
      </w:pPr>
    </w:p>
    <w:p w:rsidR="00687DA3" w:rsidRPr="002A727D" w:rsidRDefault="00687DA3" w:rsidP="00725ED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rsidR="00687DA3" w:rsidRPr="002A727D" w:rsidRDefault="00687DA3" w:rsidP="00725ED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rsidR="00B67960" w:rsidRPr="001F4565" w:rsidRDefault="00687DA3" w:rsidP="00725ED5">
      <w:pPr>
        <w:spacing w:after="0"/>
        <w:rPr>
          <w:rFonts w:ascii="Times New Roman" w:eastAsia="Times New Roman" w:hAnsi="Times New Roman" w:cs="Times New Roman"/>
          <w:sz w:val="20"/>
          <w:szCs w:val="24"/>
        </w:rPr>
      </w:pPr>
      <w:r w:rsidRPr="002A727D">
        <w:rPr>
          <w:rFonts w:ascii="Times New Roman" w:eastAsia="Times New Roman" w:hAnsi="Times New Roman" w:cs="Times New Roman"/>
          <w:sz w:val="20"/>
          <w:szCs w:val="24"/>
        </w:rPr>
        <w:t xml:space="preserve">                                                                                    (</w:t>
      </w:r>
      <w:proofErr w:type="gramStart"/>
      <w:r w:rsidRPr="002A727D">
        <w:rPr>
          <w:rFonts w:ascii="Times New Roman" w:eastAsia="Times New Roman" w:hAnsi="Times New Roman" w:cs="Times New Roman"/>
          <w:sz w:val="20"/>
          <w:szCs w:val="24"/>
        </w:rPr>
        <w:t xml:space="preserve">подпись)   </w:t>
      </w:r>
      <w:proofErr w:type="gramEnd"/>
      <w:r w:rsidRPr="002A727D">
        <w:rPr>
          <w:rFonts w:ascii="Times New Roman" w:eastAsia="Times New Roman" w:hAnsi="Times New Roman" w:cs="Times New Roman"/>
          <w:sz w:val="20"/>
          <w:szCs w:val="24"/>
        </w:rPr>
        <w:t xml:space="preserve">                     расшифровка подписи</w:t>
      </w:r>
    </w:p>
    <w:sectPr w:rsidR="00B67960" w:rsidRPr="001F4565" w:rsidSect="00D76E94">
      <w:type w:val="continuous"/>
      <w:pgSz w:w="11906" w:h="16838"/>
      <w:pgMar w:top="993" w:right="850"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8"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FE73C27"/>
    <w:multiLevelType w:val="hybridMultilevel"/>
    <w:tmpl w:val="162C040A"/>
    <w:lvl w:ilvl="0" w:tplc="35AC6E04">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0"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1"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2"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23"/>
  </w:num>
  <w:num w:numId="4">
    <w:abstractNumId w:val="9"/>
  </w:num>
  <w:num w:numId="5">
    <w:abstractNumId w:val="15"/>
  </w:num>
  <w:num w:numId="6">
    <w:abstractNumId w:val="12"/>
  </w:num>
  <w:num w:numId="7">
    <w:abstractNumId w:val="5"/>
  </w:num>
  <w:num w:numId="8">
    <w:abstractNumId w:val="13"/>
  </w:num>
  <w:num w:numId="9">
    <w:abstractNumId w:val="16"/>
  </w:num>
  <w:num w:numId="10">
    <w:abstractNumId w:val="0"/>
  </w:num>
  <w:num w:numId="11">
    <w:abstractNumId w:val="2"/>
  </w:num>
  <w:num w:numId="12">
    <w:abstractNumId w:val="18"/>
  </w:num>
  <w:num w:numId="13">
    <w:abstractNumId w:val="4"/>
  </w:num>
  <w:num w:numId="14">
    <w:abstractNumId w:val="20"/>
  </w:num>
  <w:num w:numId="15">
    <w:abstractNumId w:val="6"/>
  </w:num>
  <w:num w:numId="16">
    <w:abstractNumId w:val="14"/>
  </w:num>
  <w:num w:numId="17">
    <w:abstractNumId w:val="1"/>
  </w:num>
  <w:num w:numId="18">
    <w:abstractNumId w:val="10"/>
  </w:num>
  <w:num w:numId="19">
    <w:abstractNumId w:val="22"/>
  </w:num>
  <w:num w:numId="20">
    <w:abstractNumId w:val="17"/>
  </w:num>
  <w:num w:numId="21">
    <w:abstractNumId w:val="3"/>
  </w:num>
  <w:num w:numId="22">
    <w:abstractNumId w:val="7"/>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38CF"/>
    <w:rsid w:val="0002468F"/>
    <w:rsid w:val="00024A94"/>
    <w:rsid w:val="00026C3C"/>
    <w:rsid w:val="000341BC"/>
    <w:rsid w:val="00040764"/>
    <w:rsid w:val="000412D1"/>
    <w:rsid w:val="00047CF5"/>
    <w:rsid w:val="000542B2"/>
    <w:rsid w:val="00054AA6"/>
    <w:rsid w:val="000614CD"/>
    <w:rsid w:val="0006183F"/>
    <w:rsid w:val="00083C8B"/>
    <w:rsid w:val="000842E3"/>
    <w:rsid w:val="0008466B"/>
    <w:rsid w:val="00085B6B"/>
    <w:rsid w:val="00093BE8"/>
    <w:rsid w:val="0009460D"/>
    <w:rsid w:val="000A0AAB"/>
    <w:rsid w:val="000A2013"/>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3DAC"/>
    <w:rsid w:val="000E4CE3"/>
    <w:rsid w:val="000E7AEC"/>
    <w:rsid w:val="000F3781"/>
    <w:rsid w:val="0010266A"/>
    <w:rsid w:val="00103A44"/>
    <w:rsid w:val="00105F54"/>
    <w:rsid w:val="001070C0"/>
    <w:rsid w:val="001116D4"/>
    <w:rsid w:val="00112B53"/>
    <w:rsid w:val="001226F5"/>
    <w:rsid w:val="00123EAC"/>
    <w:rsid w:val="00127305"/>
    <w:rsid w:val="00134857"/>
    <w:rsid w:val="00142E20"/>
    <w:rsid w:val="00145B1C"/>
    <w:rsid w:val="001476CC"/>
    <w:rsid w:val="00151BEB"/>
    <w:rsid w:val="00151E9A"/>
    <w:rsid w:val="00152224"/>
    <w:rsid w:val="00152694"/>
    <w:rsid w:val="00152C6B"/>
    <w:rsid w:val="00156FEB"/>
    <w:rsid w:val="00157D23"/>
    <w:rsid w:val="00157D6D"/>
    <w:rsid w:val="0016762D"/>
    <w:rsid w:val="00167751"/>
    <w:rsid w:val="00167E16"/>
    <w:rsid w:val="0017119C"/>
    <w:rsid w:val="00171FFF"/>
    <w:rsid w:val="00172010"/>
    <w:rsid w:val="001723AC"/>
    <w:rsid w:val="00186E36"/>
    <w:rsid w:val="001932BF"/>
    <w:rsid w:val="001A050A"/>
    <w:rsid w:val="001A5005"/>
    <w:rsid w:val="001A5EC3"/>
    <w:rsid w:val="001B26A5"/>
    <w:rsid w:val="001D34AA"/>
    <w:rsid w:val="001D5615"/>
    <w:rsid w:val="001E0214"/>
    <w:rsid w:val="001E659D"/>
    <w:rsid w:val="001F07E8"/>
    <w:rsid w:val="001F4565"/>
    <w:rsid w:val="001F5791"/>
    <w:rsid w:val="001F6351"/>
    <w:rsid w:val="00220690"/>
    <w:rsid w:val="002270D4"/>
    <w:rsid w:val="002343A5"/>
    <w:rsid w:val="00241EF1"/>
    <w:rsid w:val="0024326F"/>
    <w:rsid w:val="002472CC"/>
    <w:rsid w:val="00247538"/>
    <w:rsid w:val="002511D0"/>
    <w:rsid w:val="00252924"/>
    <w:rsid w:val="002550E4"/>
    <w:rsid w:val="002564E2"/>
    <w:rsid w:val="002725B1"/>
    <w:rsid w:val="002738E3"/>
    <w:rsid w:val="00274AE0"/>
    <w:rsid w:val="00280954"/>
    <w:rsid w:val="0028244C"/>
    <w:rsid w:val="002832A1"/>
    <w:rsid w:val="00286580"/>
    <w:rsid w:val="00292031"/>
    <w:rsid w:val="002965F2"/>
    <w:rsid w:val="002A727D"/>
    <w:rsid w:val="002B4E30"/>
    <w:rsid w:val="002C1723"/>
    <w:rsid w:val="002C2160"/>
    <w:rsid w:val="002C3803"/>
    <w:rsid w:val="002C64DD"/>
    <w:rsid w:val="002C751F"/>
    <w:rsid w:val="002D7028"/>
    <w:rsid w:val="002D7A49"/>
    <w:rsid w:val="002E188B"/>
    <w:rsid w:val="002E6681"/>
    <w:rsid w:val="002E7977"/>
    <w:rsid w:val="002F5495"/>
    <w:rsid w:val="002F6563"/>
    <w:rsid w:val="00312274"/>
    <w:rsid w:val="003163DA"/>
    <w:rsid w:val="00317221"/>
    <w:rsid w:val="0031756C"/>
    <w:rsid w:val="003274DE"/>
    <w:rsid w:val="00331AF5"/>
    <w:rsid w:val="00331F41"/>
    <w:rsid w:val="00342C38"/>
    <w:rsid w:val="0035384C"/>
    <w:rsid w:val="00361618"/>
    <w:rsid w:val="00361DEE"/>
    <w:rsid w:val="00363619"/>
    <w:rsid w:val="00377940"/>
    <w:rsid w:val="00383897"/>
    <w:rsid w:val="00391288"/>
    <w:rsid w:val="003A1069"/>
    <w:rsid w:val="003B3D47"/>
    <w:rsid w:val="003B4529"/>
    <w:rsid w:val="003B54E2"/>
    <w:rsid w:val="003C1228"/>
    <w:rsid w:val="003C2A36"/>
    <w:rsid w:val="003C31B3"/>
    <w:rsid w:val="003C3EB3"/>
    <w:rsid w:val="003D4501"/>
    <w:rsid w:val="003D5828"/>
    <w:rsid w:val="003E0294"/>
    <w:rsid w:val="003E20E1"/>
    <w:rsid w:val="003E6F4A"/>
    <w:rsid w:val="003E7538"/>
    <w:rsid w:val="003F28B2"/>
    <w:rsid w:val="0040093B"/>
    <w:rsid w:val="00403530"/>
    <w:rsid w:val="00403DDE"/>
    <w:rsid w:val="00404A07"/>
    <w:rsid w:val="00411E77"/>
    <w:rsid w:val="00420626"/>
    <w:rsid w:val="00425262"/>
    <w:rsid w:val="00425F8A"/>
    <w:rsid w:val="00430F3D"/>
    <w:rsid w:val="00431C71"/>
    <w:rsid w:val="004378E2"/>
    <w:rsid w:val="00450B2B"/>
    <w:rsid w:val="0045694C"/>
    <w:rsid w:val="00461F5D"/>
    <w:rsid w:val="004624AC"/>
    <w:rsid w:val="00462994"/>
    <w:rsid w:val="00463520"/>
    <w:rsid w:val="004643EA"/>
    <w:rsid w:val="00464F95"/>
    <w:rsid w:val="0047051B"/>
    <w:rsid w:val="00471769"/>
    <w:rsid w:val="00471E5A"/>
    <w:rsid w:val="0047559A"/>
    <w:rsid w:val="00477CD7"/>
    <w:rsid w:val="004830B8"/>
    <w:rsid w:val="00485C77"/>
    <w:rsid w:val="004919B9"/>
    <w:rsid w:val="00492BA3"/>
    <w:rsid w:val="004969D4"/>
    <w:rsid w:val="004A0F9F"/>
    <w:rsid w:val="004A24F1"/>
    <w:rsid w:val="004A31B1"/>
    <w:rsid w:val="004B0A08"/>
    <w:rsid w:val="004B750B"/>
    <w:rsid w:val="004C025E"/>
    <w:rsid w:val="004C1EFC"/>
    <w:rsid w:val="004C3F0A"/>
    <w:rsid w:val="004D0E9D"/>
    <w:rsid w:val="004D1B65"/>
    <w:rsid w:val="004D3592"/>
    <w:rsid w:val="004D3B14"/>
    <w:rsid w:val="004D45C8"/>
    <w:rsid w:val="004D5B27"/>
    <w:rsid w:val="004E5B99"/>
    <w:rsid w:val="00500F83"/>
    <w:rsid w:val="00505C69"/>
    <w:rsid w:val="0051140C"/>
    <w:rsid w:val="00511A9F"/>
    <w:rsid w:val="00515B16"/>
    <w:rsid w:val="00515DBD"/>
    <w:rsid w:val="00524C43"/>
    <w:rsid w:val="0053155F"/>
    <w:rsid w:val="005348D9"/>
    <w:rsid w:val="00534DEA"/>
    <w:rsid w:val="00546F1A"/>
    <w:rsid w:val="00551776"/>
    <w:rsid w:val="00551951"/>
    <w:rsid w:val="00552109"/>
    <w:rsid w:val="005567F4"/>
    <w:rsid w:val="00557B1C"/>
    <w:rsid w:val="0056553E"/>
    <w:rsid w:val="00566EE7"/>
    <w:rsid w:val="005676DB"/>
    <w:rsid w:val="0056781F"/>
    <w:rsid w:val="00570F7B"/>
    <w:rsid w:val="0057374C"/>
    <w:rsid w:val="005749EE"/>
    <w:rsid w:val="00577699"/>
    <w:rsid w:val="00577845"/>
    <w:rsid w:val="0059044C"/>
    <w:rsid w:val="0059680C"/>
    <w:rsid w:val="00596BBB"/>
    <w:rsid w:val="00597AFD"/>
    <w:rsid w:val="005A09FA"/>
    <w:rsid w:val="005A4BFD"/>
    <w:rsid w:val="005A58A6"/>
    <w:rsid w:val="005B5731"/>
    <w:rsid w:val="005B5CA6"/>
    <w:rsid w:val="005B7BA9"/>
    <w:rsid w:val="005B7CA3"/>
    <w:rsid w:val="005C374C"/>
    <w:rsid w:val="005C38D1"/>
    <w:rsid w:val="005C6A5A"/>
    <w:rsid w:val="005D729B"/>
    <w:rsid w:val="005E0BC2"/>
    <w:rsid w:val="005E1631"/>
    <w:rsid w:val="005E1AFA"/>
    <w:rsid w:val="005E62A3"/>
    <w:rsid w:val="005F1C46"/>
    <w:rsid w:val="00602E4A"/>
    <w:rsid w:val="00603B5D"/>
    <w:rsid w:val="00622A70"/>
    <w:rsid w:val="00622FB4"/>
    <w:rsid w:val="006240C0"/>
    <w:rsid w:val="00626F7F"/>
    <w:rsid w:val="006273F6"/>
    <w:rsid w:val="00627DED"/>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5FF6"/>
    <w:rsid w:val="006B3351"/>
    <w:rsid w:val="006C06EA"/>
    <w:rsid w:val="006C09D2"/>
    <w:rsid w:val="006C7F96"/>
    <w:rsid w:val="006D107A"/>
    <w:rsid w:val="006D7ABA"/>
    <w:rsid w:val="006E4D28"/>
    <w:rsid w:val="006E6A1E"/>
    <w:rsid w:val="006F07E5"/>
    <w:rsid w:val="006F2C52"/>
    <w:rsid w:val="006F38EF"/>
    <w:rsid w:val="006F7290"/>
    <w:rsid w:val="006F7D8E"/>
    <w:rsid w:val="0070570B"/>
    <w:rsid w:val="00706126"/>
    <w:rsid w:val="00706A37"/>
    <w:rsid w:val="00725ED5"/>
    <w:rsid w:val="0072618E"/>
    <w:rsid w:val="00737045"/>
    <w:rsid w:val="00741C69"/>
    <w:rsid w:val="00745EB0"/>
    <w:rsid w:val="0075307C"/>
    <w:rsid w:val="00753CD3"/>
    <w:rsid w:val="0075737F"/>
    <w:rsid w:val="0076019B"/>
    <w:rsid w:val="00763C25"/>
    <w:rsid w:val="00764312"/>
    <w:rsid w:val="0076654B"/>
    <w:rsid w:val="00767397"/>
    <w:rsid w:val="007706F9"/>
    <w:rsid w:val="00776E98"/>
    <w:rsid w:val="007851DB"/>
    <w:rsid w:val="00790D34"/>
    <w:rsid w:val="00792DBA"/>
    <w:rsid w:val="0079742C"/>
    <w:rsid w:val="007A02ED"/>
    <w:rsid w:val="007A3279"/>
    <w:rsid w:val="007B7F2E"/>
    <w:rsid w:val="007C3338"/>
    <w:rsid w:val="007D3282"/>
    <w:rsid w:val="007E41A8"/>
    <w:rsid w:val="007F218E"/>
    <w:rsid w:val="008002EB"/>
    <w:rsid w:val="00801A65"/>
    <w:rsid w:val="008029CC"/>
    <w:rsid w:val="00805600"/>
    <w:rsid w:val="00816BEF"/>
    <w:rsid w:val="00816D51"/>
    <w:rsid w:val="00817C36"/>
    <w:rsid w:val="00820B81"/>
    <w:rsid w:val="00822816"/>
    <w:rsid w:val="00830422"/>
    <w:rsid w:val="00834290"/>
    <w:rsid w:val="0083588A"/>
    <w:rsid w:val="008371AC"/>
    <w:rsid w:val="00840897"/>
    <w:rsid w:val="00846D6D"/>
    <w:rsid w:val="00853CA1"/>
    <w:rsid w:val="0086092A"/>
    <w:rsid w:val="008653DA"/>
    <w:rsid w:val="00865438"/>
    <w:rsid w:val="00890948"/>
    <w:rsid w:val="00890A7B"/>
    <w:rsid w:val="00891C19"/>
    <w:rsid w:val="00894FF9"/>
    <w:rsid w:val="008A0F85"/>
    <w:rsid w:val="008A148D"/>
    <w:rsid w:val="008A7C01"/>
    <w:rsid w:val="008B2420"/>
    <w:rsid w:val="008B70F0"/>
    <w:rsid w:val="008B7B54"/>
    <w:rsid w:val="008C15F0"/>
    <w:rsid w:val="008D4ED9"/>
    <w:rsid w:val="008D51ED"/>
    <w:rsid w:val="008D7C97"/>
    <w:rsid w:val="008F0D95"/>
    <w:rsid w:val="008F2572"/>
    <w:rsid w:val="008F683F"/>
    <w:rsid w:val="00902B44"/>
    <w:rsid w:val="00904E24"/>
    <w:rsid w:val="00904E95"/>
    <w:rsid w:val="009068B2"/>
    <w:rsid w:val="00906D82"/>
    <w:rsid w:val="00907E92"/>
    <w:rsid w:val="00911BE8"/>
    <w:rsid w:val="009146BF"/>
    <w:rsid w:val="009300D9"/>
    <w:rsid w:val="00931069"/>
    <w:rsid w:val="0093565B"/>
    <w:rsid w:val="009407A2"/>
    <w:rsid w:val="009408F7"/>
    <w:rsid w:val="00947CFE"/>
    <w:rsid w:val="00962109"/>
    <w:rsid w:val="0096262F"/>
    <w:rsid w:val="0096497F"/>
    <w:rsid w:val="009761E4"/>
    <w:rsid w:val="00977A03"/>
    <w:rsid w:val="00980F26"/>
    <w:rsid w:val="009816D8"/>
    <w:rsid w:val="00983A54"/>
    <w:rsid w:val="00984AE8"/>
    <w:rsid w:val="00994440"/>
    <w:rsid w:val="00994F9A"/>
    <w:rsid w:val="009A45D5"/>
    <w:rsid w:val="009A68B7"/>
    <w:rsid w:val="009C5CD8"/>
    <w:rsid w:val="009D0787"/>
    <w:rsid w:val="009D1DB7"/>
    <w:rsid w:val="009D38D7"/>
    <w:rsid w:val="009D5763"/>
    <w:rsid w:val="009E2337"/>
    <w:rsid w:val="009E2588"/>
    <w:rsid w:val="009E3EBA"/>
    <w:rsid w:val="009F0315"/>
    <w:rsid w:val="009F6EC7"/>
    <w:rsid w:val="00A01C33"/>
    <w:rsid w:val="00A06FA6"/>
    <w:rsid w:val="00A07A45"/>
    <w:rsid w:val="00A14370"/>
    <w:rsid w:val="00A3303F"/>
    <w:rsid w:val="00A4674A"/>
    <w:rsid w:val="00A474AC"/>
    <w:rsid w:val="00A50809"/>
    <w:rsid w:val="00A53609"/>
    <w:rsid w:val="00A57C58"/>
    <w:rsid w:val="00A677C2"/>
    <w:rsid w:val="00A67944"/>
    <w:rsid w:val="00A73D9C"/>
    <w:rsid w:val="00A7703C"/>
    <w:rsid w:val="00A85DF2"/>
    <w:rsid w:val="00A90CF9"/>
    <w:rsid w:val="00A96AF0"/>
    <w:rsid w:val="00AA2646"/>
    <w:rsid w:val="00AA2ECB"/>
    <w:rsid w:val="00AA2F8A"/>
    <w:rsid w:val="00AA3B28"/>
    <w:rsid w:val="00AA70D4"/>
    <w:rsid w:val="00AB0D4D"/>
    <w:rsid w:val="00AB3F43"/>
    <w:rsid w:val="00AB4056"/>
    <w:rsid w:val="00AB4292"/>
    <w:rsid w:val="00AB63BA"/>
    <w:rsid w:val="00AB7654"/>
    <w:rsid w:val="00AC3E38"/>
    <w:rsid w:val="00AC58CA"/>
    <w:rsid w:val="00AC765D"/>
    <w:rsid w:val="00AD10F0"/>
    <w:rsid w:val="00AD4ACB"/>
    <w:rsid w:val="00AD5851"/>
    <w:rsid w:val="00AD7C4C"/>
    <w:rsid w:val="00AE0987"/>
    <w:rsid w:val="00AE14AE"/>
    <w:rsid w:val="00AE4051"/>
    <w:rsid w:val="00AF1F35"/>
    <w:rsid w:val="00AF5443"/>
    <w:rsid w:val="00B04509"/>
    <w:rsid w:val="00B05B4C"/>
    <w:rsid w:val="00B06070"/>
    <w:rsid w:val="00B12FB7"/>
    <w:rsid w:val="00B17A09"/>
    <w:rsid w:val="00B20A0A"/>
    <w:rsid w:val="00B237B4"/>
    <w:rsid w:val="00B32401"/>
    <w:rsid w:val="00B339FB"/>
    <w:rsid w:val="00B33CB1"/>
    <w:rsid w:val="00B469E8"/>
    <w:rsid w:val="00B479FE"/>
    <w:rsid w:val="00B51AAB"/>
    <w:rsid w:val="00B53A96"/>
    <w:rsid w:val="00B605F3"/>
    <w:rsid w:val="00B65183"/>
    <w:rsid w:val="00B67960"/>
    <w:rsid w:val="00B70464"/>
    <w:rsid w:val="00B70788"/>
    <w:rsid w:val="00B71AE6"/>
    <w:rsid w:val="00B77260"/>
    <w:rsid w:val="00B84161"/>
    <w:rsid w:val="00B94AC9"/>
    <w:rsid w:val="00B96802"/>
    <w:rsid w:val="00B97B40"/>
    <w:rsid w:val="00BA4C70"/>
    <w:rsid w:val="00BB1C58"/>
    <w:rsid w:val="00BB51C3"/>
    <w:rsid w:val="00BC27FF"/>
    <w:rsid w:val="00BD3267"/>
    <w:rsid w:val="00BD7D84"/>
    <w:rsid w:val="00BE77A5"/>
    <w:rsid w:val="00BF2479"/>
    <w:rsid w:val="00BF49D3"/>
    <w:rsid w:val="00C01DEC"/>
    <w:rsid w:val="00C064F2"/>
    <w:rsid w:val="00C0734A"/>
    <w:rsid w:val="00C0757F"/>
    <w:rsid w:val="00C1532F"/>
    <w:rsid w:val="00C15600"/>
    <w:rsid w:val="00C1674A"/>
    <w:rsid w:val="00C2534B"/>
    <w:rsid w:val="00C25C8B"/>
    <w:rsid w:val="00C2788A"/>
    <w:rsid w:val="00C34C79"/>
    <w:rsid w:val="00C34CFF"/>
    <w:rsid w:val="00C47ECD"/>
    <w:rsid w:val="00C5675D"/>
    <w:rsid w:val="00C574FC"/>
    <w:rsid w:val="00C71670"/>
    <w:rsid w:val="00C7385E"/>
    <w:rsid w:val="00C80280"/>
    <w:rsid w:val="00C81E92"/>
    <w:rsid w:val="00C97C28"/>
    <w:rsid w:val="00CA63F4"/>
    <w:rsid w:val="00CB57E0"/>
    <w:rsid w:val="00CC350A"/>
    <w:rsid w:val="00CC488B"/>
    <w:rsid w:val="00CD24F7"/>
    <w:rsid w:val="00CE40DB"/>
    <w:rsid w:val="00CE7DE9"/>
    <w:rsid w:val="00CF3EF1"/>
    <w:rsid w:val="00D03587"/>
    <w:rsid w:val="00D03E38"/>
    <w:rsid w:val="00D125FE"/>
    <w:rsid w:val="00D23460"/>
    <w:rsid w:val="00D24031"/>
    <w:rsid w:val="00D257D4"/>
    <w:rsid w:val="00D26669"/>
    <w:rsid w:val="00D32DED"/>
    <w:rsid w:val="00D35BB8"/>
    <w:rsid w:val="00D36BD6"/>
    <w:rsid w:val="00D44E64"/>
    <w:rsid w:val="00D44F79"/>
    <w:rsid w:val="00D45546"/>
    <w:rsid w:val="00D47CAC"/>
    <w:rsid w:val="00D51650"/>
    <w:rsid w:val="00D52079"/>
    <w:rsid w:val="00D54C29"/>
    <w:rsid w:val="00D55E5A"/>
    <w:rsid w:val="00D615AD"/>
    <w:rsid w:val="00D61B59"/>
    <w:rsid w:val="00D61F16"/>
    <w:rsid w:val="00D6741F"/>
    <w:rsid w:val="00D71B26"/>
    <w:rsid w:val="00D76E94"/>
    <w:rsid w:val="00D97FC7"/>
    <w:rsid w:val="00DA12C2"/>
    <w:rsid w:val="00DB522B"/>
    <w:rsid w:val="00DB52C0"/>
    <w:rsid w:val="00DB54AB"/>
    <w:rsid w:val="00DC0F69"/>
    <w:rsid w:val="00DC3850"/>
    <w:rsid w:val="00DC3E8E"/>
    <w:rsid w:val="00DC635C"/>
    <w:rsid w:val="00DD311C"/>
    <w:rsid w:val="00DD6FC3"/>
    <w:rsid w:val="00DE34FA"/>
    <w:rsid w:val="00DE57D0"/>
    <w:rsid w:val="00DE65AB"/>
    <w:rsid w:val="00DF0313"/>
    <w:rsid w:val="00DF4235"/>
    <w:rsid w:val="00E02CB5"/>
    <w:rsid w:val="00E04262"/>
    <w:rsid w:val="00E13030"/>
    <w:rsid w:val="00E147E0"/>
    <w:rsid w:val="00E16E98"/>
    <w:rsid w:val="00E24370"/>
    <w:rsid w:val="00E33A8A"/>
    <w:rsid w:val="00E345DB"/>
    <w:rsid w:val="00E4386C"/>
    <w:rsid w:val="00E4715F"/>
    <w:rsid w:val="00E51BD0"/>
    <w:rsid w:val="00E52605"/>
    <w:rsid w:val="00E535C3"/>
    <w:rsid w:val="00E61B52"/>
    <w:rsid w:val="00E6423E"/>
    <w:rsid w:val="00E645FF"/>
    <w:rsid w:val="00E6526C"/>
    <w:rsid w:val="00E71F08"/>
    <w:rsid w:val="00E745C1"/>
    <w:rsid w:val="00E77323"/>
    <w:rsid w:val="00E86E07"/>
    <w:rsid w:val="00E97312"/>
    <w:rsid w:val="00EA3A88"/>
    <w:rsid w:val="00EB098B"/>
    <w:rsid w:val="00EB2FCC"/>
    <w:rsid w:val="00EC208B"/>
    <w:rsid w:val="00EC7617"/>
    <w:rsid w:val="00ED6072"/>
    <w:rsid w:val="00ED6F06"/>
    <w:rsid w:val="00ED77FF"/>
    <w:rsid w:val="00EE28CC"/>
    <w:rsid w:val="00EE2A18"/>
    <w:rsid w:val="00EE4EAC"/>
    <w:rsid w:val="00EF182D"/>
    <w:rsid w:val="00F00757"/>
    <w:rsid w:val="00F04662"/>
    <w:rsid w:val="00F23F7B"/>
    <w:rsid w:val="00F250C9"/>
    <w:rsid w:val="00F2680F"/>
    <w:rsid w:val="00F27D78"/>
    <w:rsid w:val="00F31064"/>
    <w:rsid w:val="00F362DB"/>
    <w:rsid w:val="00F4013F"/>
    <w:rsid w:val="00F50663"/>
    <w:rsid w:val="00F52437"/>
    <w:rsid w:val="00F527B9"/>
    <w:rsid w:val="00F5440C"/>
    <w:rsid w:val="00F576EB"/>
    <w:rsid w:val="00F604BB"/>
    <w:rsid w:val="00F64193"/>
    <w:rsid w:val="00F65E25"/>
    <w:rsid w:val="00F7091D"/>
    <w:rsid w:val="00F73727"/>
    <w:rsid w:val="00F73A95"/>
    <w:rsid w:val="00F75EF3"/>
    <w:rsid w:val="00F76A69"/>
    <w:rsid w:val="00F84690"/>
    <w:rsid w:val="00F90AA6"/>
    <w:rsid w:val="00F94DF7"/>
    <w:rsid w:val="00F97C5B"/>
    <w:rsid w:val="00FA5D53"/>
    <w:rsid w:val="00FB0EFA"/>
    <w:rsid w:val="00FB6F77"/>
    <w:rsid w:val="00FC4AA2"/>
    <w:rsid w:val="00FD0539"/>
    <w:rsid w:val="00FD4240"/>
    <w:rsid w:val="00FD4C9A"/>
    <w:rsid w:val="00FE1C13"/>
    <w:rsid w:val="00FE3707"/>
    <w:rsid w:val="00FE45CD"/>
    <w:rsid w:val="00FE6A4B"/>
    <w:rsid w:val="00FE7FA6"/>
    <w:rsid w:val="00FF513F"/>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6C87"/>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rgaso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4110-35E3-4D54-930F-BC171B04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3302</Words>
  <Characters>19884</Characters>
  <Application>Microsoft Office Word</Application>
  <DocSecurity>0</DocSecurity>
  <Lines>325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3</cp:revision>
  <cp:lastPrinted>2020-12-09T02:47:00Z</cp:lastPrinted>
  <dcterms:created xsi:type="dcterms:W3CDTF">2021-01-15T07:32:00Z</dcterms:created>
  <dcterms:modified xsi:type="dcterms:W3CDTF">2021-01-19T10:03:00Z</dcterms:modified>
</cp:coreProperties>
</file>