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C2" w:rsidRDefault="00C30EC2" w:rsidP="006D4FE6">
      <w:pPr>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-462915</wp:posOffset>
            </wp:positionV>
            <wp:extent cx="533400" cy="78105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33400" cy="781050"/>
                    </a:xfrm>
                    <a:prstGeom prst="rect">
                      <a:avLst/>
                    </a:prstGeom>
                    <a:noFill/>
                    <a:ln>
                      <a:noFill/>
                    </a:ln>
                  </pic:spPr>
                </pic:pic>
              </a:graphicData>
            </a:graphic>
          </wp:anchor>
        </w:drawing>
      </w:r>
    </w:p>
    <w:p w:rsidR="006D4FE6" w:rsidRPr="004A50BD" w:rsidRDefault="006D4FE6" w:rsidP="006D4FE6">
      <w:pPr>
        <w:rPr>
          <w:rFonts w:ascii="Times New Roman" w:eastAsia="Times New Roman" w:hAnsi="Times New Roman" w:cs="Times New Roman"/>
        </w:rPr>
      </w:pPr>
    </w:p>
    <w:p w:rsidR="006D4FE6" w:rsidRPr="004A50BD" w:rsidRDefault="006D4FE6" w:rsidP="006D4FE6">
      <w:pPr>
        <w:spacing w:after="0" w:line="240" w:lineRule="auto"/>
        <w:jc w:val="center"/>
        <w:rPr>
          <w:rFonts w:ascii="Times New Roman" w:eastAsia="Times New Roman" w:hAnsi="Times New Roman" w:cs="Times New Roman"/>
          <w:sz w:val="28"/>
          <w:szCs w:val="28"/>
        </w:rPr>
      </w:pPr>
      <w:r w:rsidRPr="004A50BD">
        <w:rPr>
          <w:rFonts w:ascii="Times New Roman" w:eastAsia="Calibri" w:hAnsi="Times New Roman" w:cs="Times New Roman"/>
          <w:sz w:val="28"/>
          <w:szCs w:val="28"/>
        </w:rPr>
        <w:t>МУНИЦИПАЛЬНОЕ ОБРАЗОВАНИЕ «</w:t>
      </w:r>
      <w:r w:rsidRPr="004A50BD">
        <w:rPr>
          <w:rFonts w:ascii="Times New Roman" w:eastAsia="Calibri" w:hAnsi="Times New Roman" w:cs="Times New Roman"/>
          <w:caps/>
          <w:sz w:val="28"/>
          <w:szCs w:val="28"/>
        </w:rPr>
        <w:t>Каргасокский район»</w:t>
      </w:r>
    </w:p>
    <w:p w:rsidR="006D4FE6" w:rsidRPr="004A50BD" w:rsidRDefault="006D4FE6" w:rsidP="006D4FE6">
      <w:pPr>
        <w:spacing w:after="0" w:line="240" w:lineRule="auto"/>
        <w:jc w:val="center"/>
        <w:rPr>
          <w:rFonts w:ascii="Times New Roman" w:eastAsia="Calibri" w:hAnsi="Times New Roman" w:cs="Times New Roman"/>
          <w:sz w:val="26"/>
          <w:szCs w:val="26"/>
        </w:rPr>
      </w:pPr>
      <w:r w:rsidRPr="004A50BD">
        <w:rPr>
          <w:rFonts w:ascii="Times New Roman" w:eastAsia="Calibri" w:hAnsi="Times New Roman" w:cs="Times New Roman"/>
          <w:sz w:val="26"/>
          <w:szCs w:val="26"/>
        </w:rPr>
        <w:t>ТОМСКАЯ ОБЛАСТЬ</w:t>
      </w:r>
    </w:p>
    <w:p w:rsidR="006D4FE6" w:rsidRPr="004A50BD" w:rsidRDefault="006D4FE6" w:rsidP="006D4FE6">
      <w:pPr>
        <w:spacing w:after="0" w:line="240" w:lineRule="auto"/>
        <w:jc w:val="center"/>
        <w:rPr>
          <w:rFonts w:ascii="Times New Roman" w:eastAsia="Times New Roman" w:hAnsi="Times New Roman" w:cs="Times New Roman"/>
          <w:b/>
          <w:sz w:val="28"/>
          <w:szCs w:val="28"/>
        </w:rPr>
      </w:pPr>
    </w:p>
    <w:p w:rsidR="006D4FE6" w:rsidRPr="004A50BD" w:rsidRDefault="006D4FE6" w:rsidP="006D4FE6">
      <w:pPr>
        <w:spacing w:after="0" w:line="240" w:lineRule="auto"/>
        <w:jc w:val="center"/>
        <w:rPr>
          <w:rFonts w:ascii="Times New Roman" w:eastAsia="Times New Roman" w:hAnsi="Times New Roman" w:cs="Times New Roman"/>
          <w:b/>
          <w:sz w:val="28"/>
          <w:szCs w:val="28"/>
        </w:rPr>
      </w:pPr>
      <w:r w:rsidRPr="004A50BD">
        <w:rPr>
          <w:rFonts w:ascii="Times New Roman" w:eastAsia="Times New Roman" w:hAnsi="Times New Roman" w:cs="Times New Roman"/>
          <w:b/>
          <w:sz w:val="28"/>
          <w:szCs w:val="28"/>
        </w:rPr>
        <w:t>АДМИНИСТРАЦИЯ КАРГАСОКСКОГО РАЙОНА</w:t>
      </w:r>
    </w:p>
    <w:p w:rsidR="006D4FE6" w:rsidRPr="004A50BD" w:rsidRDefault="006D4FE6" w:rsidP="006D4FE6">
      <w:pPr>
        <w:spacing w:after="0" w:line="240" w:lineRule="auto"/>
        <w:jc w:val="center"/>
        <w:rPr>
          <w:rFonts w:ascii="Times New Roman" w:eastAsia="Times New Roman" w:hAnsi="Times New Roman" w:cs="Times New Roman"/>
          <w:b/>
          <w:sz w:val="28"/>
          <w:szCs w:val="28"/>
        </w:rPr>
      </w:pPr>
    </w:p>
    <w:p w:rsidR="006D4FE6" w:rsidRDefault="006D4FE6" w:rsidP="006D4FE6">
      <w:pPr>
        <w:spacing w:after="0" w:line="240" w:lineRule="auto"/>
        <w:jc w:val="center"/>
        <w:rPr>
          <w:rFonts w:ascii="Times New Roman" w:eastAsia="Times New Roman" w:hAnsi="Times New Roman" w:cs="Times New Roman"/>
          <w:b/>
          <w:sz w:val="32"/>
          <w:szCs w:val="28"/>
        </w:rPr>
      </w:pPr>
      <w:r w:rsidRPr="004A50BD">
        <w:rPr>
          <w:rFonts w:ascii="Times New Roman" w:eastAsia="Times New Roman" w:hAnsi="Times New Roman" w:cs="Times New Roman"/>
          <w:b/>
          <w:sz w:val="32"/>
          <w:szCs w:val="28"/>
        </w:rPr>
        <w:t>ПОСТАНОВЛЕНИЕ</w:t>
      </w:r>
    </w:p>
    <w:p w:rsidR="001D4F88" w:rsidRPr="00D1626C" w:rsidRDefault="001D4F88" w:rsidP="001D4F88">
      <w:pPr>
        <w:pStyle w:val="ConsPlusTitle"/>
        <w:widowControl/>
        <w:rPr>
          <w:rFonts w:ascii="Times New Roman" w:hAnsi="Times New Roman" w:cs="Times New Roman"/>
          <w:b w:val="0"/>
          <w:color w:val="FF0000"/>
        </w:rPr>
      </w:pPr>
      <w:r>
        <w:rPr>
          <w:rFonts w:ascii="Times New Roman" w:hAnsi="Times New Roman" w:cs="Times New Roman"/>
          <w:b w:val="0"/>
          <w:color w:val="FF0000"/>
        </w:rPr>
        <w:t xml:space="preserve">                            </w:t>
      </w:r>
      <w:r w:rsidRPr="00D1626C">
        <w:rPr>
          <w:rFonts w:ascii="Times New Roman" w:hAnsi="Times New Roman" w:cs="Times New Roman"/>
          <w:b w:val="0"/>
          <w:color w:val="FF0000"/>
        </w:rPr>
        <w:t xml:space="preserve">(В редакции </w:t>
      </w:r>
      <w:r>
        <w:rPr>
          <w:rFonts w:ascii="Times New Roman" w:hAnsi="Times New Roman" w:cs="Times New Roman"/>
          <w:b w:val="0"/>
          <w:color w:val="FF0000"/>
        </w:rPr>
        <w:t xml:space="preserve">постановления </w:t>
      </w:r>
      <w:r w:rsidRPr="00D1626C">
        <w:rPr>
          <w:rFonts w:ascii="Times New Roman" w:hAnsi="Times New Roman" w:cs="Times New Roman"/>
          <w:b w:val="0"/>
          <w:color w:val="FF0000"/>
        </w:rPr>
        <w:t>А</w:t>
      </w:r>
      <w:r>
        <w:rPr>
          <w:rFonts w:ascii="Times New Roman" w:hAnsi="Times New Roman" w:cs="Times New Roman"/>
          <w:b w:val="0"/>
          <w:color w:val="FF0000"/>
        </w:rPr>
        <w:t xml:space="preserve">дминистрации </w:t>
      </w:r>
      <w:r w:rsidRPr="00D1626C">
        <w:rPr>
          <w:rFonts w:ascii="Times New Roman" w:hAnsi="Times New Roman" w:cs="Times New Roman"/>
          <w:b w:val="0"/>
          <w:color w:val="FF0000"/>
        </w:rPr>
        <w:t>К</w:t>
      </w:r>
      <w:r>
        <w:rPr>
          <w:rFonts w:ascii="Times New Roman" w:hAnsi="Times New Roman" w:cs="Times New Roman"/>
          <w:b w:val="0"/>
          <w:color w:val="FF0000"/>
        </w:rPr>
        <w:t>аргасокского района</w:t>
      </w:r>
      <w:r w:rsidRPr="00D1626C">
        <w:rPr>
          <w:rFonts w:ascii="Times New Roman" w:hAnsi="Times New Roman" w:cs="Times New Roman"/>
          <w:b w:val="0"/>
          <w:color w:val="FF0000"/>
        </w:rPr>
        <w:t xml:space="preserve"> от 04.04.2023 № 87)</w:t>
      </w:r>
    </w:p>
    <w:p w:rsidR="001D4F88" w:rsidRPr="004A50BD" w:rsidRDefault="001D4F88" w:rsidP="006D4FE6">
      <w:pPr>
        <w:spacing w:after="0" w:line="240" w:lineRule="auto"/>
        <w:jc w:val="center"/>
        <w:rPr>
          <w:rFonts w:ascii="Times New Roman" w:eastAsia="Times New Roman" w:hAnsi="Times New Roman" w:cs="Times New Roman"/>
          <w:b/>
          <w:sz w:val="32"/>
          <w:szCs w:val="28"/>
        </w:rPr>
      </w:pPr>
    </w:p>
    <w:p w:rsidR="006D4FE6" w:rsidRPr="004A50BD" w:rsidRDefault="006D4FE6" w:rsidP="006D4FE6">
      <w:pPr>
        <w:spacing w:after="0" w:line="240" w:lineRule="auto"/>
        <w:ind w:left="-851"/>
        <w:rPr>
          <w:rFonts w:ascii="Times New Roman" w:eastAsia="Times New Roman" w:hAnsi="Times New Roman" w:cs="Times New Roman"/>
          <w:sz w:val="24"/>
          <w:szCs w:val="24"/>
        </w:rPr>
      </w:pPr>
    </w:p>
    <w:p w:rsidR="00D1626C" w:rsidRPr="004A50BD" w:rsidRDefault="00D1626C" w:rsidP="00D162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22.02.2022</w:t>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A50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47</w:t>
      </w:r>
    </w:p>
    <w:p w:rsidR="00D1626C" w:rsidRPr="004A50BD" w:rsidRDefault="00D1626C" w:rsidP="00D1626C">
      <w:pPr>
        <w:spacing w:after="0" w:line="240" w:lineRule="auto"/>
        <w:rPr>
          <w:rFonts w:ascii="Times New Roman" w:eastAsia="Times New Roman" w:hAnsi="Times New Roman" w:cs="Times New Roman"/>
          <w:sz w:val="24"/>
          <w:szCs w:val="24"/>
        </w:rPr>
      </w:pPr>
    </w:p>
    <w:p w:rsidR="00D1626C" w:rsidRPr="004A50BD" w:rsidRDefault="00D1626C" w:rsidP="00D1626C">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4A50BD">
        <w:rPr>
          <w:rFonts w:ascii="Times New Roman" w:eastAsia="Times New Roman" w:hAnsi="Times New Roman" w:cs="Times New Roman"/>
          <w:sz w:val="24"/>
          <w:szCs w:val="24"/>
        </w:rPr>
        <w:t>Каргасок</w:t>
      </w:r>
    </w:p>
    <w:p w:rsidR="00D1626C" w:rsidRPr="004A50BD" w:rsidRDefault="00D1626C" w:rsidP="00D1626C">
      <w:pPr>
        <w:spacing w:after="0" w:line="240" w:lineRule="auto"/>
        <w:jc w:val="both"/>
        <w:rPr>
          <w:rFonts w:ascii="Times New Roman" w:eastAsia="Times New Roman" w:hAnsi="Times New Roman" w:cs="Times New Roman"/>
          <w:sz w:val="24"/>
          <w:szCs w:val="24"/>
        </w:rPr>
      </w:pPr>
    </w:p>
    <w:tbl>
      <w:tblPr>
        <w:tblW w:w="9640" w:type="dxa"/>
        <w:tblInd w:w="-34" w:type="dxa"/>
        <w:tblLook w:val="04A0" w:firstRow="1" w:lastRow="0" w:firstColumn="1" w:lastColumn="0" w:noHBand="0" w:noVBand="1"/>
      </w:tblPr>
      <w:tblGrid>
        <w:gridCol w:w="9640"/>
      </w:tblGrid>
      <w:tr w:rsidR="00D1626C" w:rsidRPr="004A50BD" w:rsidTr="008E4123">
        <w:tc>
          <w:tcPr>
            <w:tcW w:w="9640" w:type="dxa"/>
          </w:tcPr>
          <w:p w:rsidR="00D1626C" w:rsidRPr="004A50BD" w:rsidRDefault="00D1626C" w:rsidP="008E4123">
            <w:pPr>
              <w:tabs>
                <w:tab w:val="left" w:pos="-2552"/>
                <w:tab w:val="left" w:pos="0"/>
              </w:tabs>
              <w:spacing w:after="0" w:line="240" w:lineRule="auto"/>
              <w:ind w:right="181"/>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 утверждении муниципальной программы «Развитие образования в муниципальном образовании </w:t>
            </w:r>
            <w:r>
              <w:rPr>
                <w:rFonts w:ascii="Times New Roman" w:eastAsia="Times New Roman" w:hAnsi="Times New Roman" w:cs="Times New Roman"/>
                <w:sz w:val="24"/>
                <w:szCs w:val="24"/>
              </w:rPr>
              <w:t>«Каргасокский район</w:t>
            </w:r>
            <w:r w:rsidRPr="004A50BD">
              <w:rPr>
                <w:rFonts w:ascii="Times New Roman" w:eastAsia="Times New Roman" w:hAnsi="Times New Roman" w:cs="Times New Roman"/>
                <w:sz w:val="24"/>
                <w:szCs w:val="24"/>
              </w:rPr>
              <w:t>»</w:t>
            </w:r>
          </w:p>
          <w:p w:rsidR="00D1626C" w:rsidRPr="004A50BD" w:rsidRDefault="00D1626C" w:rsidP="008E4123">
            <w:pPr>
              <w:tabs>
                <w:tab w:val="left" w:pos="-2552"/>
                <w:tab w:val="left" w:pos="0"/>
              </w:tabs>
              <w:spacing w:after="0" w:line="240" w:lineRule="auto"/>
              <w:ind w:right="181"/>
              <w:jc w:val="center"/>
              <w:rPr>
                <w:rFonts w:ascii="Times New Roman" w:eastAsia="BatangChe" w:hAnsi="Times New Roman" w:cs="Times New Roman"/>
                <w:sz w:val="24"/>
                <w:szCs w:val="24"/>
              </w:rPr>
            </w:pPr>
          </w:p>
        </w:tc>
      </w:tr>
    </w:tbl>
    <w:p w:rsidR="00D1626C" w:rsidRPr="004A50BD" w:rsidRDefault="00D1626C" w:rsidP="00D1626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соответствии со статьей 179 Бюджетного кодекса РФ, постановлением Администрации Каргасокского района от 21.06.2021 №152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постановлением Администрации Каргасокского района от 22.06.2021 №155 «Об утверждении перечня муниципальных программ муниципального образования «Каргасокский район», распоряжением Администрации Каргасокского района от 28.06.2021 №330 «О разработке муниципальных программ (подпрограмм) муниципального образования «Каргасокский район»</w:t>
      </w:r>
    </w:p>
    <w:p w:rsidR="00D1626C" w:rsidRPr="004A50BD" w:rsidRDefault="00D1626C" w:rsidP="00D1626C">
      <w:pPr>
        <w:spacing w:after="0" w:line="240" w:lineRule="auto"/>
        <w:jc w:val="both"/>
        <w:rPr>
          <w:rFonts w:ascii="Times New Roman" w:eastAsia="Times New Roman" w:hAnsi="Times New Roman" w:cs="Times New Roman"/>
          <w:sz w:val="24"/>
          <w:szCs w:val="24"/>
        </w:rPr>
      </w:pPr>
    </w:p>
    <w:p w:rsidR="00D1626C" w:rsidRPr="004A50BD" w:rsidRDefault="00D1626C" w:rsidP="00D1626C">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Администрация Каргасокского района постановляет:</w:t>
      </w:r>
    </w:p>
    <w:p w:rsidR="00D1626C" w:rsidRPr="004A50BD" w:rsidRDefault="00D1626C" w:rsidP="00D1626C">
      <w:pPr>
        <w:spacing w:after="0" w:line="240" w:lineRule="auto"/>
        <w:ind w:firstLine="567"/>
        <w:jc w:val="both"/>
        <w:rPr>
          <w:rFonts w:ascii="Times New Roman" w:eastAsia="Times New Roman" w:hAnsi="Times New Roman" w:cs="Times New Roman"/>
          <w:sz w:val="24"/>
          <w:szCs w:val="24"/>
        </w:rPr>
      </w:pPr>
    </w:p>
    <w:p w:rsidR="00D1626C" w:rsidRPr="004A50BD" w:rsidRDefault="00D1626C" w:rsidP="00D1626C">
      <w:pPr>
        <w:pStyle w:val="a3"/>
        <w:numPr>
          <w:ilvl w:val="0"/>
          <w:numId w:val="1"/>
        </w:numPr>
        <w:tabs>
          <w:tab w:val="left" w:pos="0"/>
        </w:tabs>
        <w:spacing w:after="0" w:line="240" w:lineRule="auto"/>
        <w:ind w:left="0" w:right="-1" w:firstLine="36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Утвердить муниципальную программу «Развитие образования в муниципальном образовании «Каргасокский район» согласно приложению к настоящему постановлению.</w:t>
      </w:r>
    </w:p>
    <w:p w:rsidR="00D1626C" w:rsidRPr="004A50BD" w:rsidRDefault="00D1626C" w:rsidP="00D1626C">
      <w:pPr>
        <w:pStyle w:val="a3"/>
        <w:numPr>
          <w:ilvl w:val="0"/>
          <w:numId w:val="1"/>
        </w:numPr>
        <w:tabs>
          <w:tab w:val="left" w:pos="0"/>
        </w:tabs>
        <w:spacing w:after="0" w:line="240" w:lineRule="auto"/>
        <w:ind w:left="0" w:right="-1" w:firstLine="36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Настоящее постановление вступает в силу</w:t>
      </w:r>
      <w:r>
        <w:rPr>
          <w:rFonts w:ascii="Times New Roman" w:eastAsia="Times New Roman" w:hAnsi="Times New Roman" w:cs="Times New Roman"/>
          <w:sz w:val="24"/>
          <w:szCs w:val="24"/>
        </w:rPr>
        <w:t xml:space="preserve"> со </w:t>
      </w:r>
      <w:r w:rsidRPr="004A50BD">
        <w:rPr>
          <w:rFonts w:ascii="Times New Roman" w:eastAsia="Times New Roman" w:hAnsi="Times New Roman" w:cs="Times New Roman"/>
          <w:sz w:val="24"/>
          <w:szCs w:val="24"/>
        </w:rPr>
        <w:t xml:space="preserve">дня официального </w:t>
      </w:r>
      <w:r>
        <w:rPr>
          <w:rFonts w:ascii="Times New Roman" w:eastAsia="Times New Roman" w:hAnsi="Times New Roman" w:cs="Times New Roman"/>
          <w:sz w:val="24"/>
          <w:szCs w:val="24"/>
        </w:rPr>
        <w:t>обнародования (</w:t>
      </w:r>
      <w:r w:rsidRPr="004A50BD">
        <w:rPr>
          <w:rFonts w:ascii="Times New Roman" w:eastAsia="Times New Roman" w:hAnsi="Times New Roman" w:cs="Times New Roman"/>
          <w:sz w:val="24"/>
          <w:szCs w:val="24"/>
        </w:rPr>
        <w:t>опубликования</w:t>
      </w:r>
      <w:r>
        <w:rPr>
          <w:rFonts w:ascii="Times New Roman" w:eastAsia="Times New Roman" w:hAnsi="Times New Roman" w:cs="Times New Roman"/>
          <w:sz w:val="24"/>
          <w:szCs w:val="24"/>
        </w:rPr>
        <w:t>)</w:t>
      </w:r>
      <w:r w:rsidRPr="004A50BD">
        <w:rPr>
          <w:rFonts w:ascii="Times New Roman" w:eastAsia="Times New Roman" w:hAnsi="Times New Roman" w:cs="Times New Roman"/>
          <w:sz w:val="24"/>
          <w:szCs w:val="24"/>
        </w:rPr>
        <w:t xml:space="preserve"> в порядке, предусмотренном Уставом муниципального образования «Каргасокский район».</w:t>
      </w:r>
    </w:p>
    <w:p w:rsidR="00D1626C" w:rsidRPr="004A50BD" w:rsidRDefault="00D1626C" w:rsidP="00D1626C">
      <w:pPr>
        <w:tabs>
          <w:tab w:val="left" w:pos="4003"/>
          <w:tab w:val="left" w:pos="4536"/>
        </w:tabs>
        <w:spacing w:after="0" w:line="240" w:lineRule="auto"/>
        <w:ind w:right="707"/>
        <w:jc w:val="both"/>
        <w:rPr>
          <w:rFonts w:ascii="Times New Roman" w:eastAsia="Times New Roman" w:hAnsi="Times New Roman" w:cs="Times New Roman"/>
          <w:sz w:val="24"/>
          <w:szCs w:val="24"/>
        </w:rPr>
      </w:pPr>
      <w:r w:rsidRPr="00F45B9F">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29A9979" wp14:editId="3FFE840F">
            <wp:simplePos x="0" y="0"/>
            <wp:positionH relativeFrom="column">
              <wp:posOffset>2853690</wp:posOffset>
            </wp:positionH>
            <wp:positionV relativeFrom="paragraph">
              <wp:posOffset>10160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26C" w:rsidRPr="004A50BD" w:rsidRDefault="00D1626C" w:rsidP="00D1626C">
      <w:pPr>
        <w:tabs>
          <w:tab w:val="left" w:pos="4003"/>
          <w:tab w:val="left" w:pos="4536"/>
        </w:tabs>
        <w:spacing w:after="0" w:line="240" w:lineRule="auto"/>
        <w:ind w:right="707" w:firstLine="709"/>
        <w:jc w:val="both"/>
        <w:rPr>
          <w:rFonts w:ascii="Times New Roman" w:eastAsia="Times New Roman" w:hAnsi="Times New Roman" w:cs="Times New Roman"/>
          <w:sz w:val="24"/>
          <w:szCs w:val="24"/>
        </w:rPr>
      </w:pPr>
    </w:p>
    <w:p w:rsidR="00D1626C" w:rsidRPr="004A50BD" w:rsidRDefault="00D1626C" w:rsidP="00D1626C">
      <w:pPr>
        <w:tabs>
          <w:tab w:val="left" w:pos="4003"/>
          <w:tab w:val="left" w:pos="4536"/>
        </w:tabs>
        <w:spacing w:after="0" w:line="240" w:lineRule="auto"/>
        <w:ind w:right="707" w:firstLine="709"/>
        <w:jc w:val="both"/>
        <w:rPr>
          <w:rFonts w:ascii="Times New Roman" w:eastAsia="Times New Roman" w:hAnsi="Times New Roman" w:cs="Times New Roman"/>
          <w:sz w:val="24"/>
          <w:szCs w:val="24"/>
        </w:rPr>
      </w:pPr>
    </w:p>
    <w:p w:rsidR="00D1626C" w:rsidRPr="004A50BD" w:rsidRDefault="00D1626C" w:rsidP="00D1626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Каргасокского района </w:t>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sidRPr="004A50BD">
        <w:rPr>
          <w:rFonts w:ascii="Times New Roman" w:eastAsia="Times New Roman" w:hAnsi="Times New Roman" w:cs="Times New Roman"/>
          <w:sz w:val="24"/>
          <w:szCs w:val="24"/>
        </w:rPr>
        <w:tab/>
      </w:r>
      <w:r>
        <w:rPr>
          <w:rFonts w:ascii="Times New Roman" w:eastAsia="Times New Roman" w:hAnsi="Times New Roman" w:cs="Times New Roman"/>
          <w:sz w:val="24"/>
          <w:szCs w:val="24"/>
        </w:rPr>
        <w:t>А.П. Ащеулов</w:t>
      </w: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16"/>
          <w:szCs w:val="16"/>
        </w:rPr>
      </w:pPr>
    </w:p>
    <w:p w:rsidR="00D1626C" w:rsidRPr="004A50BD" w:rsidRDefault="00D1626C" w:rsidP="00D1626C">
      <w:pPr>
        <w:spacing w:after="0" w:line="240" w:lineRule="auto"/>
        <w:jc w:val="both"/>
        <w:rPr>
          <w:rFonts w:ascii="Times New Roman" w:eastAsia="Times New Roman" w:hAnsi="Times New Roman" w:cs="Times New Roman"/>
          <w:sz w:val="20"/>
          <w:szCs w:val="20"/>
        </w:rPr>
      </w:pPr>
      <w:r w:rsidRPr="004A50BD">
        <w:rPr>
          <w:rFonts w:ascii="Times New Roman" w:eastAsia="Times New Roman" w:hAnsi="Times New Roman" w:cs="Times New Roman"/>
          <w:sz w:val="20"/>
          <w:szCs w:val="20"/>
        </w:rPr>
        <w:t>С.В. Перемитин</w:t>
      </w:r>
    </w:p>
    <w:p w:rsidR="00D1626C" w:rsidRPr="004A50BD" w:rsidRDefault="00D1626C" w:rsidP="00D1626C">
      <w:pPr>
        <w:spacing w:after="0" w:line="240" w:lineRule="auto"/>
        <w:jc w:val="both"/>
        <w:rPr>
          <w:rFonts w:ascii="Times New Roman" w:eastAsia="Times New Roman" w:hAnsi="Times New Roman" w:cs="Times New Roman"/>
          <w:sz w:val="20"/>
          <w:szCs w:val="20"/>
        </w:rPr>
      </w:pPr>
      <w:r w:rsidRPr="004A50BD">
        <w:rPr>
          <w:rFonts w:ascii="Times New Roman" w:eastAsia="Times New Roman" w:hAnsi="Times New Roman" w:cs="Times New Roman"/>
          <w:sz w:val="20"/>
          <w:szCs w:val="20"/>
        </w:rPr>
        <w:t>8(38253)22205</w:t>
      </w:r>
    </w:p>
    <w:p w:rsidR="00D6081F" w:rsidRPr="004A50BD" w:rsidRDefault="00D6081F" w:rsidP="004122DE">
      <w:pPr>
        <w:spacing w:after="0" w:line="240" w:lineRule="auto"/>
        <w:jc w:val="both"/>
        <w:rPr>
          <w:rFonts w:ascii="Times New Roman" w:eastAsia="Times New Roman" w:hAnsi="Times New Roman" w:cs="Times New Roman"/>
          <w:sz w:val="20"/>
          <w:szCs w:val="20"/>
        </w:rPr>
        <w:sectPr w:rsidR="00D6081F" w:rsidRPr="004A50BD" w:rsidSect="00C30EC2">
          <w:headerReference w:type="default" r:id="rId10"/>
          <w:headerReference w:type="first" r:id="rId11"/>
          <w:pgSz w:w="11906" w:h="16838"/>
          <w:pgMar w:top="1134" w:right="567" w:bottom="1134" w:left="1701" w:header="709" w:footer="709" w:gutter="0"/>
          <w:cols w:space="708"/>
          <w:titlePg/>
          <w:docGrid w:linePitch="360"/>
        </w:sectPr>
      </w:pPr>
    </w:p>
    <w:p w:rsidR="00213C8D" w:rsidRPr="001E76BA" w:rsidRDefault="00213C8D" w:rsidP="00213C8D">
      <w:pPr>
        <w:pStyle w:val="ConsPlusTitle"/>
        <w:widowControl/>
        <w:ind w:left="5529"/>
        <w:jc w:val="both"/>
        <w:rPr>
          <w:rFonts w:ascii="Times New Roman" w:hAnsi="Times New Roman" w:cs="Times New Roman"/>
          <w:b w:val="0"/>
          <w:sz w:val="24"/>
          <w:szCs w:val="24"/>
        </w:rPr>
      </w:pPr>
      <w:r w:rsidRPr="001E76BA">
        <w:rPr>
          <w:rFonts w:ascii="Times New Roman" w:hAnsi="Times New Roman" w:cs="Times New Roman"/>
          <w:b w:val="0"/>
          <w:sz w:val="24"/>
          <w:szCs w:val="24"/>
        </w:rPr>
        <w:lastRenderedPageBreak/>
        <w:t>УТВЕРЖДЕНА</w:t>
      </w:r>
    </w:p>
    <w:p w:rsidR="00213C8D" w:rsidRPr="001E76BA" w:rsidRDefault="00213C8D" w:rsidP="00213C8D">
      <w:pPr>
        <w:pStyle w:val="ConsPlusTitle"/>
        <w:widowControl/>
        <w:ind w:left="5529"/>
        <w:jc w:val="both"/>
        <w:rPr>
          <w:rFonts w:ascii="Times New Roman" w:hAnsi="Times New Roman" w:cs="Times New Roman"/>
          <w:b w:val="0"/>
          <w:sz w:val="24"/>
          <w:szCs w:val="24"/>
        </w:rPr>
      </w:pPr>
      <w:r w:rsidRPr="001E76BA">
        <w:rPr>
          <w:rFonts w:ascii="Times New Roman" w:hAnsi="Times New Roman" w:cs="Times New Roman"/>
          <w:b w:val="0"/>
          <w:sz w:val="24"/>
          <w:szCs w:val="24"/>
        </w:rPr>
        <w:t xml:space="preserve">постановлением Администрации </w:t>
      </w:r>
    </w:p>
    <w:p w:rsidR="00213C8D" w:rsidRPr="001E76BA" w:rsidRDefault="00213C8D" w:rsidP="00CB3CDC">
      <w:pPr>
        <w:pStyle w:val="ConsPlusTitle"/>
        <w:widowControl/>
        <w:tabs>
          <w:tab w:val="left" w:pos="8803"/>
        </w:tabs>
        <w:ind w:left="5529"/>
        <w:jc w:val="both"/>
        <w:rPr>
          <w:rFonts w:ascii="Times New Roman" w:hAnsi="Times New Roman" w:cs="Times New Roman"/>
          <w:b w:val="0"/>
          <w:sz w:val="24"/>
          <w:szCs w:val="24"/>
        </w:rPr>
      </w:pPr>
      <w:r w:rsidRPr="001E76BA">
        <w:rPr>
          <w:rFonts w:ascii="Times New Roman" w:hAnsi="Times New Roman" w:cs="Times New Roman"/>
          <w:b w:val="0"/>
          <w:sz w:val="24"/>
          <w:szCs w:val="24"/>
        </w:rPr>
        <w:t>Каргасокского района</w:t>
      </w:r>
      <w:r w:rsidR="00CB3CDC" w:rsidRPr="001E76BA">
        <w:rPr>
          <w:rFonts w:ascii="Times New Roman" w:hAnsi="Times New Roman" w:cs="Times New Roman"/>
          <w:b w:val="0"/>
          <w:sz w:val="24"/>
          <w:szCs w:val="24"/>
        </w:rPr>
        <w:tab/>
      </w:r>
    </w:p>
    <w:p w:rsidR="00D1626C" w:rsidRDefault="00D1626C" w:rsidP="00213C8D">
      <w:pPr>
        <w:pStyle w:val="ConsPlusTitle"/>
        <w:widowControl/>
        <w:ind w:left="5529"/>
        <w:jc w:val="both"/>
        <w:rPr>
          <w:rFonts w:ascii="Times New Roman" w:hAnsi="Times New Roman" w:cs="Times New Roman"/>
          <w:b w:val="0"/>
          <w:sz w:val="24"/>
          <w:szCs w:val="24"/>
        </w:rPr>
      </w:pPr>
      <w:r w:rsidRPr="00D1626C">
        <w:rPr>
          <w:rFonts w:ascii="Times New Roman" w:hAnsi="Times New Roman" w:cs="Times New Roman"/>
          <w:b w:val="0"/>
          <w:sz w:val="24"/>
          <w:szCs w:val="24"/>
        </w:rPr>
        <w:t>от 22.02.2022 № 47</w:t>
      </w:r>
    </w:p>
    <w:p w:rsidR="00213C8D" w:rsidRPr="00D1626C" w:rsidRDefault="00D1626C" w:rsidP="00213C8D">
      <w:pPr>
        <w:pStyle w:val="ConsPlusTitle"/>
        <w:widowControl/>
        <w:ind w:left="5529"/>
        <w:jc w:val="both"/>
        <w:rPr>
          <w:rFonts w:ascii="Times New Roman" w:hAnsi="Times New Roman" w:cs="Times New Roman"/>
          <w:b w:val="0"/>
          <w:color w:val="FF0000"/>
        </w:rPr>
      </w:pPr>
      <w:r w:rsidRPr="00D1626C">
        <w:rPr>
          <w:rFonts w:ascii="Times New Roman" w:hAnsi="Times New Roman" w:cs="Times New Roman"/>
          <w:b w:val="0"/>
          <w:color w:val="FF0000"/>
        </w:rPr>
        <w:t xml:space="preserve">(В редакции ПАКР </w:t>
      </w:r>
      <w:r w:rsidR="004122DE" w:rsidRPr="00D1626C">
        <w:rPr>
          <w:rFonts w:ascii="Times New Roman" w:hAnsi="Times New Roman" w:cs="Times New Roman"/>
          <w:b w:val="0"/>
          <w:color w:val="FF0000"/>
        </w:rPr>
        <w:t>о</w:t>
      </w:r>
      <w:r w:rsidR="00AB022B" w:rsidRPr="00D1626C">
        <w:rPr>
          <w:rFonts w:ascii="Times New Roman" w:hAnsi="Times New Roman" w:cs="Times New Roman"/>
          <w:b w:val="0"/>
          <w:color w:val="FF0000"/>
        </w:rPr>
        <w:t>т</w:t>
      </w:r>
      <w:r w:rsidR="008C3FCC" w:rsidRPr="00D1626C">
        <w:rPr>
          <w:rFonts w:ascii="Times New Roman" w:hAnsi="Times New Roman" w:cs="Times New Roman"/>
          <w:b w:val="0"/>
          <w:color w:val="FF0000"/>
        </w:rPr>
        <w:t xml:space="preserve"> 04.04</w:t>
      </w:r>
      <w:r w:rsidR="00AB022B" w:rsidRPr="00D1626C">
        <w:rPr>
          <w:rFonts w:ascii="Times New Roman" w:hAnsi="Times New Roman" w:cs="Times New Roman"/>
          <w:b w:val="0"/>
          <w:color w:val="FF0000"/>
        </w:rPr>
        <w:t>.202</w:t>
      </w:r>
      <w:r w:rsidR="00142103" w:rsidRPr="00D1626C">
        <w:rPr>
          <w:rFonts w:ascii="Times New Roman" w:hAnsi="Times New Roman" w:cs="Times New Roman"/>
          <w:b w:val="0"/>
          <w:color w:val="FF0000"/>
        </w:rPr>
        <w:t>3</w:t>
      </w:r>
      <w:r w:rsidR="00AB022B" w:rsidRPr="00D1626C">
        <w:rPr>
          <w:rFonts w:ascii="Times New Roman" w:hAnsi="Times New Roman" w:cs="Times New Roman"/>
          <w:b w:val="0"/>
          <w:color w:val="FF0000"/>
        </w:rPr>
        <w:t xml:space="preserve"> </w:t>
      </w:r>
      <w:r w:rsidR="00213C8D" w:rsidRPr="00D1626C">
        <w:rPr>
          <w:rFonts w:ascii="Times New Roman" w:hAnsi="Times New Roman" w:cs="Times New Roman"/>
          <w:b w:val="0"/>
          <w:color w:val="FF0000"/>
        </w:rPr>
        <w:t xml:space="preserve">№ </w:t>
      </w:r>
      <w:r w:rsidR="008C3FCC" w:rsidRPr="00D1626C">
        <w:rPr>
          <w:rFonts w:ascii="Times New Roman" w:hAnsi="Times New Roman" w:cs="Times New Roman"/>
          <w:b w:val="0"/>
          <w:color w:val="FF0000"/>
        </w:rPr>
        <w:t>87</w:t>
      </w:r>
      <w:r w:rsidRPr="00D1626C">
        <w:rPr>
          <w:rFonts w:ascii="Times New Roman" w:hAnsi="Times New Roman" w:cs="Times New Roman"/>
          <w:b w:val="0"/>
          <w:color w:val="FF0000"/>
        </w:rPr>
        <w:t>)</w:t>
      </w:r>
    </w:p>
    <w:p w:rsidR="000B6E3F" w:rsidRDefault="000B6E3F" w:rsidP="00213C8D">
      <w:pPr>
        <w:pStyle w:val="ConsPlusTitle"/>
        <w:widowControl/>
        <w:ind w:left="5529"/>
        <w:jc w:val="both"/>
        <w:rPr>
          <w:rFonts w:ascii="Times New Roman" w:hAnsi="Times New Roman" w:cs="Times New Roman"/>
          <w:b w:val="0"/>
          <w:sz w:val="24"/>
          <w:szCs w:val="24"/>
        </w:rPr>
      </w:pPr>
    </w:p>
    <w:p w:rsidR="00963A94" w:rsidRPr="004A50BD" w:rsidRDefault="00213C8D" w:rsidP="00213C8D">
      <w:pPr>
        <w:pStyle w:val="ConsPlusTitle"/>
        <w:widowControl/>
        <w:ind w:left="5529"/>
        <w:jc w:val="both"/>
        <w:rPr>
          <w:rFonts w:ascii="Times New Roman" w:hAnsi="Times New Roman" w:cs="Times New Roman"/>
          <w:b w:val="0"/>
          <w:sz w:val="24"/>
          <w:szCs w:val="24"/>
        </w:rPr>
      </w:pPr>
      <w:r w:rsidRPr="001E76BA">
        <w:rPr>
          <w:rFonts w:ascii="Times New Roman" w:hAnsi="Times New Roman" w:cs="Times New Roman"/>
          <w:b w:val="0"/>
          <w:sz w:val="24"/>
          <w:szCs w:val="24"/>
        </w:rPr>
        <w:t>Приложение</w:t>
      </w:r>
    </w:p>
    <w:p w:rsidR="00626D37" w:rsidRPr="004A50BD" w:rsidRDefault="00626D37" w:rsidP="00213C8D">
      <w:pPr>
        <w:pStyle w:val="ConsPlusTitle"/>
        <w:widowControl/>
        <w:ind w:left="5529"/>
        <w:jc w:val="both"/>
        <w:rPr>
          <w:rFonts w:ascii="Times New Roman" w:hAnsi="Times New Roman" w:cs="Times New Roman"/>
          <w:b w:val="0"/>
          <w:sz w:val="24"/>
          <w:szCs w:val="24"/>
        </w:rPr>
      </w:pPr>
    </w:p>
    <w:p w:rsidR="00C3713D" w:rsidRDefault="00626D37" w:rsidP="00626D37">
      <w:pPr>
        <w:autoSpaceDE w:val="0"/>
        <w:autoSpaceDN w:val="0"/>
        <w:adjustRightInd w:val="0"/>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 xml:space="preserve">МУНИЦИПАЛЬНАЯ ПРОГРАММА </w:t>
      </w:r>
    </w:p>
    <w:p w:rsidR="00626D37" w:rsidRPr="004A50BD" w:rsidRDefault="00C3713D" w:rsidP="00626D37">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«Развитие образования</w:t>
      </w:r>
      <w:r w:rsidR="00626D37" w:rsidRPr="004A50BD">
        <w:rPr>
          <w:rFonts w:ascii="Times New Roman" w:eastAsia="Times New Roman" w:hAnsi="Times New Roman" w:cs="Times New Roman"/>
          <w:bCs/>
          <w:sz w:val="24"/>
          <w:szCs w:val="24"/>
        </w:rPr>
        <w:t xml:space="preserve"> в муниципальном образовании «Каргасокский район»</w:t>
      </w:r>
    </w:p>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bCs/>
          <w:sz w:val="24"/>
          <w:szCs w:val="24"/>
        </w:rPr>
      </w:pPr>
    </w:p>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ПАСПОРТ</w:t>
      </w:r>
    </w:p>
    <w:p w:rsidR="00C3713D" w:rsidRDefault="00626D37" w:rsidP="00626D37">
      <w:pPr>
        <w:autoSpaceDE w:val="0"/>
        <w:autoSpaceDN w:val="0"/>
        <w:adjustRightInd w:val="0"/>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 xml:space="preserve">МУНИЦИПАЛЬНОЙ ПРОГРАММЫ </w:t>
      </w:r>
    </w:p>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«Развитие образования в муниципальном образовании «Каргасокский район»</w:t>
      </w:r>
    </w:p>
    <w:p w:rsidR="00626D37" w:rsidRPr="004A50BD" w:rsidRDefault="00626D37" w:rsidP="00626D37">
      <w:pPr>
        <w:autoSpaceDE w:val="0"/>
        <w:autoSpaceDN w:val="0"/>
        <w:adjustRightInd w:val="0"/>
        <w:spacing w:after="0" w:line="240" w:lineRule="auto"/>
        <w:jc w:val="center"/>
        <w:rPr>
          <w:rFonts w:ascii="Times New Roman" w:hAnsi="Times New Roman" w:cs="Times New Roman"/>
          <w:bCs/>
          <w:sz w:val="24"/>
          <w:szCs w:val="24"/>
        </w:rPr>
      </w:pPr>
    </w:p>
    <w:tbl>
      <w:tblPr>
        <w:tblW w:w="5055" w:type="pct"/>
        <w:tblLayout w:type="fixed"/>
        <w:tblCellMar>
          <w:top w:w="75" w:type="dxa"/>
          <w:left w:w="0" w:type="dxa"/>
          <w:bottom w:w="75" w:type="dxa"/>
          <w:right w:w="0" w:type="dxa"/>
        </w:tblCellMar>
        <w:tblLook w:val="0000" w:firstRow="0" w:lastRow="0" w:firstColumn="0" w:lastColumn="0" w:noHBand="0" w:noVBand="0"/>
      </w:tblPr>
      <w:tblGrid>
        <w:gridCol w:w="1473"/>
        <w:gridCol w:w="3033"/>
        <w:gridCol w:w="820"/>
        <w:gridCol w:w="685"/>
        <w:gridCol w:w="689"/>
        <w:gridCol w:w="101"/>
        <w:gridCol w:w="691"/>
        <w:gridCol w:w="693"/>
        <w:gridCol w:w="693"/>
        <w:gridCol w:w="132"/>
        <w:gridCol w:w="724"/>
      </w:tblGrid>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муниципальной программы (далее – Программа)</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Развитие образования в муниципальном образовании «Каргасокский район»</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Сроки (этапы) реализации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2022-2027 гг.</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Куратор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Заместитель Главы Каргасокского района по социальным вопросам - начальник отдела по социальной работе</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Ответственный исполнитель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Соисполнители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Участники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D6C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Муниципальные образовательные организации, подведомственные Управлению образования, опеки и попечительства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 Администрации сельских поселений</w:t>
            </w:r>
            <w:r w:rsidR="006D6C55">
              <w:rPr>
                <w:rFonts w:ascii="Times New Roman" w:eastAsia="Times New Roman" w:hAnsi="Times New Roman" w:cs="Times New Roman"/>
                <w:sz w:val="24"/>
                <w:szCs w:val="24"/>
              </w:rPr>
              <w:t xml:space="preserve"> Каргасокского района</w:t>
            </w:r>
            <w:r w:rsidRPr="004A50BD">
              <w:rPr>
                <w:rFonts w:ascii="Times New Roman" w:eastAsia="Times New Roman" w:hAnsi="Times New Roman" w:cs="Times New Roman"/>
                <w:sz w:val="24"/>
                <w:szCs w:val="24"/>
              </w:rPr>
              <w:t xml:space="preserve">, </w:t>
            </w:r>
            <w:r w:rsidRPr="004A50BD">
              <w:rPr>
                <w:rFonts w:ascii="Times New Roman" w:eastAsia="Times New Roman" w:hAnsi="Times New Roman" w:cs="Times New Roman"/>
                <w:bCs/>
                <w:sz w:val="24"/>
                <w:szCs w:val="24"/>
              </w:rPr>
              <w:t xml:space="preserve">Муниципальное казенное учреждение </w:t>
            </w:r>
            <w:r w:rsidR="006D6C55">
              <w:rPr>
                <w:rFonts w:ascii="Times New Roman" w:eastAsia="Times New Roman" w:hAnsi="Times New Roman" w:cs="Times New Roman"/>
                <w:bCs/>
                <w:sz w:val="24"/>
                <w:szCs w:val="24"/>
              </w:rPr>
              <w:t>«</w:t>
            </w:r>
            <w:r w:rsidRPr="004A50BD">
              <w:rPr>
                <w:rFonts w:ascii="Times New Roman" w:eastAsia="Times New Roman" w:hAnsi="Times New Roman" w:cs="Times New Roman"/>
                <w:bCs/>
                <w:sz w:val="24"/>
                <w:szCs w:val="24"/>
              </w:rPr>
              <w:t>Управление жилищно-коммунального хозяйства и капитального строительства «Каргасокский район»</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Цель социально-экономического развития </w:t>
            </w:r>
            <w:r w:rsidRPr="004A50BD">
              <w:rPr>
                <w:rFonts w:ascii="Times New Roman" w:eastAsia="Times New Roman" w:hAnsi="Times New Roman" w:cs="Times New Roman"/>
                <w:sz w:val="24"/>
                <w:szCs w:val="24"/>
              </w:rPr>
              <w:lastRenderedPageBreak/>
              <w:t>муниципального образования «Каргасокский район», на реализацию которой направлена Программа</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lastRenderedPageBreak/>
              <w:t>Повышение уровня и качества жизни населения на территории Каргасокского района, развитие человеческого капитала</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lastRenderedPageBreak/>
              <w:t>Цель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Повышение качества образования в муниципальном образовании «Каргасокский район»</w:t>
            </w:r>
          </w:p>
        </w:tc>
      </w:tr>
      <w:tr w:rsidR="00626D37" w:rsidRPr="004A50BD" w:rsidTr="00DE3B55">
        <w:tc>
          <w:tcPr>
            <w:tcW w:w="756"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Программы и их значения (с детализацией по годам реализации)</w:t>
            </w: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F542B0">
            <w:pPr>
              <w:spacing w:after="0" w:line="240" w:lineRule="auto"/>
              <w:jc w:val="both"/>
              <w:rPr>
                <w:rFonts w:ascii="Times New Roman" w:eastAsia="Times New Roman" w:hAnsi="Times New Roman" w:cs="Times New Roman"/>
                <w:sz w:val="24"/>
                <w:szCs w:val="24"/>
              </w:rPr>
            </w:pPr>
            <w:r w:rsidRPr="00C6304B">
              <w:rPr>
                <w:rFonts w:ascii="Times New Roman" w:eastAsia="Times New Roman" w:hAnsi="Times New Roman" w:cs="Times New Roman"/>
                <w:sz w:val="24"/>
                <w:szCs w:val="24"/>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7,5</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6,8</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6,2</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5,5</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4,7</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F542B0">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98,91</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533DB" w:rsidRPr="00D86415" w:rsidRDefault="001533DB" w:rsidP="00626D37">
            <w:pPr>
              <w:spacing w:after="0" w:line="240" w:lineRule="auto"/>
              <w:jc w:val="center"/>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98,1</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7639D" w:rsidP="00C763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98,9</w:t>
            </w:r>
            <w:r w:rsidR="00626D37" w:rsidRPr="004A50BD">
              <w:rPr>
                <w:rFonts w:ascii="Times New Roman" w:eastAsia="Times New Roman" w:hAnsi="Times New Roman" w:cs="Times New Roman"/>
                <w:sz w:val="24"/>
                <w:szCs w:val="24"/>
              </w:rPr>
              <w:t>5</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98,96</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98,97</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98,98</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98,99</w:t>
            </w:r>
          </w:p>
        </w:tc>
      </w:tr>
      <w:tr w:rsidR="00626D37" w:rsidRPr="004A50BD" w:rsidTr="00DE3B55">
        <w:tc>
          <w:tcPr>
            <w:tcW w:w="75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F542B0">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93E91"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76,0</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F5B9E" w:rsidRPr="00D86415" w:rsidRDefault="00AF5B9E" w:rsidP="00B67007">
            <w:pPr>
              <w:spacing w:after="0" w:line="240" w:lineRule="auto"/>
              <w:jc w:val="center"/>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7</w:t>
            </w:r>
            <w:r w:rsidR="00B67007" w:rsidRPr="00D86415">
              <w:rPr>
                <w:rFonts w:ascii="Times New Roman" w:eastAsia="Times New Roman" w:hAnsi="Times New Roman" w:cs="Times New Roman"/>
                <w:sz w:val="24"/>
                <w:szCs w:val="24"/>
              </w:rPr>
              <w:t>5</w:t>
            </w:r>
            <w:r w:rsidRPr="00D86415">
              <w:rPr>
                <w:rFonts w:ascii="Times New Roman" w:eastAsia="Times New Roman" w:hAnsi="Times New Roman" w:cs="Times New Roman"/>
                <w:sz w:val="24"/>
                <w:szCs w:val="24"/>
              </w:rPr>
              <w:t>,</w:t>
            </w:r>
            <w:r w:rsidR="00B67007" w:rsidRPr="00D86415">
              <w:rPr>
                <w:rFonts w:ascii="Times New Roman" w:eastAsia="Times New Roman" w:hAnsi="Times New Roman" w:cs="Times New Roman"/>
                <w:sz w:val="24"/>
                <w:szCs w:val="24"/>
              </w:rPr>
              <w:t>4</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93E91"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78,5</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93E91"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93E91"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93E91"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C93E91"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lastRenderedPageBreak/>
              <w:t>Задачи Программы</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Развитие инфраструктуры системы образования муниципального образования «Каргасокский район».</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3. 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Задача 4. Повышение уровня вовлеченности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организациях</w:t>
            </w:r>
            <w:r w:rsidR="00FD613D">
              <w:rPr>
                <w:rFonts w:ascii="Times New Roman" w:eastAsia="Times New Roman" w:hAnsi="Times New Roman" w:cs="Times New Roman"/>
                <w:spacing w:val="-3"/>
                <w:sz w:val="24"/>
                <w:szCs w:val="24"/>
              </w:rPr>
              <w:t>.</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5.Организация и обеспечение отдыха, оздоровления и занятости детей в каникулярное время.</w:t>
            </w:r>
          </w:p>
        </w:tc>
      </w:tr>
      <w:tr w:rsidR="00626D37" w:rsidRPr="004A50BD" w:rsidTr="00DE3B55">
        <w:tc>
          <w:tcPr>
            <w:tcW w:w="756"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 Программы и их значения (с детализацией по годам реализации)</w:t>
            </w: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0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5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5B294A"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626D37" w:rsidRPr="004A50BD" w:rsidTr="006F1A6D">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44"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 Задачи 1.</w:t>
            </w:r>
          </w:p>
          <w:p w:rsidR="00626D37" w:rsidRPr="004A50BD" w:rsidRDefault="00E928C9" w:rsidP="005B294A">
            <w:pPr>
              <w:autoSpaceDE w:val="0"/>
              <w:autoSpaceDN w:val="0"/>
              <w:adjustRightInd w:val="0"/>
              <w:spacing w:after="0" w:line="240" w:lineRule="auto"/>
              <w:jc w:val="both"/>
              <w:rPr>
                <w:rFonts w:ascii="Times New Roman" w:eastAsia="Times New Roman" w:hAnsi="Times New Roman" w:cs="Times New Roman"/>
                <w:sz w:val="24"/>
                <w:szCs w:val="24"/>
              </w:rPr>
            </w:pPr>
            <w:r w:rsidRPr="00E928C9">
              <w:rPr>
                <w:rFonts w:ascii="Times New Roman" w:eastAsia="Times New Roman" w:hAnsi="Times New Roman" w:cs="Times New Roman"/>
                <w:sz w:val="24"/>
                <w:szCs w:val="24"/>
              </w:rPr>
              <w:t>Охват детей формами дошкольного образования в возрасте 1 - 7 лет</w:t>
            </w:r>
            <w:r w:rsidR="00626D37" w:rsidRPr="004A50BD">
              <w:rPr>
                <w:rFonts w:ascii="Times New Roman" w:eastAsia="Times New Roman" w:hAnsi="Times New Roman" w:cs="Times New Roman"/>
                <w:sz w:val="24"/>
                <w:szCs w:val="24"/>
              </w:rPr>
              <w:t>,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82,5</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5A1F" w:rsidRPr="00D86415" w:rsidRDefault="009A5C22" w:rsidP="00626D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71,7</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79,9</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80,3</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81,0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81,0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82,0</w:t>
            </w:r>
          </w:p>
        </w:tc>
      </w:tr>
      <w:tr w:rsidR="005B294A"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5B294A" w:rsidRPr="004A50BD" w:rsidRDefault="005B294A"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5B294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2 Задачи 1.</w:t>
            </w:r>
          </w:p>
          <w:p w:rsidR="005B294A" w:rsidRPr="004A50BD" w:rsidRDefault="005B294A"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общеобразовательных организаций с признаками необъективности ВПР,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F16" w:rsidRPr="00D86415"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B294A" w:rsidRPr="004A50BD" w:rsidRDefault="005B294A"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pacing w:val="-4"/>
                <w:sz w:val="24"/>
                <w:szCs w:val="24"/>
              </w:rPr>
              <w:t xml:space="preserve">Показатель </w:t>
            </w:r>
            <w:r w:rsidR="005B294A" w:rsidRPr="004A50BD">
              <w:rPr>
                <w:rFonts w:ascii="Times New Roman" w:eastAsia="Times New Roman" w:hAnsi="Times New Roman" w:cs="Times New Roman"/>
                <w:spacing w:val="-4"/>
                <w:sz w:val="24"/>
                <w:szCs w:val="24"/>
              </w:rPr>
              <w:t>3</w:t>
            </w:r>
            <w:r w:rsidRPr="004A50BD">
              <w:rPr>
                <w:rFonts w:ascii="Times New Roman" w:eastAsia="Times New Roman" w:hAnsi="Times New Roman" w:cs="Times New Roman"/>
                <w:spacing w:val="-4"/>
                <w:sz w:val="24"/>
                <w:szCs w:val="24"/>
              </w:rPr>
              <w:t xml:space="preserve"> Задачи 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pacing w:val="-4"/>
                <w:sz w:val="24"/>
                <w:szCs w:val="24"/>
              </w:rPr>
              <w:t xml:space="preserve">Доля </w:t>
            </w:r>
            <w:r w:rsidRPr="004A50BD">
              <w:rPr>
                <w:rFonts w:ascii="Times New Roman" w:eastAsia="Times New Roman" w:hAnsi="Times New Roman" w:cs="Times New Roman"/>
                <w:spacing w:val="-5"/>
                <w:sz w:val="24"/>
                <w:szCs w:val="24"/>
              </w:rPr>
              <w:t xml:space="preserve">обучающихся, </w:t>
            </w:r>
            <w:r w:rsidRPr="004A50BD">
              <w:rPr>
                <w:rFonts w:ascii="Times New Roman" w:eastAsia="Times New Roman" w:hAnsi="Times New Roman" w:cs="Times New Roman"/>
                <w:spacing w:val="-3"/>
                <w:sz w:val="24"/>
                <w:szCs w:val="24"/>
              </w:rPr>
              <w:t>участвующих</w:t>
            </w:r>
            <w:r w:rsidRPr="004A50BD">
              <w:rPr>
                <w:rFonts w:ascii="Times New Roman" w:eastAsia="Times New Roman" w:hAnsi="Times New Roman" w:cs="Times New Roman"/>
                <w:sz w:val="24"/>
                <w:szCs w:val="24"/>
              </w:rPr>
              <w:t xml:space="preserve"> в</w:t>
            </w:r>
            <w:r w:rsidRPr="004A50BD">
              <w:rPr>
                <w:rFonts w:ascii="Times New Roman" w:eastAsia="Times New Roman" w:hAnsi="Times New Roman" w:cs="Times New Roman"/>
                <w:spacing w:val="-3"/>
                <w:sz w:val="24"/>
                <w:szCs w:val="24"/>
              </w:rPr>
              <w:t xml:space="preserve"> олимпиадах, </w:t>
            </w:r>
            <w:r w:rsidRPr="004A50BD">
              <w:rPr>
                <w:rFonts w:ascii="Times New Roman" w:eastAsia="Times New Roman" w:hAnsi="Times New Roman" w:cs="Times New Roman"/>
                <w:spacing w:val="1"/>
                <w:sz w:val="24"/>
                <w:szCs w:val="24"/>
              </w:rPr>
              <w:t>конкурсах</w:t>
            </w:r>
            <w:r w:rsidRPr="004A50BD">
              <w:rPr>
                <w:rFonts w:ascii="Times New Roman" w:eastAsia="Times New Roman" w:hAnsi="Times New Roman" w:cs="Times New Roman"/>
                <w:spacing w:val="-3"/>
                <w:sz w:val="24"/>
                <w:szCs w:val="24"/>
              </w:rPr>
              <w:t xml:space="preserve"> и соревнованиях </w:t>
            </w:r>
            <w:r w:rsidRPr="004A50BD">
              <w:rPr>
                <w:rFonts w:ascii="Times New Roman" w:eastAsia="Times New Roman" w:hAnsi="Times New Roman" w:cs="Times New Roman"/>
                <w:spacing w:val="3"/>
                <w:sz w:val="24"/>
                <w:szCs w:val="24"/>
              </w:rPr>
              <w:t xml:space="preserve">различного уровня, от общего числа </w:t>
            </w:r>
            <w:r w:rsidRPr="004A50BD">
              <w:rPr>
                <w:rFonts w:ascii="Times New Roman" w:eastAsia="Times New Roman" w:hAnsi="Times New Roman" w:cs="Times New Roman"/>
                <w:spacing w:val="-4"/>
                <w:sz w:val="24"/>
                <w:szCs w:val="24"/>
              </w:rPr>
              <w:t>обучающихся</w:t>
            </w:r>
            <w:r w:rsidRPr="004A50BD">
              <w:rPr>
                <w:rFonts w:ascii="Times New Roman" w:eastAsia="Times New Roman" w:hAnsi="Times New Roman" w:cs="Times New Roman"/>
                <w:sz w:val="24"/>
                <w:szCs w:val="24"/>
              </w:rPr>
              <w:t xml:space="preserve"> в </w:t>
            </w:r>
            <w:r w:rsidRPr="004A50BD">
              <w:rPr>
                <w:rFonts w:ascii="Times New Roman" w:eastAsia="Times New Roman" w:hAnsi="Times New Roman" w:cs="Times New Roman"/>
                <w:spacing w:val="-3"/>
                <w:sz w:val="24"/>
                <w:szCs w:val="24"/>
              </w:rPr>
              <w:t xml:space="preserve">образовательных </w:t>
            </w:r>
            <w:r w:rsidRPr="004A50BD">
              <w:rPr>
                <w:rFonts w:ascii="Times New Roman" w:eastAsia="Times New Roman" w:hAnsi="Times New Roman" w:cs="Times New Roman"/>
                <w:spacing w:val="-1"/>
                <w:sz w:val="24"/>
                <w:szCs w:val="24"/>
              </w:rPr>
              <w:t>организациях,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79,9</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F16" w:rsidRPr="00D86415" w:rsidRDefault="00011F16" w:rsidP="00626D3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82,0</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82,0</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83,0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84,0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85,0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86,0</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pacing w:val="-4"/>
                <w:sz w:val="24"/>
                <w:szCs w:val="24"/>
              </w:rPr>
              <w:t xml:space="preserve">Показатель </w:t>
            </w:r>
            <w:r w:rsidR="005B294A" w:rsidRPr="004A50BD">
              <w:rPr>
                <w:rFonts w:ascii="Times New Roman" w:eastAsia="Times New Roman" w:hAnsi="Times New Roman" w:cs="Times New Roman"/>
                <w:spacing w:val="-4"/>
                <w:sz w:val="24"/>
                <w:szCs w:val="24"/>
              </w:rPr>
              <w:t>4</w:t>
            </w:r>
            <w:r w:rsidRPr="004A50BD">
              <w:rPr>
                <w:rFonts w:ascii="Times New Roman" w:eastAsia="Times New Roman" w:hAnsi="Times New Roman" w:cs="Times New Roman"/>
                <w:spacing w:val="-4"/>
                <w:sz w:val="24"/>
                <w:szCs w:val="24"/>
              </w:rPr>
              <w:t xml:space="preserve"> Задачи 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z w:val="24"/>
                <w:szCs w:val="24"/>
              </w:rPr>
              <w:t>Доля ШНОР и/или ШНСУ, ежегодно показывающих положительную динамику образовательных результатов обучающихся,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26D37"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8,3</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1F16" w:rsidRPr="00C7639D" w:rsidRDefault="00011F16"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77,0</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33,3</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41,7</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50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26D37"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5</w:t>
            </w:r>
            <w:r w:rsidR="00EE7AEC" w:rsidRPr="00C7639D">
              <w:rPr>
                <w:rFonts w:ascii="Times New Roman" w:eastAsia="Times New Roman" w:hAnsi="Times New Roman" w:cs="Times New Roman"/>
                <w:sz w:val="24"/>
                <w:szCs w:val="24"/>
              </w:rPr>
              <w:t>8,3</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61,3</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pacing w:val="-4"/>
                <w:sz w:val="24"/>
                <w:szCs w:val="24"/>
              </w:rPr>
              <w:t xml:space="preserve">Показатель </w:t>
            </w:r>
            <w:r w:rsidR="005B294A" w:rsidRPr="004A50BD">
              <w:rPr>
                <w:rFonts w:ascii="Times New Roman" w:eastAsia="Times New Roman" w:hAnsi="Times New Roman" w:cs="Times New Roman"/>
                <w:spacing w:val="-4"/>
                <w:sz w:val="24"/>
                <w:szCs w:val="24"/>
              </w:rPr>
              <w:t>5</w:t>
            </w:r>
            <w:r w:rsidRPr="004A50BD">
              <w:rPr>
                <w:rFonts w:ascii="Times New Roman" w:eastAsia="Times New Roman" w:hAnsi="Times New Roman" w:cs="Times New Roman"/>
                <w:spacing w:val="-4"/>
                <w:sz w:val="24"/>
                <w:szCs w:val="24"/>
              </w:rPr>
              <w:t xml:space="preserve"> Задачи 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Доля обучающихся, выбравших для сдачи единого государственного экзамена (далее – ЕГЭ) предметы, </w:t>
            </w:r>
            <w:r w:rsidRPr="004A50BD">
              <w:rPr>
                <w:rFonts w:ascii="Times New Roman" w:eastAsia="Times New Roman" w:hAnsi="Times New Roman" w:cs="Times New Roman"/>
                <w:sz w:val="24"/>
                <w:szCs w:val="24"/>
              </w:rPr>
              <w:lastRenderedPageBreak/>
              <w:t>соответствующие профилю обучения,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26D37"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lastRenderedPageBreak/>
              <w:t>58</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C7639D" w:rsidRDefault="004B778A"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36</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38</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39</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41</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EE7AEC"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42</w:t>
            </w:r>
          </w:p>
        </w:tc>
      </w:tr>
      <w:tr w:rsidR="00DE3B55"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DE3B55" w:rsidRPr="004A50BD" w:rsidRDefault="00DE3B55" w:rsidP="00DE3B5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3B55" w:rsidRPr="004A50BD" w:rsidRDefault="00DE3B55" w:rsidP="00DE3B55">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pacing w:val="-4"/>
                <w:sz w:val="24"/>
                <w:szCs w:val="24"/>
              </w:rPr>
              <w:t>Показатель 6 Задачи 1.</w:t>
            </w:r>
          </w:p>
          <w:p w:rsidR="00DE3B55" w:rsidRPr="004A50BD" w:rsidRDefault="00DE3B55" w:rsidP="00DE3B55">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z w:val="24"/>
                <w:szCs w:val="24"/>
              </w:rPr>
              <w:t>Доля руководителей образовательных организаций, повысивших уровень профессиональных компетенций,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D86415" w:rsidRDefault="00DE3B55" w:rsidP="00DE3B55">
            <w:pPr>
              <w:spacing w:after="0" w:line="240" w:lineRule="auto"/>
              <w:jc w:val="both"/>
              <w:rPr>
                <w:rFonts w:ascii="Times New Roman" w:hAnsi="Times New Roman"/>
                <w:sz w:val="24"/>
                <w:szCs w:val="24"/>
              </w:rPr>
            </w:pPr>
            <w:r w:rsidRPr="004A50BD">
              <w:rPr>
                <w:rFonts w:ascii="Times New Roman" w:hAnsi="Times New Roman"/>
                <w:sz w:val="24"/>
                <w:szCs w:val="24"/>
              </w:rPr>
              <w:t>55,1</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C4A1A" w:rsidRPr="00D86415" w:rsidRDefault="003C4A1A" w:rsidP="00DE3B55">
            <w:pPr>
              <w:spacing w:after="0" w:line="240" w:lineRule="auto"/>
              <w:jc w:val="both"/>
              <w:rPr>
                <w:rFonts w:ascii="Times New Roman" w:eastAsia="Times New Roman" w:hAnsi="Times New Roman" w:cs="Times New Roman"/>
                <w:sz w:val="24"/>
                <w:szCs w:val="24"/>
              </w:rPr>
            </w:pPr>
            <w:r w:rsidRPr="00D86415">
              <w:rPr>
                <w:rFonts w:ascii="Times New Roman" w:hAnsi="Times New Roman"/>
                <w:sz w:val="24"/>
                <w:szCs w:val="24"/>
              </w:rPr>
              <w:t>40,2</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D86415" w:rsidRDefault="00DE3B55" w:rsidP="004B778A">
            <w:pPr>
              <w:spacing w:after="0" w:line="240" w:lineRule="auto"/>
              <w:jc w:val="both"/>
              <w:rPr>
                <w:rFonts w:ascii="Times New Roman" w:hAnsi="Times New Roman"/>
                <w:sz w:val="24"/>
                <w:szCs w:val="24"/>
              </w:rPr>
            </w:pPr>
            <w:r w:rsidRPr="004A50BD">
              <w:rPr>
                <w:rFonts w:ascii="Times New Roman" w:hAnsi="Times New Roman"/>
                <w:sz w:val="24"/>
                <w:szCs w:val="24"/>
              </w:rPr>
              <w:t>58,</w:t>
            </w:r>
            <w:r w:rsidR="00427C06">
              <w:rPr>
                <w:rFonts w:ascii="Times New Roman" w:hAnsi="Times New Roman"/>
                <w:sz w:val="24"/>
                <w:szCs w:val="24"/>
              </w:rPr>
              <w:t>2</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D86415" w:rsidRDefault="00DE3B55" w:rsidP="00DE3B55">
            <w:pPr>
              <w:spacing w:after="0" w:line="240" w:lineRule="auto"/>
              <w:jc w:val="both"/>
              <w:rPr>
                <w:rFonts w:ascii="Times New Roman" w:hAnsi="Times New Roman"/>
                <w:sz w:val="24"/>
                <w:szCs w:val="24"/>
              </w:rPr>
            </w:pPr>
            <w:r w:rsidRPr="004A50BD">
              <w:rPr>
                <w:rFonts w:ascii="Times New Roman" w:hAnsi="Times New Roman"/>
                <w:sz w:val="24"/>
                <w:szCs w:val="24"/>
              </w:rPr>
              <w:t>60,0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D86415" w:rsidRDefault="00DE3B55" w:rsidP="00DE3B55">
            <w:pPr>
              <w:spacing w:after="0" w:line="240" w:lineRule="auto"/>
              <w:jc w:val="both"/>
              <w:rPr>
                <w:rFonts w:ascii="Times New Roman" w:hAnsi="Times New Roman"/>
                <w:sz w:val="24"/>
                <w:szCs w:val="24"/>
              </w:rPr>
            </w:pPr>
            <w:r w:rsidRPr="004A50BD">
              <w:rPr>
                <w:rFonts w:ascii="Times New Roman" w:hAnsi="Times New Roman"/>
                <w:sz w:val="24"/>
                <w:szCs w:val="24"/>
              </w:rPr>
              <w:t>61,9</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D86415" w:rsidRDefault="00DE3B55" w:rsidP="00DE3B55">
            <w:pPr>
              <w:spacing w:after="0" w:line="240" w:lineRule="auto"/>
              <w:jc w:val="both"/>
              <w:rPr>
                <w:rFonts w:ascii="Times New Roman" w:hAnsi="Times New Roman"/>
                <w:sz w:val="24"/>
                <w:szCs w:val="24"/>
              </w:rPr>
            </w:pPr>
            <w:r w:rsidRPr="004A50BD">
              <w:rPr>
                <w:rFonts w:ascii="Times New Roman" w:hAnsi="Times New Roman"/>
                <w:sz w:val="24"/>
                <w:szCs w:val="24"/>
              </w:rPr>
              <w:t>63,4</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B778A" w:rsidRPr="00D86415" w:rsidRDefault="00DE3B55" w:rsidP="00DE3B55">
            <w:pPr>
              <w:spacing w:after="0" w:line="240" w:lineRule="auto"/>
              <w:jc w:val="both"/>
              <w:rPr>
                <w:rFonts w:ascii="Times New Roman" w:hAnsi="Times New Roman"/>
                <w:sz w:val="24"/>
                <w:szCs w:val="24"/>
              </w:rPr>
            </w:pPr>
            <w:r w:rsidRPr="004A50BD">
              <w:rPr>
                <w:rFonts w:ascii="Times New Roman" w:hAnsi="Times New Roman"/>
                <w:sz w:val="24"/>
                <w:szCs w:val="24"/>
              </w:rPr>
              <w:t>65,7</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pacing w:val="-4"/>
                <w:sz w:val="24"/>
                <w:szCs w:val="24"/>
              </w:rPr>
              <w:t xml:space="preserve">Показатель </w:t>
            </w:r>
            <w:r w:rsidR="005B294A" w:rsidRPr="004A50BD">
              <w:rPr>
                <w:rFonts w:ascii="Times New Roman" w:eastAsia="Times New Roman" w:hAnsi="Times New Roman" w:cs="Times New Roman"/>
                <w:spacing w:val="-4"/>
                <w:sz w:val="24"/>
                <w:szCs w:val="24"/>
              </w:rPr>
              <w:t>7</w:t>
            </w:r>
            <w:r w:rsidRPr="004A50BD">
              <w:rPr>
                <w:rFonts w:ascii="Times New Roman" w:eastAsia="Times New Roman" w:hAnsi="Times New Roman" w:cs="Times New Roman"/>
                <w:spacing w:val="-4"/>
                <w:sz w:val="24"/>
                <w:szCs w:val="24"/>
              </w:rPr>
              <w:t xml:space="preserve"> Задачи 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22,6</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D746A" w:rsidRPr="00D86415" w:rsidRDefault="00ED746A" w:rsidP="00626D3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18,6</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16,4</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15,3</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14,7</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13,0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12,4</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5B294A"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pacing w:val="-4"/>
                <w:sz w:val="24"/>
                <w:szCs w:val="24"/>
              </w:rPr>
              <w:t>Показатель 8</w:t>
            </w:r>
            <w:r w:rsidR="00626D37" w:rsidRPr="004A50BD">
              <w:rPr>
                <w:rFonts w:ascii="Times New Roman" w:eastAsia="Times New Roman" w:hAnsi="Times New Roman" w:cs="Times New Roman"/>
                <w:spacing w:val="-4"/>
                <w:sz w:val="24"/>
                <w:szCs w:val="24"/>
              </w:rPr>
              <w:t xml:space="preserve"> Задачи 1.</w:t>
            </w:r>
          </w:p>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детей, охваченных образовательными программами дополнительного образования в организациях различной организационно-правовой формы и формы собственности, в общей численности детей и молодежи в возрасте 5-18 лет,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76,0</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F5B9E" w:rsidRPr="00D86415" w:rsidRDefault="00AF5B9E" w:rsidP="00B6700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7</w:t>
            </w:r>
            <w:r w:rsidR="00B67007" w:rsidRPr="00D86415">
              <w:rPr>
                <w:rFonts w:ascii="Times New Roman" w:eastAsia="Times New Roman" w:hAnsi="Times New Roman" w:cs="Times New Roman"/>
                <w:sz w:val="24"/>
                <w:szCs w:val="24"/>
              </w:rPr>
              <w:t>5</w:t>
            </w:r>
            <w:r w:rsidRPr="00D86415">
              <w:rPr>
                <w:rFonts w:ascii="Times New Roman" w:eastAsia="Times New Roman" w:hAnsi="Times New Roman" w:cs="Times New Roman"/>
                <w:sz w:val="24"/>
                <w:szCs w:val="24"/>
              </w:rPr>
              <w:t>,</w:t>
            </w:r>
            <w:r w:rsidR="00B67007" w:rsidRPr="00D86415">
              <w:rPr>
                <w:rFonts w:ascii="Times New Roman" w:eastAsia="Times New Roman" w:hAnsi="Times New Roman" w:cs="Times New Roman"/>
                <w:sz w:val="24"/>
                <w:szCs w:val="24"/>
              </w:rPr>
              <w:t>4</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78,5</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r>
      <w:tr w:rsidR="00626D37" w:rsidRPr="004A50BD" w:rsidTr="006F1A6D">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44"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Развитие инфраструктуры системы образования муниципального образования «Каргасокский район».</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 задачи 2.</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в которых предоставлена возможность обучаться в соответствии с современными требованиями организации образовательного процесса,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106FB9">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r w:rsidR="00106FB9">
              <w:rPr>
                <w:rFonts w:ascii="Times New Roman" w:eastAsia="Times New Roman" w:hAnsi="Times New Roman" w:cs="Times New Roman"/>
                <w:sz w:val="24"/>
                <w:szCs w:val="24"/>
              </w:rPr>
              <w:t>7</w:t>
            </w:r>
            <w:r w:rsidRPr="004A50BD">
              <w:rPr>
                <w:rFonts w:ascii="Times New Roman" w:eastAsia="Times New Roman" w:hAnsi="Times New Roman" w:cs="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42B0" w:rsidRPr="00D86415"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67,8</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70,4</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8098C" w:rsidP="00626D37">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73</w:t>
            </w:r>
            <w:r w:rsidR="00626D37" w:rsidRPr="00C7639D">
              <w:rPr>
                <w:rFonts w:ascii="Times New Roman" w:eastAsia="Times New Roman" w:hAnsi="Times New Roman" w:cs="Times New Roman"/>
                <w:sz w:val="24"/>
                <w:szCs w:val="24"/>
              </w:rPr>
              <w:t>,1</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8098C" w:rsidP="00626D37">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76,9</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8098C" w:rsidP="00626D37">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80,8</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C7639D" w:rsidRDefault="0068098C" w:rsidP="00626D37">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84,0</w:t>
            </w:r>
          </w:p>
        </w:tc>
      </w:tr>
      <w:tr w:rsidR="00626D37" w:rsidRPr="004A50BD" w:rsidTr="006F1A6D">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44"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3. 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1 задачи 3. Количество детей-сирот и детей, оставшихся без </w:t>
            </w:r>
            <w:r w:rsidRPr="004A50BD">
              <w:rPr>
                <w:rFonts w:ascii="Times New Roman" w:eastAsia="Times New Roman" w:hAnsi="Times New Roman" w:cs="Times New Roman"/>
                <w:sz w:val="24"/>
                <w:szCs w:val="24"/>
              </w:rPr>
              <w:lastRenderedPageBreak/>
              <w:t>попечения родителей, а также лиц из их числа и недееспособных граждан, обеспеченных в полном объеме социальными гарантиями, чел.</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before="240" w:after="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lastRenderedPageBreak/>
              <w:t>2</w:t>
            </w:r>
            <w:r w:rsidR="000918C6">
              <w:rPr>
                <w:rFonts w:ascii="Times New Roman" w:eastAsia="Times New Roman" w:hAnsi="Times New Roman" w:cs="Times New Roman"/>
                <w:sz w:val="24"/>
                <w:szCs w:val="24"/>
              </w:rPr>
              <w:t>60</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7F7BBB" w:rsidP="00626D37">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before="240" w:after="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before="240" w:after="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before="240" w:after="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before="240" w:after="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before="240" w:after="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r>
      <w:tr w:rsidR="00626D37" w:rsidRPr="004A50BD" w:rsidTr="006F1A6D">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44"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Задача 4. Повышение уровня вовлеченности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организациях.</w:t>
            </w:r>
          </w:p>
        </w:tc>
      </w:tr>
      <w:tr w:rsidR="00626D37" w:rsidRPr="004A50BD" w:rsidTr="00DE3B55">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Показатель 1 Задачи 4.</w:t>
            </w:r>
          </w:p>
          <w:p w:rsidR="00626D37" w:rsidRPr="004A50BD" w:rsidRDefault="00626D37" w:rsidP="006D6C55">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 xml:space="preserve">Доля детей 5-18 лет, систематически </w:t>
            </w:r>
            <w:r w:rsidRPr="004A50BD">
              <w:rPr>
                <w:rFonts w:ascii="Times New Roman" w:eastAsia="Times New Roman" w:hAnsi="Times New Roman" w:cs="Times New Roman"/>
                <w:spacing w:val="-3"/>
                <w:sz w:val="24"/>
                <w:szCs w:val="24"/>
              </w:rPr>
              <w:t xml:space="preserve">занимающихся физической культурой и спортом по </w:t>
            </w:r>
            <w:r w:rsidRPr="004A50BD">
              <w:rPr>
                <w:rFonts w:ascii="Times New Roman" w:eastAsia="Times New Roman" w:hAnsi="Times New Roman" w:cs="Times New Roman"/>
                <w:spacing w:val="-1"/>
                <w:sz w:val="24"/>
                <w:szCs w:val="24"/>
              </w:rPr>
              <w:t xml:space="preserve">дополнительным общеобразовательным </w:t>
            </w:r>
            <w:r w:rsidRPr="004A50BD">
              <w:rPr>
                <w:rFonts w:ascii="Times New Roman" w:eastAsia="Times New Roman" w:hAnsi="Times New Roman" w:cs="Times New Roman"/>
                <w:sz w:val="24"/>
                <w:szCs w:val="24"/>
              </w:rPr>
              <w:t xml:space="preserve">программам в области физической культуры и </w:t>
            </w:r>
            <w:r w:rsidRPr="004A50BD">
              <w:rPr>
                <w:rFonts w:ascii="Times New Roman" w:eastAsia="Times New Roman" w:hAnsi="Times New Roman" w:cs="Times New Roman"/>
                <w:spacing w:val="-1"/>
                <w:sz w:val="24"/>
                <w:szCs w:val="24"/>
              </w:rPr>
              <w:t>спорта на б</w:t>
            </w:r>
            <w:r w:rsidR="006D6C55">
              <w:rPr>
                <w:rFonts w:ascii="Times New Roman" w:eastAsia="Times New Roman" w:hAnsi="Times New Roman" w:cs="Times New Roman"/>
                <w:spacing w:val="-1"/>
                <w:sz w:val="24"/>
                <w:szCs w:val="24"/>
              </w:rPr>
              <w:t>азах образовательных организаций</w:t>
            </w:r>
            <w:r w:rsidRPr="004A50BD">
              <w:rPr>
                <w:rFonts w:ascii="Times New Roman" w:eastAsia="Times New Roman" w:hAnsi="Times New Roman" w:cs="Times New Roman"/>
                <w:spacing w:val="-1"/>
                <w:sz w:val="24"/>
                <w:szCs w:val="24"/>
              </w:rPr>
              <w:t xml:space="preserve">, </w:t>
            </w:r>
            <w:r w:rsidRPr="004A50BD">
              <w:rPr>
                <w:rFonts w:ascii="Times New Roman" w:eastAsia="Times New Roman" w:hAnsi="Times New Roman" w:cs="Times New Roman"/>
                <w:sz w:val="24"/>
                <w:szCs w:val="24"/>
              </w:rPr>
              <w:t>в общей численности детей 5-18 лет, проживающих в Каргасокском районе, %</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52</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42B0" w:rsidRPr="00D86415" w:rsidRDefault="00196114" w:rsidP="00626D3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60</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54</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55</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56</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57</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58</w:t>
            </w:r>
          </w:p>
        </w:tc>
      </w:tr>
      <w:tr w:rsidR="00626D37" w:rsidRPr="004A50BD" w:rsidTr="006F1A6D">
        <w:tc>
          <w:tcPr>
            <w:tcW w:w="756" w:type="pct"/>
            <w:vMerge/>
            <w:tcBorders>
              <w:left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244" w:type="pct"/>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D86415"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Задача 5. Организация и обеспечение отдыха, оздоровления и занятости детей в каникулярное время.</w:t>
            </w:r>
          </w:p>
        </w:tc>
      </w:tr>
      <w:tr w:rsidR="00626D37" w:rsidRPr="004A50BD" w:rsidTr="00DE3B55">
        <w:tc>
          <w:tcPr>
            <w:tcW w:w="756"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 Задачи 5.</w:t>
            </w:r>
          </w:p>
          <w:p w:rsidR="00626D37" w:rsidRPr="004A50BD" w:rsidRDefault="00626D37" w:rsidP="00626D37">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Численность детей, </w:t>
            </w:r>
            <w:r w:rsidRPr="004A50BD">
              <w:rPr>
                <w:rFonts w:ascii="Times New Roman" w:eastAsia="Times New Roman" w:hAnsi="Times New Roman" w:cs="Times New Roman"/>
                <w:sz w:val="24"/>
                <w:szCs w:val="24"/>
                <w:shd w:val="clear" w:color="auto" w:fill="FFFFFF"/>
              </w:rPr>
              <w:t>охваченных организованными формами отдыха детей и их оздоровления</w:t>
            </w:r>
            <w:r w:rsidRPr="004A50BD">
              <w:rPr>
                <w:rFonts w:ascii="Times New Roman" w:eastAsia="Times New Roman" w:hAnsi="Times New Roman" w:cs="Times New Roman"/>
                <w:sz w:val="24"/>
                <w:szCs w:val="24"/>
              </w:rPr>
              <w:t>, чел.</w:t>
            </w:r>
          </w:p>
        </w:tc>
        <w:tc>
          <w:tcPr>
            <w:tcW w:w="4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1150</w:t>
            </w:r>
          </w:p>
        </w:tc>
        <w:tc>
          <w:tcPr>
            <w:tcW w:w="3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542B0" w:rsidRPr="00D86415" w:rsidRDefault="00F542B0" w:rsidP="00196114">
            <w:pPr>
              <w:spacing w:after="0" w:line="240" w:lineRule="auto"/>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1</w:t>
            </w:r>
            <w:r w:rsidR="00196114" w:rsidRPr="00D86415">
              <w:rPr>
                <w:rFonts w:ascii="Times New Roman" w:eastAsia="Times New Roman" w:hAnsi="Times New Roman" w:cs="Times New Roman"/>
                <w:sz w:val="24"/>
                <w:szCs w:val="24"/>
              </w:rPr>
              <w:t>202</w:t>
            </w:r>
          </w:p>
        </w:tc>
        <w:tc>
          <w:tcPr>
            <w:tcW w:w="35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3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44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Подпрограммы Программы </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1. Развитие общего и дополнительного образования.</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2. Развитие инфраструктуры системы образования муниципального образования «Каргасокский район».</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3. Реализация полномочий по организации и осуществлению деятельности по опеке и попечительству.</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4. Развитие физической культуры и спорта.</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Подпрограмма </w:t>
            </w:r>
            <w:r w:rsidR="00F1085A" w:rsidRPr="004A50BD">
              <w:rPr>
                <w:rFonts w:ascii="Times New Roman" w:eastAsia="Times New Roman" w:hAnsi="Times New Roman" w:cs="Times New Roman"/>
                <w:sz w:val="24"/>
                <w:szCs w:val="24"/>
              </w:rPr>
              <w:t>5. Организация</w:t>
            </w:r>
            <w:r w:rsidRPr="004A50BD">
              <w:rPr>
                <w:rFonts w:ascii="Times New Roman" w:eastAsia="Times New Roman" w:hAnsi="Times New Roman" w:cs="Times New Roman"/>
                <w:sz w:val="24"/>
                <w:szCs w:val="24"/>
              </w:rPr>
              <w:t xml:space="preserve"> и обеспечение отдыха, </w:t>
            </w:r>
            <w:r w:rsidR="00F1085A" w:rsidRPr="004A50BD">
              <w:rPr>
                <w:rFonts w:ascii="Times New Roman" w:eastAsia="Times New Roman" w:hAnsi="Times New Roman" w:cs="Times New Roman"/>
                <w:sz w:val="24"/>
                <w:szCs w:val="24"/>
              </w:rPr>
              <w:t>оздоровления и</w:t>
            </w:r>
            <w:r w:rsidRPr="004A50BD">
              <w:rPr>
                <w:rFonts w:ascii="Times New Roman" w:eastAsia="Times New Roman" w:hAnsi="Times New Roman" w:cs="Times New Roman"/>
                <w:sz w:val="24"/>
                <w:szCs w:val="24"/>
              </w:rPr>
              <w:t xml:space="preserve"> занятости детей.</w:t>
            </w:r>
          </w:p>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6. Обеспечивающая подпрограмма</w:t>
            </w:r>
            <w:r w:rsidR="00FD613D">
              <w:rPr>
                <w:rFonts w:ascii="Times New Roman" w:eastAsia="Times New Roman" w:hAnsi="Times New Roman" w:cs="Times New Roman"/>
                <w:sz w:val="24"/>
                <w:szCs w:val="24"/>
              </w:rPr>
              <w:t>.</w:t>
            </w:r>
          </w:p>
        </w:tc>
      </w:tr>
      <w:tr w:rsidR="00626D37" w:rsidRPr="004A50BD" w:rsidTr="006F1A6D">
        <w:tc>
          <w:tcPr>
            <w:tcW w:w="7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Ведомственные целевые программы, входящие в состав Программы </w:t>
            </w:r>
            <w:r w:rsidRPr="004A50BD">
              <w:rPr>
                <w:rFonts w:ascii="Times New Roman" w:eastAsia="Times New Roman" w:hAnsi="Times New Roman" w:cs="Times New Roman"/>
                <w:sz w:val="24"/>
                <w:szCs w:val="24"/>
              </w:rPr>
              <w:lastRenderedPageBreak/>
              <w:t>(далее - ВЦП) (при наличии)</w:t>
            </w:r>
          </w:p>
        </w:tc>
        <w:tc>
          <w:tcPr>
            <w:tcW w:w="4244" w:type="pct"/>
            <w:gridSpan w:val="10"/>
            <w:tcBorders>
              <w:top w:val="single" w:sz="4" w:space="0" w:color="auto"/>
              <w:left w:val="single" w:sz="4" w:space="0" w:color="auto"/>
              <w:bottom w:val="single" w:sz="4" w:space="0" w:color="auto"/>
              <w:right w:val="single" w:sz="4" w:space="0" w:color="auto"/>
            </w:tcBorders>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lastRenderedPageBreak/>
              <w:t>Отсутствуют</w:t>
            </w:r>
          </w:p>
        </w:tc>
      </w:tr>
      <w:tr w:rsidR="00626D37" w:rsidRPr="004A50BD" w:rsidTr="000E11D3">
        <w:trPr>
          <w:trHeight w:val="1061"/>
        </w:trPr>
        <w:tc>
          <w:tcPr>
            <w:tcW w:w="75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4A50BD">
              <w:rPr>
                <w:rFonts w:ascii="Times New Roman" w:eastAsia="Times New Roman" w:hAnsi="Times New Roman" w:cs="Times New Roman"/>
                <w:sz w:val="24"/>
                <w:szCs w:val="24"/>
              </w:rPr>
              <w:lastRenderedPageBreak/>
              <w:t>Объемы и источники финансирования Программы (с детализацией по годам реализации Программы) тыс. руб.</w:t>
            </w: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Источники</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3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626D37" w:rsidRPr="004A50BD" w:rsidTr="000E11D3">
        <w:tc>
          <w:tcPr>
            <w:tcW w:w="7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Федеральный бюджет</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5D4A6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188258,2</w:t>
            </w:r>
          </w:p>
        </w:tc>
        <w:tc>
          <w:tcPr>
            <w:tcW w:w="3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49281,4</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83821,39</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58960,42</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50171,34</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r>
      <w:tr w:rsidR="00626D37" w:rsidRPr="004A50BD" w:rsidTr="000E11D3">
        <w:tc>
          <w:tcPr>
            <w:tcW w:w="7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Областной бюджет</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3539904,8</w:t>
            </w:r>
          </w:p>
        </w:tc>
        <w:tc>
          <w:tcPr>
            <w:tcW w:w="3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589856,0</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654919,95</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742484,79</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591537,03</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593008,9</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32776C"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593008,9</w:t>
            </w:r>
          </w:p>
        </w:tc>
      </w:tr>
      <w:tr w:rsidR="00626D37" w:rsidRPr="004A50BD" w:rsidTr="000E11D3">
        <w:tc>
          <w:tcPr>
            <w:tcW w:w="7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Местные бюджеты</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FD613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1353770,1</w:t>
            </w:r>
          </w:p>
        </w:tc>
        <w:tc>
          <w:tcPr>
            <w:tcW w:w="3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214658,8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50643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254026,0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215975,0</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215795,0</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15F93"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236278,9</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236328,9</w:t>
            </w:r>
          </w:p>
        </w:tc>
      </w:tr>
      <w:tr w:rsidR="00626D37" w:rsidRPr="004A50BD" w:rsidTr="000E11D3">
        <w:tc>
          <w:tcPr>
            <w:tcW w:w="7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Внебюджетные источники</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4C67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129078,3</w:t>
            </w:r>
          </w:p>
        </w:tc>
        <w:tc>
          <w:tcPr>
            <w:tcW w:w="3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21463,6</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43997,4</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19719,9</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19719,9</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21562,5</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21562,5</w:t>
            </w:r>
          </w:p>
        </w:tc>
      </w:tr>
      <w:tr w:rsidR="00626D37" w:rsidRPr="004A50BD" w:rsidTr="000E11D3">
        <w:tc>
          <w:tcPr>
            <w:tcW w:w="7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D37" w:rsidRPr="004A50BD" w:rsidRDefault="00626D37" w:rsidP="00626D3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6D37" w:rsidRPr="004A50BD" w:rsidRDefault="00626D37"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 по источникам</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5211011,4</w:t>
            </w:r>
          </w:p>
        </w:tc>
        <w:tc>
          <w:tcPr>
            <w:tcW w:w="3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875259,8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1036764,73</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1037140,11</w:t>
            </w:r>
          </w:p>
        </w:tc>
        <w:tc>
          <w:tcPr>
            <w:tcW w:w="3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877403,28</w:t>
            </w:r>
          </w:p>
        </w:tc>
        <w:tc>
          <w:tcPr>
            <w:tcW w:w="42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852491,0</w:t>
            </w:r>
          </w:p>
        </w:tc>
        <w:tc>
          <w:tcPr>
            <w:tcW w:w="37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6D37" w:rsidRPr="004A50BD" w:rsidRDefault="000E11D3" w:rsidP="00626D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852541,0</w:t>
            </w:r>
          </w:p>
        </w:tc>
      </w:tr>
    </w:tbl>
    <w:p w:rsidR="00626D37" w:rsidRPr="004A50BD" w:rsidRDefault="00626D37" w:rsidP="00626D37">
      <w:pPr>
        <w:spacing w:after="0" w:line="240" w:lineRule="auto"/>
        <w:rPr>
          <w:rFonts w:ascii="Times New Roman" w:eastAsia="Times New Roman" w:hAnsi="Times New Roman" w:cs="Times New Roman"/>
          <w:sz w:val="24"/>
          <w:szCs w:val="24"/>
        </w:rPr>
      </w:pPr>
    </w:p>
    <w:p w:rsidR="00626D37" w:rsidRPr="004A50BD" w:rsidRDefault="00626D37" w:rsidP="002B10EF">
      <w:pPr>
        <w:numPr>
          <w:ilvl w:val="0"/>
          <w:numId w:val="2"/>
        </w:numPr>
        <w:spacing w:line="240" w:lineRule="auto"/>
        <w:contextualSpacing/>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ХАРАКТЕРИСТИКА ТЕКУЩЕГО СОСТОЯНИЯ СФЕРЫ РЕАЛИЗАЦИИ МУНИЦИПАЛЬНОЙ ПРОГРАММЫ</w:t>
      </w:r>
    </w:p>
    <w:p w:rsidR="00626D37" w:rsidRPr="004A50BD" w:rsidRDefault="00626D37" w:rsidP="00626D37">
      <w:pPr>
        <w:suppressAutoHyphens/>
        <w:autoSpaceDE w:val="0"/>
        <w:autoSpaceDN w:val="0"/>
        <w:adjustRightInd w:val="0"/>
        <w:spacing w:after="0" w:line="240" w:lineRule="auto"/>
        <w:ind w:firstLine="567"/>
        <w:jc w:val="both"/>
        <w:rPr>
          <w:rFonts w:ascii="Times New Roman" w:eastAsia="Times New Roman" w:hAnsi="Times New Roman" w:cs="Times New Roman"/>
          <w:iCs/>
          <w:color w:val="000000" w:themeColor="text1"/>
          <w:sz w:val="24"/>
          <w:szCs w:val="24"/>
          <w:shd w:val="clear" w:color="auto" w:fill="FFFFFF"/>
          <w:lang w:eastAsia="ar-SA"/>
        </w:rPr>
      </w:pPr>
      <w:r w:rsidRPr="004A50BD">
        <w:rPr>
          <w:rFonts w:ascii="Times New Roman" w:eastAsia="Times New Roman" w:hAnsi="Times New Roman" w:cs="Times New Roman"/>
          <w:color w:val="000000" w:themeColor="text1"/>
          <w:sz w:val="24"/>
          <w:szCs w:val="24"/>
          <w:lang w:eastAsia="ar-SA"/>
        </w:rPr>
        <w:t>Повышение качества образования в муниципальном образовании «Каргасокский район» - одно из базовых направлений реализации государственной политики как в Российской Федерации, на территории Томской области, так и в Каргасокском районе. Развитие отрасли «образование» направлено на достижение цели: п</w:t>
      </w:r>
      <w:r w:rsidRPr="004A50BD">
        <w:rPr>
          <w:rFonts w:ascii="Times New Roman" w:eastAsia="Times New Roman" w:hAnsi="Times New Roman" w:cs="Times New Roman"/>
          <w:color w:val="000000" w:themeColor="text1"/>
          <w:sz w:val="24"/>
          <w:szCs w:val="24"/>
        </w:rPr>
        <w:t>овышение уровня и качества жизни населения на территории Каргасокского района, развитие человеческого капитала,</w:t>
      </w:r>
      <w:r w:rsidRPr="004A50BD">
        <w:rPr>
          <w:rFonts w:ascii="Times New Roman" w:eastAsia="Times New Roman" w:hAnsi="Times New Roman" w:cs="Times New Roman"/>
          <w:color w:val="000000" w:themeColor="text1"/>
          <w:sz w:val="24"/>
          <w:szCs w:val="24"/>
          <w:lang w:eastAsia="ar-SA"/>
        </w:rPr>
        <w:t xml:space="preserve"> указанной в </w:t>
      </w:r>
      <w:r w:rsidRPr="004A50BD">
        <w:rPr>
          <w:rFonts w:ascii="Times New Roman" w:eastAsia="Times New Roman" w:hAnsi="Times New Roman" w:cs="Times New Roman"/>
          <w:color w:val="000000" w:themeColor="text1"/>
          <w:sz w:val="24"/>
          <w:szCs w:val="24"/>
          <w:shd w:val="clear" w:color="auto" w:fill="FFFFFF"/>
          <w:lang w:eastAsia="ar-SA"/>
        </w:rPr>
        <w:t xml:space="preserve">Стратегии социально-экономического развития </w:t>
      </w:r>
      <w:r w:rsidRPr="004A50BD">
        <w:rPr>
          <w:rFonts w:ascii="Times New Roman" w:eastAsia="Times New Roman" w:hAnsi="Times New Roman" w:cs="Times New Roman"/>
          <w:color w:val="000000"/>
          <w:sz w:val="24"/>
          <w:szCs w:val="24"/>
          <w:shd w:val="clear" w:color="auto" w:fill="FFFFFF"/>
          <w:lang w:eastAsia="ar-SA"/>
        </w:rPr>
        <w:t>муниципального образования «Каргасокский район» до 2025 года</w:t>
      </w:r>
      <w:r w:rsidRPr="004A50BD">
        <w:rPr>
          <w:rFonts w:ascii="Times New Roman" w:eastAsia="Times New Roman" w:hAnsi="Times New Roman" w:cs="Times New Roman"/>
          <w:color w:val="000000" w:themeColor="text1"/>
          <w:sz w:val="24"/>
          <w:szCs w:val="24"/>
          <w:lang w:eastAsia="ar-SA"/>
        </w:rPr>
        <w:t>, утвержденной решением</w:t>
      </w:r>
      <w:r w:rsidRPr="004A50BD">
        <w:rPr>
          <w:rFonts w:ascii="Times New Roman" w:eastAsia="Times New Roman" w:hAnsi="Times New Roman" w:cs="Times New Roman"/>
          <w:iCs/>
          <w:color w:val="000000" w:themeColor="text1"/>
          <w:sz w:val="24"/>
          <w:szCs w:val="24"/>
          <w:shd w:val="clear" w:color="auto" w:fill="FFFFFF"/>
          <w:lang w:eastAsia="ar-SA"/>
        </w:rPr>
        <w:t xml:space="preserve"> Думы Каргасокского района от 25.02.2016 №40.</w:t>
      </w:r>
    </w:p>
    <w:p w:rsidR="00626D37" w:rsidRPr="004A50BD" w:rsidRDefault="00626D37" w:rsidP="00626D37">
      <w:p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A50BD">
        <w:rPr>
          <w:rFonts w:ascii="Times New Roman" w:eastAsia="Times New Roman" w:hAnsi="Times New Roman" w:cs="Times New Roman"/>
          <w:sz w:val="24"/>
          <w:szCs w:val="24"/>
        </w:rPr>
        <w:t>Основными характеристиками текущего состояния сферы дошкольного, общего и дополнительного образования Каргасокского района являются доступность и качество образовательных услуг для детей, предоставляемых образовательными организациями (далее - ОО), и кадровый состав педагогических работников.</w:t>
      </w:r>
    </w:p>
    <w:p w:rsidR="00626D37" w:rsidRPr="004A50BD" w:rsidRDefault="00626D37" w:rsidP="00626D37">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ar-SA"/>
        </w:rPr>
      </w:pPr>
      <w:r w:rsidRPr="004A50BD">
        <w:rPr>
          <w:rFonts w:ascii="Times New Roman" w:eastAsia="Times New Roman" w:hAnsi="Times New Roman" w:cs="Times New Roman"/>
          <w:color w:val="000000" w:themeColor="text1"/>
          <w:sz w:val="24"/>
          <w:szCs w:val="24"/>
          <w:lang w:eastAsia="ar-SA"/>
        </w:rPr>
        <w:t>Система образования Каргасокского района представлена образовательными организациями (далее – ОО) различных типов.</w:t>
      </w:r>
    </w:p>
    <w:p w:rsidR="00626D37" w:rsidRPr="004A50BD" w:rsidRDefault="00626D37" w:rsidP="00626D37">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ar-SA"/>
        </w:rPr>
      </w:pPr>
      <w:r w:rsidRPr="004A50BD">
        <w:rPr>
          <w:rFonts w:ascii="Times New Roman" w:eastAsia="Times New Roman" w:hAnsi="Times New Roman" w:cs="Times New Roman"/>
          <w:color w:val="000000" w:themeColor="text1"/>
          <w:sz w:val="24"/>
          <w:szCs w:val="24"/>
          <w:lang w:eastAsia="ar-SA"/>
        </w:rPr>
        <w:t xml:space="preserve">Сеть образовательных организаций района, реализующих основную общеобразовательную программу дошкольного образования, включает 10 детских садов и 13 дошкольных групп </w:t>
      </w:r>
      <w:r w:rsidRPr="004A50BD">
        <w:rPr>
          <w:rFonts w:ascii="Times New Roman" w:eastAsia="Times New Roman" w:hAnsi="Times New Roman" w:cs="Times New Roman"/>
          <w:sz w:val="24"/>
          <w:szCs w:val="24"/>
        </w:rPr>
        <w:t>в 12 общеобразовательных организациях</w:t>
      </w:r>
      <w:r w:rsidRPr="004A50BD">
        <w:rPr>
          <w:rFonts w:ascii="Times New Roman" w:eastAsia="Times New Roman" w:hAnsi="Times New Roman" w:cs="Times New Roman"/>
          <w:color w:val="000000" w:themeColor="text1"/>
          <w:sz w:val="24"/>
          <w:szCs w:val="24"/>
          <w:lang w:eastAsia="ar-SA"/>
        </w:rPr>
        <w:t xml:space="preserve">. </w:t>
      </w:r>
      <w:r w:rsidRPr="004A50BD">
        <w:rPr>
          <w:rFonts w:ascii="Times New Roman" w:eastAsia="Times New Roman" w:hAnsi="Times New Roman" w:cs="Times New Roman"/>
          <w:sz w:val="24"/>
          <w:szCs w:val="24"/>
        </w:rPr>
        <w:t>С 2020 года в системе дошкольного образования произошли изменения. Так в рамках оптимизации сети была проведена реорганизация МБДОУ «Вертикосский д/с №12» путём присоединения к МКОУ «Вертикосская СОШ».</w:t>
      </w:r>
    </w:p>
    <w:p w:rsidR="00626D37" w:rsidRDefault="00626D37" w:rsidP="00EE668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 состоянию на 01.06.2021 года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составляла 1185 человек, что на 71 ребенка меньше относительно аналогичного периода 2020 года. Причина – неблагоприятная демографическая ситуация в районе. При этом в течение 2020-2021 года сохранялась достигнутая в 2019-2020 </w:t>
      </w:r>
      <w:r w:rsidRPr="004A50BD">
        <w:rPr>
          <w:rFonts w:ascii="Times New Roman" w:eastAsia="Times New Roman" w:hAnsi="Times New Roman" w:cs="Times New Roman"/>
          <w:sz w:val="24"/>
          <w:szCs w:val="24"/>
        </w:rPr>
        <w:lastRenderedPageBreak/>
        <w:t>году 100% обеспеченность детей в возрасте от 1 года до 7 лет местами в дошкольных учреждениях.</w:t>
      </w:r>
    </w:p>
    <w:p w:rsidR="004317F2" w:rsidRPr="004A50BD" w:rsidRDefault="004317F2" w:rsidP="00EE668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Динамика охвата детей в возрасте от 1 года до 7 лет дошкольным образованием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5"/>
        <w:gridCol w:w="848"/>
        <w:gridCol w:w="709"/>
        <w:gridCol w:w="708"/>
      </w:tblGrid>
      <w:tr w:rsidR="00626D37" w:rsidRPr="004A50BD" w:rsidTr="00250A34">
        <w:trPr>
          <w:trHeight w:val="283"/>
        </w:trPr>
        <w:tc>
          <w:tcPr>
            <w:tcW w:w="7371"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p>
        </w:tc>
        <w:tc>
          <w:tcPr>
            <w:tcW w:w="851" w:type="dxa"/>
          </w:tcPr>
          <w:p w:rsidR="00626D37" w:rsidRPr="004A50BD" w:rsidRDefault="00626D37" w:rsidP="00626D37">
            <w:pPr>
              <w:spacing w:after="0" w:line="240" w:lineRule="auto"/>
              <w:jc w:val="center"/>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2019</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2020</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2021</w:t>
            </w:r>
          </w:p>
        </w:tc>
      </w:tr>
      <w:tr w:rsidR="00626D37" w:rsidRPr="004A50BD" w:rsidTr="00250A34">
        <w:trPr>
          <w:trHeight w:val="283"/>
        </w:trPr>
        <w:tc>
          <w:tcPr>
            <w:tcW w:w="7371"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Численность детей дошкольного возраста в районе, чел.</w:t>
            </w:r>
          </w:p>
        </w:tc>
        <w:tc>
          <w:tcPr>
            <w:tcW w:w="851"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1697</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1591</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1652</w:t>
            </w:r>
          </w:p>
        </w:tc>
      </w:tr>
      <w:tr w:rsidR="00626D37" w:rsidRPr="004A50BD" w:rsidTr="00250A34">
        <w:trPr>
          <w:trHeight w:val="283"/>
        </w:trPr>
        <w:tc>
          <w:tcPr>
            <w:tcW w:w="7371"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Численность детей в организациях, реализующих программы дошкольного образования, в том числе, чел.:</w:t>
            </w:r>
          </w:p>
        </w:tc>
        <w:tc>
          <w:tcPr>
            <w:tcW w:w="851"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1290</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1256</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1185</w:t>
            </w:r>
          </w:p>
        </w:tc>
      </w:tr>
      <w:tr w:rsidR="00626D37" w:rsidRPr="004A50BD" w:rsidTr="00250A34">
        <w:trPr>
          <w:trHeight w:val="283"/>
        </w:trPr>
        <w:tc>
          <w:tcPr>
            <w:tcW w:w="7371"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ДОУ, чел.</w:t>
            </w:r>
          </w:p>
        </w:tc>
        <w:tc>
          <w:tcPr>
            <w:tcW w:w="851"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1139</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1066</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1007</w:t>
            </w:r>
          </w:p>
        </w:tc>
      </w:tr>
      <w:tr w:rsidR="00626D37" w:rsidRPr="004A50BD" w:rsidTr="00250A34">
        <w:trPr>
          <w:trHeight w:val="283"/>
        </w:trPr>
        <w:tc>
          <w:tcPr>
            <w:tcW w:w="7371"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ОУ, чел.</w:t>
            </w:r>
          </w:p>
        </w:tc>
        <w:tc>
          <w:tcPr>
            <w:tcW w:w="851"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151</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190</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178</w:t>
            </w:r>
          </w:p>
        </w:tc>
      </w:tr>
      <w:tr w:rsidR="004E04F1" w:rsidRPr="004A50BD" w:rsidTr="00250A34">
        <w:trPr>
          <w:trHeight w:val="283"/>
        </w:trPr>
        <w:tc>
          <w:tcPr>
            <w:tcW w:w="7371" w:type="dxa"/>
          </w:tcPr>
          <w:p w:rsidR="004E04F1" w:rsidRPr="004A50BD" w:rsidRDefault="004E04F1"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Охват детей дошкольным образованием, %</w:t>
            </w:r>
          </w:p>
        </w:tc>
        <w:tc>
          <w:tcPr>
            <w:tcW w:w="851" w:type="dxa"/>
          </w:tcPr>
          <w:p w:rsidR="004E04F1" w:rsidRPr="004A50BD" w:rsidRDefault="004E04F1"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76,0</w:t>
            </w:r>
          </w:p>
        </w:tc>
        <w:tc>
          <w:tcPr>
            <w:tcW w:w="709" w:type="dxa"/>
          </w:tcPr>
          <w:p w:rsidR="004E04F1" w:rsidRPr="004A50BD" w:rsidRDefault="004E04F1"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78,9</w:t>
            </w:r>
          </w:p>
        </w:tc>
        <w:tc>
          <w:tcPr>
            <w:tcW w:w="708" w:type="dxa"/>
          </w:tcPr>
          <w:p w:rsidR="004E04F1" w:rsidRPr="004A50BD" w:rsidRDefault="004E04F1"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71,7</w:t>
            </w:r>
          </w:p>
        </w:tc>
      </w:tr>
    </w:tbl>
    <w:p w:rsidR="00626D37" w:rsidRPr="004A50BD" w:rsidRDefault="00626D37" w:rsidP="00EE668E">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Одним из важных показателей, характеризующих состояние системы дошкольного образования, является отсутствие актуальной очереди для детей дошкольного возраста. </w:t>
      </w:r>
    </w:p>
    <w:p w:rsidR="00626D37" w:rsidRPr="004A50BD" w:rsidRDefault="00626D37" w:rsidP="00E30099">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 внедрением автоматизированной информационной системы «Комплектование ДОУ» удаётся в полной мере в открытой форме отслеживать и получать объективную и достоверную информацию на муниципальном уровне о реальной потребности населения в местах в детский сад. Очерёдность на получение места в детском саду (</w:t>
      </w:r>
      <w:r w:rsidRPr="004A50BD">
        <w:rPr>
          <w:rFonts w:ascii="Times New Roman" w:eastAsia="Times New Roman" w:hAnsi="Times New Roman" w:cs="Times New Roman"/>
          <w:sz w:val="24"/>
          <w:szCs w:val="24"/>
          <w:shd w:val="clear" w:color="auto" w:fill="FFFFFF"/>
        </w:rPr>
        <w:t>*</w:t>
      </w:r>
      <w:r w:rsidRPr="004A50BD">
        <w:rPr>
          <w:rFonts w:ascii="Times New Roman" w:eastAsia="Times New Roman" w:hAnsi="Times New Roman" w:cs="Times New Roman"/>
          <w:sz w:val="24"/>
          <w:szCs w:val="24"/>
        </w:rPr>
        <w:t>отложенный спрос) составила 73 ребёнка в 2021 году (2020 - 79 детей), из них от 0 до 3 лет - 73, от 3 до 7 лет - 0.</w:t>
      </w:r>
    </w:p>
    <w:p w:rsidR="00626D37" w:rsidRDefault="00626D37" w:rsidP="00E30099">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Актуальная потребность на предоставление места в детские сады для детей в возрасте от 1 года до 7 лет отсутствует.</w:t>
      </w:r>
    </w:p>
    <w:p w:rsidR="004317F2" w:rsidRPr="004A50BD" w:rsidRDefault="004317F2" w:rsidP="00E30099">
      <w:pPr>
        <w:spacing w:after="0" w:line="240" w:lineRule="auto"/>
        <w:ind w:firstLine="567"/>
        <w:jc w:val="both"/>
        <w:rPr>
          <w:rFonts w:ascii="Times New Roman" w:eastAsia="Times New Roman" w:hAnsi="Times New Roman" w:cs="Times New Roman"/>
          <w:sz w:val="24"/>
          <w:szCs w:val="24"/>
        </w:rPr>
      </w:pPr>
    </w:p>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Сравнительная статистика численности детей,</w:t>
      </w:r>
    </w:p>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зарегистрированных в АИС «Комплектование ДОУ»</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1089"/>
        <w:gridCol w:w="1089"/>
        <w:gridCol w:w="985"/>
      </w:tblGrid>
      <w:tr w:rsidR="00626D37" w:rsidRPr="004A50BD" w:rsidTr="00250A34">
        <w:trPr>
          <w:trHeight w:val="283"/>
        </w:trPr>
        <w:tc>
          <w:tcPr>
            <w:tcW w:w="3320" w:type="pct"/>
          </w:tcPr>
          <w:p w:rsidR="00626D37" w:rsidRPr="004A50BD" w:rsidRDefault="00626D37" w:rsidP="00626D37">
            <w:pPr>
              <w:spacing w:after="0" w:line="240" w:lineRule="auto"/>
              <w:jc w:val="both"/>
              <w:rPr>
                <w:rFonts w:ascii="Times New Roman" w:eastAsia="Times New Roman" w:hAnsi="Times New Roman" w:cs="Times New Roman"/>
                <w:sz w:val="24"/>
                <w:szCs w:val="24"/>
              </w:rPr>
            </w:pPr>
          </w:p>
        </w:tc>
        <w:tc>
          <w:tcPr>
            <w:tcW w:w="578" w:type="pct"/>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2019</w:t>
            </w:r>
          </w:p>
        </w:tc>
        <w:tc>
          <w:tcPr>
            <w:tcW w:w="578" w:type="pct"/>
            <w:shd w:val="clear" w:color="auto" w:fill="FFFFFF"/>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2020</w:t>
            </w:r>
          </w:p>
        </w:tc>
        <w:tc>
          <w:tcPr>
            <w:tcW w:w="523" w:type="pct"/>
            <w:shd w:val="clear" w:color="auto" w:fill="auto"/>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r>
      <w:tr w:rsidR="00626D37" w:rsidRPr="004A50BD" w:rsidTr="00250A34">
        <w:trPr>
          <w:trHeight w:val="283"/>
        </w:trPr>
        <w:tc>
          <w:tcPr>
            <w:tcW w:w="3320" w:type="pct"/>
          </w:tcPr>
          <w:p w:rsidR="00626D37" w:rsidRPr="004A50BD" w:rsidRDefault="00626D37" w:rsidP="00626D37">
            <w:pPr>
              <w:spacing w:after="0" w:line="240" w:lineRule="auto"/>
              <w:jc w:val="center"/>
              <w:outlineLvl w:val="1"/>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 детей в очереди, в том числе:</w:t>
            </w:r>
          </w:p>
        </w:tc>
        <w:tc>
          <w:tcPr>
            <w:tcW w:w="578" w:type="pct"/>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308</w:t>
            </w:r>
          </w:p>
        </w:tc>
        <w:tc>
          <w:tcPr>
            <w:tcW w:w="578" w:type="pct"/>
            <w:shd w:val="clear" w:color="auto" w:fill="FFFFFF"/>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79</w:t>
            </w:r>
          </w:p>
        </w:tc>
        <w:tc>
          <w:tcPr>
            <w:tcW w:w="523" w:type="pct"/>
            <w:shd w:val="clear" w:color="auto" w:fill="auto"/>
          </w:tcPr>
          <w:p w:rsidR="00626D37" w:rsidRPr="004A50BD" w:rsidRDefault="00626D37" w:rsidP="00626D37">
            <w:pPr>
              <w:spacing w:after="0" w:line="240" w:lineRule="auto"/>
              <w:jc w:val="center"/>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73*</w:t>
            </w:r>
          </w:p>
        </w:tc>
      </w:tr>
      <w:tr w:rsidR="00626D37" w:rsidRPr="004A50BD" w:rsidTr="00250A34">
        <w:trPr>
          <w:trHeight w:val="283"/>
        </w:trPr>
        <w:tc>
          <w:tcPr>
            <w:tcW w:w="3320" w:type="pct"/>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 0 до 3-х лет</w:t>
            </w:r>
          </w:p>
        </w:tc>
        <w:tc>
          <w:tcPr>
            <w:tcW w:w="578" w:type="pct"/>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276</w:t>
            </w:r>
          </w:p>
        </w:tc>
        <w:tc>
          <w:tcPr>
            <w:tcW w:w="578" w:type="pct"/>
            <w:shd w:val="clear" w:color="auto" w:fill="FFFFFF"/>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79</w:t>
            </w:r>
          </w:p>
        </w:tc>
        <w:tc>
          <w:tcPr>
            <w:tcW w:w="523" w:type="pct"/>
            <w:shd w:val="clear" w:color="auto" w:fill="auto"/>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73</w:t>
            </w:r>
          </w:p>
        </w:tc>
      </w:tr>
      <w:tr w:rsidR="00626D37" w:rsidRPr="004A50BD" w:rsidTr="00250A34">
        <w:trPr>
          <w:trHeight w:val="283"/>
        </w:trPr>
        <w:tc>
          <w:tcPr>
            <w:tcW w:w="3320" w:type="pct"/>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 3-х до 7-ми лет</w:t>
            </w:r>
          </w:p>
        </w:tc>
        <w:tc>
          <w:tcPr>
            <w:tcW w:w="578" w:type="pct"/>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32</w:t>
            </w:r>
          </w:p>
        </w:tc>
        <w:tc>
          <w:tcPr>
            <w:tcW w:w="578" w:type="pct"/>
            <w:shd w:val="clear" w:color="auto" w:fill="FFFFFF"/>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523" w:type="pct"/>
            <w:shd w:val="clear" w:color="auto" w:fill="auto"/>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r>
    </w:tbl>
    <w:p w:rsidR="00626D37" w:rsidRPr="004A50BD" w:rsidRDefault="00626D37" w:rsidP="00626D37">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Таким образом, существующая сеть дошкольных образовательных учреждений района в полной мере удовлетворяет запросы населения в услугах дошкольного образования.</w:t>
      </w:r>
    </w:p>
    <w:p w:rsidR="00216139" w:rsidRDefault="00626D37" w:rsidP="00216139">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(далее – ФГОС ДО). Образовательный процесс педагоги дошкольных учреждений выстраивают в соответствиис требованиями к условиям реализации основной образовательной программы, указанными в ФГОС ДО. Особое внимание уделяется обеспечению высокого качества образования, что является одним из основных требований ФГОС ДО</w:t>
      </w:r>
      <w:r w:rsidR="00216139">
        <w:rPr>
          <w:rFonts w:ascii="Times New Roman" w:eastAsia="Times New Roman" w:hAnsi="Times New Roman" w:cs="Times New Roman"/>
          <w:sz w:val="24"/>
          <w:szCs w:val="24"/>
        </w:rPr>
        <w:t>.</w:t>
      </w:r>
    </w:p>
    <w:p w:rsidR="00626D37" w:rsidRPr="004A50BD" w:rsidRDefault="00626D37" w:rsidP="00216139">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 целях реализации права каждого ребенка на качественное и доступное образование ведётся целенаправленная работа по созданию условий для получения дошкольного образования «особыми» детьми. Осуществляется адресный подход к потребностям каждого ребёнка: создание доступной среды, работа по адаптированным образовательным программам, разработка при необходимости индивидуального образовательного маршрута, применение адекватной возможностям ребёнка формы предоставления образовательных услуг.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439"/>
        <w:gridCol w:w="2424"/>
        <w:gridCol w:w="2321"/>
      </w:tblGrid>
      <w:tr w:rsidR="00626D37" w:rsidRPr="004A50BD" w:rsidTr="002B10EF">
        <w:tc>
          <w:tcPr>
            <w:tcW w:w="2355"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p>
        </w:tc>
        <w:tc>
          <w:tcPr>
            <w:tcW w:w="246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2020-2021</w:t>
            </w:r>
          </w:p>
        </w:tc>
        <w:tc>
          <w:tcPr>
            <w:tcW w:w="2447"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2019-2020</w:t>
            </w:r>
          </w:p>
        </w:tc>
        <w:tc>
          <w:tcPr>
            <w:tcW w:w="234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2019-2018</w:t>
            </w:r>
          </w:p>
        </w:tc>
      </w:tr>
      <w:tr w:rsidR="00626D37" w:rsidRPr="004A50BD" w:rsidTr="002B10EF">
        <w:tc>
          <w:tcPr>
            <w:tcW w:w="2355" w:type="dxa"/>
          </w:tcPr>
          <w:p w:rsidR="00626D37" w:rsidRPr="004A50BD" w:rsidRDefault="00626D37" w:rsidP="00626D37">
            <w:pPr>
              <w:spacing w:after="0" w:line="240" w:lineRule="auto"/>
              <w:jc w:val="both"/>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ВСЕГО</w:t>
            </w:r>
          </w:p>
        </w:tc>
        <w:tc>
          <w:tcPr>
            <w:tcW w:w="246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w:t>
            </w:r>
          </w:p>
        </w:tc>
        <w:tc>
          <w:tcPr>
            <w:tcW w:w="2447"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w:t>
            </w:r>
          </w:p>
        </w:tc>
        <w:tc>
          <w:tcPr>
            <w:tcW w:w="234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26</w:t>
            </w:r>
          </w:p>
        </w:tc>
      </w:tr>
      <w:tr w:rsidR="00626D37" w:rsidRPr="004A50BD" w:rsidTr="002B10EF">
        <w:tc>
          <w:tcPr>
            <w:tcW w:w="2355"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ОВЗ</w:t>
            </w:r>
          </w:p>
        </w:tc>
        <w:tc>
          <w:tcPr>
            <w:tcW w:w="246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 (1,26%)</w:t>
            </w:r>
          </w:p>
        </w:tc>
        <w:tc>
          <w:tcPr>
            <w:tcW w:w="2447"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 (0,95%)</w:t>
            </w:r>
          </w:p>
        </w:tc>
        <w:tc>
          <w:tcPr>
            <w:tcW w:w="234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 (0,08%)</w:t>
            </w:r>
          </w:p>
        </w:tc>
      </w:tr>
      <w:tr w:rsidR="00626D37" w:rsidRPr="004A50BD" w:rsidTr="002B10EF">
        <w:tc>
          <w:tcPr>
            <w:tcW w:w="2355" w:type="dxa"/>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инвалиды</w:t>
            </w:r>
          </w:p>
        </w:tc>
        <w:tc>
          <w:tcPr>
            <w:tcW w:w="246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 (1,75%)</w:t>
            </w:r>
          </w:p>
        </w:tc>
        <w:tc>
          <w:tcPr>
            <w:tcW w:w="2447"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 (0,95%)</w:t>
            </w:r>
          </w:p>
        </w:tc>
        <w:tc>
          <w:tcPr>
            <w:tcW w:w="2342"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 (1,24%)</w:t>
            </w:r>
          </w:p>
        </w:tc>
      </w:tr>
    </w:tbl>
    <w:p w:rsidR="00626D37" w:rsidRPr="004A50BD" w:rsidRDefault="00626D37" w:rsidP="00E30099">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2020-2021 году 15 детей с ОВЗ (1,26%) и 9 детей-инвалидов (1,75%) обучаются и социализируются в среде сверстников. Коррекцию развития и социализацию детей обеспечивают в 5 дошкольных учреждениях в 7 комбинированных группах (2020 - 7, 2019 – 6), 8 логопунктах (2020 – 8, 2019 – 7), 2 консультационных центрах.</w:t>
      </w:r>
    </w:p>
    <w:p w:rsidR="00626D37" w:rsidRPr="004A50BD" w:rsidRDefault="00626D37" w:rsidP="00626D37">
      <w:pPr>
        <w:suppressAutoHyphens/>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4A50BD">
        <w:rPr>
          <w:rFonts w:ascii="Times New Roman" w:eastAsia="Times New Roman" w:hAnsi="Times New Roman" w:cs="Times New Roman"/>
          <w:sz w:val="24"/>
          <w:szCs w:val="24"/>
        </w:rPr>
        <w:lastRenderedPageBreak/>
        <w:t>В связи с возросшим спросом родителей (законных представителей) воспитанников на оказание дополнительных услуг, не входящих в содержание основных образовательных программ дошкольного образования, в секциях, кружках, студиях (по развитию технических, художественных, музыкальных, спортивных способностей, коррекции имеющихся нарушений в развитии и др.), действующих в детских садах, занимается 772 ребёнка(65%).</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 конец 2020-2021 учебного года лицензии на осуществление образовательной деятельности по дополнительным общеобразовательным программам имеют МБДОУ «Каргасокский д/с №1», МБДОУ «Каргасокский д/с №3», МБДОУ «Новоюгинский д/с №20», МБДОУ «Детский сад №22 п.Нефтяников», МБДОУ «Каргасокский д/с №27», МБДОУ «Каргасокский д/с №34».</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МБДОУ «Д/с №22 п.Нефтяников» продолжают реализовывать платные услуги по</w:t>
      </w:r>
      <w:r w:rsidRPr="004A50BD">
        <w:rPr>
          <w:rFonts w:ascii="Times New Roman" w:eastAsia="Times New Roman" w:hAnsi="Times New Roman" w:cs="Times New Roman"/>
          <w:bCs/>
          <w:sz w:val="24"/>
          <w:szCs w:val="24"/>
        </w:rPr>
        <w:t xml:space="preserve"> дополнительной общеобразовательной общеразвивающей программе (ДООП) «Леговеды» для старшей (13 детей) и подготовительной групп (14 детей).</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Таким образом, в системе образования района достигнута положительная динамика по большинству показателей развития дошкольного образования:</w:t>
      </w:r>
    </w:p>
    <w:p w:rsidR="00626D37" w:rsidRPr="004A50BD" w:rsidRDefault="00626D37" w:rsidP="00E3009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 xml:space="preserve">- </w:t>
      </w:r>
      <w:r w:rsidRPr="004A50BD">
        <w:rPr>
          <w:rFonts w:ascii="Times New Roman" w:eastAsia="Times New Roman" w:hAnsi="Times New Roman" w:cs="Times New Roman"/>
          <w:sz w:val="24"/>
          <w:szCs w:val="24"/>
        </w:rPr>
        <w:t>отсутствует очерёдность детей на устройство в детские сады в возрасте 3-х лет и старше;</w:t>
      </w:r>
    </w:p>
    <w:p w:rsidR="00626D37" w:rsidRPr="004A50BD" w:rsidRDefault="00626D37" w:rsidP="00E3009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sz w:val="24"/>
          <w:szCs w:val="24"/>
        </w:rPr>
        <w:t>- показатель доступности детских садов детям от 1 года до 3-х лет составляет 100%</w:t>
      </w:r>
      <w:r w:rsidRPr="004A50BD">
        <w:rPr>
          <w:rFonts w:ascii="Times New Roman" w:eastAsia="Times New Roman" w:hAnsi="Times New Roman" w:cs="Times New Roman"/>
          <w:color w:val="000000"/>
          <w:sz w:val="24"/>
          <w:szCs w:val="24"/>
        </w:rPr>
        <w:t>;</w:t>
      </w:r>
    </w:p>
    <w:p w:rsidR="00626D37" w:rsidRPr="004A50BD" w:rsidRDefault="00626D37" w:rsidP="00E3009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 отсутствует актуальный спрос на услуги дошкольного образования;</w:t>
      </w:r>
    </w:p>
    <w:p w:rsidR="00626D37" w:rsidRPr="004A50BD" w:rsidRDefault="00626D37" w:rsidP="00E30099">
      <w:pPr>
        <w:tabs>
          <w:tab w:val="left" w:pos="1260"/>
        </w:tabs>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color w:val="000000"/>
          <w:sz w:val="24"/>
          <w:szCs w:val="24"/>
        </w:rPr>
        <w:t xml:space="preserve">- </w:t>
      </w:r>
      <w:r w:rsidRPr="004A50BD">
        <w:rPr>
          <w:rFonts w:ascii="Times New Roman" w:eastAsia="Times New Roman" w:hAnsi="Times New Roman" w:cs="Times New Roman"/>
          <w:sz w:val="24"/>
          <w:szCs w:val="24"/>
        </w:rPr>
        <w:t xml:space="preserve">продолжается работа по удовлетворению потребностей семей в услугах коррекционного и дополнительного образования; </w:t>
      </w:r>
    </w:p>
    <w:p w:rsidR="00626D37" w:rsidRPr="004A50BD" w:rsidRDefault="00626D37" w:rsidP="00E30099">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 xml:space="preserve"> - обеспечено повышение качества образования детей дошкольного возраста, улучшение условий их содержания в детских садах с учётом реализации ФГОС ДО.</w:t>
      </w:r>
    </w:p>
    <w:p w:rsidR="00626D37" w:rsidRPr="004A50BD" w:rsidRDefault="00626D37" w:rsidP="00626D37">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Финансовые средства продолжают использоваться на оснащение ДОО современным оборудованием, корпусной мебелью, компьютерной техникой и программным обеспечением, учебно-наглядными пособиями, материалами, необходимыми для организации учебно-воспитательного процесса, что позволяет качественно и в полном объеме выполнять образовательные программы. Для создания в ДОО среды, способствующей разностороннему развитию способностей, интереса и творчества детей, необходимо также укреплять и развивать материально-техническую базу: приобрести недостающее оборудование, инвентарь, мебель, методическую литературу. Серьезной проблемой из-за нехватки финансирования является неудовлетворительное состояние в большинстве дошкольных образовательных учреждений спортивных площадок и игрового оборудования на прогулочных участках.</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Муниципальная система общего образования в 2021-2022 учебном году представлена 17 общеобразовательными организациями при численности обучающихся 2771 человек (2020 год – 2766 человек, 2019 год – 2740 человек), из них 1</w:t>
      </w:r>
      <w:r w:rsidR="00B026D3">
        <w:rPr>
          <w:rFonts w:ascii="Times New Roman" w:eastAsia="Times New Roman" w:hAnsi="Times New Roman" w:cs="Times New Roman"/>
          <w:sz w:val="24"/>
          <w:szCs w:val="24"/>
        </w:rPr>
        <w:t xml:space="preserve"> начальная школа, 7 средних и 9</w:t>
      </w:r>
      <w:r w:rsidRPr="004A50BD">
        <w:rPr>
          <w:rFonts w:ascii="Times New Roman" w:eastAsia="Times New Roman" w:hAnsi="Times New Roman" w:cs="Times New Roman"/>
          <w:sz w:val="24"/>
          <w:szCs w:val="24"/>
        </w:rPr>
        <w:t xml:space="preserve"> основных школ.</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Социально – экономическая и демографическая специфика района привели к тому, что 70%, или 12 школ, являются малокомплектными. Создаются условия (материально-технические и информационные), обеспечивающие доступность получения качественного образования в образовательных организациях района</w:t>
      </w:r>
      <w:r w:rsidRPr="004A50BD">
        <w:rPr>
          <w:rFonts w:ascii="Times New Roman" w:eastAsia="Times New Roman" w:hAnsi="Times New Roman" w:cs="Times New Roman"/>
          <w:bCs/>
          <w:sz w:val="24"/>
          <w:szCs w:val="24"/>
        </w:rPr>
        <w:t xml:space="preserve">. </w:t>
      </w:r>
      <w:r w:rsidRPr="004A50BD">
        <w:rPr>
          <w:rFonts w:ascii="Times New Roman" w:eastAsia="Times New Roman" w:hAnsi="Times New Roman" w:cs="Times New Roman"/>
          <w:sz w:val="24"/>
          <w:szCs w:val="24"/>
        </w:rPr>
        <w:t>Подавляющее большинство школ района, 12, или 71</w:t>
      </w:r>
      <w:r w:rsidR="00A75A8A" w:rsidRPr="004A50BD">
        <w:rPr>
          <w:rFonts w:ascii="Times New Roman" w:eastAsia="Times New Roman" w:hAnsi="Times New Roman" w:cs="Times New Roman"/>
          <w:sz w:val="24"/>
          <w:szCs w:val="24"/>
        </w:rPr>
        <w:t>%, хорошо</w:t>
      </w:r>
      <w:r w:rsidRPr="004A50BD">
        <w:rPr>
          <w:rFonts w:ascii="Times New Roman" w:eastAsia="Times New Roman" w:hAnsi="Times New Roman" w:cs="Times New Roman"/>
          <w:sz w:val="24"/>
          <w:szCs w:val="24"/>
        </w:rPr>
        <w:t xml:space="preserve"> обеспечены зданиями, сооружениями, оборудованием, учебными пособиями, компьютерными классами, что позволяет качественно и в полном объеме выполнять образовательные программы. 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составляет 73,6%.К 2027 году доля муниципальных ОО, соответствующих современным требованиям обучения, должна составить 84,6%.</w:t>
      </w:r>
    </w:p>
    <w:p w:rsidR="00626D37" w:rsidRPr="004A50BD" w:rsidRDefault="00626D37" w:rsidP="00626D3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 10 сентября 2021 года 15 общеобразовательных организаций имеют физкультурный зал, 5 - актовый зал, 17 - столовую, 17 организаций имеют библиотеки (книжный фонд), собственный сайт, подключение к сети Интернет, пожарную си</w:t>
      </w:r>
      <w:r w:rsidR="006D6C55">
        <w:rPr>
          <w:rFonts w:ascii="Times New Roman" w:eastAsia="Times New Roman" w:hAnsi="Times New Roman" w:cs="Times New Roman"/>
          <w:sz w:val="24"/>
          <w:szCs w:val="24"/>
        </w:rPr>
        <w:t xml:space="preserve">гнализацию и дымовые </w:t>
      </w:r>
      <w:r w:rsidR="006D6C55">
        <w:rPr>
          <w:rFonts w:ascii="Times New Roman" w:eastAsia="Times New Roman" w:hAnsi="Times New Roman" w:cs="Times New Roman"/>
          <w:sz w:val="24"/>
          <w:szCs w:val="24"/>
        </w:rPr>
        <w:lastRenderedPageBreak/>
        <w:t>извещатели,</w:t>
      </w:r>
      <w:r w:rsidRPr="004A50BD">
        <w:rPr>
          <w:rFonts w:ascii="Times New Roman" w:eastAsia="Times New Roman" w:hAnsi="Times New Roman" w:cs="Times New Roman"/>
          <w:sz w:val="24"/>
          <w:szCs w:val="24"/>
        </w:rPr>
        <w:t xml:space="preserve"> 11 школ имеют все виды благоустройства, в 17 школах созданы условия для беспрепятственного доступа инвалидов.</w:t>
      </w:r>
    </w:p>
    <w:p w:rsidR="00626D37" w:rsidRPr="004A50BD" w:rsidRDefault="00626D37" w:rsidP="00626D3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 Наряду с проведенными мероприятиями остается необходимость проведения:</w:t>
      </w:r>
    </w:p>
    <w:p w:rsidR="00626D37" w:rsidRPr="004A50BD" w:rsidRDefault="00626D37" w:rsidP="00C631FA">
      <w:pPr>
        <w:numPr>
          <w:ilvl w:val="0"/>
          <w:numId w:val="12"/>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ремонта/строительства МКОУ «Усть-Тымская ООШ», МКОУ «Тымская ООШ», МКОУ «Среднетымская СОШ», МБОУ «Нововасюганская СОШ», МКОУ «Березовская ООШ», а также отдельно стоящих зданий, сооружений образовательных учреждений, а именно: здание детского сада МКОУ «Вертикосская СОШ», спортивный зал МКОУ «Павловская ООШ», здание начальной школы МКОУ «Сосновская ООШ», гараж МБОУ «Каргасокская СОШ №2»;</w:t>
      </w:r>
    </w:p>
    <w:p w:rsidR="00626D37" w:rsidRPr="004A50BD" w:rsidRDefault="00626D37" w:rsidP="00C631FA">
      <w:pPr>
        <w:numPr>
          <w:ilvl w:val="0"/>
          <w:numId w:val="12"/>
        </w:numPr>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МБОУ ДО «Каргасокская ДЮСШ» также требует капитального ремонта (Спорткомплекс «Факел» не отвечает современным требованиям СанПиН). </w:t>
      </w:r>
    </w:p>
    <w:p w:rsidR="00626D37" w:rsidRPr="004A50BD" w:rsidRDefault="00626D37" w:rsidP="00626D3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w:t>
      </w:r>
    </w:p>
    <w:p w:rsidR="00626D37" w:rsidRPr="004A50BD" w:rsidRDefault="00626D37" w:rsidP="00626D3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повышения антитеррористической защищенности учащихся (воспитанников) и педагогов в муниципальных образовательных учреждениях необходимо в некоторых образовательных организациях заменить/провести ремонт периметрального ограждения, усовершенствовать систему видеонаблюдения, установить охранную сигнализацию, обеспечить квалифицированную охрану объектов образования, иные мероприятия по безопасности.</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6"/>
        </w:rPr>
        <w:t xml:space="preserve">На территории района действуют 2 организации дополнительного образования: Муниципальное бюджетное образовательное учреждение дополнительного образования «Каргасокский дом детского творчества» (далее - МБОУ ДО «Каргасокский ДДТ»), Муниципальное бюджетное образовательное учреждение дополнительного образования «Каргасокская детско-юношеская спортивная школа» (далее - МБОУ ДО «Каргасокская </w:t>
      </w:r>
      <w:r w:rsidRPr="004A50BD">
        <w:rPr>
          <w:rFonts w:ascii="Times New Roman" w:eastAsia="Times New Roman" w:hAnsi="Times New Roman" w:cs="Times New Roman"/>
          <w:sz w:val="24"/>
          <w:szCs w:val="24"/>
        </w:rPr>
        <w:t xml:space="preserve">ДЮСШ») с общим количеством обучающихся – 1009 человек (на 01.09.2021), что составляет 36,8% от общего количества обучающихся в общеобразовательных организациях в возрасте от 7 до 18 лет. </w:t>
      </w:r>
    </w:p>
    <w:p w:rsidR="00626D37" w:rsidRPr="004A50BD" w:rsidRDefault="00626D37" w:rsidP="00626D37">
      <w:pPr>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Персонифицированное дополнительное образование в Каргасокском районе внедрено в 2018 году и определено Постановлением Администрации Каргасокского района от 26.07.2018 № 191 «Об утверждении Положения о персонифицированном дополнительном образовании детей в муниципальном образовании «Каргасокский район».</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Охват детей дополнительным образованием востребован обществом, так как позволяет удовлетворять разнообразные интересы личности. Дополнительное образование получают дети с 5 до 18 лет. Персонифицированный учет осуществляется в 26 образовательных организациях, реализующих 237 дополнительных общеобразовательных программ, реализуемых муниципальными образовательными организациями.</w:t>
      </w:r>
    </w:p>
    <w:p w:rsidR="00626D37" w:rsidRPr="004A50BD" w:rsidRDefault="00626D37" w:rsidP="00626D37">
      <w:pPr>
        <w:spacing w:after="0" w:line="240" w:lineRule="auto"/>
        <w:ind w:firstLine="567"/>
        <w:jc w:val="both"/>
        <w:rPr>
          <w:rFonts w:ascii="Times New Roman" w:eastAsia="Times New Roman" w:hAnsi="Times New Roman" w:cs="Times New Roman"/>
          <w:sz w:val="28"/>
          <w:szCs w:val="28"/>
        </w:rPr>
      </w:pPr>
      <w:r w:rsidRPr="004A50BD">
        <w:rPr>
          <w:rFonts w:ascii="Times New Roman" w:eastAsia="Times New Roman" w:hAnsi="Times New Roman" w:cs="Times New Roman"/>
          <w:sz w:val="24"/>
          <w:szCs w:val="24"/>
        </w:rPr>
        <w:t xml:space="preserve">Для обучающихся, имеющих особые образовательные потребности, представлена возможность </w:t>
      </w:r>
      <w:r w:rsidRPr="004A50BD">
        <w:rPr>
          <w:rFonts w:ascii="Times New Roman" w:eastAsia="Times New Roman" w:hAnsi="Times New Roman" w:cs="Times New Roman"/>
          <w:sz w:val="24"/>
          <w:szCs w:val="24"/>
          <w:shd w:val="clear" w:color="auto" w:fill="FFFFFF"/>
        </w:rPr>
        <w:t>развития интересов и способностей, социализации и профессионального самоопределения в организациях дополнительного образования</w:t>
      </w:r>
      <w:r w:rsidRPr="004A50BD">
        <w:rPr>
          <w:rFonts w:ascii="Times New Roman" w:eastAsia="Times New Roman" w:hAnsi="Times New Roman" w:cs="Times New Roman"/>
          <w:sz w:val="27"/>
          <w:szCs w:val="27"/>
          <w:shd w:val="clear" w:color="auto" w:fill="FFFFFF"/>
        </w:rPr>
        <w:t xml:space="preserve">. </w:t>
      </w:r>
      <w:r w:rsidRPr="004A50BD">
        <w:rPr>
          <w:rFonts w:ascii="Times New Roman" w:eastAsia="Times New Roman" w:hAnsi="Times New Roman" w:cs="Times New Roman"/>
          <w:sz w:val="24"/>
          <w:szCs w:val="24"/>
          <w:shd w:val="clear" w:color="auto" w:fill="FFFFFF"/>
        </w:rPr>
        <w:t>Расширение образовательных возможностей этой категории обучающихся является наиболее продуктивным фактором социализации детей-инвалидов и детей с ОВЗ в обществе. Полученные знания и умения в системе дополнительного образования помогут в дальнейшей жизни таких детей быть не только досугом, но и профилизацией их жизненного статуса.</w:t>
      </w:r>
    </w:p>
    <w:p w:rsidR="00626D37" w:rsidRPr="004A50BD" w:rsidRDefault="00626D37" w:rsidP="00626D37">
      <w:pPr>
        <w:spacing w:after="0" w:line="240" w:lineRule="auto"/>
        <w:ind w:firstLine="567"/>
        <w:jc w:val="both"/>
        <w:rPr>
          <w:rFonts w:ascii="Times New Roman" w:eastAsia="Times New Roman" w:hAnsi="Times New Roman" w:cs="Times New Roman"/>
          <w:b/>
          <w:sz w:val="24"/>
          <w:szCs w:val="24"/>
        </w:rPr>
      </w:pPr>
      <w:r w:rsidRPr="004A50BD">
        <w:rPr>
          <w:rFonts w:ascii="Times New Roman" w:eastAsia="Times New Roman" w:hAnsi="Times New Roman" w:cs="Times New Roman"/>
          <w:sz w:val="24"/>
          <w:szCs w:val="24"/>
        </w:rPr>
        <w:t xml:space="preserve">Одним из главных показателей эффективности внедрения целевой модели развития региональных систем дополнительного образования детей является </w:t>
      </w:r>
      <w:r w:rsidRPr="004A50BD">
        <w:rPr>
          <w:rFonts w:ascii="Times New Roman" w:eastAsia="Times New Roman" w:hAnsi="Times New Roman" w:cs="Times New Roman"/>
          <w:i/>
          <w:sz w:val="24"/>
          <w:szCs w:val="24"/>
        </w:rPr>
        <w:t>охват</w:t>
      </w:r>
      <w:r w:rsidRPr="004A50BD">
        <w:rPr>
          <w:rFonts w:ascii="Times New Roman" w:eastAsia="Times New Roman" w:hAnsi="Times New Roman" w:cs="Times New Roman"/>
          <w:sz w:val="24"/>
          <w:szCs w:val="24"/>
        </w:rPr>
        <w:t xml:space="preserve"> дополнительным образованием детей в возрасте от 5 до 18 лет. По состоянию на 21 мая 2021 года количество детей, охваченных дополнительным образованием, составляет 2310 детей (65%)от их общей численности (2020 – 2210 детей(64%)). Кроме того, перед образовательными организациями стоит задача вовлечения к концу 2024 года не менее 70% обучающихся </w:t>
      </w:r>
      <w:r w:rsidRPr="004A50BD">
        <w:rPr>
          <w:rFonts w:ascii="Times New Roman" w:eastAsia="Times New Roman" w:hAnsi="Times New Roman" w:cs="Times New Roman"/>
          <w:sz w:val="24"/>
          <w:szCs w:val="24"/>
        </w:rPr>
        <w:lastRenderedPageBreak/>
        <w:t>организаций, осуществляющих образовательную деятельность по дополнительным общеобразовательным программам и расположенных в Томской области, в различные формы сопровождения и наставничества, что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 1 сентября 2021 года в Каргасокском районе образовательно-воспитательный процесс обеспечивают 509 руководящих и педагогических работников в 29 образовательных организациях.</w:t>
      </w:r>
    </w:p>
    <w:p w:rsidR="00626D37" w:rsidRPr="004A50BD" w:rsidRDefault="00626D37" w:rsidP="00626D37">
      <w:pPr>
        <w:spacing w:after="0" w:line="240" w:lineRule="auto"/>
        <w:ind w:firstLine="709"/>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Кадровый состав системы образования</w:t>
      </w:r>
    </w:p>
    <w:p w:rsidR="00626D37" w:rsidRPr="004A50BD" w:rsidRDefault="00626D37" w:rsidP="00626D37">
      <w:pPr>
        <w:spacing w:after="0" w:line="240" w:lineRule="auto"/>
        <w:ind w:firstLine="709"/>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муниципального образования «Каргасокский район»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1775"/>
        <w:gridCol w:w="1775"/>
        <w:gridCol w:w="1775"/>
      </w:tblGrid>
      <w:tr w:rsidR="00626D37" w:rsidRPr="004A50BD" w:rsidTr="002B10EF">
        <w:trPr>
          <w:trHeight w:val="255"/>
        </w:trPr>
        <w:tc>
          <w:tcPr>
            <w:tcW w:w="2234" w:type="pct"/>
            <w:vMerge w:val="restar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Типы образовательных организаций</w:t>
            </w:r>
          </w:p>
        </w:tc>
        <w:tc>
          <w:tcPr>
            <w:tcW w:w="2766" w:type="pct"/>
            <w:gridSpan w:val="3"/>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педагогических и руководящих работников</w:t>
            </w:r>
          </w:p>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 учебным годам)</w:t>
            </w:r>
          </w:p>
        </w:tc>
      </w:tr>
      <w:tr w:rsidR="00626D37" w:rsidRPr="004A50BD" w:rsidTr="002B10EF">
        <w:trPr>
          <w:trHeight w:val="517"/>
        </w:trPr>
        <w:tc>
          <w:tcPr>
            <w:tcW w:w="2234" w:type="pct"/>
            <w:vMerge/>
            <w:tcBorders>
              <w:top w:val="single" w:sz="4" w:space="0" w:color="auto"/>
              <w:left w:val="single" w:sz="4" w:space="0" w:color="auto"/>
              <w:bottom w:val="single" w:sz="4" w:space="0" w:color="auto"/>
              <w:right w:val="single" w:sz="4" w:space="0" w:color="auto"/>
            </w:tcBorders>
            <w:vAlign w:val="center"/>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p>
        </w:tc>
        <w:tc>
          <w:tcPr>
            <w:tcW w:w="922"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2018-2019</w:t>
            </w:r>
          </w:p>
        </w:tc>
        <w:tc>
          <w:tcPr>
            <w:tcW w:w="922"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2019-2020</w:t>
            </w:r>
          </w:p>
        </w:tc>
        <w:tc>
          <w:tcPr>
            <w:tcW w:w="922" w:type="pct"/>
            <w:tcBorders>
              <w:top w:val="single" w:sz="4" w:space="0" w:color="auto"/>
              <w:left w:val="single" w:sz="4" w:space="0" w:color="auto"/>
              <w:bottom w:val="single" w:sz="4" w:space="0" w:color="auto"/>
              <w:right w:val="single" w:sz="4" w:space="0" w:color="auto"/>
            </w:tcBorders>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2020-2021</w:t>
            </w:r>
          </w:p>
        </w:tc>
      </w:tr>
      <w:tr w:rsidR="00626D37" w:rsidRPr="004A50BD" w:rsidTr="002B10EF">
        <w:tc>
          <w:tcPr>
            <w:tcW w:w="2234"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Дошкольные образовательные организации</w:t>
            </w:r>
          </w:p>
        </w:tc>
        <w:tc>
          <w:tcPr>
            <w:tcW w:w="922" w:type="pct"/>
            <w:tcBorders>
              <w:top w:val="single" w:sz="4" w:space="0" w:color="auto"/>
              <w:left w:val="single" w:sz="4" w:space="0" w:color="auto"/>
              <w:bottom w:val="single" w:sz="4" w:space="0" w:color="auto"/>
              <w:right w:val="single" w:sz="4" w:space="0" w:color="auto"/>
            </w:tcBorders>
            <w:shd w:val="clear" w:color="auto" w:fill="FFFFFF"/>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129/10</w:t>
            </w:r>
          </w:p>
        </w:tc>
        <w:tc>
          <w:tcPr>
            <w:tcW w:w="922" w:type="pct"/>
            <w:tcBorders>
              <w:top w:val="single" w:sz="4" w:space="0" w:color="auto"/>
              <w:left w:val="single" w:sz="4" w:space="0" w:color="auto"/>
              <w:bottom w:val="single" w:sz="4" w:space="0" w:color="auto"/>
              <w:right w:val="single" w:sz="4" w:space="0" w:color="auto"/>
            </w:tcBorders>
            <w:shd w:val="clear" w:color="auto" w:fill="FFFFFF"/>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117/10</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116/10</w:t>
            </w:r>
          </w:p>
        </w:tc>
      </w:tr>
      <w:tr w:rsidR="00626D37" w:rsidRPr="004A50BD" w:rsidTr="002B10EF">
        <w:tc>
          <w:tcPr>
            <w:tcW w:w="2234"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Общеобразовательные организации</w:t>
            </w:r>
          </w:p>
        </w:tc>
        <w:tc>
          <w:tcPr>
            <w:tcW w:w="922"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310/39</w:t>
            </w:r>
          </w:p>
        </w:tc>
        <w:tc>
          <w:tcPr>
            <w:tcW w:w="922"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315/39</w:t>
            </w:r>
          </w:p>
        </w:tc>
        <w:tc>
          <w:tcPr>
            <w:tcW w:w="922" w:type="pct"/>
            <w:tcBorders>
              <w:top w:val="single" w:sz="4" w:space="0" w:color="auto"/>
              <w:left w:val="single" w:sz="4" w:space="0" w:color="auto"/>
              <w:bottom w:val="single" w:sz="4" w:space="0" w:color="auto"/>
              <w:right w:val="single" w:sz="4" w:space="0" w:color="auto"/>
            </w:tcBorders>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317/37</w:t>
            </w:r>
          </w:p>
        </w:tc>
      </w:tr>
      <w:tr w:rsidR="00626D37" w:rsidRPr="004A50BD" w:rsidTr="002B10EF">
        <w:tc>
          <w:tcPr>
            <w:tcW w:w="2234"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Организации дополнительного образования</w:t>
            </w:r>
          </w:p>
        </w:tc>
        <w:tc>
          <w:tcPr>
            <w:tcW w:w="922"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29/4</w:t>
            </w:r>
          </w:p>
        </w:tc>
        <w:tc>
          <w:tcPr>
            <w:tcW w:w="922"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29/3</w:t>
            </w:r>
          </w:p>
        </w:tc>
        <w:tc>
          <w:tcPr>
            <w:tcW w:w="922" w:type="pct"/>
            <w:tcBorders>
              <w:top w:val="single" w:sz="4" w:space="0" w:color="auto"/>
              <w:left w:val="single" w:sz="4" w:space="0" w:color="auto"/>
              <w:bottom w:val="single" w:sz="4" w:space="0" w:color="auto"/>
              <w:right w:val="single" w:sz="4" w:space="0" w:color="auto"/>
            </w:tcBorders>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24/5</w:t>
            </w:r>
          </w:p>
        </w:tc>
      </w:tr>
      <w:tr w:rsidR="00626D37" w:rsidRPr="004A50BD" w:rsidTr="002B10EF">
        <w:tc>
          <w:tcPr>
            <w:tcW w:w="2234" w:type="pct"/>
            <w:tcBorders>
              <w:top w:val="single" w:sz="4" w:space="0" w:color="auto"/>
              <w:left w:val="single" w:sz="4" w:space="0" w:color="auto"/>
              <w:bottom w:val="single" w:sz="4" w:space="0" w:color="auto"/>
              <w:right w:val="single" w:sz="4" w:space="0" w:color="auto"/>
            </w:tcBorders>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Итого:</w:t>
            </w:r>
          </w:p>
        </w:tc>
        <w:tc>
          <w:tcPr>
            <w:tcW w:w="922" w:type="pct"/>
            <w:tcBorders>
              <w:top w:val="single" w:sz="4" w:space="0" w:color="auto"/>
              <w:left w:val="single" w:sz="4" w:space="0" w:color="auto"/>
              <w:bottom w:val="single" w:sz="4" w:space="0" w:color="auto"/>
              <w:right w:val="single" w:sz="4" w:space="0" w:color="auto"/>
            </w:tcBorders>
            <w:shd w:val="clear" w:color="auto" w:fill="FFFFFF"/>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521</w:t>
            </w:r>
          </w:p>
        </w:tc>
        <w:tc>
          <w:tcPr>
            <w:tcW w:w="922" w:type="pct"/>
            <w:tcBorders>
              <w:top w:val="single" w:sz="4" w:space="0" w:color="auto"/>
              <w:left w:val="single" w:sz="4" w:space="0" w:color="auto"/>
              <w:bottom w:val="single" w:sz="4" w:space="0" w:color="auto"/>
              <w:right w:val="single" w:sz="4" w:space="0" w:color="auto"/>
            </w:tcBorders>
            <w:shd w:val="clear" w:color="auto" w:fill="FFFFFF"/>
            <w:hideMark/>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513</w:t>
            </w:r>
          </w:p>
        </w:tc>
        <w:tc>
          <w:tcPr>
            <w:tcW w:w="922" w:type="pct"/>
            <w:tcBorders>
              <w:top w:val="single" w:sz="4" w:space="0" w:color="auto"/>
              <w:left w:val="single" w:sz="4" w:space="0" w:color="auto"/>
              <w:bottom w:val="single" w:sz="4" w:space="0" w:color="auto"/>
              <w:right w:val="single" w:sz="4" w:space="0" w:color="auto"/>
            </w:tcBorders>
            <w:shd w:val="clear" w:color="auto" w:fill="FFFFFF"/>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509</w:t>
            </w:r>
          </w:p>
        </w:tc>
      </w:tr>
    </w:tbl>
    <w:p w:rsidR="00626D37" w:rsidRPr="004A50BD" w:rsidRDefault="00626D37" w:rsidP="00C631FA">
      <w:pPr>
        <w:numPr>
          <w:ilvl w:val="0"/>
          <w:numId w:val="15"/>
        </w:numPr>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Произошло незначительное увеличение количества педагогических и руководящих кадров в возрасте до 35 лет в общей численности работников – 119 или 23,4% (2020 - 116 (22,8%), 2019 - 119 (23,4%)).</w:t>
      </w:r>
    </w:p>
    <w:p w:rsidR="00626D37" w:rsidRPr="004A50BD" w:rsidRDefault="00626D37"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Незначительно уменьшилось число работающих в возрасте более 60 лет - 58 или 11,4% (2020 - 65 (12,8%), 2019 - 35 (6,8%)).</w:t>
      </w:r>
    </w:p>
    <w:p w:rsidR="00626D37" w:rsidRPr="004A50BD" w:rsidRDefault="00626D37"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последние годы наблюдается незначительный приток молодых специалистов, прибывающих в ОО района (2020 – 5, 2019 – 2).</w:t>
      </w:r>
    </w:p>
    <w:p w:rsidR="00626D37" w:rsidRPr="004A50BD" w:rsidRDefault="00626D37"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Практически стабильным остаётся количество работающих со стажем до 5 лет - 93 или 18,3% (2020 - 94 (18,5%), 2019 - 82 (16,1%)).</w:t>
      </w:r>
    </w:p>
    <w:p w:rsidR="00626D37" w:rsidRPr="004A50BD" w:rsidRDefault="00626D37"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Практически без изменений число работающих со стажем более 25 лет -189 или 37,1% (2020 - 186 (36,5%), 2019 - 193 (37,9%)).</w:t>
      </w:r>
    </w:p>
    <w:p w:rsidR="00626D37" w:rsidRPr="004A50BD" w:rsidRDefault="00626D37"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 уменьшается количество педагогических работников, не имеющих образования: 2021 – 4; 2020 – 6; 2019 - 15.</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Таким образом, возрастной состав педагогов, их стаж работы позволяет им воспринимать и реализовывать новые педагогические идеи, создаёт предпосылки для дальнейшего развития системы образования.</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Уровень квалификации педагогических работников достаточно высок: 2020-2021 учебный год: высшая квалификационная категория – 71 педагог, первая квалификационная категория – 188 педагогов (55,0%); 2019-2020 учебный год: высшая квалификационная категория – 64 педагога, первая квалификационная категория – 185 педагогов (48,9%); 2018-2019 учебный год: высшая квалификационная категория – 60 педагогов, первая квалификационная категория – 184 педагога (47,9%). Практически все руководители и заместители имеют квалификационные категории как учителя-предметники (в данной статистике это количество не учтено). Категории имеют практически все старшие воспитатели.</w:t>
      </w:r>
    </w:p>
    <w:p w:rsidR="00626D37" w:rsidRPr="004A50BD" w:rsidRDefault="00626D37" w:rsidP="00626D37">
      <w:pPr>
        <w:spacing w:after="0" w:line="240" w:lineRule="auto"/>
        <w:ind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Актуальной задачей также является создание системы научно-методического сопровождения педагогических работников и управленческих кадров, обеспечивающей повышение квалификации и непрерывное развитие их профессионального мастерства.</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lastRenderedPageBreak/>
        <w:t>Работа с одарёнными детьми направлена на выявление, поддержку и развитие школьников на всех уровнях: школьном, муниципальном, региональном. В Каргасокском районе накоплен определённый опыт организации мероприятий, направленных на выявление талантливых и одарённых детей, сложились традиции стимулирования и социальной поддержки детей, имеющих особые достижения в различных видах деятельности.</w:t>
      </w:r>
    </w:p>
    <w:p w:rsidR="00626D37"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Поддержка одарённых и талантливых детей в муниципалитете осуществляется согласно Положению о награждении и поощрении обучающихся, утвержденному Приказом УООиП от 18.06.2018 № 407, Положению о стипендии для школьников «За особые заслуги в учебной деятельности», утвержденному постановлением Администрации Каргасокского района от 15.02.2017 № 32. В 2020-2021 учебном году стипендии были присуждены 24 школьникам 6-11 классов.</w:t>
      </w:r>
    </w:p>
    <w:p w:rsidR="004317F2" w:rsidRPr="004A50BD" w:rsidRDefault="004317F2" w:rsidP="00626D37">
      <w:pPr>
        <w:spacing w:after="0" w:line="240" w:lineRule="auto"/>
        <w:ind w:firstLine="567"/>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2126"/>
        <w:gridCol w:w="709"/>
        <w:gridCol w:w="709"/>
        <w:gridCol w:w="708"/>
      </w:tblGrid>
      <w:tr w:rsidR="00626D37" w:rsidRPr="004A50BD" w:rsidTr="00250A34">
        <w:trPr>
          <w:trHeight w:val="353"/>
        </w:trPr>
        <w:tc>
          <w:tcPr>
            <w:tcW w:w="5387" w:type="dxa"/>
            <w:vMerge w:val="restart"/>
          </w:tcPr>
          <w:p w:rsidR="00626D37" w:rsidRPr="004A50BD" w:rsidRDefault="00626D37" w:rsidP="00626D37">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Доля обучающихся по программам общего образования, участвующих в олимпиадах и конкурсах различного уровня</w:t>
            </w:r>
          </w:p>
        </w:tc>
        <w:tc>
          <w:tcPr>
            <w:tcW w:w="2126" w:type="dxa"/>
          </w:tcPr>
          <w:p w:rsidR="00626D37" w:rsidRPr="004A50BD" w:rsidRDefault="00626D37" w:rsidP="00626D37">
            <w:pPr>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Уровень</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2019</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2020</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2021</w:t>
            </w:r>
          </w:p>
        </w:tc>
      </w:tr>
      <w:tr w:rsidR="00626D37" w:rsidRPr="004A50BD" w:rsidTr="00250A34">
        <w:tblPrEx>
          <w:tblLook w:val="04A0" w:firstRow="1" w:lastRow="0" w:firstColumn="1" w:lastColumn="0" w:noHBand="0" w:noVBand="1"/>
        </w:tblPrEx>
        <w:trPr>
          <w:trHeight w:val="571"/>
        </w:trPr>
        <w:tc>
          <w:tcPr>
            <w:tcW w:w="5387" w:type="dxa"/>
            <w:vMerge/>
          </w:tcPr>
          <w:p w:rsidR="00626D37" w:rsidRPr="004A50BD" w:rsidRDefault="00626D37" w:rsidP="00626D37">
            <w:pPr>
              <w:spacing w:after="0" w:line="240" w:lineRule="auto"/>
              <w:rPr>
                <w:rFonts w:ascii="Times New Roman" w:eastAsia="Times New Roman" w:hAnsi="Times New Roman" w:cs="Times New Roman"/>
                <w:color w:val="000000" w:themeColor="text1"/>
                <w:sz w:val="24"/>
                <w:szCs w:val="24"/>
                <w:shd w:val="clear" w:color="auto" w:fill="FFFFFF"/>
              </w:rPr>
            </w:pPr>
          </w:p>
        </w:tc>
        <w:tc>
          <w:tcPr>
            <w:tcW w:w="2126" w:type="dxa"/>
          </w:tcPr>
          <w:p w:rsidR="00626D37" w:rsidRPr="004A50BD" w:rsidRDefault="00626D37" w:rsidP="00626D37">
            <w:pPr>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Муниципальный</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78,0</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708"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83,0</w:t>
            </w:r>
          </w:p>
        </w:tc>
      </w:tr>
      <w:tr w:rsidR="00626D37" w:rsidRPr="004A50BD" w:rsidTr="00250A34">
        <w:tblPrEx>
          <w:tblLook w:val="04A0" w:firstRow="1" w:lastRow="0" w:firstColumn="1" w:lastColumn="0" w:noHBand="0" w:noVBand="1"/>
        </w:tblPrEx>
        <w:trPr>
          <w:trHeight w:val="419"/>
        </w:trPr>
        <w:tc>
          <w:tcPr>
            <w:tcW w:w="5387" w:type="dxa"/>
            <w:vMerge/>
          </w:tcPr>
          <w:p w:rsidR="00626D37" w:rsidRPr="004A50BD" w:rsidRDefault="00626D37" w:rsidP="00626D37">
            <w:pPr>
              <w:spacing w:after="0" w:line="240" w:lineRule="auto"/>
              <w:rPr>
                <w:rFonts w:ascii="Times New Roman" w:eastAsia="Times New Roman" w:hAnsi="Times New Roman" w:cs="Times New Roman"/>
                <w:color w:val="000000" w:themeColor="text1"/>
                <w:sz w:val="24"/>
                <w:szCs w:val="24"/>
              </w:rPr>
            </w:pPr>
          </w:p>
        </w:tc>
        <w:tc>
          <w:tcPr>
            <w:tcW w:w="2126" w:type="dxa"/>
          </w:tcPr>
          <w:p w:rsidR="00626D37" w:rsidRPr="004A50BD" w:rsidRDefault="00626D37" w:rsidP="00626D37">
            <w:pPr>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Региональный</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65,0</w:t>
            </w:r>
          </w:p>
        </w:tc>
        <w:tc>
          <w:tcPr>
            <w:tcW w:w="709" w:type="dxa"/>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66,9</w:t>
            </w:r>
          </w:p>
        </w:tc>
        <w:tc>
          <w:tcPr>
            <w:tcW w:w="708" w:type="dxa"/>
          </w:tcPr>
          <w:p w:rsidR="00626D37" w:rsidRPr="004A50BD" w:rsidRDefault="00C7639D"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r w:rsidR="00626D37" w:rsidRPr="004A50BD">
              <w:rPr>
                <w:rFonts w:ascii="Times New Roman" w:eastAsia="Times New Roman" w:hAnsi="Times New Roman" w:cs="Times New Roman"/>
                <w:sz w:val="24"/>
                <w:szCs w:val="24"/>
              </w:rPr>
              <w:t>1</w:t>
            </w:r>
          </w:p>
        </w:tc>
      </w:tr>
    </w:tbl>
    <w:p w:rsidR="004317F2" w:rsidRDefault="004317F2" w:rsidP="00626D37">
      <w:pPr>
        <w:spacing w:after="0" w:line="240" w:lineRule="auto"/>
        <w:ind w:firstLine="567"/>
        <w:jc w:val="both"/>
        <w:rPr>
          <w:rFonts w:ascii="Times New Roman" w:eastAsia="Times New Roman" w:hAnsi="Times New Roman" w:cs="Times New Roman"/>
          <w:sz w:val="24"/>
          <w:szCs w:val="24"/>
        </w:rPr>
      </w:pP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 целью выявления, поддержки и развития способностей и талантов у обучающихся с ограниченными возможностями здоровья (далее - ОВЗ) и инвалидностью в Томской области организуется региональный Чемпионат «Абилимпикс», направленный на развитие профессионального мастерства, в котором обучающимся представлена возможность принять участие в различных профессиональных компетенциях. Особое внимание уделяется поддержке интеграции инвалидов в жизни общества и их профессиональному развитию.</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Вместе с тем накопленный опыт в работе с одарёнными детьми нуждается в совершенствовании и развитии. Сложность и специфика работы требуют определённого психологического уровня подготовки педагогов. Недостаточный уровень квалификации педагогов в большинстве случаев сдерживает развитие одарённого ребенка, вызывает внутри- и межличностные конфликты, что может спровоцировать «затухание таланта». На сегодняшний день в 7 средних школах района работают педагоги-психологи, осуществляющие психологическое сопровождение обучающихся. Но целевая психологическая поддержка одарённых и талантливых детей с 1 по 11 класс практически не осуществляется. Наряду с этим актуальной остаётся и проблема психолого-педагогического сопровождения семей, воспитывающих одарённых и талантливых детей. Анализ работы по обозначенному направлению позволяет сделать вывод об основных проблемах, препятствующих дальнейшему успешному развитию одаренных и талантливых детей:</w:t>
      </w:r>
    </w:p>
    <w:p w:rsidR="00626D37" w:rsidRPr="004A50BD" w:rsidRDefault="00626D37" w:rsidP="00C631FA">
      <w:pPr>
        <w:numPr>
          <w:ilvl w:val="0"/>
          <w:numId w:val="16"/>
        </w:numPr>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отсутствие современной системы выявления, диагностики и учёта одарённых детей школьного возраста, что приводит к несвоевременной идентификации одарённости детей, обладающих скрытыми способностями;</w:t>
      </w:r>
    </w:p>
    <w:p w:rsidR="00626D37" w:rsidRPr="004A50BD" w:rsidRDefault="00626D37" w:rsidP="00C631FA">
      <w:pPr>
        <w:numPr>
          <w:ilvl w:val="0"/>
          <w:numId w:val="16"/>
        </w:numPr>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существующая система обучения в массовых школах не в полной мере обеспечивает индивидуальное развитие детей с повышенным интеллектуальным творческим потенциалом;</w:t>
      </w:r>
    </w:p>
    <w:p w:rsidR="00626D37" w:rsidRPr="004A50BD" w:rsidRDefault="00626D37" w:rsidP="00C631FA">
      <w:pPr>
        <w:numPr>
          <w:ilvl w:val="0"/>
          <w:numId w:val="16"/>
        </w:numPr>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работа по выявлению и сопровождению талантливого ребенка требует специальной подготовки учителя, системного повышения его квалификации и предоставления возможности получения методической и научной поддержки;</w:t>
      </w:r>
    </w:p>
    <w:p w:rsidR="00626D37" w:rsidRPr="004A50BD" w:rsidRDefault="00626D37" w:rsidP="008057F4">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Таким образом, работа с одарёнными и способными учащимися, их поиск, выявление и развитие являются одним из важнейших аспектов деятельности </w:t>
      </w:r>
      <w:r w:rsidRPr="004A50BD">
        <w:rPr>
          <w:rFonts w:ascii="Times New Roman" w:eastAsia="Times New Roman" w:hAnsi="Times New Roman" w:cs="Times New Roman"/>
          <w:color w:val="000000" w:themeColor="text1"/>
          <w:sz w:val="24"/>
          <w:szCs w:val="24"/>
        </w:rPr>
        <w:t>общеобразовательных организаций и организаций дополнительного образования. Данная программа предусматривает решение</w:t>
      </w:r>
      <w:r w:rsidRPr="004A50BD">
        <w:rPr>
          <w:rFonts w:ascii="Times New Roman" w:eastAsia="Times New Roman" w:hAnsi="Times New Roman" w:cs="Times New Roman"/>
          <w:sz w:val="24"/>
          <w:szCs w:val="24"/>
        </w:rPr>
        <w:t xml:space="preserve"> обозначенных проблем через создание в районе системы, обеспечивающей объединение усилий различных социальных институтов по выявлению, поддержке и развитию одарённых детей, развитию образовательных услуг, удовлетворяющих интересы и потребности детей с выдающимися способностями.</w:t>
      </w:r>
    </w:p>
    <w:p w:rsidR="00CF4B8F" w:rsidRPr="004A50BD" w:rsidRDefault="00014694" w:rsidP="00CF4B8F">
      <w:pPr>
        <w:suppressAutoHyphens/>
        <w:spacing w:after="0" w:line="240" w:lineRule="auto"/>
        <w:ind w:firstLine="567"/>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В период</w:t>
      </w:r>
      <w:r w:rsidR="00510FC4">
        <w:rPr>
          <w:rFonts w:ascii="Times New Roman" w:eastAsia="Times New Roman" w:hAnsi="Times New Roman" w:cs="Times New Roman"/>
          <w:iCs/>
          <w:sz w:val="24"/>
          <w:szCs w:val="24"/>
          <w:lang w:eastAsia="ar-SA"/>
        </w:rPr>
        <w:t xml:space="preserve"> действия (</w:t>
      </w:r>
      <w:r>
        <w:rPr>
          <w:rFonts w:ascii="Times New Roman" w:eastAsia="Times New Roman" w:hAnsi="Times New Roman" w:cs="Times New Roman"/>
          <w:iCs/>
          <w:sz w:val="24"/>
          <w:szCs w:val="24"/>
          <w:lang w:eastAsia="ar-SA"/>
        </w:rPr>
        <w:t>с 2016 по 2021 годы</w:t>
      </w:r>
      <w:r w:rsidR="00510FC4">
        <w:rPr>
          <w:rFonts w:ascii="Times New Roman" w:eastAsia="Times New Roman" w:hAnsi="Times New Roman" w:cs="Times New Roman"/>
          <w:iCs/>
          <w:sz w:val="24"/>
          <w:szCs w:val="24"/>
          <w:lang w:eastAsia="ar-SA"/>
        </w:rPr>
        <w:t>)</w:t>
      </w:r>
      <w:r w:rsidR="00CF4B8F" w:rsidRPr="004A50BD">
        <w:rPr>
          <w:rFonts w:ascii="Times New Roman" w:eastAsia="Times New Roman" w:hAnsi="Times New Roman" w:cs="Times New Roman"/>
          <w:iCs/>
          <w:sz w:val="24"/>
          <w:szCs w:val="24"/>
          <w:lang w:eastAsia="ar-SA"/>
        </w:rPr>
        <w:t>муниципальной программы «Развитие образования в муниципальном о</w:t>
      </w:r>
      <w:r>
        <w:rPr>
          <w:rFonts w:ascii="Times New Roman" w:eastAsia="Times New Roman" w:hAnsi="Times New Roman" w:cs="Times New Roman"/>
          <w:iCs/>
          <w:sz w:val="24"/>
          <w:szCs w:val="24"/>
          <w:lang w:eastAsia="ar-SA"/>
        </w:rPr>
        <w:t>бразовании «Каргасокский район»</w:t>
      </w:r>
      <w:r w:rsidR="00CF4B8F" w:rsidRPr="004A50BD">
        <w:rPr>
          <w:rFonts w:ascii="Times New Roman" w:eastAsia="Times New Roman" w:hAnsi="Times New Roman" w:cs="Times New Roman"/>
          <w:iCs/>
          <w:sz w:val="24"/>
          <w:szCs w:val="24"/>
          <w:lang w:eastAsia="ar-SA"/>
        </w:rPr>
        <w:t>, утвержденной постановлением Администрации Каргасокского района от 07.12.2015 № 203</w:t>
      </w:r>
      <w:r w:rsidR="00510FC4">
        <w:rPr>
          <w:rFonts w:ascii="Times New Roman" w:eastAsia="Times New Roman" w:hAnsi="Times New Roman" w:cs="Times New Roman"/>
          <w:iCs/>
          <w:sz w:val="24"/>
          <w:szCs w:val="24"/>
          <w:lang w:eastAsia="ar-SA"/>
        </w:rPr>
        <w:t>,</w:t>
      </w:r>
      <w:r w:rsidR="00CF4B8F" w:rsidRPr="004A50BD">
        <w:rPr>
          <w:rFonts w:ascii="Times New Roman" w:eastAsia="Times New Roman" w:hAnsi="Times New Roman" w:cs="Times New Roman"/>
          <w:iCs/>
          <w:sz w:val="24"/>
          <w:szCs w:val="24"/>
          <w:lang w:eastAsia="ar-SA"/>
        </w:rPr>
        <w:t xml:space="preserve"> были достигнуты следующие результаты:</w:t>
      </w:r>
    </w:p>
    <w:p w:rsidR="00CF4B8F" w:rsidRPr="004A50BD" w:rsidRDefault="00CF4B8F" w:rsidP="00C631FA">
      <w:pPr>
        <w:numPr>
          <w:ilvl w:val="0"/>
          <w:numId w:val="53"/>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системе образования района достигнута положительная динамика по большинству показателей развития дошкольного образования:</w:t>
      </w:r>
    </w:p>
    <w:p w:rsidR="00CF4B8F" w:rsidRPr="004A50BD" w:rsidRDefault="00CF4B8F" w:rsidP="00C631FA">
      <w:pPr>
        <w:numPr>
          <w:ilvl w:val="0"/>
          <w:numId w:val="54"/>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отсутствует очерёдность детей на устройство в детские сады в возрасте 3-х лет и старше;</w:t>
      </w:r>
    </w:p>
    <w:p w:rsidR="00CF4B8F" w:rsidRPr="004A50BD" w:rsidRDefault="00CF4B8F" w:rsidP="00C631FA">
      <w:pPr>
        <w:numPr>
          <w:ilvl w:val="0"/>
          <w:numId w:val="54"/>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показатель доступности детских садов детям от 1 года до 3-х лет составляет 100%;</w:t>
      </w:r>
    </w:p>
    <w:p w:rsidR="00CF4B8F" w:rsidRPr="004A50BD" w:rsidRDefault="00CF4B8F" w:rsidP="00C631FA">
      <w:pPr>
        <w:numPr>
          <w:ilvl w:val="0"/>
          <w:numId w:val="54"/>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отсутствует актуальный спрос на услуги дошкольного образования;</w:t>
      </w:r>
    </w:p>
    <w:p w:rsidR="00CF4B8F" w:rsidRPr="004A50BD" w:rsidRDefault="00CF4B8F" w:rsidP="00C631FA">
      <w:pPr>
        <w:numPr>
          <w:ilvl w:val="0"/>
          <w:numId w:val="54"/>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продолжается работа по удовлетворению потребностей семей в услугах коррекционного и дополнительного образования;</w:t>
      </w:r>
    </w:p>
    <w:p w:rsidR="00CF4B8F" w:rsidRPr="004A50BD" w:rsidRDefault="00CF4B8F" w:rsidP="00C631FA">
      <w:pPr>
        <w:numPr>
          <w:ilvl w:val="0"/>
          <w:numId w:val="54"/>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обеспечено повышение качества образования детей дошкольного возраста, улучшение условий их содержания в детских садах с учётом реализации ФГОС ДО.</w:t>
      </w:r>
    </w:p>
    <w:p w:rsidR="00CF4B8F" w:rsidRPr="004A50BD" w:rsidRDefault="00CF4B8F" w:rsidP="00C631FA">
      <w:pPr>
        <w:numPr>
          <w:ilvl w:val="0"/>
          <w:numId w:val="53"/>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системе образования района достигнута положительная динамика по большинству показателей развития общего образования:</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награждены медалями «За особые успехи в учении» 16 выпускников (МБОУ «Каргасокская СОШ-интернат №1» - 9, МБОУ «Каргасокская СОШ №2» - 5, МБОУ «Средневасюганская СОШ» – 1, МБОУ «Нововасюганская СОШ» - 1). Региональной медалью «За особые достижения в учении» награжден 1 выпускник (МБОУ «Каргасокская СОШ №2»);</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26 выпускников получили высокие баллы (81-100 баллов) по истории, математике, химии, информатике, русскому языку, физике, об</w:t>
      </w:r>
      <w:r w:rsidR="005A103F">
        <w:rPr>
          <w:rFonts w:ascii="Times New Roman" w:eastAsia="Times New Roman" w:hAnsi="Times New Roman" w:cs="Times New Roman"/>
          <w:iCs/>
          <w:sz w:val="24"/>
          <w:szCs w:val="24"/>
          <w:lang w:eastAsia="ar-SA"/>
        </w:rPr>
        <w:t>ществознанию, английскому языку;</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ежегодно согласно Положению о стипендии для школьников «За особые заслуги в учебной деятельности», утвержденному постановлением Администрации Каргасокского района от 15.02.2017 № 32, присуждаются стипендии 24 школьникам 6-11 классов;</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целях обеспечения сферы образования педагогическими кадрами с учётом потребностей образовательных организаций в течение 6 лет в систему образования прибыло 20 молодых специалистов;</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 xml:space="preserve">уровень квалификации педагогических работников достаточно высок: высшая квалификационная категория (далее – ВКК) – 64 педагога, первая квалификационная </w:t>
      </w:r>
      <w:r w:rsidR="005A103F">
        <w:rPr>
          <w:rFonts w:ascii="Times New Roman" w:eastAsia="Times New Roman" w:hAnsi="Times New Roman" w:cs="Times New Roman"/>
          <w:iCs/>
          <w:sz w:val="24"/>
          <w:szCs w:val="24"/>
          <w:lang w:eastAsia="ar-SA"/>
        </w:rPr>
        <w:t>категория – 185 (48,9%)</w:t>
      </w:r>
      <w:r w:rsidRPr="004A50BD">
        <w:rPr>
          <w:rFonts w:ascii="Times New Roman" w:eastAsia="Times New Roman" w:hAnsi="Times New Roman" w:cs="Times New Roman"/>
          <w:iCs/>
          <w:sz w:val="24"/>
          <w:szCs w:val="24"/>
          <w:lang w:eastAsia="ar-SA"/>
        </w:rPr>
        <w:t>. Практически все руководители и их заместители имеют квалификационные категории как учителя-предметники (в данной статистике это количество не учтено). Категории имеют практически все старшие воспитатели;</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ежегодно проводятся муниципальные этапы Всероссийских конкурсов «Учитель года» и «Воспитатель года», в которых приняли участие 30 педагогических работников;</w:t>
      </w:r>
    </w:p>
    <w:p w:rsidR="00CF4B8F" w:rsidRPr="004A50BD" w:rsidRDefault="005A103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1B587C">
        <w:rPr>
          <w:rFonts w:ascii="Times New Roman" w:hAnsi="Times New Roman" w:cs="Times New Roman"/>
          <w:sz w:val="24"/>
          <w:szCs w:val="24"/>
        </w:rPr>
        <w:t xml:space="preserve">в целях обеспечения прав детей на получение доступного качественного общего образования обеспечено участие одаренных детей в мероприятиях муниципального, регионального и всероссийского уровней. Проведена Всероссийская </w:t>
      </w:r>
      <w:r w:rsidRPr="002F5678">
        <w:rPr>
          <w:rFonts w:ascii="Times New Roman" w:hAnsi="Times New Roman" w:cs="Times New Roman"/>
          <w:sz w:val="24"/>
          <w:szCs w:val="24"/>
        </w:rPr>
        <w:t>олимпиада школьников, в которой приняли участие в 2020-2021 учебном году 1282 обучающихся; в 2015-2016 учебном году – 1063 обучающихся;</w:t>
      </w:r>
    </w:p>
    <w:p w:rsidR="00CF4B8F" w:rsidRPr="004A50BD" w:rsidRDefault="00CF4B8F" w:rsidP="00C631FA">
      <w:pPr>
        <w:numPr>
          <w:ilvl w:val="0"/>
          <w:numId w:val="55"/>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рамках предоставления услуг дополнительного образования для детей независимо от их места жительства, социально-экономического статуса, состояния здоровья 2700 обучающихся приняли участие в мероприятиях, проводимых организациями дополнительного образования в очном и заочном режиме.</w:t>
      </w:r>
    </w:p>
    <w:p w:rsidR="00CF4B8F" w:rsidRPr="004A50BD" w:rsidRDefault="00CF4B8F" w:rsidP="00C631FA">
      <w:pPr>
        <w:numPr>
          <w:ilvl w:val="0"/>
          <w:numId w:val="53"/>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рамках мероприятий подпрограммы № 2 «Развитие инфраструктуры системы образования муниципального образования «Каргасокский район»</w:t>
      </w:r>
      <w:r w:rsidR="004D76A5" w:rsidRPr="004A50BD">
        <w:rPr>
          <w:rFonts w:ascii="Times New Roman" w:eastAsia="Times New Roman" w:hAnsi="Times New Roman" w:cs="Times New Roman"/>
          <w:iCs/>
          <w:sz w:val="24"/>
          <w:szCs w:val="24"/>
          <w:lang w:eastAsia="ar-SA"/>
        </w:rPr>
        <w:t>муниципальной программы «Развитие образования в муниципальном образовании «Каргасокский район», утвержденной постановлением Администрации Каргасокского района от 07.12.2015 № 203</w:t>
      </w:r>
      <w:r w:rsidR="004D76A5">
        <w:rPr>
          <w:rFonts w:ascii="Times New Roman" w:eastAsia="Times New Roman" w:hAnsi="Times New Roman" w:cs="Times New Roman"/>
          <w:iCs/>
          <w:sz w:val="24"/>
          <w:szCs w:val="24"/>
          <w:lang w:eastAsia="ar-SA"/>
        </w:rPr>
        <w:t>,</w:t>
      </w:r>
      <w:r w:rsidR="006472CA">
        <w:rPr>
          <w:rFonts w:ascii="Times New Roman" w:eastAsia="Times New Roman" w:hAnsi="Times New Roman" w:cs="Times New Roman"/>
          <w:iCs/>
          <w:sz w:val="24"/>
          <w:szCs w:val="24"/>
          <w:lang w:eastAsia="ar-SA"/>
        </w:rPr>
        <w:t xml:space="preserve">за период с 2016 по 2021 годы </w:t>
      </w:r>
      <w:r w:rsidRPr="004A50BD">
        <w:rPr>
          <w:rFonts w:ascii="Times New Roman" w:eastAsia="Times New Roman" w:hAnsi="Times New Roman" w:cs="Times New Roman"/>
          <w:iCs/>
          <w:sz w:val="24"/>
          <w:szCs w:val="24"/>
          <w:lang w:eastAsia="ar-SA"/>
        </w:rPr>
        <w:t>достигнуты следующие результаты:</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построен пищеблок в МБДОУ «Каргасокский д/с №1»;</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проведен выборочный капитальный ремонт подвала в МБДОУ «Каргасокский д/с №27»;</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проведен капитальный ремонт тепловых сетей в МБДОУ «Каргасокский д/с №3»;</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 xml:space="preserve">произведена замена сетей электроснабжения, водоснабжения и водоотведения, завершен ремонт спортивной и городошной площадок в МБОУ «Каргасокская СОШ №2»; </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 xml:space="preserve">отремонтированы два подвальных помещений, баскетбольная площадка в МБОУ «Каргасокская СОШ - интернат №1»; </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сделан ремонт кабинетов для открытия Центров цифрового и гуманитарного профилей «Точка роста» в МБОУ «Нововасюганская СОШ», МКОУ «Средневасюганская СОШ», МКОУ «Вертикосская СОШ»;</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проведен капитальный ремонт, реконструкция инженерных систем здания МБОУ ДО «Каргасокский ДДТ», произведена замена всех систем безопасности здания;</w:t>
      </w:r>
    </w:p>
    <w:p w:rsidR="00CF4B8F" w:rsidRPr="004A50BD" w:rsidRDefault="00CF4B8F" w:rsidP="00C631FA">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увеличено общее количество образовательных организаций, обеспеченных антитеррористической и пожарной безопасностью (</w:t>
      </w:r>
      <w:r w:rsidRPr="001F74A0">
        <w:rPr>
          <w:rFonts w:ascii="Times New Roman" w:eastAsia="Times New Roman" w:hAnsi="Times New Roman" w:cs="Times New Roman"/>
          <w:iCs/>
          <w:sz w:val="24"/>
          <w:szCs w:val="24"/>
          <w:lang w:eastAsia="ar-SA"/>
        </w:rPr>
        <w:t>с 1 ед. в 201</w:t>
      </w:r>
      <w:r w:rsidR="001F74A0" w:rsidRPr="001F74A0">
        <w:rPr>
          <w:rFonts w:ascii="Times New Roman" w:eastAsia="Times New Roman" w:hAnsi="Times New Roman" w:cs="Times New Roman"/>
          <w:iCs/>
          <w:sz w:val="24"/>
          <w:szCs w:val="24"/>
          <w:lang w:eastAsia="ar-SA"/>
        </w:rPr>
        <w:t>6</w:t>
      </w:r>
      <w:r w:rsidRPr="001F74A0">
        <w:rPr>
          <w:rFonts w:ascii="Times New Roman" w:eastAsia="Times New Roman" w:hAnsi="Times New Roman" w:cs="Times New Roman"/>
          <w:iCs/>
          <w:sz w:val="24"/>
          <w:szCs w:val="24"/>
          <w:lang w:eastAsia="ar-SA"/>
        </w:rPr>
        <w:t xml:space="preserve"> году</w:t>
      </w:r>
      <w:r w:rsidRPr="004A50BD">
        <w:rPr>
          <w:rFonts w:ascii="Times New Roman" w:eastAsia="Times New Roman" w:hAnsi="Times New Roman" w:cs="Times New Roman"/>
          <w:iCs/>
          <w:sz w:val="24"/>
          <w:szCs w:val="24"/>
          <w:lang w:eastAsia="ar-SA"/>
        </w:rPr>
        <w:t xml:space="preserve"> до 20 ед. в 2021 году), доля образовательных организаций, обеспеченных оборудованием и автотранспортом (с </w:t>
      </w:r>
      <w:r w:rsidRPr="001F74A0">
        <w:rPr>
          <w:rFonts w:ascii="Times New Roman" w:eastAsia="Times New Roman" w:hAnsi="Times New Roman" w:cs="Times New Roman"/>
          <w:iCs/>
          <w:sz w:val="24"/>
          <w:szCs w:val="24"/>
          <w:lang w:eastAsia="ar-SA"/>
        </w:rPr>
        <w:t>58,8% в 201</w:t>
      </w:r>
      <w:r w:rsidR="001F74A0" w:rsidRPr="001F74A0">
        <w:rPr>
          <w:rFonts w:ascii="Times New Roman" w:eastAsia="Times New Roman" w:hAnsi="Times New Roman" w:cs="Times New Roman"/>
          <w:iCs/>
          <w:sz w:val="24"/>
          <w:szCs w:val="24"/>
          <w:lang w:eastAsia="ar-SA"/>
        </w:rPr>
        <w:t>6</w:t>
      </w:r>
      <w:r w:rsidRPr="001F74A0">
        <w:rPr>
          <w:rFonts w:ascii="Times New Roman" w:eastAsia="Times New Roman" w:hAnsi="Times New Roman" w:cs="Times New Roman"/>
          <w:iCs/>
          <w:sz w:val="24"/>
          <w:szCs w:val="24"/>
          <w:lang w:eastAsia="ar-SA"/>
        </w:rPr>
        <w:t xml:space="preserve"> году до 77,0% в 2021 году</w:t>
      </w:r>
      <w:r w:rsidRPr="004A50BD">
        <w:rPr>
          <w:rFonts w:ascii="Times New Roman" w:eastAsia="Times New Roman" w:hAnsi="Times New Roman" w:cs="Times New Roman"/>
          <w:iCs/>
          <w:sz w:val="24"/>
          <w:szCs w:val="24"/>
          <w:lang w:eastAsia="ar-SA"/>
        </w:rPr>
        <w:t>.</w:t>
      </w:r>
    </w:p>
    <w:p w:rsidR="00CF4B8F" w:rsidRPr="004A50BD" w:rsidRDefault="00CF4B8F" w:rsidP="00C631FA">
      <w:pPr>
        <w:numPr>
          <w:ilvl w:val="0"/>
          <w:numId w:val="53"/>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ходе реализации мероприятий, направленных на организацию и осуществление деятельности по опеке и попечительству достигнуты следующие результаты:</w:t>
      </w:r>
    </w:p>
    <w:p w:rsidR="00CF4B8F" w:rsidRPr="004A50BD" w:rsidRDefault="00CF4B8F" w:rsidP="00C631FA">
      <w:pPr>
        <w:numPr>
          <w:ilvl w:val="0"/>
          <w:numId w:val="7"/>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обеспечены жилыми помещениями 52 ребенка (из числа детей-сирот и детей, оставшихся без попечения родителей, а также лицам из их числа по договорам найма специализированных жилых помещений);</w:t>
      </w:r>
    </w:p>
    <w:p w:rsidR="00CF4B8F" w:rsidRPr="004A50BD" w:rsidRDefault="00CF4B8F" w:rsidP="00C631FA">
      <w:pPr>
        <w:numPr>
          <w:ilvl w:val="0"/>
          <w:numId w:val="7"/>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достигнуто уменьшение количества детей-сирот и детей, оставшихся без попечения родителей, а также лиц из их числа и недееспособных граждан, обеспеченных в полном объеме социальными гарантиями: с 300 (2016 год) до 253 человек (2021 год).</w:t>
      </w:r>
    </w:p>
    <w:p w:rsidR="00CF4B8F" w:rsidRPr="004A50BD" w:rsidRDefault="00D55AFC" w:rsidP="00D55AFC">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В ходе реализации муниципальной программы «Создание в Каргасокском районе новых и сохранение существующих ученических мест в муниципальных общеобразовательных организациях», утвержденной постановлением Администрации Каргасокского района от 21.06.2016 № 181</w:t>
      </w:r>
      <w:r w:rsidR="004D76A5">
        <w:rPr>
          <w:rFonts w:ascii="Times New Roman" w:eastAsia="Times New Roman" w:hAnsi="Times New Roman" w:cs="Times New Roman"/>
          <w:iCs/>
          <w:sz w:val="24"/>
          <w:szCs w:val="24"/>
          <w:lang w:eastAsia="ar-SA"/>
        </w:rPr>
        <w:t>,</w:t>
      </w:r>
      <w:r w:rsidR="000F3AA3">
        <w:rPr>
          <w:rFonts w:ascii="Times New Roman" w:eastAsia="Times New Roman" w:hAnsi="Times New Roman" w:cs="Times New Roman"/>
          <w:iCs/>
          <w:sz w:val="24"/>
          <w:szCs w:val="24"/>
          <w:lang w:eastAsia="ar-SA"/>
        </w:rPr>
        <w:t>с</w:t>
      </w:r>
      <w:r w:rsidR="000F3AA3" w:rsidRPr="004A50BD">
        <w:rPr>
          <w:rFonts w:ascii="Times New Roman" w:eastAsia="Times New Roman" w:hAnsi="Times New Roman" w:cs="Times New Roman"/>
          <w:iCs/>
          <w:sz w:val="24"/>
          <w:szCs w:val="24"/>
          <w:lang w:eastAsia="ar-SA"/>
        </w:rPr>
        <w:t xml:space="preserve"> 2016</w:t>
      </w:r>
      <w:r w:rsidR="000F3AA3">
        <w:rPr>
          <w:rFonts w:ascii="Times New Roman" w:eastAsia="Times New Roman" w:hAnsi="Times New Roman" w:cs="Times New Roman"/>
          <w:iCs/>
          <w:sz w:val="24"/>
          <w:szCs w:val="24"/>
          <w:lang w:eastAsia="ar-SA"/>
        </w:rPr>
        <w:t xml:space="preserve"> по </w:t>
      </w:r>
      <w:r w:rsidR="000F3AA3" w:rsidRPr="004A50BD">
        <w:rPr>
          <w:rFonts w:ascii="Times New Roman" w:eastAsia="Times New Roman" w:hAnsi="Times New Roman" w:cs="Times New Roman"/>
          <w:iCs/>
          <w:sz w:val="24"/>
          <w:szCs w:val="24"/>
          <w:lang w:eastAsia="ar-SA"/>
        </w:rPr>
        <w:t>202</w:t>
      </w:r>
      <w:r w:rsidR="000F3AA3">
        <w:rPr>
          <w:rFonts w:ascii="Times New Roman" w:eastAsia="Times New Roman" w:hAnsi="Times New Roman" w:cs="Times New Roman"/>
          <w:iCs/>
          <w:sz w:val="24"/>
          <w:szCs w:val="24"/>
          <w:lang w:eastAsia="ar-SA"/>
        </w:rPr>
        <w:t>1</w:t>
      </w:r>
      <w:r w:rsidR="000F3AA3" w:rsidRPr="004A50BD">
        <w:rPr>
          <w:rFonts w:ascii="Times New Roman" w:eastAsia="Times New Roman" w:hAnsi="Times New Roman" w:cs="Times New Roman"/>
          <w:iCs/>
          <w:sz w:val="24"/>
          <w:szCs w:val="24"/>
          <w:lang w:eastAsia="ar-SA"/>
        </w:rPr>
        <w:t xml:space="preserve"> годы </w:t>
      </w:r>
      <w:r w:rsidRPr="004A50BD">
        <w:rPr>
          <w:rFonts w:ascii="Times New Roman" w:eastAsia="Times New Roman" w:hAnsi="Times New Roman" w:cs="Times New Roman"/>
          <w:iCs/>
          <w:sz w:val="24"/>
          <w:szCs w:val="24"/>
          <w:lang w:eastAsia="ar-SA"/>
        </w:rPr>
        <w:t>были достигнуты следующие результаты: проведен капитальный ремонт МБОУ «Каргасокская СОШ №2», приобретена ПСД на строительство основного общеобразовательного учреждения на 50 мест в п.Усть-Тым Каргасокского района.</w:t>
      </w:r>
    </w:p>
    <w:p w:rsidR="00626D37" w:rsidRPr="004A50BD" w:rsidRDefault="00626D37" w:rsidP="00626D37">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Расходы из районного бюджета и субвенций из областного бюджета на общее образование за последние годы неуклонно растут, что позволяет обновлять материально-техническую и методическую базу во всех школах района.</w:t>
      </w:r>
    </w:p>
    <w:p w:rsidR="00626D37" w:rsidRPr="004A50BD" w:rsidRDefault="00626D37" w:rsidP="00626D37">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bCs/>
          <w:sz w:val="24"/>
          <w:szCs w:val="24"/>
          <w:lang w:eastAsia="ar-SA"/>
        </w:rPr>
        <w:t xml:space="preserve">Финансовые средства использованы и продолжают использоваться на оснащение ОУ современным оборудованием, корпусной мебелью, компьютерной техникой и программным обеспечением, учебно-наглядными пособиями, материалами, необходимыми для организации учебно-воспитательного процесса, что позволяет качественно и в полном объеме выполнять образовательные программы. </w:t>
      </w:r>
    </w:p>
    <w:p w:rsidR="00626D37" w:rsidRPr="004A50BD" w:rsidRDefault="00626D37" w:rsidP="00626D37">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bCs/>
          <w:sz w:val="24"/>
          <w:szCs w:val="24"/>
          <w:lang w:eastAsia="ar-SA"/>
        </w:rPr>
        <w:t>Для создания в дошкольных образовательных учреждениях среды, способствующей разностороннему развитию способностей, интереса и творчества детей, необходимо также укреплять и развивать материально-техническую базу: приобрести недостающее оборудование, инвентарь, мебель, методическую литературу. Серьезной проблемой из-за нехватки финансирования является неудовлетворительное состояние в большинстве дошкольных образовательных учреждений спортивных площадок и игрового оборудования на прогулочных участках.</w:t>
      </w:r>
    </w:p>
    <w:p w:rsidR="00626D37" w:rsidRPr="004A50BD" w:rsidRDefault="00626D37" w:rsidP="00626D37">
      <w:pPr>
        <w:tabs>
          <w:tab w:val="left" w:pos="2235"/>
        </w:tabs>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Помимо проведения капитального ремонта, пополнения учебного, игрового оборудования материально-техническое обеспечение требует и приобретение/замену/ремонт автотранспорт, необходимый для осуществления подвоза учащихся к месту проведения образовательного процесса. </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Проведение мероприятий, предусмотренных данной подпрограммой, позволит привести здания, сооружения в соответствие с требованиями СанПиН, улучшить материально-техническую базу учреждений, что, в свою очередь, отразится, прежде всего, на качестве и доступности образовательных и воспитательных услуг, достижении уровня развития инфраструктуры, отвечающей требованиям государства и общества.</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Также одной из важных задач УООиП МО «Каргасокский район» является улучшение положения несовершеннолетних детей, в том числе детей-сирот и детей, оставшихся без попечения родителей, а также лиц из их числа и недееспособных граждан. Главные цели работы отдела опеки и попечительства УООиП МО «Каргасокский район»: преодоление негативных тенденций, стабилизация положения детей и создание реальных предпосылок дальнейшей положительной динамики условий жизнедеятельности детей, в том числе детей-сирот и детей, оставшихся без попечения родителей, а также лиц из их числа и недееспособных граждан. Основой для реализации задач данного направления, для определения общей стратегии конкретных тактических шагов в организации работы с несовершеннолетними детьми, в том числе детьми-сиротами и детьми, оставшимися без попечения родителей, а также лицами из их числа и недееспособными гражданами. С начала 90-х годов прошлого века в России был реализован широкий комплекс мер, направленных на защиту прав несовершеннолетними детей, в том числе детей-сирот и детей, оставшихся без попечения родителей, а также лиц из их числа и недееспособных граждан. Отдел осуществляет деятельность в сфере обеспечения основных гарантий, защиты прав детей-сирот и детей, оставшихся без попечения родителей, лиц из числа детей-сирот и детей, оставшихся без родителей, недееспособных граждан, создания системы профилактики социального сиротства на территории Каргасокского района. Усыновление – это по-прежнему самая невостребованная из форм семейного жизнеустройства детей. В связи с низким материальным уровнем населения и отсутствием рабочих мест, граждане не заинтересованы в усыновлении (удочерении) детей, так как государство не оказывает материальную поддержку семьям усыновителей. Усыновление в основном происходит только по инициативе отчимов.</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Приоритетной формой жизнеустройства детей остается опека (попечительство), граждане более заинтересованы в такой семейной форме, т.к. государство оказывает материальную поддержку.</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Несмотря на социальные гарантии замещающим семьям по-прежнему в районе недостаточное количество кандидатов в замещающие родители, поэтому имеет место быть направление детей в государственные организации.</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решения указанной проблемы необходимо усовершенствовать работу по профилактике семейного неблагополучия, раннего выявления семейного неблагополучия, межведомственного взаимодействия.</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Слабое развитие института семьи приводит к нежеланию менять свой образ жизни родителей, лишенных родительских прав, ограниченных в родительских правах.</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Количество сигналов о нарушении прав в среднем не отличаются за последние три года, что свидетельствует о несовершенстве работы межведомственного взаимодействия и профилактике семейного неблагополучия. Большинство сигналов по-прежнему поступает о семьях, находящихся в кризисе. </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решения указанной проблемы необходимо усовершенствовать работу по профилактике семейного неблагополучия, раннего выявления семейного неблагополучия, межведомственного взаимодействия.</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Нуждающиеся граждане указанной категории своевременно жильем не обеспечиваются в связи с недостаточным финансированием.</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программы предусматривает выполнение поставленных целей и задач в полном объеме, которые дадут следующие результаты:</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снижение количества неблагополучия в семьях;</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снижение показателей лишения родительских прав;</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 выявленные дети-сироты и дети, оставшиеся без попечения родителей, жизнеустроены в семьи; </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отсутствие вторичного социального сиротства;</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высокий уровень подготовки кандидатов в приемные родители;</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дети-сироты и дети, оставшиеся без попечения родителей, а также лица из их числа и недееспособные граждане, обеспечены в полном объеме социальными гарантиями;</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 жилищные и имущественные права детей-сирот и детей, оставшихся без попечения родителей, а также лиц из их числа и недееспособных граждан, защищены в полном объеме; </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своевременное выявление неблагополучия в семьях и передача сообщений в уполномоченные органы;</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своевременное устройство недееспособных граждан и защита их прав и законных интересов.</w:t>
      </w:r>
    </w:p>
    <w:p w:rsidR="00363EF4" w:rsidRPr="004A50BD" w:rsidRDefault="00363EF4" w:rsidP="00363EF4">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Мероприятия данной Программы </w:t>
      </w:r>
      <w:r w:rsidR="00B927B4" w:rsidRPr="004A50BD">
        <w:rPr>
          <w:rFonts w:ascii="Times New Roman" w:hAnsi="Times New Roman" w:cs="Times New Roman"/>
          <w:sz w:val="24"/>
          <w:szCs w:val="24"/>
        </w:rPr>
        <w:t xml:space="preserve">в области физической культуры и спорта </w:t>
      </w:r>
      <w:r w:rsidRPr="004A50BD">
        <w:rPr>
          <w:rFonts w:ascii="Times New Roman" w:hAnsi="Times New Roman" w:cs="Times New Roman"/>
          <w:sz w:val="24"/>
          <w:szCs w:val="24"/>
        </w:rPr>
        <w:t>направлены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w:t>
      </w:r>
      <w:r w:rsidR="00B927B4" w:rsidRPr="004A50BD">
        <w:rPr>
          <w:rFonts w:ascii="Times New Roman" w:hAnsi="Times New Roman" w:cs="Times New Roman"/>
          <w:sz w:val="24"/>
          <w:szCs w:val="24"/>
        </w:rPr>
        <w:t xml:space="preserve"> молодого поколения</w:t>
      </w:r>
      <w:r w:rsidRPr="004A50BD">
        <w:rPr>
          <w:rFonts w:ascii="Times New Roman" w:hAnsi="Times New Roman" w:cs="Times New Roman"/>
          <w:sz w:val="24"/>
          <w:szCs w:val="24"/>
        </w:rPr>
        <w:t>, выявление и отбор наиболее одарённых детей и подростков, создание условий для прохождения спортивной подготовки, а также на подготовку кадров в области физической культуры и спорта.</w:t>
      </w:r>
      <w:r w:rsidR="005E0CEF" w:rsidRPr="004A50BD">
        <w:rPr>
          <w:rFonts w:ascii="Times New Roman" w:hAnsi="Times New Roman" w:cs="Times New Roman"/>
          <w:sz w:val="24"/>
          <w:szCs w:val="24"/>
        </w:rPr>
        <w:t xml:space="preserve"> Реализация данных мероприятий позволит повысить уровень развития сферы физической культуры и спорта в образовательных организациях Каргасокского района.</w:t>
      </w:r>
    </w:p>
    <w:p w:rsidR="004620A3" w:rsidRPr="004A50BD" w:rsidRDefault="00941515" w:rsidP="00363EF4">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рамках Программы планируется реализация мероприятий, направленных на организацию и обеспечение отдыха, оздоровления и занятости детей в каникулярное время</w:t>
      </w:r>
      <w:r w:rsidR="009C7682" w:rsidRPr="004A50BD">
        <w:rPr>
          <w:rFonts w:ascii="Times New Roman" w:hAnsi="Times New Roman" w:cs="Times New Roman"/>
          <w:sz w:val="24"/>
          <w:szCs w:val="24"/>
        </w:rPr>
        <w:t xml:space="preserve">. Они позволят создать условия для укрепления здоровья детей, их развития и воспитания, понизить социальную напряженность и провести профилактику правонарушений. </w:t>
      </w:r>
      <w:r w:rsidR="000746C0" w:rsidRPr="004A50BD">
        <w:rPr>
          <w:rFonts w:ascii="Times New Roman" w:hAnsi="Times New Roman" w:cs="Times New Roman"/>
          <w:sz w:val="24"/>
          <w:szCs w:val="24"/>
        </w:rPr>
        <w:t>Данные мероприятия включают в себя</w:t>
      </w:r>
      <w:r w:rsidR="004620A3" w:rsidRPr="004A50BD">
        <w:rPr>
          <w:rFonts w:ascii="Times New Roman" w:hAnsi="Times New Roman" w:cs="Times New Roman"/>
          <w:sz w:val="24"/>
          <w:szCs w:val="24"/>
        </w:rPr>
        <w:t>:</w:t>
      </w:r>
    </w:p>
    <w:p w:rsidR="004620A3" w:rsidRPr="004A50BD" w:rsidRDefault="00941515" w:rsidP="00C631FA">
      <w:pPr>
        <w:pStyle w:val="a3"/>
        <w:numPr>
          <w:ilvl w:val="0"/>
          <w:numId w:val="52"/>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открыти</w:t>
      </w:r>
      <w:r w:rsidR="004620A3" w:rsidRPr="004A50BD">
        <w:rPr>
          <w:rFonts w:ascii="Times New Roman" w:hAnsi="Times New Roman" w:cs="Times New Roman"/>
          <w:sz w:val="24"/>
          <w:szCs w:val="24"/>
        </w:rPr>
        <w:t>е</w:t>
      </w:r>
      <w:r w:rsidRPr="004A50BD">
        <w:rPr>
          <w:rFonts w:ascii="Times New Roman" w:hAnsi="Times New Roman" w:cs="Times New Roman"/>
          <w:sz w:val="24"/>
          <w:szCs w:val="24"/>
        </w:rPr>
        <w:t xml:space="preserve"> на базе образовательных организаций лагерей дневного пребывания, профильных смен</w:t>
      </w:r>
      <w:r w:rsidR="004620A3" w:rsidRPr="004A50BD">
        <w:rPr>
          <w:rFonts w:ascii="Times New Roman" w:hAnsi="Times New Roman" w:cs="Times New Roman"/>
          <w:sz w:val="24"/>
          <w:szCs w:val="24"/>
        </w:rPr>
        <w:t>, лагерей труда и отдыха;</w:t>
      </w:r>
    </w:p>
    <w:p w:rsidR="009C7682" w:rsidRPr="004A50BD" w:rsidRDefault="009C7682" w:rsidP="00C631FA">
      <w:pPr>
        <w:pStyle w:val="a3"/>
        <w:numPr>
          <w:ilvl w:val="0"/>
          <w:numId w:val="52"/>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организация отдыха и оздоровления в детских загородных оздоровительных лагерях;</w:t>
      </w:r>
    </w:p>
    <w:p w:rsidR="005E0CEF" w:rsidRPr="004A50BD" w:rsidRDefault="004620A3" w:rsidP="00C631FA">
      <w:pPr>
        <w:pStyle w:val="a3"/>
        <w:numPr>
          <w:ilvl w:val="0"/>
          <w:numId w:val="52"/>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организация временного трудоустройства несовершеннолетних граждан в возрасте от 14 до 18 лет</w:t>
      </w:r>
      <w:r w:rsidR="009C7682" w:rsidRPr="004A50BD">
        <w:rPr>
          <w:rFonts w:ascii="Times New Roman" w:hAnsi="Times New Roman" w:cs="Times New Roman"/>
          <w:sz w:val="24"/>
          <w:szCs w:val="24"/>
        </w:rPr>
        <w:t>.</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муниципальной программы позволит увеличить качество образования, раскрытие творческого потенциала детей, развитие дистанционных технологий и сетевого взаимодействия. Обеспечит надлежащие условие для получения качественного образования всех уровней и ступеней, способствующих духовному, физическому и интеллектуальному развитию граждан, создаст оптимальные условия для полноценного обучения и воспитания детей.</w:t>
      </w:r>
    </w:p>
    <w:p w:rsidR="00626D37" w:rsidRPr="004A50BD" w:rsidRDefault="00626D37" w:rsidP="00626D37">
      <w:pPr>
        <w:spacing w:after="0" w:line="240" w:lineRule="auto"/>
        <w:ind w:firstLine="567"/>
        <w:jc w:val="both"/>
        <w:rPr>
          <w:rFonts w:ascii="Times New Roman" w:eastAsia="Times New Roman" w:hAnsi="Times New Roman" w:cs="Times New Roman"/>
          <w:color w:val="FF0000"/>
          <w:sz w:val="24"/>
          <w:szCs w:val="24"/>
        </w:rPr>
      </w:pPr>
    </w:p>
    <w:p w:rsidR="00626D37" w:rsidRPr="004A50BD" w:rsidRDefault="00626D37" w:rsidP="00532561">
      <w:pPr>
        <w:numPr>
          <w:ilvl w:val="0"/>
          <w:numId w:val="2"/>
        </w:numPr>
        <w:spacing w:after="240" w:line="240" w:lineRule="auto"/>
        <w:contextualSpacing/>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ЦЕЛИ И ЗАДАЧИ ПРОГРАММЫ, СРОКИ И ЭТАПЫ ЕЕ РЕАЛИЗАЦИИ, ЦЕЛЕВЫЕ ПОКАЗАТЕЛИ РЕЗУЛЬТАТИВНОСТИ ПРОГРАММЫ</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программы - повышение качества образования в муниципальном образовании «Каргасокский район».</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Сроки реализации программы с 2022 по 2027 годы, этапы не предусмотрены.</w:t>
      </w:r>
    </w:p>
    <w:p w:rsidR="00626D37" w:rsidRPr="004A50BD" w:rsidRDefault="004D76A5" w:rsidP="00626D3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достижения поставленной цели необходимо решить следующие задачи</w:t>
      </w:r>
      <w:r w:rsidR="00626D37" w:rsidRPr="004A50BD">
        <w:rPr>
          <w:rFonts w:ascii="Times New Roman" w:eastAsia="Times New Roman" w:hAnsi="Times New Roman" w:cs="Times New Roman"/>
          <w:sz w:val="24"/>
          <w:szCs w:val="24"/>
        </w:rPr>
        <w:t>:</w:t>
      </w:r>
    </w:p>
    <w:p w:rsidR="00626D37" w:rsidRPr="00671012" w:rsidRDefault="00626D37" w:rsidP="00626D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p w:rsidR="00626D37" w:rsidRPr="00671012" w:rsidRDefault="00626D37" w:rsidP="00626D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71012">
        <w:rPr>
          <w:rFonts w:ascii="Times New Roman" w:eastAsia="Times New Roman" w:hAnsi="Times New Roman" w:cs="Times New Roman"/>
          <w:sz w:val="24"/>
          <w:szCs w:val="24"/>
        </w:rPr>
        <w:t>Задача 2. Развитие инфраструктуры системы образования муниципального образования «Каргасокский район».</w:t>
      </w:r>
    </w:p>
    <w:p w:rsidR="00626D37" w:rsidRPr="00671012" w:rsidRDefault="00626D37" w:rsidP="00626D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71012">
        <w:rPr>
          <w:rFonts w:ascii="Times New Roman" w:eastAsia="Times New Roman" w:hAnsi="Times New Roman" w:cs="Times New Roman"/>
          <w:sz w:val="24"/>
          <w:szCs w:val="24"/>
        </w:rPr>
        <w:t>Задача 3. 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p w:rsidR="00626D37" w:rsidRPr="004A50BD" w:rsidRDefault="00626D37" w:rsidP="00626D3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71012">
        <w:rPr>
          <w:rFonts w:ascii="Times New Roman" w:eastAsia="Times New Roman" w:hAnsi="Times New Roman" w:cs="Times New Roman"/>
          <w:sz w:val="24"/>
          <w:szCs w:val="24"/>
        </w:rPr>
        <w:t>Задача 4. Повышение уровня вовлеченности</w:t>
      </w:r>
      <w:r w:rsidRPr="004A50BD">
        <w:rPr>
          <w:rFonts w:ascii="Times New Roman" w:eastAsia="Times New Roman" w:hAnsi="Times New Roman" w:cs="Times New Roman"/>
          <w:sz w:val="24"/>
          <w:szCs w:val="24"/>
        </w:rPr>
        <w:t xml:space="preserve">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организациях</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5. Организация и обеспечение отдыха, оздоровления и занятости детей в каникулярное время.</w:t>
      </w:r>
    </w:p>
    <w:p w:rsidR="00626D37" w:rsidRPr="004A50BD" w:rsidRDefault="00626D37" w:rsidP="00626D37">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Сведения о составе и значениях показателей результативности программы приведены в таблице </w:t>
      </w:r>
      <w:r w:rsidR="006978D9"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rPr>
        <w:t>.</w:t>
      </w:r>
    </w:p>
    <w:p w:rsidR="00626D37" w:rsidRPr="004A50BD" w:rsidRDefault="00626D37" w:rsidP="00626D37">
      <w:pPr>
        <w:spacing w:after="0" w:line="240" w:lineRule="auto"/>
        <w:ind w:firstLine="567"/>
        <w:jc w:val="both"/>
        <w:rPr>
          <w:rFonts w:ascii="Times New Roman" w:eastAsia="Times New Roman" w:hAnsi="Times New Roman" w:cs="Times New Roman"/>
          <w:color w:val="FF0000"/>
          <w:sz w:val="24"/>
          <w:szCs w:val="24"/>
        </w:rPr>
        <w:sectPr w:rsidR="00626D37" w:rsidRPr="004A50BD" w:rsidSect="00D65AFF">
          <w:pgSz w:w="11906" w:h="16838"/>
          <w:pgMar w:top="1134" w:right="567" w:bottom="1134" w:left="1701" w:header="709" w:footer="709" w:gutter="0"/>
          <w:cols w:space="708"/>
          <w:docGrid w:linePitch="360"/>
        </w:sectPr>
      </w:pPr>
    </w:p>
    <w:p w:rsidR="00626D37" w:rsidRPr="004A50BD" w:rsidRDefault="00626D37" w:rsidP="00626D37">
      <w:pPr>
        <w:autoSpaceDE w:val="0"/>
        <w:autoSpaceDN w:val="0"/>
        <w:adjustRightInd w:val="0"/>
        <w:spacing w:before="240" w:after="0"/>
        <w:jc w:val="right"/>
        <w:outlineLvl w:val="1"/>
        <w:rPr>
          <w:rFonts w:ascii="Times New Roman" w:eastAsia="Times New Roman" w:hAnsi="Times New Roman" w:cs="Times New Roman"/>
          <w:sz w:val="26"/>
          <w:szCs w:val="26"/>
        </w:rPr>
      </w:pPr>
      <w:r w:rsidRPr="004A50BD">
        <w:rPr>
          <w:rFonts w:ascii="Times New Roman" w:eastAsia="Times New Roman" w:hAnsi="Times New Roman" w:cs="Times New Roman"/>
          <w:sz w:val="26"/>
          <w:szCs w:val="26"/>
        </w:rPr>
        <w:t xml:space="preserve">Таблица </w:t>
      </w:r>
      <w:r w:rsidR="006978D9" w:rsidRPr="004A50BD">
        <w:rPr>
          <w:rFonts w:ascii="Times New Roman" w:eastAsia="Times New Roman" w:hAnsi="Times New Roman" w:cs="Times New Roman"/>
          <w:sz w:val="26"/>
          <w:szCs w:val="26"/>
        </w:rPr>
        <w:t>1</w:t>
      </w:r>
    </w:p>
    <w:p w:rsidR="00626D37" w:rsidRPr="004A50BD" w:rsidRDefault="00626D37" w:rsidP="00626D37">
      <w:pPr>
        <w:autoSpaceDE w:val="0"/>
        <w:autoSpaceDN w:val="0"/>
        <w:adjustRightInd w:val="0"/>
        <w:spacing w:before="240" w:after="0"/>
        <w:jc w:val="center"/>
        <w:outlineLvl w:val="1"/>
        <w:rPr>
          <w:rFonts w:ascii="Times New Roman" w:eastAsia="Times New Roman" w:hAnsi="Times New Roman" w:cs="Times New Roman"/>
          <w:sz w:val="26"/>
          <w:szCs w:val="26"/>
        </w:rPr>
      </w:pPr>
      <w:r w:rsidRPr="004A50BD">
        <w:rPr>
          <w:rFonts w:ascii="Times New Roman" w:eastAsia="Times New Roman" w:hAnsi="Times New Roman" w:cs="Times New Roman"/>
          <w:sz w:val="26"/>
          <w:szCs w:val="26"/>
        </w:rPr>
        <w:t>Сведения о составе и значениях целевых показателей результативности программы</w:t>
      </w:r>
    </w:p>
    <w:tbl>
      <w:tblPr>
        <w:tblW w:w="14459" w:type="dxa"/>
        <w:tblInd w:w="212" w:type="dxa"/>
        <w:tblLayout w:type="fixed"/>
        <w:tblCellMar>
          <w:left w:w="70" w:type="dxa"/>
          <w:right w:w="70" w:type="dxa"/>
        </w:tblCellMar>
        <w:tblLook w:val="0000" w:firstRow="0" w:lastRow="0" w:firstColumn="0" w:lastColumn="0" w:noHBand="0" w:noVBand="0"/>
      </w:tblPr>
      <w:tblGrid>
        <w:gridCol w:w="393"/>
        <w:gridCol w:w="4285"/>
        <w:gridCol w:w="850"/>
        <w:gridCol w:w="851"/>
        <w:gridCol w:w="850"/>
        <w:gridCol w:w="709"/>
        <w:gridCol w:w="709"/>
        <w:gridCol w:w="771"/>
        <w:gridCol w:w="723"/>
        <w:gridCol w:w="737"/>
        <w:gridCol w:w="737"/>
        <w:gridCol w:w="1284"/>
        <w:gridCol w:w="1560"/>
      </w:tblGrid>
      <w:tr w:rsidR="00626D37" w:rsidRPr="004A50BD" w:rsidTr="00D6081F">
        <w:trPr>
          <w:cantSplit/>
          <w:trHeight w:val="315"/>
          <w:tblHeader/>
        </w:trPr>
        <w:tc>
          <w:tcPr>
            <w:tcW w:w="393" w:type="dxa"/>
            <w:vMerge w:val="restart"/>
            <w:tcBorders>
              <w:top w:val="single" w:sz="6" w:space="0" w:color="auto"/>
              <w:left w:val="single" w:sz="6" w:space="0" w:color="auto"/>
              <w:bottom w:val="nil"/>
              <w:right w:val="single" w:sz="6" w:space="0" w:color="auto"/>
            </w:tcBorders>
            <w:vAlign w:val="center"/>
          </w:tcPr>
          <w:p w:rsidR="00626D37" w:rsidRPr="004A50BD" w:rsidRDefault="00626D37" w:rsidP="00626D37">
            <w:pPr>
              <w:autoSpaceDE w:val="0"/>
              <w:autoSpaceDN w:val="0"/>
              <w:adjustRightInd w:val="0"/>
              <w:spacing w:before="240" w:after="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п/п</w:t>
            </w:r>
          </w:p>
        </w:tc>
        <w:tc>
          <w:tcPr>
            <w:tcW w:w="4285" w:type="dxa"/>
            <w:vMerge w:val="restart"/>
            <w:tcBorders>
              <w:top w:val="single" w:sz="6" w:space="0" w:color="auto"/>
              <w:left w:val="single" w:sz="6" w:space="0" w:color="auto"/>
              <w:right w:val="single" w:sz="6" w:space="0" w:color="auto"/>
            </w:tcBorders>
            <w:vAlign w:val="center"/>
          </w:tcPr>
          <w:p w:rsidR="00626D37" w:rsidRPr="004A50BD" w:rsidRDefault="00626D37" w:rsidP="00626D37">
            <w:pPr>
              <w:widowControl w:val="0"/>
              <w:autoSpaceDE w:val="0"/>
              <w:autoSpaceDN w:val="0"/>
              <w:adjustRightInd w:val="0"/>
              <w:spacing w:before="240" w:after="0"/>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Наименование показателя</w:t>
            </w:r>
          </w:p>
        </w:tc>
        <w:tc>
          <w:tcPr>
            <w:tcW w:w="850" w:type="dxa"/>
            <w:vMerge w:val="restart"/>
            <w:tcBorders>
              <w:top w:val="single" w:sz="6" w:space="0" w:color="auto"/>
              <w:left w:val="single" w:sz="6" w:space="0" w:color="auto"/>
              <w:bottom w:val="nil"/>
              <w:right w:val="single" w:sz="6" w:space="0" w:color="auto"/>
            </w:tcBorders>
            <w:vAlign w:val="center"/>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w:t>
            </w:r>
          </w:p>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изм</w:t>
            </w:r>
            <w:r w:rsidRPr="004A50BD">
              <w:rPr>
                <w:rFonts w:ascii="Times New Roman" w:eastAsia="Times New Roman" w:hAnsi="Times New Roman" w:cs="Times New Roman"/>
                <w:sz w:val="24"/>
                <w:szCs w:val="24"/>
                <w:lang w:val="en-US"/>
              </w:rPr>
              <w:t>.</w:t>
            </w:r>
          </w:p>
        </w:tc>
        <w:tc>
          <w:tcPr>
            <w:tcW w:w="6087" w:type="dxa"/>
            <w:gridSpan w:val="8"/>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показателей</w:t>
            </w:r>
          </w:p>
        </w:tc>
        <w:tc>
          <w:tcPr>
            <w:tcW w:w="1284" w:type="dxa"/>
            <w:vMerge w:val="restart"/>
            <w:tcBorders>
              <w:top w:val="single" w:sz="6" w:space="0" w:color="auto"/>
              <w:left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Периодичность сбора данных </w:t>
            </w:r>
          </w:p>
        </w:tc>
        <w:tc>
          <w:tcPr>
            <w:tcW w:w="1560" w:type="dxa"/>
            <w:vMerge w:val="restart"/>
            <w:tcBorders>
              <w:top w:val="single" w:sz="6" w:space="0" w:color="auto"/>
              <w:left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Метод сбора информации </w:t>
            </w:r>
          </w:p>
        </w:tc>
      </w:tr>
      <w:tr w:rsidR="00626D37" w:rsidRPr="004A50BD" w:rsidTr="00D6081F">
        <w:trPr>
          <w:cantSplit/>
          <w:trHeight w:val="990"/>
          <w:tblHeader/>
        </w:trPr>
        <w:tc>
          <w:tcPr>
            <w:tcW w:w="393" w:type="dxa"/>
            <w:vMerge/>
            <w:tcBorders>
              <w:top w:val="nil"/>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p>
        </w:tc>
        <w:tc>
          <w:tcPr>
            <w:tcW w:w="4285" w:type="dxa"/>
            <w:vMerge/>
            <w:tcBorders>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p>
        </w:tc>
        <w:tc>
          <w:tcPr>
            <w:tcW w:w="850" w:type="dxa"/>
            <w:vMerge/>
            <w:tcBorders>
              <w:top w:val="nil"/>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2020</w:t>
            </w:r>
          </w:p>
        </w:tc>
        <w:tc>
          <w:tcPr>
            <w:tcW w:w="850"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709"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709"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771"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723"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737"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737"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284" w:type="dxa"/>
            <w:vMerge/>
            <w:tcBorders>
              <w:left w:val="single" w:sz="6" w:space="0" w:color="auto"/>
              <w:bottom w:val="single" w:sz="6" w:space="0" w:color="auto"/>
              <w:right w:val="single" w:sz="6" w:space="0" w:color="auto"/>
            </w:tcBorders>
          </w:tcPr>
          <w:p w:rsidR="00626D37" w:rsidRPr="004A50BD" w:rsidRDefault="00626D37" w:rsidP="00626D37">
            <w:pPr>
              <w:spacing w:before="240" w:after="0"/>
              <w:jc w:val="center"/>
              <w:rPr>
                <w:rFonts w:ascii="Times New Roman" w:eastAsia="Times New Roman" w:hAnsi="Times New Roman" w:cs="Times New Roman"/>
                <w:sz w:val="24"/>
                <w:szCs w:val="24"/>
              </w:rPr>
            </w:pPr>
          </w:p>
        </w:tc>
        <w:tc>
          <w:tcPr>
            <w:tcW w:w="1560" w:type="dxa"/>
            <w:vMerge/>
            <w:tcBorders>
              <w:left w:val="single" w:sz="6" w:space="0" w:color="auto"/>
              <w:bottom w:val="single" w:sz="6" w:space="0" w:color="auto"/>
              <w:right w:val="single" w:sz="6" w:space="0" w:color="auto"/>
            </w:tcBorders>
          </w:tcPr>
          <w:p w:rsidR="00626D37" w:rsidRPr="004A50BD" w:rsidRDefault="00626D37" w:rsidP="00626D37">
            <w:pPr>
              <w:spacing w:before="240" w:after="0"/>
              <w:jc w:val="center"/>
              <w:rPr>
                <w:rFonts w:ascii="Times New Roman" w:eastAsia="Times New Roman" w:hAnsi="Times New Roman" w:cs="Times New Roman"/>
                <w:sz w:val="24"/>
                <w:szCs w:val="24"/>
              </w:rPr>
            </w:pPr>
          </w:p>
        </w:tc>
      </w:tr>
      <w:tr w:rsidR="00626D37" w:rsidRPr="004A50BD" w:rsidTr="00D6081F">
        <w:trPr>
          <w:cantSplit/>
          <w:trHeight w:val="240"/>
          <w:tblHeader/>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4285"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77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72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12</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13</w:t>
            </w:r>
          </w:p>
        </w:tc>
      </w:tr>
      <w:tr w:rsidR="00626D37" w:rsidRPr="004A50BD" w:rsidTr="00D6081F">
        <w:trPr>
          <w:cantSplit/>
          <w:trHeight w:val="240"/>
        </w:trPr>
        <w:tc>
          <w:tcPr>
            <w:tcW w:w="14459" w:type="dxa"/>
            <w:gridSpan w:val="13"/>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программы: Повышение качества образования в муниципальном образовании «Каргасокский район»</w:t>
            </w:r>
          </w:p>
        </w:tc>
      </w:tr>
      <w:tr w:rsidR="00626D37" w:rsidRPr="004A50BD" w:rsidTr="00D6081F">
        <w:trPr>
          <w:cantSplit/>
          <w:trHeight w:val="282"/>
        </w:trPr>
        <w:tc>
          <w:tcPr>
            <w:tcW w:w="393" w:type="dxa"/>
            <w:tcBorders>
              <w:top w:val="single" w:sz="6" w:space="0" w:color="auto"/>
              <w:left w:val="single" w:sz="6" w:space="0" w:color="auto"/>
              <w:right w:val="single" w:sz="6" w:space="0" w:color="auto"/>
            </w:tcBorders>
          </w:tcPr>
          <w:p w:rsidR="00626D37" w:rsidRPr="004A50BD" w:rsidRDefault="006978D9"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285" w:type="dxa"/>
            <w:tcBorders>
              <w:top w:val="single" w:sz="6" w:space="0" w:color="auto"/>
              <w:left w:val="single" w:sz="6" w:space="0" w:color="auto"/>
              <w:right w:val="single" w:sz="6" w:space="0" w:color="auto"/>
            </w:tcBorders>
          </w:tcPr>
          <w:p w:rsidR="00626D37" w:rsidRPr="004A50BD" w:rsidRDefault="00626D37" w:rsidP="00626D37">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w:t>
            </w:r>
          </w:p>
        </w:tc>
        <w:tc>
          <w:tcPr>
            <w:tcW w:w="850" w:type="dxa"/>
            <w:tcBorders>
              <w:top w:val="single" w:sz="6" w:space="0" w:color="auto"/>
              <w:left w:val="single" w:sz="6" w:space="0" w:color="auto"/>
              <w:right w:val="single" w:sz="6" w:space="0" w:color="auto"/>
            </w:tcBorders>
            <w:vAlign w:val="center"/>
          </w:tcPr>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right w:val="single" w:sz="6" w:space="0" w:color="auto"/>
            </w:tcBorders>
            <w:vAlign w:val="center"/>
          </w:tcPr>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8,9</w:t>
            </w:r>
          </w:p>
        </w:tc>
        <w:tc>
          <w:tcPr>
            <w:tcW w:w="850" w:type="dxa"/>
            <w:tcBorders>
              <w:top w:val="single" w:sz="6" w:space="0" w:color="auto"/>
              <w:left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w:t>
            </w:r>
          </w:p>
        </w:tc>
        <w:tc>
          <w:tcPr>
            <w:tcW w:w="709" w:type="dxa"/>
            <w:tcBorders>
              <w:top w:val="single" w:sz="6" w:space="0" w:color="auto"/>
              <w:left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7,5</w:t>
            </w:r>
          </w:p>
        </w:tc>
        <w:tc>
          <w:tcPr>
            <w:tcW w:w="709" w:type="dxa"/>
            <w:tcBorders>
              <w:top w:val="single" w:sz="6" w:space="0" w:color="auto"/>
              <w:left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6,8</w:t>
            </w:r>
          </w:p>
        </w:tc>
        <w:tc>
          <w:tcPr>
            <w:tcW w:w="771" w:type="dxa"/>
            <w:tcBorders>
              <w:top w:val="single" w:sz="6" w:space="0" w:color="auto"/>
              <w:left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6,2</w:t>
            </w:r>
          </w:p>
        </w:tc>
        <w:tc>
          <w:tcPr>
            <w:tcW w:w="723" w:type="dxa"/>
            <w:tcBorders>
              <w:top w:val="single" w:sz="6" w:space="0" w:color="auto"/>
              <w:left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5,5</w:t>
            </w:r>
          </w:p>
        </w:tc>
        <w:tc>
          <w:tcPr>
            <w:tcW w:w="737" w:type="dxa"/>
            <w:tcBorders>
              <w:top w:val="single" w:sz="6" w:space="0" w:color="auto"/>
              <w:left w:val="single" w:sz="6" w:space="0" w:color="auto"/>
              <w:right w:val="single" w:sz="6" w:space="0" w:color="auto"/>
            </w:tcBorders>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w:t>
            </w:r>
          </w:p>
        </w:tc>
        <w:tc>
          <w:tcPr>
            <w:tcW w:w="737" w:type="dxa"/>
            <w:tcBorders>
              <w:top w:val="single" w:sz="6" w:space="0" w:color="auto"/>
              <w:left w:val="single" w:sz="6" w:space="0" w:color="auto"/>
              <w:right w:val="single" w:sz="6" w:space="0" w:color="auto"/>
            </w:tcBorders>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4,7</w:t>
            </w:r>
          </w:p>
        </w:tc>
        <w:tc>
          <w:tcPr>
            <w:tcW w:w="1284" w:type="dxa"/>
            <w:tcBorders>
              <w:top w:val="single" w:sz="6" w:space="0" w:color="auto"/>
              <w:left w:val="single" w:sz="6" w:space="0" w:color="auto"/>
              <w:right w:val="single" w:sz="6" w:space="0" w:color="auto"/>
            </w:tcBorders>
            <w:vAlign w:val="center"/>
          </w:tcPr>
          <w:p w:rsidR="00626D37" w:rsidRPr="004A50BD" w:rsidRDefault="006978D9" w:rsidP="00626D37">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right w:val="single" w:sz="6" w:space="0" w:color="auto"/>
            </w:tcBorders>
            <w:vAlign w:val="center"/>
          </w:tcPr>
          <w:p w:rsidR="00626D37" w:rsidRPr="004A50BD" w:rsidRDefault="00626D37" w:rsidP="00626D37">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Ведомственная статистика</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4285"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2.</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A50BD">
              <w:rPr>
                <w:rFonts w:ascii="Times New Roman" w:eastAsia="Times New Roman" w:hAnsi="Times New Roman" w:cs="Times New Roman"/>
                <w:sz w:val="24"/>
                <w:szCs w:val="24"/>
              </w:rPr>
              <w:t xml:space="preserve">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w:t>
            </w:r>
            <w:r w:rsidRPr="00671012">
              <w:rPr>
                <w:rFonts w:ascii="Times New Roman" w:eastAsia="Times New Roman" w:hAnsi="Times New Roman" w:cs="Times New Roman"/>
                <w:sz w:val="24"/>
                <w:szCs w:val="24"/>
              </w:rPr>
              <w:t>учреждений, сдававших единый государственный экзамен по данным предметам</w:t>
            </w:r>
          </w:p>
        </w:tc>
        <w:tc>
          <w:tcPr>
            <w:tcW w:w="850"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98,87</w:t>
            </w:r>
          </w:p>
        </w:tc>
        <w:tc>
          <w:tcPr>
            <w:tcW w:w="850"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98,91</w:t>
            </w:r>
          </w:p>
        </w:tc>
        <w:tc>
          <w:tcPr>
            <w:tcW w:w="709" w:type="dxa"/>
            <w:tcBorders>
              <w:top w:val="single" w:sz="6" w:space="0" w:color="auto"/>
              <w:left w:val="single" w:sz="6" w:space="0" w:color="auto"/>
              <w:bottom w:val="single" w:sz="6" w:space="0" w:color="auto"/>
              <w:right w:val="single" w:sz="6" w:space="0" w:color="auto"/>
            </w:tcBorders>
            <w:vAlign w:val="center"/>
          </w:tcPr>
          <w:p w:rsidR="00FB4249" w:rsidRPr="00D86415" w:rsidRDefault="00FB4249" w:rsidP="00626D37">
            <w:pPr>
              <w:spacing w:after="0" w:line="240" w:lineRule="auto"/>
              <w:jc w:val="center"/>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98,1</w:t>
            </w:r>
          </w:p>
        </w:tc>
        <w:tc>
          <w:tcPr>
            <w:tcW w:w="709"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98,95</w:t>
            </w:r>
          </w:p>
        </w:tc>
        <w:tc>
          <w:tcPr>
            <w:tcW w:w="771"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98,96</w:t>
            </w:r>
          </w:p>
        </w:tc>
        <w:tc>
          <w:tcPr>
            <w:tcW w:w="723"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98,97</w:t>
            </w:r>
          </w:p>
        </w:tc>
        <w:tc>
          <w:tcPr>
            <w:tcW w:w="737"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98,98</w:t>
            </w:r>
          </w:p>
        </w:tc>
        <w:tc>
          <w:tcPr>
            <w:tcW w:w="737"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98,99</w:t>
            </w:r>
          </w:p>
        </w:tc>
        <w:tc>
          <w:tcPr>
            <w:tcW w:w="1284" w:type="dxa"/>
            <w:tcBorders>
              <w:top w:val="single" w:sz="6" w:space="0" w:color="auto"/>
              <w:left w:val="single" w:sz="6" w:space="0" w:color="auto"/>
              <w:bottom w:val="single" w:sz="6" w:space="0" w:color="auto"/>
              <w:right w:val="single" w:sz="6" w:space="0" w:color="auto"/>
            </w:tcBorders>
            <w:vAlign w:val="center"/>
          </w:tcPr>
          <w:p w:rsidR="00626D37" w:rsidRPr="004A50BD" w:rsidRDefault="006978D9" w:rsidP="00626D37">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4285"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3.</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850"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37,0</w:t>
            </w:r>
          </w:p>
        </w:tc>
        <w:tc>
          <w:tcPr>
            <w:tcW w:w="850" w:type="dxa"/>
            <w:tcBorders>
              <w:top w:val="single" w:sz="6" w:space="0" w:color="auto"/>
              <w:left w:val="single" w:sz="6" w:space="0" w:color="auto"/>
              <w:bottom w:val="single" w:sz="6" w:space="0" w:color="auto"/>
              <w:right w:val="single" w:sz="6" w:space="0" w:color="auto"/>
            </w:tcBorders>
            <w:vAlign w:val="center"/>
          </w:tcPr>
          <w:p w:rsidR="00626D37" w:rsidRPr="004A50BD" w:rsidRDefault="00160944"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626D37" w:rsidRPr="004A50BD">
              <w:rPr>
                <w:rFonts w:ascii="Times New Roman" w:eastAsia="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vAlign w:val="center"/>
          </w:tcPr>
          <w:p w:rsidR="00626D37" w:rsidRPr="004A50BD" w:rsidRDefault="00620D23"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75,4</w:t>
            </w:r>
          </w:p>
        </w:tc>
        <w:tc>
          <w:tcPr>
            <w:tcW w:w="709" w:type="dxa"/>
            <w:tcBorders>
              <w:top w:val="single" w:sz="6" w:space="0" w:color="auto"/>
              <w:left w:val="single" w:sz="6" w:space="0" w:color="auto"/>
              <w:bottom w:val="single" w:sz="6" w:space="0" w:color="auto"/>
              <w:right w:val="single" w:sz="6" w:space="0" w:color="auto"/>
            </w:tcBorders>
            <w:vAlign w:val="center"/>
          </w:tcPr>
          <w:p w:rsidR="00626D37" w:rsidRPr="004A50BD" w:rsidRDefault="00160944"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771" w:type="dxa"/>
            <w:tcBorders>
              <w:top w:val="single" w:sz="6" w:space="0" w:color="auto"/>
              <w:left w:val="single" w:sz="6" w:space="0" w:color="auto"/>
              <w:bottom w:val="single" w:sz="6" w:space="0" w:color="auto"/>
              <w:right w:val="single" w:sz="6" w:space="0" w:color="auto"/>
            </w:tcBorders>
            <w:vAlign w:val="center"/>
          </w:tcPr>
          <w:p w:rsidR="00626D37" w:rsidRPr="004A50BD" w:rsidRDefault="00160944"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620D23">
              <w:rPr>
                <w:rFonts w:ascii="Times New Roman" w:eastAsia="Times New Roman" w:hAnsi="Times New Roman" w:cs="Times New Roman"/>
                <w:sz w:val="24"/>
                <w:szCs w:val="24"/>
              </w:rPr>
              <w:t>,0</w:t>
            </w:r>
          </w:p>
        </w:tc>
        <w:tc>
          <w:tcPr>
            <w:tcW w:w="723" w:type="dxa"/>
            <w:tcBorders>
              <w:top w:val="single" w:sz="6" w:space="0" w:color="auto"/>
              <w:left w:val="single" w:sz="6" w:space="0" w:color="auto"/>
              <w:bottom w:val="single" w:sz="6" w:space="0" w:color="auto"/>
              <w:right w:val="single" w:sz="6" w:space="0" w:color="auto"/>
            </w:tcBorders>
            <w:vAlign w:val="center"/>
          </w:tcPr>
          <w:p w:rsidR="00626D37" w:rsidRPr="004A50BD" w:rsidRDefault="00160944" w:rsidP="00626D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620D23">
              <w:rPr>
                <w:rFonts w:ascii="Times New Roman" w:eastAsia="Times New Roman" w:hAnsi="Times New Roman" w:cs="Times New Roman"/>
                <w:sz w:val="24"/>
                <w:szCs w:val="24"/>
              </w:rPr>
              <w:t>,0</w:t>
            </w:r>
          </w:p>
        </w:tc>
        <w:tc>
          <w:tcPr>
            <w:tcW w:w="737" w:type="dxa"/>
            <w:tcBorders>
              <w:top w:val="single" w:sz="6" w:space="0" w:color="auto"/>
              <w:left w:val="single" w:sz="6" w:space="0" w:color="auto"/>
              <w:bottom w:val="single" w:sz="6" w:space="0" w:color="auto"/>
              <w:right w:val="single" w:sz="6" w:space="0" w:color="auto"/>
            </w:tcBorders>
            <w:vAlign w:val="center"/>
          </w:tcPr>
          <w:p w:rsidR="00626D37" w:rsidRPr="004A50BD" w:rsidRDefault="00160944"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620D23">
              <w:rPr>
                <w:rFonts w:ascii="Times New Roman" w:eastAsia="Times New Roman" w:hAnsi="Times New Roman" w:cs="Times New Roman"/>
                <w:sz w:val="24"/>
                <w:szCs w:val="24"/>
              </w:rPr>
              <w:t>,0</w:t>
            </w:r>
          </w:p>
        </w:tc>
        <w:tc>
          <w:tcPr>
            <w:tcW w:w="737" w:type="dxa"/>
            <w:tcBorders>
              <w:top w:val="single" w:sz="6" w:space="0" w:color="auto"/>
              <w:left w:val="single" w:sz="6" w:space="0" w:color="auto"/>
              <w:bottom w:val="single" w:sz="6" w:space="0" w:color="auto"/>
              <w:right w:val="single" w:sz="6" w:space="0" w:color="auto"/>
            </w:tcBorders>
            <w:vAlign w:val="center"/>
          </w:tcPr>
          <w:p w:rsidR="00626D37" w:rsidRPr="004A50BD" w:rsidRDefault="00160944" w:rsidP="00626D3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r w:rsidR="00620D23">
              <w:rPr>
                <w:rFonts w:ascii="Times New Roman" w:eastAsia="Times New Roman" w:hAnsi="Times New Roman" w:cs="Times New Roman"/>
                <w:sz w:val="24"/>
                <w:szCs w:val="24"/>
              </w:rPr>
              <w:t>,0</w:t>
            </w:r>
          </w:p>
        </w:tc>
        <w:tc>
          <w:tcPr>
            <w:tcW w:w="1284" w:type="dxa"/>
            <w:tcBorders>
              <w:top w:val="single" w:sz="6" w:space="0" w:color="auto"/>
              <w:left w:val="single" w:sz="6" w:space="0" w:color="auto"/>
              <w:bottom w:val="single" w:sz="6" w:space="0" w:color="auto"/>
              <w:right w:val="single" w:sz="6" w:space="0" w:color="auto"/>
            </w:tcBorders>
            <w:vAlign w:val="center"/>
          </w:tcPr>
          <w:p w:rsidR="00626D37" w:rsidRPr="004A50BD" w:rsidRDefault="006978D9" w:rsidP="00626D37">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vAlign w:val="center"/>
          </w:tcPr>
          <w:p w:rsidR="00626D37" w:rsidRPr="004A50BD" w:rsidRDefault="00626D37" w:rsidP="00626D37">
            <w:pPr>
              <w:autoSpaceDE w:val="0"/>
              <w:autoSpaceDN w:val="0"/>
              <w:adjustRightInd w:val="0"/>
              <w:spacing w:before="240"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14459" w:type="dxa"/>
            <w:gridSpan w:val="13"/>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задачи 1 программы: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285"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Охват детей формами дошкольного образования в возрасте 1- 7 лет</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78,0</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82,5</w:t>
            </w:r>
          </w:p>
        </w:tc>
        <w:tc>
          <w:tcPr>
            <w:tcW w:w="709" w:type="dxa"/>
            <w:tcBorders>
              <w:top w:val="single" w:sz="6" w:space="0" w:color="auto"/>
              <w:left w:val="single" w:sz="6" w:space="0" w:color="auto"/>
              <w:bottom w:val="single" w:sz="6" w:space="0" w:color="auto"/>
              <w:right w:val="single" w:sz="6" w:space="0" w:color="auto"/>
            </w:tcBorders>
          </w:tcPr>
          <w:p w:rsidR="00FA1423" w:rsidRPr="00D86415" w:rsidRDefault="00FA1423" w:rsidP="00626D3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7</w:t>
            </w:r>
            <w:r w:rsidR="000901B0">
              <w:rPr>
                <w:rFonts w:ascii="Times New Roman" w:eastAsia="Times New Roman" w:hAnsi="Times New Roman" w:cs="Times New Roman"/>
                <w:sz w:val="24"/>
                <w:szCs w:val="24"/>
              </w:rPr>
              <w:t>1,7</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79,9</w:t>
            </w:r>
          </w:p>
        </w:tc>
        <w:tc>
          <w:tcPr>
            <w:tcW w:w="77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80,3</w:t>
            </w:r>
          </w:p>
        </w:tc>
        <w:tc>
          <w:tcPr>
            <w:tcW w:w="72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81,0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81,0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82,0</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Ежемесячно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2.</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общеобразовательных организаций с признаками необъективности ВПР</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FA1423" w:rsidRPr="00D86415" w:rsidRDefault="00626D37" w:rsidP="00626D3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77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72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Ведомственный мониторинг</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z w:val="24"/>
                <w:szCs w:val="24"/>
              </w:rPr>
              <w:t>Показатель</w:t>
            </w:r>
            <w:r>
              <w:rPr>
                <w:rFonts w:ascii="Times New Roman" w:eastAsia="Times New Roman" w:hAnsi="Times New Roman" w:cs="Times New Roman"/>
                <w:spacing w:val="-4"/>
                <w:sz w:val="24"/>
                <w:szCs w:val="24"/>
              </w:rPr>
              <w:t>3.</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pacing w:val="-4"/>
                <w:sz w:val="24"/>
                <w:szCs w:val="24"/>
              </w:rPr>
              <w:t xml:space="preserve">Доля </w:t>
            </w:r>
            <w:r w:rsidRPr="004A50BD">
              <w:rPr>
                <w:rFonts w:ascii="Times New Roman" w:eastAsia="Times New Roman" w:hAnsi="Times New Roman" w:cs="Times New Roman"/>
                <w:spacing w:val="-5"/>
                <w:sz w:val="24"/>
                <w:szCs w:val="24"/>
              </w:rPr>
              <w:t xml:space="preserve">обучающихся, </w:t>
            </w:r>
            <w:r w:rsidRPr="004A50BD">
              <w:rPr>
                <w:rFonts w:ascii="Times New Roman" w:eastAsia="Times New Roman" w:hAnsi="Times New Roman" w:cs="Times New Roman"/>
                <w:spacing w:val="-3"/>
                <w:sz w:val="24"/>
                <w:szCs w:val="24"/>
              </w:rPr>
              <w:t>участвующих</w:t>
            </w:r>
            <w:r w:rsidRPr="004A50BD">
              <w:rPr>
                <w:rFonts w:ascii="Times New Roman" w:eastAsia="Times New Roman" w:hAnsi="Times New Roman" w:cs="Times New Roman"/>
                <w:sz w:val="24"/>
                <w:szCs w:val="24"/>
              </w:rPr>
              <w:t xml:space="preserve"> в</w:t>
            </w:r>
            <w:r w:rsidRPr="004A50BD">
              <w:rPr>
                <w:rFonts w:ascii="Times New Roman" w:eastAsia="Times New Roman" w:hAnsi="Times New Roman" w:cs="Times New Roman"/>
                <w:spacing w:val="-3"/>
                <w:sz w:val="24"/>
                <w:szCs w:val="24"/>
              </w:rPr>
              <w:t xml:space="preserve"> олимпиадах, </w:t>
            </w:r>
            <w:r w:rsidRPr="004A50BD">
              <w:rPr>
                <w:rFonts w:ascii="Times New Roman" w:eastAsia="Times New Roman" w:hAnsi="Times New Roman" w:cs="Times New Roman"/>
                <w:spacing w:val="1"/>
                <w:sz w:val="24"/>
                <w:szCs w:val="24"/>
              </w:rPr>
              <w:t>конкурсах</w:t>
            </w:r>
            <w:r w:rsidRPr="004A50BD">
              <w:rPr>
                <w:rFonts w:ascii="Times New Roman" w:eastAsia="Times New Roman" w:hAnsi="Times New Roman" w:cs="Times New Roman"/>
                <w:spacing w:val="-3"/>
                <w:sz w:val="24"/>
                <w:szCs w:val="24"/>
              </w:rPr>
              <w:t xml:space="preserve"> и соревнованиях </w:t>
            </w:r>
            <w:r w:rsidRPr="004A50BD">
              <w:rPr>
                <w:rFonts w:ascii="Times New Roman" w:eastAsia="Times New Roman" w:hAnsi="Times New Roman" w:cs="Times New Roman"/>
                <w:spacing w:val="3"/>
                <w:sz w:val="24"/>
                <w:szCs w:val="24"/>
              </w:rPr>
              <w:t xml:space="preserve">различного уровня, от общего числа </w:t>
            </w:r>
            <w:r w:rsidRPr="004A50BD">
              <w:rPr>
                <w:rFonts w:ascii="Times New Roman" w:eastAsia="Times New Roman" w:hAnsi="Times New Roman" w:cs="Times New Roman"/>
                <w:spacing w:val="-4"/>
                <w:sz w:val="24"/>
                <w:szCs w:val="24"/>
              </w:rPr>
              <w:t>обучающихся</w:t>
            </w:r>
            <w:r w:rsidRPr="004A50BD">
              <w:rPr>
                <w:rFonts w:ascii="Times New Roman" w:eastAsia="Times New Roman" w:hAnsi="Times New Roman" w:cs="Times New Roman"/>
                <w:sz w:val="24"/>
                <w:szCs w:val="24"/>
              </w:rPr>
              <w:t xml:space="preserve"> в </w:t>
            </w:r>
            <w:r w:rsidRPr="004A50BD">
              <w:rPr>
                <w:rFonts w:ascii="Times New Roman" w:eastAsia="Times New Roman" w:hAnsi="Times New Roman" w:cs="Times New Roman"/>
                <w:spacing w:val="-3"/>
                <w:sz w:val="24"/>
                <w:szCs w:val="24"/>
              </w:rPr>
              <w:t xml:space="preserve">образовательных </w:t>
            </w:r>
            <w:r w:rsidRPr="004A50BD">
              <w:rPr>
                <w:rFonts w:ascii="Times New Roman" w:eastAsia="Times New Roman" w:hAnsi="Times New Roman" w:cs="Times New Roman"/>
                <w:spacing w:val="-1"/>
                <w:sz w:val="24"/>
                <w:szCs w:val="24"/>
              </w:rPr>
              <w:t>организациях</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79,9</w:t>
            </w:r>
          </w:p>
        </w:tc>
        <w:tc>
          <w:tcPr>
            <w:tcW w:w="709" w:type="dxa"/>
            <w:tcBorders>
              <w:top w:val="single" w:sz="6" w:space="0" w:color="auto"/>
              <w:left w:val="single" w:sz="6" w:space="0" w:color="auto"/>
              <w:bottom w:val="single" w:sz="6" w:space="0" w:color="auto"/>
              <w:right w:val="single" w:sz="6" w:space="0" w:color="auto"/>
            </w:tcBorders>
          </w:tcPr>
          <w:p w:rsidR="00FA1423" w:rsidRPr="00D86415" w:rsidRDefault="00FA1423" w:rsidP="00626D37">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82,0</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82,0</w:t>
            </w:r>
          </w:p>
        </w:tc>
        <w:tc>
          <w:tcPr>
            <w:tcW w:w="77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83,0</w:t>
            </w:r>
          </w:p>
        </w:tc>
        <w:tc>
          <w:tcPr>
            <w:tcW w:w="72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84,0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85,0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86,0</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раз в полугодие</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4.</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z w:val="24"/>
                <w:szCs w:val="24"/>
              </w:rPr>
              <w:t>Доля ШНОР и/или ШНСУ, ежегодно показывающих положительную динамику образовательных результатов обучающихся</w:t>
            </w:r>
          </w:p>
        </w:tc>
        <w:tc>
          <w:tcPr>
            <w:tcW w:w="850"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8,3</w:t>
            </w:r>
          </w:p>
        </w:tc>
        <w:tc>
          <w:tcPr>
            <w:tcW w:w="709" w:type="dxa"/>
            <w:tcBorders>
              <w:top w:val="single" w:sz="6" w:space="0" w:color="auto"/>
              <w:left w:val="single" w:sz="6" w:space="0" w:color="auto"/>
              <w:bottom w:val="single" w:sz="6" w:space="0" w:color="auto"/>
              <w:right w:val="single" w:sz="6" w:space="0" w:color="auto"/>
            </w:tcBorders>
          </w:tcPr>
          <w:p w:rsidR="00FA1423" w:rsidRPr="00C7639D" w:rsidRDefault="00FA1423"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77,0</w:t>
            </w:r>
          </w:p>
        </w:tc>
        <w:tc>
          <w:tcPr>
            <w:tcW w:w="709" w:type="dxa"/>
            <w:tcBorders>
              <w:top w:val="single" w:sz="6" w:space="0" w:color="auto"/>
              <w:left w:val="single" w:sz="6" w:space="0" w:color="auto"/>
              <w:bottom w:val="single" w:sz="6" w:space="0" w:color="auto"/>
              <w:right w:val="single" w:sz="6" w:space="0" w:color="auto"/>
            </w:tcBorders>
          </w:tcPr>
          <w:p w:rsidR="00626D37" w:rsidRPr="00C7639D" w:rsidRDefault="00B2236F"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33,3</w:t>
            </w:r>
          </w:p>
        </w:tc>
        <w:tc>
          <w:tcPr>
            <w:tcW w:w="771" w:type="dxa"/>
            <w:tcBorders>
              <w:top w:val="single" w:sz="6" w:space="0" w:color="auto"/>
              <w:left w:val="single" w:sz="6" w:space="0" w:color="auto"/>
              <w:bottom w:val="single" w:sz="6" w:space="0" w:color="auto"/>
              <w:right w:val="single" w:sz="6" w:space="0" w:color="auto"/>
            </w:tcBorders>
          </w:tcPr>
          <w:p w:rsidR="00626D37" w:rsidRPr="00C7639D" w:rsidRDefault="00B2236F"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41,7</w:t>
            </w:r>
          </w:p>
        </w:tc>
        <w:tc>
          <w:tcPr>
            <w:tcW w:w="723" w:type="dxa"/>
            <w:tcBorders>
              <w:top w:val="single" w:sz="6" w:space="0" w:color="auto"/>
              <w:left w:val="single" w:sz="6" w:space="0" w:color="auto"/>
              <w:bottom w:val="single" w:sz="6" w:space="0" w:color="auto"/>
              <w:right w:val="single" w:sz="6" w:space="0" w:color="auto"/>
            </w:tcBorders>
          </w:tcPr>
          <w:p w:rsidR="00626D37" w:rsidRPr="00C7639D" w:rsidRDefault="00B2236F"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50</w:t>
            </w:r>
          </w:p>
        </w:tc>
        <w:tc>
          <w:tcPr>
            <w:tcW w:w="737"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5</w:t>
            </w:r>
            <w:r w:rsidR="00B2236F" w:rsidRPr="00C7639D">
              <w:rPr>
                <w:rFonts w:ascii="Times New Roman" w:eastAsia="Times New Roman" w:hAnsi="Times New Roman" w:cs="Times New Roman"/>
                <w:sz w:val="24"/>
                <w:szCs w:val="24"/>
              </w:rPr>
              <w:t>8,3</w:t>
            </w:r>
          </w:p>
        </w:tc>
        <w:tc>
          <w:tcPr>
            <w:tcW w:w="737" w:type="dxa"/>
            <w:tcBorders>
              <w:top w:val="single" w:sz="6" w:space="0" w:color="auto"/>
              <w:left w:val="single" w:sz="6" w:space="0" w:color="auto"/>
              <w:bottom w:val="single" w:sz="6" w:space="0" w:color="auto"/>
              <w:right w:val="single" w:sz="6" w:space="0" w:color="auto"/>
            </w:tcBorders>
          </w:tcPr>
          <w:p w:rsidR="00626D37" w:rsidRPr="00C7639D" w:rsidRDefault="00B2236F" w:rsidP="00626D37">
            <w:pPr>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61,3</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5.</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обучающихся, выбравших для сдачи ЕГЭ предметы, соответствующие профилю обучения</w:t>
            </w:r>
          </w:p>
        </w:tc>
        <w:tc>
          <w:tcPr>
            <w:tcW w:w="850"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56</w:t>
            </w:r>
          </w:p>
        </w:tc>
        <w:tc>
          <w:tcPr>
            <w:tcW w:w="850" w:type="dxa"/>
            <w:tcBorders>
              <w:top w:val="single" w:sz="6" w:space="0" w:color="auto"/>
              <w:left w:val="single" w:sz="6" w:space="0" w:color="auto"/>
              <w:bottom w:val="single" w:sz="6" w:space="0" w:color="auto"/>
              <w:right w:val="single" w:sz="6" w:space="0" w:color="auto"/>
            </w:tcBorders>
          </w:tcPr>
          <w:p w:rsidR="00626D37" w:rsidRPr="00C7639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58</w:t>
            </w:r>
          </w:p>
        </w:tc>
        <w:tc>
          <w:tcPr>
            <w:tcW w:w="709" w:type="dxa"/>
            <w:tcBorders>
              <w:top w:val="single" w:sz="6" w:space="0" w:color="auto"/>
              <w:left w:val="single" w:sz="6" w:space="0" w:color="auto"/>
              <w:bottom w:val="single" w:sz="6" w:space="0" w:color="auto"/>
              <w:right w:val="single" w:sz="6" w:space="0" w:color="auto"/>
            </w:tcBorders>
          </w:tcPr>
          <w:p w:rsidR="00FA1423" w:rsidRPr="00C7639D" w:rsidRDefault="00FA1423"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36,0</w:t>
            </w:r>
          </w:p>
        </w:tc>
        <w:tc>
          <w:tcPr>
            <w:tcW w:w="709" w:type="dxa"/>
            <w:tcBorders>
              <w:top w:val="single" w:sz="6" w:space="0" w:color="auto"/>
              <w:left w:val="single" w:sz="6" w:space="0" w:color="auto"/>
              <w:bottom w:val="single" w:sz="6" w:space="0" w:color="auto"/>
              <w:right w:val="single" w:sz="6" w:space="0" w:color="auto"/>
            </w:tcBorders>
          </w:tcPr>
          <w:p w:rsidR="00626D37" w:rsidRPr="00C7639D" w:rsidRDefault="00EE7AEC"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38</w:t>
            </w:r>
          </w:p>
        </w:tc>
        <w:tc>
          <w:tcPr>
            <w:tcW w:w="771" w:type="dxa"/>
            <w:tcBorders>
              <w:top w:val="single" w:sz="6" w:space="0" w:color="auto"/>
              <w:left w:val="single" w:sz="6" w:space="0" w:color="auto"/>
              <w:bottom w:val="single" w:sz="6" w:space="0" w:color="auto"/>
              <w:right w:val="single" w:sz="6" w:space="0" w:color="auto"/>
            </w:tcBorders>
          </w:tcPr>
          <w:p w:rsidR="00626D37" w:rsidRPr="00C7639D" w:rsidRDefault="00EE7AEC"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39</w:t>
            </w:r>
          </w:p>
        </w:tc>
        <w:tc>
          <w:tcPr>
            <w:tcW w:w="723" w:type="dxa"/>
            <w:tcBorders>
              <w:top w:val="single" w:sz="6" w:space="0" w:color="auto"/>
              <w:left w:val="single" w:sz="6" w:space="0" w:color="auto"/>
              <w:bottom w:val="single" w:sz="6" w:space="0" w:color="auto"/>
              <w:right w:val="single" w:sz="6" w:space="0" w:color="auto"/>
            </w:tcBorders>
          </w:tcPr>
          <w:p w:rsidR="00626D37" w:rsidRPr="00C7639D" w:rsidRDefault="00EE7AEC"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40</w:t>
            </w:r>
          </w:p>
        </w:tc>
        <w:tc>
          <w:tcPr>
            <w:tcW w:w="737" w:type="dxa"/>
            <w:tcBorders>
              <w:top w:val="single" w:sz="6" w:space="0" w:color="auto"/>
              <w:left w:val="single" w:sz="6" w:space="0" w:color="auto"/>
              <w:bottom w:val="single" w:sz="6" w:space="0" w:color="auto"/>
              <w:right w:val="single" w:sz="6" w:space="0" w:color="auto"/>
            </w:tcBorders>
          </w:tcPr>
          <w:p w:rsidR="00626D37" w:rsidRPr="00C7639D" w:rsidRDefault="00EE7AEC"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41</w:t>
            </w:r>
          </w:p>
        </w:tc>
        <w:tc>
          <w:tcPr>
            <w:tcW w:w="737" w:type="dxa"/>
            <w:tcBorders>
              <w:top w:val="single" w:sz="6" w:space="0" w:color="auto"/>
              <w:left w:val="single" w:sz="6" w:space="0" w:color="auto"/>
              <w:bottom w:val="single" w:sz="6" w:space="0" w:color="auto"/>
              <w:right w:val="single" w:sz="6" w:space="0" w:color="auto"/>
            </w:tcBorders>
          </w:tcPr>
          <w:p w:rsidR="00626D37" w:rsidRPr="00C7639D" w:rsidRDefault="00EE7AEC"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42</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DE3B55"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DE3B55" w:rsidRPr="004A50BD" w:rsidRDefault="00DE3B55" w:rsidP="00DE3B55">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DE3B55">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6.</w:t>
            </w:r>
          </w:p>
          <w:p w:rsidR="00DE3B55" w:rsidRPr="004A50BD" w:rsidRDefault="00DE3B55" w:rsidP="00DE3B55">
            <w:pPr>
              <w:autoSpaceDE w:val="0"/>
              <w:autoSpaceDN w:val="0"/>
              <w:adjustRightInd w:val="0"/>
              <w:spacing w:after="0" w:line="240" w:lineRule="auto"/>
              <w:jc w:val="both"/>
              <w:rPr>
                <w:rFonts w:ascii="Times New Roman" w:eastAsia="Times New Roman" w:hAnsi="Times New Roman" w:cs="Times New Roman"/>
                <w:spacing w:val="-4"/>
                <w:sz w:val="24"/>
                <w:szCs w:val="24"/>
              </w:rPr>
            </w:pPr>
            <w:r w:rsidRPr="004A50BD">
              <w:rPr>
                <w:rFonts w:ascii="Times New Roman" w:eastAsia="Times New Roman" w:hAnsi="Times New Roman" w:cs="Times New Roman"/>
                <w:sz w:val="24"/>
                <w:szCs w:val="24"/>
              </w:rPr>
              <w:t>Доля руководителей образовательных организаций, повысивших уровень профессиональных компетенций</w:t>
            </w:r>
          </w:p>
        </w:tc>
        <w:tc>
          <w:tcPr>
            <w:tcW w:w="850" w:type="dxa"/>
            <w:tcBorders>
              <w:top w:val="single" w:sz="6" w:space="0" w:color="auto"/>
              <w:left w:val="single" w:sz="6" w:space="0" w:color="auto"/>
              <w:bottom w:val="single" w:sz="6" w:space="0" w:color="auto"/>
              <w:right w:val="single" w:sz="6" w:space="0" w:color="auto"/>
            </w:tcBorders>
          </w:tcPr>
          <w:p w:rsidR="00DE3B55" w:rsidRPr="004A50BD" w:rsidRDefault="00DE3B55" w:rsidP="00DE3B55">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DE3B55" w:rsidRPr="004A50BD" w:rsidRDefault="00DE3B55" w:rsidP="00DE3B55">
            <w:pPr>
              <w:pStyle w:val="a4"/>
              <w:jc w:val="both"/>
              <w:rPr>
                <w:rFonts w:ascii="Times New Roman" w:hAnsi="Times New Roman"/>
                <w:sz w:val="24"/>
                <w:szCs w:val="24"/>
              </w:rPr>
            </w:pPr>
            <w:r w:rsidRPr="004A50BD">
              <w:rPr>
                <w:rFonts w:ascii="Times New Roman" w:hAnsi="Times New Roman"/>
                <w:sz w:val="24"/>
                <w:szCs w:val="24"/>
              </w:rPr>
              <w:t>48,2</w:t>
            </w:r>
          </w:p>
        </w:tc>
        <w:tc>
          <w:tcPr>
            <w:tcW w:w="850" w:type="dxa"/>
            <w:tcBorders>
              <w:top w:val="single" w:sz="6" w:space="0" w:color="auto"/>
              <w:left w:val="single" w:sz="6" w:space="0" w:color="auto"/>
              <w:bottom w:val="single" w:sz="6" w:space="0" w:color="auto"/>
              <w:right w:val="single" w:sz="6" w:space="0" w:color="auto"/>
            </w:tcBorders>
          </w:tcPr>
          <w:p w:rsidR="00421F3E" w:rsidRPr="00D86415" w:rsidRDefault="00DE3B55" w:rsidP="00DE3B55">
            <w:pPr>
              <w:pStyle w:val="a4"/>
              <w:jc w:val="both"/>
              <w:rPr>
                <w:rFonts w:ascii="Times New Roman" w:hAnsi="Times New Roman"/>
                <w:sz w:val="24"/>
                <w:szCs w:val="24"/>
              </w:rPr>
            </w:pPr>
            <w:r w:rsidRPr="004A50BD">
              <w:rPr>
                <w:rFonts w:ascii="Times New Roman" w:hAnsi="Times New Roman"/>
                <w:sz w:val="24"/>
                <w:szCs w:val="24"/>
              </w:rPr>
              <w:t>55,1</w:t>
            </w:r>
          </w:p>
        </w:tc>
        <w:tc>
          <w:tcPr>
            <w:tcW w:w="709" w:type="dxa"/>
            <w:tcBorders>
              <w:top w:val="single" w:sz="6" w:space="0" w:color="auto"/>
              <w:left w:val="single" w:sz="6" w:space="0" w:color="auto"/>
              <w:bottom w:val="single" w:sz="6" w:space="0" w:color="auto"/>
              <w:right w:val="single" w:sz="6" w:space="0" w:color="auto"/>
            </w:tcBorders>
          </w:tcPr>
          <w:p w:rsidR="00421F3E" w:rsidRPr="00D86415" w:rsidRDefault="00421F3E" w:rsidP="00DE3B55">
            <w:pPr>
              <w:pStyle w:val="a4"/>
              <w:jc w:val="both"/>
              <w:rPr>
                <w:rFonts w:ascii="Times New Roman" w:hAnsi="Times New Roman"/>
                <w:sz w:val="24"/>
                <w:szCs w:val="24"/>
              </w:rPr>
            </w:pPr>
            <w:r w:rsidRPr="00D86415">
              <w:rPr>
                <w:rFonts w:ascii="Times New Roman" w:hAnsi="Times New Roman"/>
                <w:sz w:val="24"/>
                <w:szCs w:val="24"/>
              </w:rPr>
              <w:t>40,2</w:t>
            </w:r>
          </w:p>
        </w:tc>
        <w:tc>
          <w:tcPr>
            <w:tcW w:w="709" w:type="dxa"/>
            <w:tcBorders>
              <w:top w:val="single" w:sz="6" w:space="0" w:color="auto"/>
              <w:left w:val="single" w:sz="6" w:space="0" w:color="auto"/>
              <w:bottom w:val="single" w:sz="6" w:space="0" w:color="auto"/>
              <w:right w:val="single" w:sz="6" w:space="0" w:color="auto"/>
            </w:tcBorders>
          </w:tcPr>
          <w:p w:rsidR="00421F3E" w:rsidRPr="00D86415" w:rsidRDefault="00DE3B55" w:rsidP="00DE3B55">
            <w:pPr>
              <w:pStyle w:val="a4"/>
              <w:jc w:val="both"/>
              <w:rPr>
                <w:rFonts w:ascii="Times New Roman" w:hAnsi="Times New Roman"/>
                <w:sz w:val="24"/>
                <w:szCs w:val="24"/>
              </w:rPr>
            </w:pPr>
            <w:r w:rsidRPr="004A50BD">
              <w:rPr>
                <w:rFonts w:ascii="Times New Roman" w:hAnsi="Times New Roman"/>
                <w:sz w:val="24"/>
                <w:szCs w:val="24"/>
              </w:rPr>
              <w:t>58,2</w:t>
            </w:r>
          </w:p>
        </w:tc>
        <w:tc>
          <w:tcPr>
            <w:tcW w:w="771" w:type="dxa"/>
            <w:tcBorders>
              <w:top w:val="single" w:sz="6" w:space="0" w:color="auto"/>
              <w:left w:val="single" w:sz="6" w:space="0" w:color="auto"/>
              <w:bottom w:val="single" w:sz="6" w:space="0" w:color="auto"/>
              <w:right w:val="single" w:sz="6" w:space="0" w:color="auto"/>
            </w:tcBorders>
          </w:tcPr>
          <w:p w:rsidR="00421F3E" w:rsidRPr="00D86415" w:rsidRDefault="00DE3B55" w:rsidP="00DE3B55">
            <w:pPr>
              <w:pStyle w:val="a4"/>
              <w:jc w:val="both"/>
              <w:rPr>
                <w:rFonts w:ascii="Times New Roman" w:hAnsi="Times New Roman"/>
                <w:sz w:val="24"/>
                <w:szCs w:val="24"/>
              </w:rPr>
            </w:pPr>
            <w:r w:rsidRPr="004A50BD">
              <w:rPr>
                <w:rFonts w:ascii="Times New Roman" w:hAnsi="Times New Roman"/>
                <w:sz w:val="24"/>
                <w:szCs w:val="24"/>
              </w:rPr>
              <w:t>60,0</w:t>
            </w:r>
          </w:p>
        </w:tc>
        <w:tc>
          <w:tcPr>
            <w:tcW w:w="723" w:type="dxa"/>
            <w:tcBorders>
              <w:top w:val="single" w:sz="6" w:space="0" w:color="auto"/>
              <w:left w:val="single" w:sz="6" w:space="0" w:color="auto"/>
              <w:bottom w:val="single" w:sz="6" w:space="0" w:color="auto"/>
              <w:right w:val="single" w:sz="6" w:space="0" w:color="auto"/>
            </w:tcBorders>
            <w:shd w:val="clear" w:color="auto" w:fill="auto"/>
          </w:tcPr>
          <w:p w:rsidR="00421F3E" w:rsidRPr="00D86415" w:rsidRDefault="00DE3B55" w:rsidP="00DE3B55">
            <w:pPr>
              <w:pStyle w:val="a4"/>
              <w:jc w:val="both"/>
              <w:rPr>
                <w:rFonts w:ascii="Times New Roman" w:hAnsi="Times New Roman"/>
                <w:sz w:val="24"/>
                <w:szCs w:val="24"/>
              </w:rPr>
            </w:pPr>
            <w:r w:rsidRPr="004A50BD">
              <w:rPr>
                <w:rFonts w:ascii="Times New Roman" w:hAnsi="Times New Roman"/>
                <w:sz w:val="24"/>
                <w:szCs w:val="24"/>
              </w:rPr>
              <w:t>61,9</w:t>
            </w:r>
          </w:p>
        </w:tc>
        <w:tc>
          <w:tcPr>
            <w:tcW w:w="737" w:type="dxa"/>
            <w:tcBorders>
              <w:top w:val="single" w:sz="6" w:space="0" w:color="auto"/>
              <w:left w:val="single" w:sz="6" w:space="0" w:color="auto"/>
              <w:bottom w:val="single" w:sz="6" w:space="0" w:color="auto"/>
              <w:right w:val="single" w:sz="6" w:space="0" w:color="auto"/>
            </w:tcBorders>
          </w:tcPr>
          <w:p w:rsidR="0031776B" w:rsidRPr="00D86415" w:rsidRDefault="00DE3B55" w:rsidP="00DE3B55">
            <w:pPr>
              <w:pStyle w:val="a4"/>
              <w:jc w:val="both"/>
              <w:rPr>
                <w:rFonts w:ascii="Times New Roman" w:hAnsi="Times New Roman"/>
                <w:sz w:val="24"/>
                <w:szCs w:val="24"/>
              </w:rPr>
            </w:pPr>
            <w:r w:rsidRPr="004A50BD">
              <w:rPr>
                <w:rFonts w:ascii="Times New Roman" w:hAnsi="Times New Roman"/>
                <w:sz w:val="24"/>
                <w:szCs w:val="24"/>
              </w:rPr>
              <w:t>63,4</w:t>
            </w:r>
          </w:p>
        </w:tc>
        <w:tc>
          <w:tcPr>
            <w:tcW w:w="737" w:type="dxa"/>
            <w:tcBorders>
              <w:top w:val="single" w:sz="6" w:space="0" w:color="auto"/>
              <w:left w:val="single" w:sz="6" w:space="0" w:color="auto"/>
              <w:bottom w:val="single" w:sz="6" w:space="0" w:color="auto"/>
              <w:right w:val="single" w:sz="6" w:space="0" w:color="auto"/>
            </w:tcBorders>
          </w:tcPr>
          <w:p w:rsidR="0031776B" w:rsidRPr="00D86415" w:rsidRDefault="00DE3B55" w:rsidP="00DE3B55">
            <w:pPr>
              <w:pStyle w:val="a4"/>
              <w:jc w:val="both"/>
              <w:rPr>
                <w:rFonts w:ascii="Times New Roman" w:hAnsi="Times New Roman"/>
                <w:sz w:val="24"/>
                <w:szCs w:val="24"/>
              </w:rPr>
            </w:pPr>
            <w:r w:rsidRPr="004A50BD">
              <w:rPr>
                <w:rFonts w:ascii="Times New Roman" w:hAnsi="Times New Roman"/>
                <w:sz w:val="24"/>
                <w:szCs w:val="24"/>
              </w:rPr>
              <w:t>65,7</w:t>
            </w:r>
          </w:p>
        </w:tc>
        <w:tc>
          <w:tcPr>
            <w:tcW w:w="1284" w:type="dxa"/>
            <w:tcBorders>
              <w:top w:val="single" w:sz="6" w:space="0" w:color="auto"/>
              <w:left w:val="single" w:sz="6" w:space="0" w:color="auto"/>
              <w:bottom w:val="single" w:sz="6" w:space="0" w:color="auto"/>
              <w:right w:val="single" w:sz="6" w:space="0" w:color="auto"/>
            </w:tcBorders>
          </w:tcPr>
          <w:p w:rsidR="00DE3B55" w:rsidRPr="004A50BD" w:rsidRDefault="00DE3B55" w:rsidP="00DE3B55">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раз в полугодие</w:t>
            </w:r>
          </w:p>
        </w:tc>
        <w:tc>
          <w:tcPr>
            <w:tcW w:w="1560" w:type="dxa"/>
            <w:tcBorders>
              <w:top w:val="single" w:sz="6" w:space="0" w:color="auto"/>
              <w:left w:val="single" w:sz="6" w:space="0" w:color="auto"/>
              <w:bottom w:val="single" w:sz="6" w:space="0" w:color="auto"/>
              <w:right w:val="single" w:sz="6" w:space="0" w:color="auto"/>
            </w:tcBorders>
          </w:tcPr>
          <w:p w:rsidR="00DE3B55" w:rsidRPr="004A50BD" w:rsidRDefault="00DE3B55" w:rsidP="00DE3B55">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7.</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82,6</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22,6</w:t>
            </w:r>
          </w:p>
        </w:tc>
        <w:tc>
          <w:tcPr>
            <w:tcW w:w="709" w:type="dxa"/>
            <w:tcBorders>
              <w:top w:val="single" w:sz="6" w:space="0" w:color="auto"/>
              <w:left w:val="single" w:sz="6" w:space="0" w:color="auto"/>
              <w:bottom w:val="single" w:sz="6" w:space="0" w:color="auto"/>
              <w:right w:val="single" w:sz="6" w:space="0" w:color="auto"/>
            </w:tcBorders>
          </w:tcPr>
          <w:p w:rsidR="00421F3E" w:rsidRPr="00D86415" w:rsidRDefault="00421F3E"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18,6</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16,4</w:t>
            </w:r>
          </w:p>
        </w:tc>
        <w:tc>
          <w:tcPr>
            <w:tcW w:w="77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15,3</w:t>
            </w:r>
          </w:p>
        </w:tc>
        <w:tc>
          <w:tcPr>
            <w:tcW w:w="723"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14,7</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13,0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12,4</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раз в полугодие</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Ведомственная статистика</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8.</w:t>
            </w:r>
          </w:p>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детей, охваченных образовательными программами дополнительного образования в организациях различной организационно-правовой формы и формы собственности, в общей численности детей и молодежи в возрасте 5-18 лет</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76,0</w:t>
            </w:r>
          </w:p>
        </w:tc>
        <w:tc>
          <w:tcPr>
            <w:tcW w:w="709" w:type="dxa"/>
            <w:tcBorders>
              <w:top w:val="single" w:sz="6" w:space="0" w:color="auto"/>
              <w:left w:val="single" w:sz="6" w:space="0" w:color="auto"/>
              <w:bottom w:val="single" w:sz="6" w:space="0" w:color="auto"/>
              <w:right w:val="single" w:sz="6" w:space="0" w:color="auto"/>
            </w:tcBorders>
          </w:tcPr>
          <w:p w:rsidR="00AF5B9E" w:rsidRPr="00D86415" w:rsidRDefault="00AF5B9E" w:rsidP="00196114">
            <w:pPr>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7</w:t>
            </w:r>
            <w:r w:rsidR="00196114" w:rsidRPr="00D86415">
              <w:rPr>
                <w:rFonts w:ascii="Times New Roman" w:eastAsia="Times New Roman" w:hAnsi="Times New Roman" w:cs="Times New Roman"/>
                <w:sz w:val="24"/>
                <w:szCs w:val="24"/>
              </w:rPr>
              <w:t>5,4</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78,5</w:t>
            </w:r>
          </w:p>
        </w:tc>
        <w:tc>
          <w:tcPr>
            <w:tcW w:w="77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723"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737"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80,0</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4846BB" w:rsidP="00626D37">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626D37" w:rsidRPr="004A50BD">
              <w:rPr>
                <w:rFonts w:ascii="Times New Roman" w:eastAsia="Times New Roman" w:hAnsi="Times New Roman" w:cs="Times New Roman"/>
                <w:sz w:val="24"/>
                <w:szCs w:val="24"/>
              </w:rPr>
              <w:t>жеквартально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14459" w:type="dxa"/>
            <w:gridSpan w:val="13"/>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задачи 2 программы: Развитие инфраструктуры системы образования муниципального образования «Каргасокский район».</w:t>
            </w:r>
          </w:p>
        </w:tc>
      </w:tr>
      <w:tr w:rsidR="00626D37" w:rsidRPr="004A50BD" w:rsidTr="004846BB">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FE05C1"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FE05C1">
              <w:rPr>
                <w:rFonts w:ascii="Times New Roman" w:eastAsia="Times New Roman" w:hAnsi="Times New Roman" w:cs="Times New Roman"/>
                <w:sz w:val="24"/>
                <w:szCs w:val="24"/>
              </w:rPr>
              <w:t>1</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1.</w:t>
            </w:r>
          </w:p>
          <w:p w:rsidR="00626D37" w:rsidRPr="004A50BD" w:rsidRDefault="00626D37" w:rsidP="00D2643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в которых предоставлена возможность обучаться в соответствии с современными требованиями организации образовательного процесса</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61</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106FB9">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r w:rsidR="00106FB9">
              <w:rPr>
                <w:rFonts w:ascii="Times New Roman" w:eastAsia="Times New Roman" w:hAnsi="Times New Roman" w:cs="Times New Roman"/>
                <w:sz w:val="24"/>
                <w:szCs w:val="24"/>
              </w:rPr>
              <w:t>7</w:t>
            </w:r>
          </w:p>
        </w:tc>
        <w:tc>
          <w:tcPr>
            <w:tcW w:w="709" w:type="dxa"/>
            <w:tcBorders>
              <w:top w:val="single" w:sz="6" w:space="0" w:color="auto"/>
              <w:left w:val="single" w:sz="6" w:space="0" w:color="auto"/>
              <w:bottom w:val="single" w:sz="6" w:space="0" w:color="auto"/>
              <w:right w:val="single" w:sz="6" w:space="0" w:color="auto"/>
            </w:tcBorders>
          </w:tcPr>
          <w:p w:rsidR="00FB4249" w:rsidRPr="00D86415"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67,8</w:t>
            </w:r>
          </w:p>
        </w:tc>
        <w:tc>
          <w:tcPr>
            <w:tcW w:w="709"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70,4</w:t>
            </w:r>
          </w:p>
        </w:tc>
        <w:tc>
          <w:tcPr>
            <w:tcW w:w="771" w:type="dxa"/>
            <w:tcBorders>
              <w:top w:val="single" w:sz="6" w:space="0" w:color="auto"/>
              <w:left w:val="single" w:sz="6" w:space="0" w:color="auto"/>
              <w:bottom w:val="single" w:sz="6" w:space="0" w:color="auto"/>
              <w:right w:val="single" w:sz="6" w:space="0" w:color="auto"/>
            </w:tcBorders>
          </w:tcPr>
          <w:p w:rsidR="00626D37" w:rsidRPr="00C7639D" w:rsidRDefault="00626D37" w:rsidP="0068098C">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7</w:t>
            </w:r>
            <w:r w:rsidR="0068098C" w:rsidRPr="00C7639D">
              <w:rPr>
                <w:rFonts w:ascii="Times New Roman" w:eastAsia="Times New Roman" w:hAnsi="Times New Roman" w:cs="Times New Roman"/>
                <w:sz w:val="24"/>
                <w:szCs w:val="24"/>
              </w:rPr>
              <w:t>3</w:t>
            </w:r>
            <w:r w:rsidRPr="00C7639D">
              <w:rPr>
                <w:rFonts w:ascii="Times New Roman" w:eastAsia="Times New Roman" w:hAnsi="Times New Roman" w:cs="Times New Roman"/>
                <w:sz w:val="24"/>
                <w:szCs w:val="24"/>
              </w:rPr>
              <w:t>,1</w:t>
            </w:r>
          </w:p>
        </w:tc>
        <w:tc>
          <w:tcPr>
            <w:tcW w:w="723" w:type="dxa"/>
            <w:tcBorders>
              <w:top w:val="single" w:sz="6" w:space="0" w:color="auto"/>
              <w:left w:val="single" w:sz="6" w:space="0" w:color="auto"/>
              <w:bottom w:val="single" w:sz="6" w:space="0" w:color="auto"/>
              <w:right w:val="single" w:sz="6" w:space="0" w:color="auto"/>
            </w:tcBorders>
          </w:tcPr>
          <w:p w:rsidR="00626D37" w:rsidRPr="00C7639D" w:rsidRDefault="0068098C" w:rsidP="00626D37">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76,9</w:t>
            </w:r>
          </w:p>
        </w:tc>
        <w:tc>
          <w:tcPr>
            <w:tcW w:w="737" w:type="dxa"/>
            <w:tcBorders>
              <w:top w:val="single" w:sz="6" w:space="0" w:color="auto"/>
              <w:left w:val="single" w:sz="6" w:space="0" w:color="auto"/>
              <w:bottom w:val="single" w:sz="6" w:space="0" w:color="auto"/>
              <w:right w:val="single" w:sz="6" w:space="0" w:color="auto"/>
            </w:tcBorders>
          </w:tcPr>
          <w:p w:rsidR="00626D37" w:rsidRPr="00C7639D" w:rsidRDefault="0068098C" w:rsidP="00626D37">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80,8</w:t>
            </w:r>
          </w:p>
        </w:tc>
        <w:tc>
          <w:tcPr>
            <w:tcW w:w="737" w:type="dxa"/>
            <w:tcBorders>
              <w:top w:val="single" w:sz="6" w:space="0" w:color="auto"/>
              <w:left w:val="single" w:sz="6" w:space="0" w:color="auto"/>
              <w:bottom w:val="single" w:sz="6" w:space="0" w:color="auto"/>
              <w:right w:val="single" w:sz="6" w:space="0" w:color="auto"/>
            </w:tcBorders>
          </w:tcPr>
          <w:p w:rsidR="00626D37" w:rsidRPr="00C7639D" w:rsidRDefault="00626D37" w:rsidP="0068098C">
            <w:pPr>
              <w:spacing w:after="0" w:line="240" w:lineRule="auto"/>
              <w:rPr>
                <w:rFonts w:ascii="Times New Roman" w:eastAsia="Times New Roman" w:hAnsi="Times New Roman" w:cs="Times New Roman"/>
                <w:sz w:val="24"/>
                <w:szCs w:val="24"/>
              </w:rPr>
            </w:pPr>
            <w:r w:rsidRPr="00C7639D">
              <w:rPr>
                <w:rFonts w:ascii="Times New Roman" w:eastAsia="Times New Roman" w:hAnsi="Times New Roman" w:cs="Times New Roman"/>
                <w:sz w:val="24"/>
                <w:szCs w:val="24"/>
              </w:rPr>
              <w:t>84,</w:t>
            </w:r>
            <w:r w:rsidR="0068098C" w:rsidRPr="00C7639D">
              <w:rPr>
                <w:rFonts w:ascii="Times New Roman" w:eastAsia="Times New Roman" w:hAnsi="Times New Roman" w:cs="Times New Roman"/>
                <w:sz w:val="24"/>
                <w:szCs w:val="24"/>
              </w:rPr>
              <w:t>0</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w:t>
            </w:r>
          </w:p>
        </w:tc>
      </w:tr>
      <w:tr w:rsidR="00626D37" w:rsidRPr="004A50BD" w:rsidTr="00D6081F">
        <w:trPr>
          <w:cantSplit/>
          <w:trHeight w:val="240"/>
        </w:trPr>
        <w:tc>
          <w:tcPr>
            <w:tcW w:w="14459" w:type="dxa"/>
            <w:gridSpan w:val="13"/>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задачи 3 программы: 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before="240"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285"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1. </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детей-сирот и детей, оставшихся без попечения родителей, а также лиц из их числа и недееспособных граждан, обеспеченных в полном объеме социальными гарантиями</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230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71012" w:rsidP="00626D37">
            <w:pPr>
              <w:spacing w:before="24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A87C33">
              <w:rPr>
                <w:rFonts w:ascii="Times New Roman" w:eastAsia="Times New Roman" w:hAnsi="Times New Roman" w:cs="Times New Roman"/>
                <w:sz w:val="24"/>
                <w:szCs w:val="24"/>
              </w:rPr>
              <w:t>2</w:t>
            </w:r>
            <w:r w:rsidR="00A87C33" w:rsidRPr="00A87C33">
              <w:rPr>
                <w:rFonts w:ascii="Times New Roman" w:eastAsia="Times New Roman" w:hAnsi="Times New Roman" w:cs="Times New Roman"/>
                <w:sz w:val="24"/>
                <w:szCs w:val="24"/>
              </w:rPr>
              <w:t>54</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771"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723"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w:t>
            </w:r>
            <w:r w:rsidR="00067CE4">
              <w:rPr>
                <w:rFonts w:ascii="Times New Roman" w:eastAsia="Times New Roman" w:hAnsi="Times New Roman" w:cs="Times New Roman"/>
                <w:sz w:val="24"/>
                <w:szCs w:val="24"/>
              </w:rPr>
              <w:t>0</w:t>
            </w:r>
          </w:p>
        </w:tc>
        <w:tc>
          <w:tcPr>
            <w:tcW w:w="737"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737"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before="240" w:after="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4846BB" w:rsidP="00626D37">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w:t>
            </w:r>
            <w:r w:rsidR="00626D37" w:rsidRPr="004A50BD">
              <w:rPr>
                <w:rFonts w:ascii="Times New Roman" w:eastAsia="Times New Roman" w:hAnsi="Times New Roman" w:cs="Times New Roman"/>
                <w:sz w:val="24"/>
                <w:szCs w:val="24"/>
              </w:rPr>
              <w:t>жеквартально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анализ</w:t>
            </w:r>
          </w:p>
        </w:tc>
      </w:tr>
      <w:tr w:rsidR="00626D37" w:rsidRPr="004A50BD" w:rsidTr="00D6081F">
        <w:trPr>
          <w:cantSplit/>
          <w:trHeight w:val="622"/>
        </w:trPr>
        <w:tc>
          <w:tcPr>
            <w:tcW w:w="14459" w:type="dxa"/>
            <w:gridSpan w:val="13"/>
            <w:tcBorders>
              <w:top w:val="single" w:sz="6" w:space="0" w:color="auto"/>
              <w:left w:val="single" w:sz="6" w:space="0" w:color="auto"/>
              <w:bottom w:val="single" w:sz="6" w:space="0" w:color="auto"/>
              <w:right w:val="single" w:sz="6" w:space="0" w:color="auto"/>
            </w:tcBorders>
          </w:tcPr>
          <w:p w:rsidR="00626D37" w:rsidRPr="004A50BD" w:rsidRDefault="00626D37" w:rsidP="00626D3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Показатели задачи 4 программы: Повышение уровня вовлеченности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организациях.</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pacing w:val="-1"/>
                <w:sz w:val="24"/>
                <w:szCs w:val="24"/>
              </w:rPr>
            </w:pPr>
            <w:r w:rsidRPr="004A50BD">
              <w:rPr>
                <w:rFonts w:ascii="Times New Roman" w:eastAsia="Times New Roman" w:hAnsi="Times New Roman" w:cs="Times New Roman"/>
                <w:sz w:val="24"/>
                <w:szCs w:val="24"/>
              </w:rPr>
              <w:t>Показатель</w:t>
            </w:r>
            <w:r>
              <w:rPr>
                <w:rFonts w:ascii="Times New Roman" w:eastAsia="Times New Roman" w:hAnsi="Times New Roman" w:cs="Times New Roman"/>
                <w:spacing w:val="-1"/>
                <w:sz w:val="24"/>
                <w:szCs w:val="24"/>
              </w:rPr>
              <w:t>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 xml:space="preserve">Доля детей 5-18 лет, систематически </w:t>
            </w:r>
            <w:r w:rsidRPr="004A50BD">
              <w:rPr>
                <w:rFonts w:ascii="Times New Roman" w:eastAsia="Times New Roman" w:hAnsi="Times New Roman" w:cs="Times New Roman"/>
                <w:spacing w:val="-3"/>
                <w:sz w:val="24"/>
                <w:szCs w:val="24"/>
              </w:rPr>
              <w:t xml:space="preserve">занимающихся физической культурой и спортом по </w:t>
            </w:r>
            <w:r w:rsidRPr="004A50BD">
              <w:rPr>
                <w:rFonts w:ascii="Times New Roman" w:eastAsia="Times New Roman" w:hAnsi="Times New Roman" w:cs="Times New Roman"/>
                <w:spacing w:val="-1"/>
                <w:sz w:val="24"/>
                <w:szCs w:val="24"/>
              </w:rPr>
              <w:t xml:space="preserve">дополнительным общеобразовательным </w:t>
            </w:r>
            <w:r w:rsidRPr="004A50BD">
              <w:rPr>
                <w:rFonts w:ascii="Times New Roman" w:eastAsia="Times New Roman" w:hAnsi="Times New Roman" w:cs="Times New Roman"/>
                <w:sz w:val="24"/>
                <w:szCs w:val="24"/>
              </w:rPr>
              <w:t xml:space="preserve">программам в области физической культуры и </w:t>
            </w:r>
            <w:r w:rsidRPr="004A50BD">
              <w:rPr>
                <w:rFonts w:ascii="Times New Roman" w:eastAsia="Times New Roman" w:hAnsi="Times New Roman" w:cs="Times New Roman"/>
                <w:spacing w:val="-1"/>
                <w:sz w:val="24"/>
                <w:szCs w:val="24"/>
              </w:rPr>
              <w:t xml:space="preserve">спорта на базах образовательных организаций, </w:t>
            </w:r>
            <w:r w:rsidRPr="004A50BD">
              <w:rPr>
                <w:rFonts w:ascii="Times New Roman" w:eastAsia="Times New Roman" w:hAnsi="Times New Roman" w:cs="Times New Roman"/>
                <w:sz w:val="24"/>
                <w:szCs w:val="24"/>
              </w:rPr>
              <w:t>в общей численности детей 5-18 лет, проживающих в Каргасокском районе</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51,8</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B4249" w:rsidRPr="00D86415" w:rsidRDefault="00196114"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60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54</w:t>
            </w:r>
          </w:p>
        </w:tc>
        <w:tc>
          <w:tcPr>
            <w:tcW w:w="771"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55</w:t>
            </w:r>
          </w:p>
        </w:tc>
        <w:tc>
          <w:tcPr>
            <w:tcW w:w="723"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56</w:t>
            </w:r>
          </w:p>
        </w:tc>
        <w:tc>
          <w:tcPr>
            <w:tcW w:w="737"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57</w:t>
            </w:r>
          </w:p>
        </w:tc>
        <w:tc>
          <w:tcPr>
            <w:tcW w:w="737"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58</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626D37" w:rsidRPr="004A50BD" w:rsidTr="00D6081F">
        <w:trPr>
          <w:cantSplit/>
          <w:trHeight w:val="240"/>
        </w:trPr>
        <w:tc>
          <w:tcPr>
            <w:tcW w:w="14459" w:type="dxa"/>
            <w:gridSpan w:val="13"/>
            <w:tcBorders>
              <w:top w:val="single" w:sz="6" w:space="0" w:color="auto"/>
              <w:left w:val="single" w:sz="6" w:space="0" w:color="auto"/>
              <w:bottom w:val="single" w:sz="6" w:space="0" w:color="auto"/>
              <w:right w:val="single" w:sz="6" w:space="0" w:color="auto"/>
            </w:tcBorders>
          </w:tcPr>
          <w:p w:rsidR="00626D37" w:rsidRPr="00D86415"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Показатели задачи 5 программы: Организация и обеспечение отдыха, оздоровления и занятости детей в каникулярное время.</w:t>
            </w:r>
          </w:p>
        </w:tc>
      </w:tr>
      <w:tr w:rsidR="00626D37" w:rsidRPr="004A50BD" w:rsidTr="00D6081F">
        <w:trPr>
          <w:cantSplit/>
          <w:trHeight w:val="240"/>
        </w:trPr>
        <w:tc>
          <w:tcPr>
            <w:tcW w:w="393"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285" w:type="dxa"/>
            <w:tcBorders>
              <w:top w:val="single" w:sz="6" w:space="0" w:color="auto"/>
              <w:left w:val="single" w:sz="6" w:space="0" w:color="auto"/>
              <w:bottom w:val="single" w:sz="6" w:space="0" w:color="auto"/>
              <w:right w:val="single" w:sz="6" w:space="0" w:color="auto"/>
            </w:tcBorders>
          </w:tcPr>
          <w:p w:rsidR="00BC6027" w:rsidRDefault="00BC602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Показатель </w:t>
            </w:r>
            <w:r>
              <w:rPr>
                <w:rFonts w:ascii="Times New Roman" w:eastAsia="Times New Roman" w:hAnsi="Times New Roman" w:cs="Times New Roman"/>
                <w:sz w:val="24"/>
                <w:szCs w:val="24"/>
              </w:rPr>
              <w:t>1.</w:t>
            </w:r>
          </w:p>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Численность детей, </w:t>
            </w:r>
            <w:r w:rsidRPr="004A50BD">
              <w:rPr>
                <w:rFonts w:ascii="Times New Roman" w:eastAsia="Times New Roman" w:hAnsi="Times New Roman" w:cs="Times New Roman"/>
                <w:sz w:val="24"/>
                <w:szCs w:val="24"/>
                <w:shd w:val="clear" w:color="auto" w:fill="FFFFFF"/>
              </w:rPr>
              <w:t>охваченных организованными формами отдыха детей и их оздоровления</w:t>
            </w:r>
            <w:r w:rsidRPr="004A50BD">
              <w:rPr>
                <w:rFonts w:ascii="Times New Roman" w:eastAsia="Times New Roman" w:hAnsi="Times New Roman" w:cs="Times New Roman"/>
                <w:sz w:val="24"/>
                <w:szCs w:val="24"/>
              </w:rPr>
              <w:t>, чел.</w:t>
            </w:r>
          </w:p>
        </w:tc>
        <w:tc>
          <w:tcPr>
            <w:tcW w:w="85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851"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1150</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FB4249" w:rsidRPr="00D86415" w:rsidRDefault="00FB4249" w:rsidP="00196114">
            <w:pPr>
              <w:autoSpaceDE w:val="0"/>
              <w:autoSpaceDN w:val="0"/>
              <w:adjustRightInd w:val="0"/>
              <w:spacing w:after="0" w:line="240" w:lineRule="auto"/>
              <w:jc w:val="both"/>
              <w:rPr>
                <w:rFonts w:ascii="Times New Roman" w:eastAsia="Times New Roman" w:hAnsi="Times New Roman" w:cs="Times New Roman"/>
                <w:sz w:val="24"/>
                <w:szCs w:val="24"/>
              </w:rPr>
            </w:pPr>
            <w:r w:rsidRPr="00D86415">
              <w:rPr>
                <w:rFonts w:ascii="Times New Roman" w:eastAsia="Times New Roman" w:hAnsi="Times New Roman" w:cs="Times New Roman"/>
                <w:sz w:val="24"/>
                <w:szCs w:val="24"/>
              </w:rPr>
              <w:t>1</w:t>
            </w:r>
            <w:r w:rsidR="00196114" w:rsidRPr="00D86415">
              <w:rPr>
                <w:rFonts w:ascii="Times New Roman" w:eastAsia="Times New Roman" w:hAnsi="Times New Roman" w:cs="Times New Roman"/>
                <w:sz w:val="24"/>
                <w:szCs w:val="24"/>
              </w:rPr>
              <w:t>202</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771"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723"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737"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737" w:type="dxa"/>
            <w:tcBorders>
              <w:top w:val="single" w:sz="6" w:space="0" w:color="auto"/>
              <w:left w:val="single" w:sz="6" w:space="0" w:color="auto"/>
              <w:bottom w:val="single" w:sz="6" w:space="0" w:color="auto"/>
              <w:right w:val="single" w:sz="6" w:space="0" w:color="auto"/>
            </w:tcBorders>
            <w:shd w:val="clear" w:color="auto" w:fill="auto"/>
          </w:tcPr>
          <w:p w:rsidR="00626D37" w:rsidRPr="004A50BD" w:rsidRDefault="00626D37" w:rsidP="00626D37">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1439</w:t>
            </w:r>
          </w:p>
        </w:tc>
        <w:tc>
          <w:tcPr>
            <w:tcW w:w="1284" w:type="dxa"/>
            <w:tcBorders>
              <w:top w:val="single" w:sz="6" w:space="0" w:color="auto"/>
              <w:left w:val="single" w:sz="6" w:space="0" w:color="auto"/>
              <w:bottom w:val="single" w:sz="6" w:space="0" w:color="auto"/>
              <w:right w:val="single" w:sz="6" w:space="0" w:color="auto"/>
            </w:tcBorders>
          </w:tcPr>
          <w:p w:rsidR="00626D37" w:rsidRPr="004A50BD" w:rsidRDefault="006978D9"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1560" w:type="dxa"/>
            <w:tcBorders>
              <w:top w:val="single" w:sz="6" w:space="0" w:color="auto"/>
              <w:left w:val="single" w:sz="6" w:space="0" w:color="auto"/>
              <w:bottom w:val="single" w:sz="6" w:space="0" w:color="auto"/>
              <w:right w:val="single" w:sz="6" w:space="0" w:color="auto"/>
            </w:tcBorders>
          </w:tcPr>
          <w:p w:rsidR="00626D37" w:rsidRPr="004A50BD" w:rsidRDefault="00626D37" w:rsidP="00626D37">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bl>
    <w:p w:rsidR="00626D37" w:rsidRPr="004A50BD" w:rsidRDefault="00626D37" w:rsidP="00626D37">
      <w:pPr>
        <w:spacing w:after="0" w:line="240" w:lineRule="auto"/>
        <w:ind w:firstLine="567"/>
        <w:jc w:val="both"/>
        <w:rPr>
          <w:rFonts w:ascii="Times New Roman" w:eastAsia="Times New Roman" w:hAnsi="Times New Roman" w:cs="Times New Roman"/>
          <w:color w:val="FF0000"/>
          <w:sz w:val="24"/>
          <w:szCs w:val="24"/>
        </w:rPr>
      </w:pPr>
    </w:p>
    <w:p w:rsidR="00626D37" w:rsidRPr="004A50BD" w:rsidRDefault="00626D37" w:rsidP="00626D37">
      <w:pPr>
        <w:rPr>
          <w:rFonts w:ascii="Times New Roman" w:eastAsia="Times New Roman" w:hAnsi="Times New Roman" w:cs="Times New Roman"/>
          <w:color w:val="FF0000"/>
          <w:sz w:val="24"/>
          <w:szCs w:val="24"/>
        </w:rPr>
        <w:sectPr w:rsidR="00626D37" w:rsidRPr="004A50BD" w:rsidSect="00D65AFF">
          <w:pgSz w:w="16838" w:h="11906" w:orient="landscape"/>
          <w:pgMar w:top="1701" w:right="1134" w:bottom="567" w:left="1134" w:header="709" w:footer="709" w:gutter="0"/>
          <w:cols w:space="708"/>
          <w:docGrid w:linePitch="360"/>
        </w:sectPr>
      </w:pPr>
    </w:p>
    <w:p w:rsidR="00626D37" w:rsidRPr="004A50BD" w:rsidRDefault="00626D37" w:rsidP="00532561">
      <w:pPr>
        <w:numPr>
          <w:ilvl w:val="0"/>
          <w:numId w:val="2"/>
        </w:numPr>
        <w:spacing w:after="240" w:line="240" w:lineRule="auto"/>
        <w:contextualSpacing/>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6"/>
          <w:szCs w:val="26"/>
        </w:rPr>
        <w:t>ПОДПРОГРАММЫ ПРОГРАММЫ.</w:t>
      </w:r>
    </w:p>
    <w:p w:rsidR="00626D37" w:rsidRPr="004A50BD" w:rsidRDefault="00626D37" w:rsidP="00626D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Муниципальная программа «Развитие образования в муниципальном образовании «Каргасокский район» разработана в целях повышения качества образования, содействию творческого потенциала детей, создание безопасных комфортных условий проведения образовательного и воспитательного процессов.</w:t>
      </w:r>
    </w:p>
    <w:p w:rsidR="00626D37" w:rsidRPr="004A50BD" w:rsidRDefault="00626D37" w:rsidP="00626D3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В рамках реализации программы предполагается осуществление деятельности по шести различным направлениям, которые и предполагают существование самостоятельных подпрограмм, входящих в состав программы. Такими подпрограммами являются:</w:t>
      </w:r>
    </w:p>
    <w:p w:rsidR="00626D37" w:rsidRPr="004A50BD" w:rsidRDefault="007F4B1D" w:rsidP="00C631FA">
      <w:pPr>
        <w:numPr>
          <w:ilvl w:val="0"/>
          <w:numId w:val="11"/>
        </w:numPr>
        <w:tabs>
          <w:tab w:val="left" w:pos="-851"/>
          <w:tab w:val="left" w:pos="-142"/>
        </w:tabs>
        <w:spacing w:after="0" w:line="240" w:lineRule="auto"/>
        <w:ind w:left="0" w:right="462" w:firstLine="709"/>
        <w:jc w:val="both"/>
        <w:rPr>
          <w:rFonts w:ascii="Times New Roman" w:eastAsia="Times New Roman" w:hAnsi="Times New Roman" w:cs="Times New Roman"/>
          <w:color w:val="000000" w:themeColor="text1"/>
          <w:sz w:val="24"/>
          <w:szCs w:val="24"/>
        </w:rPr>
      </w:pPr>
      <w:hyperlink w:anchor="Par7414" w:history="1">
        <w:r w:rsidR="00626D37" w:rsidRPr="004A50BD">
          <w:rPr>
            <w:rFonts w:ascii="Times New Roman" w:eastAsia="Times New Roman" w:hAnsi="Times New Roman" w:cs="Times New Roman"/>
            <w:color w:val="000000" w:themeColor="text1"/>
            <w:sz w:val="24"/>
            <w:szCs w:val="24"/>
          </w:rPr>
          <w:t>подпрограмма № 1</w:t>
        </w:r>
      </w:hyperlink>
      <w:r w:rsidR="00626D37" w:rsidRPr="004A50BD">
        <w:rPr>
          <w:rFonts w:ascii="Times New Roman" w:eastAsia="Times New Roman" w:hAnsi="Times New Roman" w:cs="Times New Roman"/>
          <w:color w:val="000000" w:themeColor="text1"/>
          <w:sz w:val="24"/>
          <w:szCs w:val="24"/>
        </w:rPr>
        <w:t xml:space="preserve"> «Развитие общего</w:t>
      </w:r>
      <w:r w:rsidR="00630691">
        <w:rPr>
          <w:rFonts w:ascii="Times New Roman" w:eastAsia="Times New Roman" w:hAnsi="Times New Roman" w:cs="Times New Roman"/>
          <w:color w:val="000000" w:themeColor="text1"/>
          <w:sz w:val="24"/>
          <w:szCs w:val="24"/>
        </w:rPr>
        <w:t xml:space="preserve"> и дополнительного образования»,</w:t>
      </w:r>
      <w:r w:rsidR="00626D37" w:rsidRPr="004A50BD">
        <w:rPr>
          <w:rFonts w:ascii="Times New Roman" w:eastAsia="Times New Roman" w:hAnsi="Times New Roman" w:cs="Times New Roman"/>
          <w:color w:val="000000" w:themeColor="text1"/>
          <w:sz w:val="24"/>
          <w:szCs w:val="24"/>
        </w:rPr>
        <w:t xml:space="preserve"> приложени</w:t>
      </w:r>
      <w:r w:rsidR="00630691">
        <w:rPr>
          <w:rFonts w:ascii="Times New Roman" w:eastAsia="Times New Roman" w:hAnsi="Times New Roman" w:cs="Times New Roman"/>
          <w:color w:val="000000" w:themeColor="text1"/>
          <w:sz w:val="24"/>
          <w:szCs w:val="24"/>
        </w:rPr>
        <w:t>е</w:t>
      </w:r>
      <w:r w:rsidR="00626D37" w:rsidRPr="004A50BD">
        <w:rPr>
          <w:rFonts w:ascii="Times New Roman" w:eastAsia="Times New Roman" w:hAnsi="Times New Roman" w:cs="Times New Roman"/>
          <w:color w:val="000000" w:themeColor="text1"/>
          <w:sz w:val="24"/>
          <w:szCs w:val="24"/>
        </w:rPr>
        <w:t xml:space="preserve"> № 1 к </w:t>
      </w:r>
      <w:r w:rsidR="00C36921" w:rsidRPr="004A50BD">
        <w:rPr>
          <w:rFonts w:ascii="Times New Roman" w:eastAsia="Times New Roman" w:hAnsi="Times New Roman" w:cs="Times New Roman"/>
          <w:color w:val="000000" w:themeColor="text1"/>
          <w:sz w:val="24"/>
          <w:szCs w:val="24"/>
        </w:rPr>
        <w:t xml:space="preserve">настоящей </w:t>
      </w:r>
      <w:r w:rsidR="00630691">
        <w:rPr>
          <w:rFonts w:ascii="Times New Roman" w:eastAsia="Times New Roman" w:hAnsi="Times New Roman" w:cs="Times New Roman"/>
          <w:color w:val="000000" w:themeColor="text1"/>
          <w:sz w:val="24"/>
          <w:szCs w:val="24"/>
        </w:rPr>
        <w:t>Программе.</w:t>
      </w:r>
    </w:p>
    <w:p w:rsidR="0070411F" w:rsidRPr="004A50BD" w:rsidRDefault="00D7196B" w:rsidP="00AF283C">
      <w:pPr>
        <w:tabs>
          <w:tab w:val="left" w:pos="-851"/>
          <w:tab w:val="left" w:pos="-142"/>
        </w:tabs>
        <w:spacing w:after="0" w:line="240" w:lineRule="auto"/>
        <w:ind w:right="-1"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В рамках подпрограммы планируется реализация следующих основных мероприятий:</w:t>
      </w:r>
    </w:p>
    <w:p w:rsidR="007A7519" w:rsidRPr="004A50BD" w:rsidRDefault="007A7519" w:rsidP="00C631FA">
      <w:pPr>
        <w:pStyle w:val="ConsPlusNormal"/>
        <w:numPr>
          <w:ilvl w:val="0"/>
          <w:numId w:val="51"/>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охват образовательными программами, соответствующими федеральному государственному образовательному стандарту дошкольного образования;</w:t>
      </w:r>
    </w:p>
    <w:p w:rsidR="007A7519" w:rsidRPr="004A50BD" w:rsidRDefault="007A7519" w:rsidP="00C631FA">
      <w:pPr>
        <w:pStyle w:val="ConsPlusNormal"/>
        <w:numPr>
          <w:ilvl w:val="0"/>
          <w:numId w:val="51"/>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w:t>
      </w:r>
    </w:p>
    <w:p w:rsidR="007A7519" w:rsidRPr="004A50BD" w:rsidRDefault="007A7519" w:rsidP="00C631FA">
      <w:pPr>
        <w:pStyle w:val="ConsPlusNormal"/>
        <w:numPr>
          <w:ilvl w:val="0"/>
          <w:numId w:val="51"/>
        </w:numPr>
        <w:ind w:left="0" w:firstLine="709"/>
        <w:jc w:val="both"/>
        <w:rPr>
          <w:rFonts w:ascii="Times New Roman" w:hAnsi="Times New Roman" w:cs="Times New Roman"/>
          <w:color w:val="000000" w:themeColor="text1"/>
          <w:sz w:val="24"/>
          <w:szCs w:val="24"/>
        </w:rPr>
      </w:pPr>
      <w:r w:rsidRPr="004A50BD">
        <w:rPr>
          <w:rFonts w:ascii="Times New Roman" w:hAnsi="Times New Roman" w:cs="Times New Roman"/>
          <w:sz w:val="24"/>
          <w:szCs w:val="24"/>
        </w:rPr>
        <w:t>создание условий для устойчивого развития, повышения качества и доступности сферы дополнительного образования;</w:t>
      </w:r>
    </w:p>
    <w:p w:rsidR="00D7196B" w:rsidRPr="004A50BD" w:rsidRDefault="007A7519" w:rsidP="00CC01F9">
      <w:pPr>
        <w:pStyle w:val="a3"/>
        <w:numPr>
          <w:ilvl w:val="0"/>
          <w:numId w:val="51"/>
        </w:numPr>
        <w:tabs>
          <w:tab w:val="left" w:pos="-851"/>
          <w:tab w:val="left" w:pos="-142"/>
        </w:tabs>
        <w:spacing w:after="0" w:line="240" w:lineRule="auto"/>
        <w:ind w:left="0" w:right="-1" w:firstLine="709"/>
        <w:jc w:val="both"/>
        <w:rPr>
          <w:rFonts w:ascii="Times New Roman" w:eastAsia="Times New Roman" w:hAnsi="Times New Roman" w:cs="Times New Roman"/>
          <w:color w:val="000000" w:themeColor="text1"/>
          <w:sz w:val="24"/>
          <w:szCs w:val="24"/>
        </w:rPr>
      </w:pPr>
      <w:r w:rsidRPr="004A50BD">
        <w:rPr>
          <w:rFonts w:ascii="Times New Roman" w:hAnsi="Times New Roman" w:cs="Times New Roman"/>
          <w:sz w:val="24"/>
          <w:szCs w:val="24"/>
        </w:rPr>
        <w:t>реализация программы персонифицированного финансирования дополнительного образования детей.</w:t>
      </w:r>
    </w:p>
    <w:p w:rsidR="00626D37" w:rsidRPr="004A50BD" w:rsidRDefault="007F4B1D" w:rsidP="00CC01F9">
      <w:pPr>
        <w:numPr>
          <w:ilvl w:val="0"/>
          <w:numId w:val="11"/>
        </w:numPr>
        <w:tabs>
          <w:tab w:val="left" w:pos="-851"/>
          <w:tab w:val="left" w:pos="-142"/>
        </w:tabs>
        <w:spacing w:after="0" w:line="240" w:lineRule="auto"/>
        <w:ind w:left="0" w:right="-1" w:firstLine="709"/>
        <w:jc w:val="both"/>
        <w:rPr>
          <w:rFonts w:ascii="Times New Roman" w:eastAsia="Times New Roman" w:hAnsi="Times New Roman" w:cs="Times New Roman"/>
          <w:color w:val="000000" w:themeColor="text1"/>
          <w:sz w:val="24"/>
          <w:szCs w:val="24"/>
        </w:rPr>
      </w:pPr>
      <w:hyperlink w:anchor="Par8472" w:history="1">
        <w:r w:rsidR="00626D37" w:rsidRPr="004A50BD">
          <w:rPr>
            <w:rFonts w:ascii="Times New Roman" w:eastAsia="Times New Roman" w:hAnsi="Times New Roman" w:cs="Times New Roman"/>
            <w:color w:val="000000" w:themeColor="text1"/>
            <w:sz w:val="24"/>
            <w:szCs w:val="24"/>
          </w:rPr>
          <w:t>подпрограмма</w:t>
        </w:r>
      </w:hyperlink>
      <w:r w:rsidR="00626D37" w:rsidRPr="004A50BD">
        <w:rPr>
          <w:rFonts w:ascii="Times New Roman" w:eastAsia="Times New Roman" w:hAnsi="Times New Roman" w:cs="Times New Roman"/>
          <w:color w:val="000000" w:themeColor="text1"/>
          <w:sz w:val="24"/>
          <w:szCs w:val="24"/>
        </w:rPr>
        <w:t xml:space="preserve"> №2 «Развитие инфраструктуры системы образования муниципального о</w:t>
      </w:r>
      <w:r w:rsidR="00C36921" w:rsidRPr="004A50BD">
        <w:rPr>
          <w:rFonts w:ascii="Times New Roman" w:eastAsia="Times New Roman" w:hAnsi="Times New Roman" w:cs="Times New Roman"/>
          <w:color w:val="000000" w:themeColor="text1"/>
          <w:sz w:val="24"/>
          <w:szCs w:val="24"/>
        </w:rPr>
        <w:t>бразования «Каргасокский район»,</w:t>
      </w:r>
      <w:r w:rsidR="00626D37" w:rsidRPr="004A50BD">
        <w:rPr>
          <w:rFonts w:ascii="Times New Roman" w:eastAsia="Times New Roman" w:hAnsi="Times New Roman" w:cs="Times New Roman"/>
          <w:color w:val="000000" w:themeColor="text1"/>
          <w:sz w:val="24"/>
          <w:szCs w:val="24"/>
        </w:rPr>
        <w:t xml:space="preserve"> приложени</w:t>
      </w:r>
      <w:r w:rsidR="00C36921" w:rsidRPr="004A50BD">
        <w:rPr>
          <w:rFonts w:ascii="Times New Roman" w:eastAsia="Times New Roman" w:hAnsi="Times New Roman" w:cs="Times New Roman"/>
          <w:color w:val="000000" w:themeColor="text1"/>
          <w:sz w:val="24"/>
          <w:szCs w:val="24"/>
        </w:rPr>
        <w:t>е</w:t>
      </w:r>
      <w:r w:rsidR="00626D37" w:rsidRPr="004A50BD">
        <w:rPr>
          <w:rFonts w:ascii="Times New Roman" w:eastAsia="Times New Roman" w:hAnsi="Times New Roman" w:cs="Times New Roman"/>
          <w:color w:val="000000" w:themeColor="text1"/>
          <w:sz w:val="24"/>
          <w:szCs w:val="24"/>
        </w:rPr>
        <w:t xml:space="preserve"> № 2 к </w:t>
      </w:r>
      <w:r w:rsidR="00C36921" w:rsidRPr="004A50BD">
        <w:rPr>
          <w:rFonts w:ascii="Times New Roman" w:eastAsia="Times New Roman" w:hAnsi="Times New Roman" w:cs="Times New Roman"/>
          <w:color w:val="000000" w:themeColor="text1"/>
          <w:sz w:val="24"/>
          <w:szCs w:val="24"/>
        </w:rPr>
        <w:t xml:space="preserve">настоящей </w:t>
      </w:r>
      <w:r w:rsidR="00630691">
        <w:rPr>
          <w:rFonts w:ascii="Times New Roman" w:eastAsia="Times New Roman" w:hAnsi="Times New Roman" w:cs="Times New Roman"/>
          <w:color w:val="000000" w:themeColor="text1"/>
          <w:sz w:val="24"/>
          <w:szCs w:val="24"/>
        </w:rPr>
        <w:t>Программе.</w:t>
      </w:r>
    </w:p>
    <w:p w:rsidR="00104043" w:rsidRPr="004A50BD" w:rsidRDefault="00595ADB" w:rsidP="00595ADB">
      <w:pPr>
        <w:pStyle w:val="12"/>
        <w:ind w:firstLine="567"/>
        <w:jc w:val="both"/>
        <w:rPr>
          <w:sz w:val="24"/>
          <w:szCs w:val="24"/>
        </w:rPr>
      </w:pPr>
      <w:r w:rsidRPr="004A50BD">
        <w:rPr>
          <w:sz w:val="24"/>
          <w:szCs w:val="24"/>
        </w:rPr>
        <w:t>Мероприятий подпрограммы направлены на</w:t>
      </w:r>
      <w:r w:rsidR="00104043" w:rsidRPr="004A50BD">
        <w:rPr>
          <w:sz w:val="24"/>
          <w:szCs w:val="24"/>
        </w:rPr>
        <w:t>:</w:t>
      </w:r>
    </w:p>
    <w:p w:rsidR="005B268A" w:rsidRPr="004A50BD" w:rsidRDefault="00595ADB" w:rsidP="00117130">
      <w:pPr>
        <w:pStyle w:val="12"/>
        <w:numPr>
          <w:ilvl w:val="0"/>
          <w:numId w:val="50"/>
        </w:numPr>
        <w:ind w:left="0" w:firstLine="567"/>
        <w:jc w:val="both"/>
        <w:rPr>
          <w:sz w:val="24"/>
          <w:szCs w:val="24"/>
        </w:rPr>
      </w:pPr>
      <w:r w:rsidRPr="004A50BD">
        <w:rPr>
          <w:sz w:val="24"/>
          <w:szCs w:val="24"/>
        </w:rPr>
        <w:t>повышени</w:t>
      </w:r>
      <w:r w:rsidR="005B268A" w:rsidRPr="004A50BD">
        <w:rPr>
          <w:sz w:val="24"/>
          <w:szCs w:val="24"/>
        </w:rPr>
        <w:t>е</w:t>
      </w:r>
      <w:r w:rsidRPr="004A50BD">
        <w:rPr>
          <w:sz w:val="24"/>
          <w:szCs w:val="24"/>
        </w:rPr>
        <w:t xml:space="preserve"> уровня безопасности в образовательных организациях, в том числе</w:t>
      </w:r>
      <w:r w:rsidR="00104043" w:rsidRPr="004A50BD">
        <w:rPr>
          <w:sz w:val="24"/>
          <w:szCs w:val="24"/>
        </w:rPr>
        <w:t xml:space="preserve"> антитеррористическ</w:t>
      </w:r>
      <w:r w:rsidR="005B268A" w:rsidRPr="004A50BD">
        <w:rPr>
          <w:sz w:val="24"/>
          <w:szCs w:val="24"/>
        </w:rPr>
        <w:t>ой</w:t>
      </w:r>
      <w:r w:rsidR="00104043" w:rsidRPr="004A50BD">
        <w:rPr>
          <w:sz w:val="24"/>
          <w:szCs w:val="24"/>
        </w:rPr>
        <w:t xml:space="preserve"> и противопожарн</w:t>
      </w:r>
      <w:r w:rsidR="005B268A" w:rsidRPr="004A50BD">
        <w:rPr>
          <w:sz w:val="24"/>
          <w:szCs w:val="24"/>
        </w:rPr>
        <w:t>ой</w:t>
      </w:r>
      <w:r w:rsidR="00104043" w:rsidRPr="004A50BD">
        <w:rPr>
          <w:sz w:val="24"/>
          <w:szCs w:val="24"/>
        </w:rPr>
        <w:t xml:space="preserve"> защищенност</w:t>
      </w:r>
      <w:r w:rsidR="005B268A" w:rsidRPr="004A50BD">
        <w:rPr>
          <w:sz w:val="24"/>
          <w:szCs w:val="24"/>
        </w:rPr>
        <w:t>и</w:t>
      </w:r>
      <w:r w:rsidR="00104043" w:rsidRPr="004A50BD">
        <w:rPr>
          <w:sz w:val="24"/>
          <w:szCs w:val="24"/>
        </w:rPr>
        <w:t>, безопасност</w:t>
      </w:r>
      <w:r w:rsidR="005B268A" w:rsidRPr="004A50BD">
        <w:rPr>
          <w:sz w:val="24"/>
          <w:szCs w:val="24"/>
        </w:rPr>
        <w:t>и</w:t>
      </w:r>
      <w:r w:rsidR="00104043" w:rsidRPr="004A50BD">
        <w:rPr>
          <w:sz w:val="24"/>
          <w:szCs w:val="24"/>
        </w:rPr>
        <w:t xml:space="preserve"> дорожного движения;</w:t>
      </w:r>
    </w:p>
    <w:p w:rsidR="00595ADB" w:rsidRPr="004A50BD" w:rsidRDefault="005B268A" w:rsidP="00117130">
      <w:pPr>
        <w:pStyle w:val="12"/>
        <w:numPr>
          <w:ilvl w:val="0"/>
          <w:numId w:val="50"/>
        </w:numPr>
        <w:ind w:left="0" w:firstLine="567"/>
        <w:jc w:val="both"/>
        <w:rPr>
          <w:sz w:val="24"/>
          <w:szCs w:val="24"/>
        </w:rPr>
      </w:pPr>
      <w:r w:rsidRPr="004A50BD">
        <w:rPr>
          <w:sz w:val="24"/>
          <w:szCs w:val="24"/>
        </w:rPr>
        <w:t>с</w:t>
      </w:r>
      <w:r w:rsidR="00595ADB" w:rsidRPr="004A50BD">
        <w:rPr>
          <w:sz w:val="24"/>
          <w:szCs w:val="24"/>
        </w:rPr>
        <w:t>оздание комфортных условий в образовательных организациях</w:t>
      </w:r>
      <w:r w:rsidR="001C145E" w:rsidRPr="004A50BD">
        <w:rPr>
          <w:sz w:val="24"/>
          <w:szCs w:val="24"/>
        </w:rPr>
        <w:t>, приведение зданий, сооружений в соответствие с требованиями СанПиН;</w:t>
      </w:r>
    </w:p>
    <w:p w:rsidR="00595ADB" w:rsidRPr="004A50BD" w:rsidRDefault="001C145E" w:rsidP="00117130">
      <w:pPr>
        <w:pStyle w:val="12"/>
        <w:numPr>
          <w:ilvl w:val="0"/>
          <w:numId w:val="50"/>
        </w:numPr>
        <w:ind w:left="0" w:firstLine="567"/>
        <w:jc w:val="both"/>
        <w:rPr>
          <w:sz w:val="24"/>
          <w:szCs w:val="24"/>
        </w:rPr>
      </w:pPr>
      <w:r w:rsidRPr="004A50BD">
        <w:rPr>
          <w:sz w:val="24"/>
          <w:szCs w:val="24"/>
        </w:rPr>
        <w:t>р</w:t>
      </w:r>
      <w:r w:rsidR="00595ADB" w:rsidRPr="004A50BD">
        <w:rPr>
          <w:sz w:val="24"/>
          <w:szCs w:val="24"/>
        </w:rPr>
        <w:t>азвитие и укрепление материально-технического обеспечения образовательных организаций.</w:t>
      </w:r>
    </w:p>
    <w:p w:rsidR="00626D37" w:rsidRPr="004A50BD" w:rsidRDefault="007F4B1D" w:rsidP="00CC01F9">
      <w:pPr>
        <w:numPr>
          <w:ilvl w:val="0"/>
          <w:numId w:val="11"/>
        </w:numPr>
        <w:tabs>
          <w:tab w:val="left" w:pos="-851"/>
          <w:tab w:val="left" w:pos="-142"/>
        </w:tabs>
        <w:spacing w:after="0" w:line="240" w:lineRule="auto"/>
        <w:ind w:left="0" w:right="-1" w:firstLine="709"/>
        <w:jc w:val="both"/>
        <w:rPr>
          <w:rFonts w:ascii="Times New Roman" w:eastAsia="Times New Roman" w:hAnsi="Times New Roman" w:cs="Times New Roman"/>
          <w:color w:val="000000" w:themeColor="text1"/>
          <w:sz w:val="24"/>
          <w:szCs w:val="24"/>
        </w:rPr>
      </w:pPr>
      <w:hyperlink w:anchor="Par9996" w:history="1">
        <w:r w:rsidR="00626D37" w:rsidRPr="004A50BD">
          <w:rPr>
            <w:rFonts w:ascii="Times New Roman" w:eastAsia="Times New Roman" w:hAnsi="Times New Roman" w:cs="Times New Roman"/>
            <w:color w:val="000000" w:themeColor="text1"/>
            <w:sz w:val="24"/>
            <w:szCs w:val="24"/>
          </w:rPr>
          <w:t>подпрограмма № 3</w:t>
        </w:r>
      </w:hyperlink>
      <w:r w:rsidR="00626D37" w:rsidRPr="004A50BD">
        <w:rPr>
          <w:rFonts w:ascii="Times New Roman" w:eastAsia="Times New Roman" w:hAnsi="Times New Roman" w:cs="Times New Roman"/>
          <w:color w:val="000000" w:themeColor="text1"/>
          <w:sz w:val="24"/>
          <w:szCs w:val="24"/>
        </w:rPr>
        <w:t xml:space="preserve"> «Реализация полномочий по организации и осуществлению деятельности по опеке и попечительству»</w:t>
      </w:r>
      <w:r w:rsidR="00C36921" w:rsidRPr="004A50BD">
        <w:rPr>
          <w:rFonts w:ascii="Times New Roman" w:eastAsia="Times New Roman" w:hAnsi="Times New Roman" w:cs="Times New Roman"/>
          <w:color w:val="000000" w:themeColor="text1"/>
          <w:sz w:val="24"/>
          <w:szCs w:val="24"/>
        </w:rPr>
        <w:t>,</w:t>
      </w:r>
      <w:r w:rsidR="00626D37" w:rsidRPr="004A50BD">
        <w:rPr>
          <w:rFonts w:ascii="Times New Roman" w:eastAsia="Times New Roman" w:hAnsi="Times New Roman" w:cs="Times New Roman"/>
          <w:color w:val="000000" w:themeColor="text1"/>
          <w:sz w:val="24"/>
          <w:szCs w:val="24"/>
        </w:rPr>
        <w:t xml:space="preserve"> приложени</w:t>
      </w:r>
      <w:r w:rsidR="00C36921" w:rsidRPr="004A50BD">
        <w:rPr>
          <w:rFonts w:ascii="Times New Roman" w:eastAsia="Times New Roman" w:hAnsi="Times New Roman" w:cs="Times New Roman"/>
          <w:color w:val="000000" w:themeColor="text1"/>
          <w:sz w:val="24"/>
          <w:szCs w:val="24"/>
        </w:rPr>
        <w:t>е</w:t>
      </w:r>
      <w:r w:rsidR="00626D37" w:rsidRPr="004A50BD">
        <w:rPr>
          <w:rFonts w:ascii="Times New Roman" w:eastAsia="Times New Roman" w:hAnsi="Times New Roman" w:cs="Times New Roman"/>
          <w:color w:val="000000" w:themeColor="text1"/>
          <w:sz w:val="24"/>
          <w:szCs w:val="24"/>
        </w:rPr>
        <w:t xml:space="preserve"> № 3 к </w:t>
      </w:r>
      <w:r w:rsidR="00C36921" w:rsidRPr="004A50BD">
        <w:rPr>
          <w:rFonts w:ascii="Times New Roman" w:eastAsia="Times New Roman" w:hAnsi="Times New Roman" w:cs="Times New Roman"/>
          <w:color w:val="000000" w:themeColor="text1"/>
          <w:sz w:val="24"/>
          <w:szCs w:val="24"/>
        </w:rPr>
        <w:t xml:space="preserve">настоящей </w:t>
      </w:r>
      <w:r w:rsidR="00630691">
        <w:rPr>
          <w:rFonts w:ascii="Times New Roman" w:eastAsia="Times New Roman" w:hAnsi="Times New Roman" w:cs="Times New Roman"/>
          <w:color w:val="000000" w:themeColor="text1"/>
          <w:sz w:val="24"/>
          <w:szCs w:val="24"/>
        </w:rPr>
        <w:t>Программе.</w:t>
      </w:r>
    </w:p>
    <w:p w:rsidR="0070411F" w:rsidRPr="004A50BD" w:rsidRDefault="00B0328B" w:rsidP="00CC01F9">
      <w:pPr>
        <w:tabs>
          <w:tab w:val="left" w:pos="-851"/>
          <w:tab w:val="left" w:pos="-142"/>
        </w:tabs>
        <w:spacing w:after="0" w:line="240" w:lineRule="auto"/>
        <w:ind w:right="-1"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Мероприятия подпрограммы направлены на преодоление негативных тенденций, стабилизация положения детей и создание реальных предпосылок дальнейшей положительной динамики условий жизнедеятельности детей, в том числе детей-сирот и детей, оставшихся без попечения родителей, а также лиц из их числа и недееспособных граждан.</w:t>
      </w:r>
    </w:p>
    <w:p w:rsidR="00626D37" w:rsidRPr="004A50BD" w:rsidRDefault="007F4B1D" w:rsidP="00C631FA">
      <w:pPr>
        <w:numPr>
          <w:ilvl w:val="0"/>
          <w:numId w:val="11"/>
        </w:numPr>
        <w:tabs>
          <w:tab w:val="left" w:pos="-851"/>
          <w:tab w:val="left" w:pos="-142"/>
        </w:tabs>
        <w:spacing w:after="0" w:line="240" w:lineRule="auto"/>
        <w:ind w:left="0" w:right="-145" w:firstLine="709"/>
        <w:jc w:val="both"/>
        <w:rPr>
          <w:rFonts w:ascii="Times New Roman" w:eastAsia="Times New Roman" w:hAnsi="Times New Roman" w:cs="Times New Roman"/>
          <w:color w:val="000000" w:themeColor="text1"/>
          <w:sz w:val="24"/>
          <w:szCs w:val="24"/>
        </w:rPr>
      </w:pPr>
      <w:hyperlink w:anchor="Par11725" w:history="1">
        <w:r w:rsidR="00626D37" w:rsidRPr="004A50BD">
          <w:rPr>
            <w:rFonts w:ascii="Times New Roman" w:eastAsia="Times New Roman" w:hAnsi="Times New Roman" w:cs="Times New Roman"/>
            <w:color w:val="000000" w:themeColor="text1"/>
            <w:sz w:val="24"/>
            <w:szCs w:val="24"/>
          </w:rPr>
          <w:t>подпрограмма № 4</w:t>
        </w:r>
      </w:hyperlink>
      <w:r w:rsidR="00626D37" w:rsidRPr="004A50BD">
        <w:rPr>
          <w:rFonts w:ascii="Times New Roman" w:eastAsia="Times New Roman" w:hAnsi="Times New Roman" w:cs="Times New Roman"/>
          <w:color w:val="000000" w:themeColor="text1"/>
          <w:sz w:val="24"/>
          <w:szCs w:val="24"/>
        </w:rPr>
        <w:t xml:space="preserve"> «Развитие физической культуры и спорта»</w:t>
      </w:r>
      <w:r w:rsidR="00A719D5" w:rsidRPr="004A50BD">
        <w:rPr>
          <w:rFonts w:ascii="Times New Roman" w:eastAsia="Times New Roman" w:hAnsi="Times New Roman" w:cs="Times New Roman"/>
          <w:color w:val="000000" w:themeColor="text1"/>
          <w:sz w:val="24"/>
          <w:szCs w:val="24"/>
        </w:rPr>
        <w:t>,</w:t>
      </w:r>
      <w:r w:rsidR="00626D37" w:rsidRPr="004A50BD">
        <w:rPr>
          <w:rFonts w:ascii="Times New Roman" w:eastAsia="Times New Roman" w:hAnsi="Times New Roman" w:cs="Times New Roman"/>
          <w:color w:val="000000" w:themeColor="text1"/>
          <w:sz w:val="24"/>
          <w:szCs w:val="24"/>
        </w:rPr>
        <w:t xml:space="preserve"> приложени</w:t>
      </w:r>
      <w:r w:rsidR="00A719D5" w:rsidRPr="004A50BD">
        <w:rPr>
          <w:rFonts w:ascii="Times New Roman" w:eastAsia="Times New Roman" w:hAnsi="Times New Roman" w:cs="Times New Roman"/>
          <w:color w:val="000000" w:themeColor="text1"/>
          <w:sz w:val="24"/>
          <w:szCs w:val="24"/>
        </w:rPr>
        <w:t>е</w:t>
      </w:r>
      <w:r w:rsidR="00626D37" w:rsidRPr="004A50BD">
        <w:rPr>
          <w:rFonts w:ascii="Times New Roman" w:eastAsia="Times New Roman" w:hAnsi="Times New Roman" w:cs="Times New Roman"/>
          <w:color w:val="000000" w:themeColor="text1"/>
          <w:sz w:val="24"/>
          <w:szCs w:val="24"/>
        </w:rPr>
        <w:t xml:space="preserve"> № 4 к </w:t>
      </w:r>
      <w:r w:rsidR="00C36921" w:rsidRPr="004A50BD">
        <w:rPr>
          <w:rFonts w:ascii="Times New Roman" w:eastAsia="Times New Roman" w:hAnsi="Times New Roman" w:cs="Times New Roman"/>
          <w:color w:val="000000" w:themeColor="text1"/>
          <w:sz w:val="24"/>
          <w:szCs w:val="24"/>
        </w:rPr>
        <w:t xml:space="preserve">настоящей </w:t>
      </w:r>
      <w:r w:rsidR="00630691">
        <w:rPr>
          <w:rFonts w:ascii="Times New Roman" w:eastAsia="Times New Roman" w:hAnsi="Times New Roman" w:cs="Times New Roman"/>
          <w:color w:val="000000" w:themeColor="text1"/>
          <w:sz w:val="24"/>
          <w:szCs w:val="24"/>
        </w:rPr>
        <w:t>Программе.</w:t>
      </w:r>
    </w:p>
    <w:p w:rsidR="0070411F" w:rsidRPr="004A50BD" w:rsidRDefault="003805A0" w:rsidP="00CC01F9">
      <w:pPr>
        <w:tabs>
          <w:tab w:val="left" w:pos="-851"/>
          <w:tab w:val="left" w:pos="-142"/>
        </w:tabs>
        <w:spacing w:after="0" w:line="240" w:lineRule="auto"/>
        <w:ind w:right="-1"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Реализация мероприятий подпрограммы позволит повысить уровень вовлеченности обучающихся в занятия физической культурой и спортом и усовершенствовать физкультурно-спортивную работу в образовательных организациях.</w:t>
      </w:r>
    </w:p>
    <w:p w:rsidR="00626D37" w:rsidRPr="004A50BD" w:rsidRDefault="00C36921" w:rsidP="00CC01F9">
      <w:pPr>
        <w:numPr>
          <w:ilvl w:val="0"/>
          <w:numId w:val="11"/>
        </w:numPr>
        <w:tabs>
          <w:tab w:val="left" w:pos="-851"/>
          <w:tab w:val="left" w:pos="-142"/>
        </w:tabs>
        <w:spacing w:after="0" w:line="240" w:lineRule="auto"/>
        <w:ind w:left="0" w:right="-1"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п</w:t>
      </w:r>
      <w:r w:rsidR="00626D37" w:rsidRPr="004A50BD">
        <w:rPr>
          <w:rFonts w:ascii="Times New Roman" w:eastAsia="Times New Roman" w:hAnsi="Times New Roman" w:cs="Times New Roman"/>
          <w:color w:val="000000" w:themeColor="text1"/>
          <w:sz w:val="24"/>
          <w:szCs w:val="24"/>
        </w:rPr>
        <w:t>одпрограмма № 5 «Организация и обеспечение отдыха, оздоровления и занятости детей»</w:t>
      </w:r>
      <w:r w:rsidR="00A719D5" w:rsidRPr="004A50BD">
        <w:rPr>
          <w:rFonts w:ascii="Times New Roman" w:eastAsia="Times New Roman" w:hAnsi="Times New Roman" w:cs="Times New Roman"/>
          <w:color w:val="000000" w:themeColor="text1"/>
          <w:sz w:val="24"/>
          <w:szCs w:val="24"/>
        </w:rPr>
        <w:t>,</w:t>
      </w:r>
      <w:r w:rsidR="00626D37" w:rsidRPr="004A50BD">
        <w:rPr>
          <w:rFonts w:ascii="Times New Roman" w:eastAsia="Times New Roman" w:hAnsi="Times New Roman" w:cs="Times New Roman"/>
          <w:color w:val="000000" w:themeColor="text1"/>
          <w:sz w:val="24"/>
          <w:szCs w:val="24"/>
        </w:rPr>
        <w:t xml:space="preserve"> приложение №5 к </w:t>
      </w:r>
      <w:r w:rsidRPr="004A50BD">
        <w:rPr>
          <w:rFonts w:ascii="Times New Roman" w:eastAsia="Times New Roman" w:hAnsi="Times New Roman" w:cs="Times New Roman"/>
          <w:color w:val="000000" w:themeColor="text1"/>
          <w:sz w:val="24"/>
          <w:szCs w:val="24"/>
        </w:rPr>
        <w:t xml:space="preserve">настоящей </w:t>
      </w:r>
      <w:r w:rsidR="00630691">
        <w:rPr>
          <w:rFonts w:ascii="Times New Roman" w:eastAsia="Times New Roman" w:hAnsi="Times New Roman" w:cs="Times New Roman"/>
          <w:color w:val="000000" w:themeColor="text1"/>
          <w:sz w:val="24"/>
          <w:szCs w:val="24"/>
        </w:rPr>
        <w:t>Программе.</w:t>
      </w:r>
    </w:p>
    <w:p w:rsidR="0070411F" w:rsidRPr="004A50BD" w:rsidRDefault="00FF08AA" w:rsidP="00CC01F9">
      <w:pPr>
        <w:tabs>
          <w:tab w:val="left" w:pos="-851"/>
          <w:tab w:val="left" w:pos="-142"/>
        </w:tabs>
        <w:spacing w:after="0" w:line="240" w:lineRule="auto"/>
        <w:ind w:right="-1" w:firstLine="709"/>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Подпрограмма направлена на организацию и обеспечение отдыха, оздоровления и занятости в каникулярное время обучающихся образовательных организаций, расположенных на территории Каргасокского района.</w:t>
      </w:r>
    </w:p>
    <w:p w:rsidR="00280539" w:rsidRDefault="007F4B1D" w:rsidP="00CC01F9">
      <w:pPr>
        <w:numPr>
          <w:ilvl w:val="0"/>
          <w:numId w:val="11"/>
        </w:numPr>
        <w:tabs>
          <w:tab w:val="left" w:pos="-851"/>
          <w:tab w:val="left" w:pos="-142"/>
        </w:tabs>
        <w:spacing w:after="0" w:line="240" w:lineRule="auto"/>
        <w:ind w:left="0" w:right="-1" w:firstLine="709"/>
        <w:jc w:val="both"/>
        <w:rPr>
          <w:rFonts w:ascii="Times New Roman" w:eastAsia="Times New Roman" w:hAnsi="Times New Roman" w:cs="Times New Roman"/>
          <w:sz w:val="24"/>
          <w:szCs w:val="24"/>
        </w:rPr>
      </w:pPr>
      <w:hyperlink w:anchor="Par11725" w:history="1">
        <w:r w:rsidR="00626D37" w:rsidRPr="004B6F05">
          <w:rPr>
            <w:rFonts w:ascii="Times New Roman" w:eastAsia="Times New Roman" w:hAnsi="Times New Roman" w:cs="Times New Roman"/>
            <w:color w:val="000000" w:themeColor="text1"/>
            <w:sz w:val="24"/>
            <w:szCs w:val="24"/>
          </w:rPr>
          <w:t>подпрограмма №</w:t>
        </w:r>
      </w:hyperlink>
      <w:r w:rsidR="00626D37" w:rsidRPr="004B6F05">
        <w:rPr>
          <w:rFonts w:ascii="Times New Roman" w:eastAsia="Times New Roman" w:hAnsi="Times New Roman" w:cs="Times New Roman"/>
          <w:color w:val="000000" w:themeColor="text1"/>
          <w:sz w:val="24"/>
          <w:szCs w:val="24"/>
        </w:rPr>
        <w:t xml:space="preserve"> 6 «Обеспечивающая подпрограмма»</w:t>
      </w:r>
      <w:r w:rsidR="00A719D5" w:rsidRPr="004B6F05">
        <w:rPr>
          <w:rFonts w:ascii="Times New Roman" w:eastAsia="Times New Roman" w:hAnsi="Times New Roman" w:cs="Times New Roman"/>
          <w:color w:val="000000" w:themeColor="text1"/>
          <w:sz w:val="24"/>
          <w:szCs w:val="24"/>
        </w:rPr>
        <w:t>,</w:t>
      </w:r>
      <w:r w:rsidR="00F063DD">
        <w:rPr>
          <w:rFonts w:ascii="Times New Roman" w:eastAsia="Times New Roman" w:hAnsi="Times New Roman" w:cs="Times New Roman"/>
          <w:color w:val="000000" w:themeColor="text1"/>
          <w:sz w:val="24"/>
          <w:szCs w:val="24"/>
        </w:rPr>
        <w:t>раздел</w:t>
      </w:r>
      <w:r w:rsidR="00F063DD">
        <w:rPr>
          <w:rFonts w:ascii="Times New Roman" w:eastAsia="Times New Roman" w:hAnsi="Times New Roman" w:cs="Times New Roman"/>
          <w:color w:val="000000" w:themeColor="text1"/>
          <w:sz w:val="24"/>
          <w:szCs w:val="24"/>
          <w:lang w:val="en-US"/>
        </w:rPr>
        <w:t>IV</w:t>
      </w:r>
      <w:r w:rsidR="00341705" w:rsidRPr="004B6F05">
        <w:rPr>
          <w:rFonts w:ascii="Times New Roman" w:eastAsia="Times New Roman" w:hAnsi="Times New Roman" w:cs="Times New Roman"/>
          <w:color w:val="000000" w:themeColor="text1"/>
          <w:sz w:val="24"/>
          <w:szCs w:val="24"/>
        </w:rPr>
        <w:t xml:space="preserve"> к настоящей Программе.</w:t>
      </w:r>
    </w:p>
    <w:p w:rsidR="00630691" w:rsidRDefault="00630691" w:rsidP="00CC01F9">
      <w:pPr>
        <w:tabs>
          <w:tab w:val="left" w:pos="-851"/>
          <w:tab w:val="left" w:pos="-142"/>
        </w:tabs>
        <w:spacing w:after="0" w:line="240" w:lineRule="auto"/>
        <w:ind w:left="1134" w:right="-1135"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Обеспечивающая подпрограмма </w:t>
      </w:r>
      <w:r w:rsidR="00331E02" w:rsidRPr="00331E02">
        <w:rPr>
          <w:rFonts w:ascii="Times New Roman" w:eastAsia="Times New Roman" w:hAnsi="Times New Roman" w:cs="Times New Roman"/>
          <w:sz w:val="24"/>
          <w:szCs w:val="24"/>
        </w:rPr>
        <w:t xml:space="preserve">направлена на обеспечение реализации </w:t>
      </w:r>
      <w:r w:rsidR="00331E02">
        <w:rPr>
          <w:rFonts w:ascii="Times New Roman" w:eastAsia="Times New Roman" w:hAnsi="Times New Roman" w:cs="Times New Roman"/>
          <w:sz w:val="24"/>
          <w:szCs w:val="24"/>
        </w:rPr>
        <w:t>Программы,</w:t>
      </w:r>
      <w:r w:rsidRPr="004A50BD">
        <w:rPr>
          <w:rFonts w:ascii="Times New Roman" w:eastAsia="Times New Roman" w:hAnsi="Times New Roman" w:cs="Times New Roman"/>
          <w:sz w:val="24"/>
          <w:szCs w:val="24"/>
        </w:rPr>
        <w:t xml:space="preserve">содержит расходы на финансовое </w:t>
      </w:r>
      <w:r>
        <w:rPr>
          <w:rFonts w:ascii="Times New Roman" w:eastAsia="Times New Roman" w:hAnsi="Times New Roman" w:cs="Times New Roman"/>
          <w:sz w:val="24"/>
          <w:szCs w:val="24"/>
        </w:rPr>
        <w:t>обеспечение деятельности УООиП</w:t>
      </w:r>
      <w:r w:rsidRPr="004A50BD">
        <w:rPr>
          <w:rFonts w:ascii="Times New Roman" w:eastAsia="Times New Roman" w:hAnsi="Times New Roman" w:cs="Times New Roman"/>
          <w:sz w:val="24"/>
          <w:szCs w:val="24"/>
        </w:rPr>
        <w:t>, а также сведения о мерах муниципального р</w:t>
      </w:r>
      <w:r>
        <w:rPr>
          <w:rFonts w:ascii="Times New Roman" w:eastAsia="Times New Roman" w:hAnsi="Times New Roman" w:cs="Times New Roman"/>
          <w:sz w:val="24"/>
          <w:szCs w:val="24"/>
        </w:rPr>
        <w:t xml:space="preserve">егулирования в сфере реализации </w:t>
      </w:r>
      <w:r w:rsidR="004B6F05">
        <w:rPr>
          <w:rFonts w:ascii="Times New Roman" w:eastAsia="Times New Roman" w:hAnsi="Times New Roman" w:cs="Times New Roman"/>
          <w:sz w:val="24"/>
          <w:szCs w:val="24"/>
        </w:rPr>
        <w:t>Программы</w:t>
      </w:r>
      <w:r w:rsidR="00CC01F9">
        <w:rPr>
          <w:rFonts w:ascii="Times New Roman" w:eastAsia="Times New Roman" w:hAnsi="Times New Roman" w:cs="Times New Roman"/>
          <w:sz w:val="24"/>
          <w:szCs w:val="24"/>
        </w:rPr>
        <w:t>.</w:t>
      </w:r>
    </w:p>
    <w:p w:rsidR="00757FA1" w:rsidRPr="005157C8" w:rsidRDefault="00757FA1" w:rsidP="00757FA1">
      <w:pPr>
        <w:tabs>
          <w:tab w:val="left" w:pos="7974"/>
        </w:tabs>
        <w:rPr>
          <w:rFonts w:ascii="Times New Roman" w:eastAsia="Times New Roman" w:hAnsi="Times New Roman" w:cs="Times New Roman"/>
          <w:sz w:val="24"/>
          <w:szCs w:val="24"/>
        </w:rPr>
        <w:sectPr w:rsidR="00757FA1" w:rsidRPr="005157C8" w:rsidSect="00757FA1">
          <w:headerReference w:type="even" r:id="rId12"/>
          <w:pgSz w:w="11906" w:h="16838"/>
          <w:pgMar w:top="1134" w:right="567" w:bottom="1134" w:left="1701" w:header="709" w:footer="709" w:gutter="0"/>
          <w:cols w:space="708"/>
          <w:docGrid w:linePitch="360"/>
        </w:sectPr>
      </w:pPr>
    </w:p>
    <w:p w:rsidR="00757FA1" w:rsidRDefault="00757FA1" w:rsidP="00757FA1">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757FA1" w:rsidRPr="0062450A" w:rsidRDefault="00757FA1" w:rsidP="0062450A">
      <w:pPr>
        <w:pStyle w:val="a3"/>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26"/>
          <w:szCs w:val="26"/>
        </w:rPr>
      </w:pPr>
      <w:r w:rsidRPr="0062450A">
        <w:rPr>
          <w:rFonts w:ascii="Times New Roman" w:eastAsia="Times New Roman" w:hAnsi="Times New Roman" w:cs="Times New Roman"/>
          <w:sz w:val="26"/>
          <w:szCs w:val="26"/>
        </w:rPr>
        <w:t>«ОБЕСПЕЧИВАЮЩАЯ ПОДПРОГРАММА»</w:t>
      </w:r>
    </w:p>
    <w:p w:rsidR="00757FA1" w:rsidRDefault="00757FA1" w:rsidP="00757FA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57FA1" w:rsidRPr="004A50BD" w:rsidRDefault="00757FA1" w:rsidP="00757FA1">
      <w:pPr>
        <w:pStyle w:val="a3"/>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14694">
        <w:rPr>
          <w:rFonts w:ascii="Times New Roman" w:eastAsia="Times New Roman" w:hAnsi="Times New Roman" w:cs="Times New Roman"/>
          <w:sz w:val="24"/>
          <w:szCs w:val="24"/>
        </w:rPr>
        <w:t>Ресурсное обеспечение деятельности ответственного</w:t>
      </w:r>
      <w:r>
        <w:rPr>
          <w:rFonts w:ascii="Times New Roman" w:eastAsia="Times New Roman" w:hAnsi="Times New Roman" w:cs="Times New Roman"/>
          <w:sz w:val="24"/>
          <w:szCs w:val="24"/>
        </w:rPr>
        <w:t xml:space="preserve"> исполнителя муниципальной программы </w:t>
      </w:r>
    </w:p>
    <w:tbl>
      <w:tblPr>
        <w:tblW w:w="28634"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556"/>
        <w:gridCol w:w="3689"/>
        <w:gridCol w:w="1276"/>
        <w:gridCol w:w="1134"/>
        <w:gridCol w:w="1276"/>
        <w:gridCol w:w="992"/>
        <w:gridCol w:w="1134"/>
        <w:gridCol w:w="1276"/>
        <w:gridCol w:w="1417"/>
        <w:gridCol w:w="2977"/>
        <w:gridCol w:w="2835"/>
        <w:gridCol w:w="2835"/>
        <w:gridCol w:w="2835"/>
        <w:gridCol w:w="2835"/>
      </w:tblGrid>
      <w:tr w:rsidR="00757FA1" w:rsidRPr="004A50BD" w:rsidTr="003464B6">
        <w:trPr>
          <w:gridAfter w:val="5"/>
          <w:wAfter w:w="14317" w:type="dxa"/>
          <w:trHeight w:val="769"/>
        </w:trPr>
        <w:tc>
          <w:tcPr>
            <w:tcW w:w="567" w:type="dxa"/>
            <w:tcBorders>
              <w:top w:val="single" w:sz="4" w:space="0" w:color="auto"/>
              <w:left w:val="single" w:sz="4" w:space="0" w:color="auto"/>
              <w:bottom w:val="single" w:sz="4" w:space="0" w:color="auto"/>
              <w:right w:val="single" w:sz="4" w:space="0" w:color="auto"/>
            </w:tcBorders>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п/п</w:t>
            </w:r>
          </w:p>
        </w:tc>
        <w:tc>
          <w:tcPr>
            <w:tcW w:w="1556" w:type="dxa"/>
            <w:tcBorders>
              <w:top w:val="single" w:sz="4" w:space="0" w:color="auto"/>
              <w:left w:val="single" w:sz="4" w:space="0" w:color="auto"/>
              <w:bottom w:val="single" w:sz="4" w:space="0" w:color="auto"/>
              <w:right w:val="single" w:sz="4" w:space="0" w:color="auto"/>
            </w:tcBorders>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ответственного исполнителя, соисполнителя, участника</w:t>
            </w:r>
          </w:p>
        </w:tc>
        <w:tc>
          <w:tcPr>
            <w:tcW w:w="3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417" w:type="dxa"/>
            <w:tcBorders>
              <w:top w:val="single" w:sz="4" w:space="0" w:color="auto"/>
              <w:left w:val="single" w:sz="4" w:space="0" w:color="auto"/>
              <w:bottom w:val="single" w:sz="4" w:space="0" w:color="auto"/>
              <w:right w:val="single" w:sz="4" w:space="0" w:color="auto"/>
            </w:tcBorders>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757FA1" w:rsidRPr="004A50BD" w:rsidTr="00CF7676">
        <w:trPr>
          <w:gridAfter w:val="5"/>
          <w:wAfter w:w="14317" w:type="dxa"/>
        </w:trPr>
        <w:tc>
          <w:tcPr>
            <w:tcW w:w="567" w:type="dxa"/>
            <w:vMerge w:val="restart"/>
            <w:tcBorders>
              <w:top w:val="single" w:sz="4" w:space="0" w:color="auto"/>
              <w:left w:val="single" w:sz="4" w:space="0" w:color="auto"/>
              <w:right w:val="single" w:sz="4" w:space="0" w:color="auto"/>
            </w:tcBorders>
          </w:tcPr>
          <w:p w:rsidR="00757FA1" w:rsidRPr="00FE05C1"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1556" w:type="dxa"/>
            <w:vMerge w:val="restart"/>
            <w:tcBorders>
              <w:top w:val="single" w:sz="4" w:space="0" w:color="auto"/>
              <w:left w:val="single" w:sz="4" w:space="0" w:color="auto"/>
              <w:right w:val="single" w:sz="4" w:space="0" w:color="auto"/>
            </w:tcBorders>
          </w:tcPr>
          <w:p w:rsidR="00757FA1" w:rsidRPr="004A50BD" w:rsidRDefault="00757FA1"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tc>
        <w:tc>
          <w:tcPr>
            <w:tcW w:w="121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Развитие дошкольного, общего и дополнительного образования</w:t>
            </w:r>
          </w:p>
        </w:tc>
      </w:tr>
      <w:tr w:rsidR="00757FA1" w:rsidRPr="004A50BD" w:rsidTr="00931B76">
        <w:trPr>
          <w:gridAfter w:val="5"/>
          <w:wAfter w:w="14317" w:type="dxa"/>
          <w:trHeight w:val="281"/>
        </w:trPr>
        <w:tc>
          <w:tcPr>
            <w:tcW w:w="567"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6"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Объем финансирования, тыс. руб.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57FA1" w:rsidRPr="00931B76" w:rsidRDefault="00C7639D"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111930,8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57FA1" w:rsidRPr="00931B76" w:rsidRDefault="00C7639D"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17112,5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931B76" w:rsidRDefault="00C7639D"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18887,5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931B76" w:rsidRDefault="00C7639D"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18882,5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931B76" w:rsidRDefault="00C7639D"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18882,5</w:t>
            </w:r>
          </w:p>
        </w:tc>
        <w:tc>
          <w:tcPr>
            <w:tcW w:w="1276" w:type="dxa"/>
            <w:tcBorders>
              <w:top w:val="single" w:sz="4" w:space="0" w:color="auto"/>
              <w:left w:val="single" w:sz="4" w:space="0" w:color="auto"/>
              <w:bottom w:val="single" w:sz="4" w:space="0" w:color="auto"/>
              <w:right w:val="single" w:sz="4" w:space="0" w:color="auto"/>
            </w:tcBorders>
          </w:tcPr>
          <w:p w:rsidR="00757FA1" w:rsidRPr="00931B76"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19082,9</w:t>
            </w:r>
          </w:p>
        </w:tc>
        <w:tc>
          <w:tcPr>
            <w:tcW w:w="1417" w:type="dxa"/>
            <w:tcBorders>
              <w:top w:val="single" w:sz="4" w:space="0" w:color="auto"/>
              <w:left w:val="single" w:sz="4" w:space="0" w:color="auto"/>
              <w:bottom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19082,9</w:t>
            </w:r>
          </w:p>
        </w:tc>
      </w:tr>
      <w:tr w:rsidR="00757FA1" w:rsidRPr="004A50BD" w:rsidTr="00CF7676">
        <w:trPr>
          <w:gridAfter w:val="5"/>
          <w:wAfter w:w="14317" w:type="dxa"/>
        </w:trPr>
        <w:tc>
          <w:tcPr>
            <w:tcW w:w="567"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6"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Развитие инфраструктуры системы образования муниципального образования «Каргасокский район»</w:t>
            </w:r>
          </w:p>
        </w:tc>
      </w:tr>
      <w:tr w:rsidR="00757FA1" w:rsidRPr="004A50BD" w:rsidTr="00931B76">
        <w:trPr>
          <w:trHeight w:val="364"/>
        </w:trPr>
        <w:tc>
          <w:tcPr>
            <w:tcW w:w="567"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6"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Объем финансирования, тыс. руб.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7FA1" w:rsidRPr="004A50BD" w:rsidRDefault="00931B76" w:rsidP="003464B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111930,8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7FA1" w:rsidRPr="004A50BD" w:rsidRDefault="00931B76"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17112,5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7FA1" w:rsidRPr="004A50BD" w:rsidRDefault="00931B76"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18887,5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57FA1" w:rsidRPr="004A50BD" w:rsidRDefault="00931B76"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18882,5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7FA1" w:rsidRPr="003464B6" w:rsidRDefault="00931B76" w:rsidP="00CF7676">
            <w:pPr>
              <w:rPr>
                <w:rFonts w:ascii="Times New Roman" w:eastAsia="Times New Roman" w:hAnsi="Times New Roman" w:cs="Times New Roman"/>
                <w:sz w:val="24"/>
                <w:szCs w:val="24"/>
              </w:rPr>
            </w:pPr>
            <w:r>
              <w:rPr>
                <w:rFonts w:ascii="Times New Roman" w:eastAsia="Times New Roman" w:hAnsi="Times New Roman" w:cs="Times New Roman"/>
                <w:sz w:val="24"/>
                <w:szCs w:val="24"/>
              </w:rPr>
              <w:t>18882,5</w:t>
            </w:r>
          </w:p>
        </w:tc>
        <w:tc>
          <w:tcPr>
            <w:tcW w:w="1276" w:type="dxa"/>
            <w:tcBorders>
              <w:top w:val="single" w:sz="4" w:space="0" w:color="auto"/>
              <w:left w:val="single" w:sz="4" w:space="0" w:color="auto"/>
              <w:bottom w:val="single" w:sz="4" w:space="0" w:color="auto"/>
              <w:right w:val="single" w:sz="4" w:space="0" w:color="auto"/>
            </w:tcBorders>
          </w:tcPr>
          <w:p w:rsidR="00757FA1" w:rsidRPr="003464B6" w:rsidRDefault="00757FA1" w:rsidP="00CF7676">
            <w:pP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19082,9</w:t>
            </w:r>
          </w:p>
        </w:tc>
        <w:tc>
          <w:tcPr>
            <w:tcW w:w="1417" w:type="dxa"/>
            <w:tcBorders>
              <w:top w:val="single" w:sz="4" w:space="0" w:color="auto"/>
              <w:left w:val="single" w:sz="4" w:space="0" w:color="auto"/>
              <w:bottom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19082,9</w:t>
            </w:r>
          </w:p>
        </w:tc>
        <w:tc>
          <w:tcPr>
            <w:tcW w:w="2977" w:type="dxa"/>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tc>
        <w:tc>
          <w:tcPr>
            <w:tcW w:w="2835" w:type="dxa"/>
            <w:vAlign w:val="center"/>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2835" w:type="dxa"/>
            <w:vAlign w:val="center"/>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2835" w:type="dxa"/>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6"/>
                <w:szCs w:val="26"/>
              </w:rPr>
            </w:pPr>
          </w:p>
        </w:tc>
        <w:tc>
          <w:tcPr>
            <w:tcW w:w="2835" w:type="dxa"/>
            <w:vAlign w:val="center"/>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6"/>
                <w:szCs w:val="26"/>
              </w:rPr>
            </w:pPr>
          </w:p>
        </w:tc>
      </w:tr>
      <w:tr w:rsidR="00757FA1" w:rsidRPr="004A50BD" w:rsidTr="00CF7676">
        <w:trPr>
          <w:gridAfter w:val="5"/>
          <w:wAfter w:w="14317" w:type="dxa"/>
        </w:trPr>
        <w:tc>
          <w:tcPr>
            <w:tcW w:w="567"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6"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21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3. Реализация полномочий по организации и осуществлению деятельности по опеке и попечительству</w:t>
            </w:r>
          </w:p>
        </w:tc>
      </w:tr>
      <w:tr w:rsidR="00757FA1" w:rsidRPr="004A50BD" w:rsidTr="00931B76">
        <w:trPr>
          <w:gridAfter w:val="5"/>
          <w:wAfter w:w="14317" w:type="dxa"/>
        </w:trPr>
        <w:tc>
          <w:tcPr>
            <w:tcW w:w="567"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556" w:type="dxa"/>
            <w:vMerge/>
            <w:tcBorders>
              <w:left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6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Объем финансирования, тыс. руб.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57FA1" w:rsidRPr="00931B76" w:rsidRDefault="00931B76" w:rsidP="003464B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30685,5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57FA1" w:rsidRPr="00931B76" w:rsidRDefault="00931B76" w:rsidP="0024155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4896,1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931B76" w:rsidRDefault="00E32590"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5332,4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931B76" w:rsidRDefault="00E32590"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5332,4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931B76" w:rsidRDefault="00E32590"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931B76">
              <w:rPr>
                <w:rFonts w:ascii="Times New Roman" w:eastAsia="Times New Roman" w:hAnsi="Times New Roman" w:cs="Times New Roman"/>
                <w:sz w:val="24"/>
                <w:szCs w:val="24"/>
              </w:rPr>
              <w:t>5332,4</w:t>
            </w:r>
          </w:p>
        </w:tc>
        <w:tc>
          <w:tcPr>
            <w:tcW w:w="1276" w:type="dxa"/>
            <w:tcBorders>
              <w:top w:val="single" w:sz="4" w:space="0" w:color="auto"/>
              <w:left w:val="single" w:sz="4" w:space="0" w:color="auto"/>
              <w:bottom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4896,1</w:t>
            </w:r>
          </w:p>
        </w:tc>
        <w:tc>
          <w:tcPr>
            <w:tcW w:w="1417" w:type="dxa"/>
            <w:tcBorders>
              <w:top w:val="single" w:sz="4" w:space="0" w:color="auto"/>
              <w:left w:val="single" w:sz="4" w:space="0" w:color="auto"/>
              <w:bottom w:val="single" w:sz="4" w:space="0" w:color="auto"/>
              <w:right w:val="single" w:sz="4" w:space="0" w:color="auto"/>
            </w:tcBorders>
          </w:tcPr>
          <w:p w:rsidR="00757FA1" w:rsidRPr="004A50BD" w:rsidRDefault="00757FA1"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4896,1</w:t>
            </w:r>
          </w:p>
        </w:tc>
      </w:tr>
      <w:tr w:rsidR="00757FA1" w:rsidRPr="004A50BD" w:rsidTr="00931B76">
        <w:trPr>
          <w:gridAfter w:val="5"/>
          <w:wAfter w:w="14317" w:type="dxa"/>
        </w:trPr>
        <w:tc>
          <w:tcPr>
            <w:tcW w:w="5812" w:type="dxa"/>
            <w:gridSpan w:val="3"/>
            <w:tcBorders>
              <w:top w:val="single" w:sz="4" w:space="0" w:color="auto"/>
              <w:left w:val="single" w:sz="4" w:space="0" w:color="auto"/>
              <w:bottom w:val="single" w:sz="4" w:space="0" w:color="auto"/>
              <w:right w:val="single" w:sz="4" w:space="0" w:color="auto"/>
            </w:tcBorders>
          </w:tcPr>
          <w:p w:rsidR="00757FA1" w:rsidRPr="004A50BD" w:rsidRDefault="00757FA1" w:rsidP="0001599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 объем финансирования по обеспечивающей подпрограмме,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57FA1" w:rsidRPr="00931B76" w:rsidRDefault="00931B76" w:rsidP="00CF76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254547,1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57FA1" w:rsidRPr="00931B76" w:rsidRDefault="00931B76" w:rsidP="00C9147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39121,1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931B76" w:rsidP="00CF76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43107,4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931B76" w:rsidP="00CF76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43097,4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931B76" w:rsidP="00CF767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43097,4</w:t>
            </w:r>
          </w:p>
        </w:tc>
        <w:tc>
          <w:tcPr>
            <w:tcW w:w="1276" w:type="dxa"/>
            <w:tcBorders>
              <w:top w:val="single" w:sz="4" w:space="0" w:color="auto"/>
              <w:left w:val="single" w:sz="4" w:space="0" w:color="auto"/>
              <w:bottom w:val="single" w:sz="4" w:space="0" w:color="auto"/>
              <w:right w:val="single" w:sz="4" w:space="0" w:color="auto"/>
            </w:tcBorders>
          </w:tcPr>
          <w:p w:rsidR="00757FA1" w:rsidRPr="004A50BD" w:rsidRDefault="00757FA1" w:rsidP="00CF7676">
            <w:pPr>
              <w:spacing w:after="0" w:line="240" w:lineRule="auto"/>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43061,9</w:t>
            </w:r>
          </w:p>
        </w:tc>
        <w:tc>
          <w:tcPr>
            <w:tcW w:w="1417" w:type="dxa"/>
            <w:tcBorders>
              <w:top w:val="single" w:sz="4" w:space="0" w:color="auto"/>
              <w:left w:val="single" w:sz="4" w:space="0" w:color="auto"/>
              <w:bottom w:val="single" w:sz="4" w:space="0" w:color="auto"/>
              <w:right w:val="single" w:sz="4" w:space="0" w:color="auto"/>
            </w:tcBorders>
          </w:tcPr>
          <w:p w:rsidR="00757FA1" w:rsidRPr="004A50BD" w:rsidRDefault="00757FA1" w:rsidP="00CF7676">
            <w:pPr>
              <w:spacing w:after="0" w:line="240" w:lineRule="auto"/>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43061,9</w:t>
            </w:r>
          </w:p>
        </w:tc>
      </w:tr>
    </w:tbl>
    <w:p w:rsidR="00757FA1" w:rsidRDefault="00757FA1" w:rsidP="00757FA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57FA1" w:rsidRPr="004A50BD" w:rsidRDefault="00757FA1" w:rsidP="00757FA1">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ИНФОРМАЦИЯ О МЕРАХ МУНИЦИПАЛЬНОГО РЕГУЛИРОВАНИЯ</w:t>
      </w:r>
    </w:p>
    <w:tbl>
      <w:tblPr>
        <w:tblW w:w="5000" w:type="pct"/>
        <w:tblCellMar>
          <w:top w:w="75" w:type="dxa"/>
          <w:left w:w="0" w:type="dxa"/>
          <w:bottom w:w="75" w:type="dxa"/>
          <w:right w:w="0" w:type="dxa"/>
        </w:tblCellMar>
        <w:tblLook w:val="0000" w:firstRow="0" w:lastRow="0" w:firstColumn="0" w:lastColumn="0" w:noHBand="0" w:noVBand="0"/>
      </w:tblPr>
      <w:tblGrid>
        <w:gridCol w:w="580"/>
        <w:gridCol w:w="3988"/>
        <w:gridCol w:w="2997"/>
        <w:gridCol w:w="3568"/>
        <w:gridCol w:w="3427"/>
      </w:tblGrid>
      <w:tr w:rsidR="00757FA1" w:rsidRPr="004A50BD" w:rsidTr="00CF7676">
        <w:tc>
          <w:tcPr>
            <w:tcW w:w="1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п/п</w:t>
            </w:r>
          </w:p>
        </w:tc>
        <w:tc>
          <w:tcPr>
            <w:tcW w:w="13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меры (бюджетные, тарифные, иные)</w:t>
            </w:r>
          </w:p>
        </w:tc>
        <w:tc>
          <w:tcPr>
            <w:tcW w:w="10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Содержание меры</w:t>
            </w:r>
          </w:p>
        </w:tc>
        <w:tc>
          <w:tcPr>
            <w:tcW w:w="12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 реализации</w:t>
            </w:r>
          </w:p>
        </w:tc>
        <w:tc>
          <w:tcPr>
            <w:tcW w:w="1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7FA1" w:rsidRPr="004A50BD" w:rsidRDefault="00757FA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Социально-экономический эффект, ожидаемый от применения меры</w:t>
            </w:r>
          </w:p>
        </w:tc>
      </w:tr>
      <w:tr w:rsidR="00757FA1" w:rsidRPr="004A50BD" w:rsidTr="00CF7676">
        <w:tc>
          <w:tcPr>
            <w:tcW w:w="1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13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Выполнение функции главного распорядителя бюджетных средств</w:t>
            </w:r>
          </w:p>
        </w:tc>
        <w:tc>
          <w:tcPr>
            <w:tcW w:w="10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Распределение бюджетных ассигнований и лимитов бюджетных обязательств между подведомственным</w:t>
            </w:r>
            <w:r>
              <w:rPr>
                <w:rFonts w:ascii="Times New Roman" w:eastAsia="Times New Roman" w:hAnsi="Times New Roman" w:cs="Times New Roman"/>
                <w:sz w:val="24"/>
                <w:szCs w:val="24"/>
              </w:rPr>
              <w:t>и</w:t>
            </w:r>
            <w:r w:rsidRPr="004A50BD">
              <w:rPr>
                <w:rFonts w:ascii="Times New Roman" w:eastAsia="Times New Roman" w:hAnsi="Times New Roman" w:cs="Times New Roman"/>
                <w:sz w:val="24"/>
                <w:szCs w:val="24"/>
              </w:rPr>
              <w:t xml:space="preserve"> получателями бюджетных средств</w:t>
            </w:r>
          </w:p>
        </w:tc>
        <w:tc>
          <w:tcPr>
            <w:tcW w:w="12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постоянно</w:t>
            </w:r>
          </w:p>
        </w:tc>
        <w:tc>
          <w:tcPr>
            <w:tcW w:w="1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Повышение эффективности бюджетных расходов с целью удовлетворения качественного образования</w:t>
            </w:r>
          </w:p>
        </w:tc>
      </w:tr>
      <w:tr w:rsidR="00757FA1" w:rsidRPr="004A50BD" w:rsidTr="00CF7676">
        <w:tc>
          <w:tcPr>
            <w:tcW w:w="1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13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Ведомственный контроль в сфере закупок </w:t>
            </w:r>
          </w:p>
        </w:tc>
        <w:tc>
          <w:tcPr>
            <w:tcW w:w="10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w:t>
            </w:r>
            <w:r>
              <w:rPr>
                <w:rFonts w:ascii="Times New Roman" w:eastAsia="Times New Roman" w:hAnsi="Times New Roman" w:cs="Times New Roman"/>
                <w:sz w:val="24"/>
                <w:szCs w:val="24"/>
              </w:rPr>
              <w:t>и</w:t>
            </w:r>
            <w:r w:rsidRPr="004A50BD">
              <w:rPr>
                <w:rFonts w:ascii="Times New Roman" w:eastAsia="Times New Roman" w:hAnsi="Times New Roman" w:cs="Times New Roman"/>
                <w:sz w:val="24"/>
                <w:szCs w:val="24"/>
              </w:rPr>
              <w:t xml:space="preserve"> нужд в отношении муниципальных образовательных организаций</w:t>
            </w:r>
            <w:r>
              <w:rPr>
                <w:rFonts w:ascii="Times New Roman" w:eastAsia="Times New Roman" w:hAnsi="Times New Roman" w:cs="Times New Roman"/>
                <w:sz w:val="24"/>
                <w:szCs w:val="24"/>
              </w:rPr>
              <w:t>,</w:t>
            </w:r>
            <w:r w:rsidRPr="004A50BD">
              <w:rPr>
                <w:rFonts w:ascii="Times New Roman" w:eastAsia="Times New Roman" w:hAnsi="Times New Roman" w:cs="Times New Roman"/>
                <w:sz w:val="24"/>
                <w:szCs w:val="24"/>
              </w:rPr>
              <w:t xml:space="preserve"> подведомственных Управлению образования, опеки и попечительства муниципального образования «Каргасокский района»</w:t>
            </w:r>
          </w:p>
        </w:tc>
        <w:tc>
          <w:tcPr>
            <w:tcW w:w="12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постоянно</w:t>
            </w:r>
          </w:p>
        </w:tc>
        <w:tc>
          <w:tcPr>
            <w:tcW w:w="1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Контроль за соблюдением подведомственными органами ведомственного контроля муниципальными образовательными организациями, в том числе их контрактными службами, контрактными управляющими, комиссиями по осуществлению закупок, уполномоченными органами и организациями, законодательства Российской Федерации о контрактной системе в сфере закупок</w:t>
            </w:r>
          </w:p>
        </w:tc>
      </w:tr>
      <w:tr w:rsidR="00757FA1" w:rsidRPr="004A50BD" w:rsidTr="00CF7676">
        <w:tc>
          <w:tcPr>
            <w:tcW w:w="1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136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Ведомственный контроль за соблюдением трудового законодательства и иных нормативных правовых актов в муниципальных образовательных организаци</w:t>
            </w:r>
            <w:r>
              <w:rPr>
                <w:rFonts w:ascii="Times New Roman" w:eastAsia="Times New Roman" w:hAnsi="Times New Roman" w:cs="Times New Roman"/>
                <w:sz w:val="24"/>
                <w:szCs w:val="24"/>
              </w:rPr>
              <w:t>ях,</w:t>
            </w:r>
            <w:r w:rsidRPr="004A50BD">
              <w:rPr>
                <w:rFonts w:ascii="Times New Roman" w:eastAsia="Times New Roman" w:hAnsi="Times New Roman" w:cs="Times New Roman"/>
                <w:sz w:val="24"/>
                <w:szCs w:val="24"/>
              </w:rPr>
              <w:t xml:space="preserve"> подведомственных Управлению образования, опеки и попечительства муниципального образования «Каргасокский района» </w:t>
            </w:r>
          </w:p>
        </w:tc>
        <w:tc>
          <w:tcPr>
            <w:tcW w:w="10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Осуществление контроля за соблюдением трудового законодательства и иных нормативных правовых актов в муниципальных образовательных организаци</w:t>
            </w:r>
            <w:r>
              <w:rPr>
                <w:rFonts w:ascii="Times New Roman" w:eastAsia="Times New Roman" w:hAnsi="Times New Roman" w:cs="Times New Roman"/>
                <w:sz w:val="24"/>
                <w:szCs w:val="24"/>
              </w:rPr>
              <w:t xml:space="preserve">ях, </w:t>
            </w:r>
            <w:r w:rsidRPr="004A50BD">
              <w:rPr>
                <w:rFonts w:ascii="Times New Roman" w:eastAsia="Times New Roman" w:hAnsi="Times New Roman" w:cs="Times New Roman"/>
                <w:sz w:val="24"/>
                <w:szCs w:val="24"/>
              </w:rPr>
              <w:t>подведомственных Управлению образования, опеки и попечительства муниципального образования «Каргасокский района»</w:t>
            </w:r>
          </w:p>
        </w:tc>
        <w:tc>
          <w:tcPr>
            <w:tcW w:w="12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постоянно</w:t>
            </w:r>
          </w:p>
        </w:tc>
        <w:tc>
          <w:tcPr>
            <w:tcW w:w="117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57FA1" w:rsidRPr="004A50BD" w:rsidRDefault="00757FA1"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соблюдение трудового законодательства и иных нормативных правовых актов в муниципальных образовательных организаци</w:t>
            </w:r>
            <w:r>
              <w:rPr>
                <w:rFonts w:ascii="Times New Roman" w:eastAsia="Times New Roman" w:hAnsi="Times New Roman" w:cs="Times New Roman"/>
                <w:sz w:val="24"/>
                <w:szCs w:val="24"/>
              </w:rPr>
              <w:t xml:space="preserve">ях, </w:t>
            </w:r>
            <w:r w:rsidRPr="004A50BD">
              <w:rPr>
                <w:rFonts w:ascii="Times New Roman" w:eastAsia="Times New Roman" w:hAnsi="Times New Roman" w:cs="Times New Roman"/>
                <w:sz w:val="24"/>
                <w:szCs w:val="24"/>
              </w:rPr>
              <w:t xml:space="preserve"> подведомственных Управлению образования, опеки и попечительства муниципального образования «Каргасокский района»</w:t>
            </w:r>
          </w:p>
        </w:tc>
      </w:tr>
    </w:tbl>
    <w:p w:rsidR="00757FA1" w:rsidRPr="004A50BD" w:rsidRDefault="00757FA1" w:rsidP="00757FA1">
      <w:pPr>
        <w:widowControl w:val="0"/>
        <w:autoSpaceDE w:val="0"/>
        <w:autoSpaceDN w:val="0"/>
        <w:adjustRightInd w:val="0"/>
        <w:spacing w:after="0" w:line="240" w:lineRule="auto"/>
        <w:rPr>
          <w:rFonts w:ascii="Times New Roman" w:eastAsia="Times New Roman" w:hAnsi="Times New Roman" w:cs="Times New Roman"/>
          <w:sz w:val="26"/>
          <w:szCs w:val="26"/>
        </w:rPr>
      </w:pPr>
    </w:p>
    <w:p w:rsidR="00757FA1" w:rsidRPr="004A50BD" w:rsidRDefault="00757FA1" w:rsidP="00757FA1">
      <w:pPr>
        <w:widowControl w:val="0"/>
        <w:autoSpaceDE w:val="0"/>
        <w:autoSpaceDN w:val="0"/>
        <w:adjustRightInd w:val="0"/>
        <w:spacing w:after="0" w:line="240" w:lineRule="auto"/>
        <w:rPr>
          <w:rFonts w:ascii="Times New Roman" w:eastAsia="Times New Roman" w:hAnsi="Times New Roman" w:cs="Times New Roman"/>
          <w:sz w:val="26"/>
          <w:szCs w:val="26"/>
        </w:rPr>
      </w:pPr>
    </w:p>
    <w:p w:rsidR="00757FA1" w:rsidRPr="004A50BD" w:rsidRDefault="00757FA1" w:rsidP="00757FA1">
      <w:pPr>
        <w:widowControl w:val="0"/>
        <w:autoSpaceDE w:val="0"/>
        <w:autoSpaceDN w:val="0"/>
        <w:adjustRightInd w:val="0"/>
        <w:spacing w:after="0" w:line="240" w:lineRule="auto"/>
        <w:rPr>
          <w:rFonts w:ascii="Times New Roman" w:eastAsia="Times New Roman" w:hAnsi="Times New Roman" w:cs="Times New Roman"/>
          <w:sz w:val="26"/>
          <w:szCs w:val="26"/>
        </w:rPr>
        <w:sectPr w:rsidR="00757FA1" w:rsidRPr="004A50BD" w:rsidSect="00D65AFF">
          <w:pgSz w:w="16838" w:h="11906" w:orient="landscape"/>
          <w:pgMar w:top="1701" w:right="1134" w:bottom="567" w:left="1134" w:header="709" w:footer="709" w:gutter="0"/>
          <w:cols w:space="708"/>
          <w:docGrid w:linePitch="360"/>
        </w:sectPr>
      </w:pPr>
    </w:p>
    <w:p w:rsidR="00757FA1" w:rsidRPr="004A50BD" w:rsidRDefault="00C17115" w:rsidP="00C17115">
      <w:pPr>
        <w:widowControl w:val="0"/>
        <w:autoSpaceDE w:val="0"/>
        <w:autoSpaceDN w:val="0"/>
        <w:adjustRightInd w:val="0"/>
        <w:spacing w:after="0" w:line="240" w:lineRule="auto"/>
        <w:ind w:left="36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V</w:t>
      </w:r>
      <w:r w:rsidRPr="00C17115">
        <w:rPr>
          <w:rFonts w:ascii="Times New Roman" w:eastAsia="Times New Roman" w:hAnsi="Times New Roman" w:cs="Times New Roman"/>
          <w:sz w:val="26"/>
          <w:szCs w:val="26"/>
        </w:rPr>
        <w:t xml:space="preserve">. </w:t>
      </w:r>
      <w:r w:rsidR="00757FA1" w:rsidRPr="004A50BD">
        <w:rPr>
          <w:rFonts w:ascii="Times New Roman" w:eastAsia="Times New Roman" w:hAnsi="Times New Roman" w:cs="Times New Roman"/>
          <w:sz w:val="26"/>
          <w:szCs w:val="26"/>
        </w:rPr>
        <w:t>СИСТЕМА МЕРОПРИЯТИЙ ПРОГРАММЫ и ЕЕ РЕСУРСНОЕ ОБЕСПЕЧЕНИЕ.</w:t>
      </w:r>
    </w:p>
    <w:p w:rsidR="00757FA1" w:rsidRPr="004A50BD" w:rsidRDefault="00757FA1" w:rsidP="00757F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программы намечается через систему мероприятий, позволяющих осуществить намеченные в программе задачи. Мероприятия подразделяются по направлениям:</w:t>
      </w:r>
    </w:p>
    <w:p w:rsidR="00757FA1" w:rsidRPr="004A50BD" w:rsidRDefault="00757FA1" w:rsidP="00757FA1">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Модернизация системы дошкольного образования:</w:t>
      </w:r>
    </w:p>
    <w:p w:rsidR="00757FA1" w:rsidRPr="004A50BD" w:rsidRDefault="00757FA1" w:rsidP="00757FA1">
      <w:pPr>
        <w:numPr>
          <w:ilvl w:val="0"/>
          <w:numId w:val="5"/>
        </w:numPr>
        <w:autoSpaceDE w:val="0"/>
        <w:autoSpaceDN w:val="0"/>
        <w:adjustRightInd w:val="0"/>
        <w:spacing w:after="0" w:line="240" w:lineRule="auto"/>
        <w:ind w:left="0" w:firstLine="851"/>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охват образовательными программами, соответствующими федеральному государственному образовательному стандарту дошкольного образования.</w:t>
      </w:r>
    </w:p>
    <w:p w:rsidR="00757FA1" w:rsidRPr="004A50BD" w:rsidRDefault="00757FA1" w:rsidP="00757FA1">
      <w:pPr>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среднего общего образования:</w:t>
      </w:r>
    </w:p>
    <w:p w:rsidR="00757FA1" w:rsidRPr="004A50BD" w:rsidRDefault="00757FA1" w:rsidP="00757FA1">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своевременное выявление и обеспечение качественным образованием детей с ограниченными возможностями здоровья и  инвалидов посредством развития различных моделей инклюзивного образования;</w:t>
      </w:r>
    </w:p>
    <w:p w:rsidR="00757FA1" w:rsidRPr="004A50BD" w:rsidRDefault="00757FA1" w:rsidP="00757FA1">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федерального государственного образовательного стандарта;</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эффективное функционирование муниципальной системы поиска и создание условий для самореализации, поддержки и развития способностей одаренных детей;</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бесплатным горячим питанием отдельных категорий обучающихся муниципальных общеобразовательных организаций;</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повышение качества преподавания основных предметных областей, обеспечение соответствия условий обучения современным требованиям, компетенциям и знаниям за счёт</w:t>
      </w:r>
      <w:r w:rsidRPr="004A50BD">
        <w:rPr>
          <w:rFonts w:ascii="Times New Roman" w:eastAsia="Times New Roman" w:hAnsi="Times New Roman" w:cs="Times New Roman"/>
          <w:bCs/>
          <w:sz w:val="24"/>
          <w:szCs w:val="24"/>
        </w:rPr>
        <w:t xml:space="preserve"> обновления содержания и технологий преподавания общеобразовательных программ, вовлечения всех участников системы образования (обучающиеся, педагогические работники, родители (законные представители), работодатели и представители общественных объединений) в развитие системы общего образования, а также за счёт обновления материально-технической базы и переподготовки педагогических кадров;</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 коммуникационной инфраструктуры;</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организация и проведение мероприятий в рамках проектов по поддержке молодых педагогов;</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организация и проведение конкурсов профессионального мастерства;</w:t>
      </w:r>
    </w:p>
    <w:p w:rsidR="00757FA1" w:rsidRPr="004A50BD" w:rsidRDefault="00757FA1" w:rsidP="00757FA1">
      <w:pPr>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внедрение и функционирование целевой модели цифровой образовательной среды в общеобразовательных организациях.</w:t>
      </w:r>
    </w:p>
    <w:p w:rsidR="00757FA1" w:rsidRPr="004A50BD" w:rsidRDefault="00757FA1" w:rsidP="00757FA1">
      <w:pPr>
        <w:numPr>
          <w:ilvl w:val="0"/>
          <w:numId w:val="4"/>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Создание условий для устойчивого развития, повышения качества и доступности сферы дополнительного образования:</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модернизация системы дополнительного образования; поддержка и развитие мероприятий с обучающимися по программам общего образования: фестивали, конкурсы, соревнования, акции, олимпиады, мероприятия различных направленностей (технической, естественнонаучной, социально-гуманитарной, туристско-краеведческой, художественной).</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программы персонифицированного финансирования дополнительного образования детей:</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персонифицированного финансирования дополнительного образования детей.</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образовательных организаций антитеррористической и противопожарной защитой:</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установка/ усовершенствование/ ремонт системы видеонаблюдения в образовательных организациях;</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повышение уровня пожарной безопасности в образовательных организациях (приобретение/ установка/ ремонт оборудования, системы автоматической пожарной сигнализации);</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оснащение средствами контроля доступа;</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монтаж, замена ограждений в образовательных организациях;</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и монтаж точек освещения в образовательных организациях;</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и установка систем охранной сигнализации;</w:t>
      </w:r>
    </w:p>
    <w:p w:rsidR="00757FA1" w:rsidRPr="004A50BD" w:rsidRDefault="00757FA1" w:rsidP="00757FA1">
      <w:pPr>
        <w:numPr>
          <w:ilvl w:val="0"/>
          <w:numId w:val="18"/>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текущий ремонт в образовательных организациях.</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Проведение капитальных ремонтов и строительства для создания комфортных условий в образовательных организациях:</w:t>
      </w:r>
    </w:p>
    <w:p w:rsidR="00757FA1" w:rsidRPr="004A50BD" w:rsidRDefault="00757FA1" w:rsidP="00757FA1">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проведение капитального ремонта в образовательных организациях;</w:t>
      </w:r>
    </w:p>
    <w:p w:rsidR="00757FA1" w:rsidRPr="004A50BD" w:rsidRDefault="00757FA1" w:rsidP="00757FA1">
      <w:pPr>
        <w:numPr>
          <w:ilvl w:val="0"/>
          <w:numId w:val="19"/>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строительство зданий, сооружений.</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оборудования, автотранспорта для развития и укрепления материально-технического обеспечения образовательных организаций:</w:t>
      </w:r>
    </w:p>
    <w:p w:rsidR="00757FA1" w:rsidRPr="004A50BD" w:rsidRDefault="00757FA1" w:rsidP="00757FA1">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оборудования, спортивных и игровых площадок в организации;</w:t>
      </w:r>
    </w:p>
    <w:p w:rsidR="00757FA1" w:rsidRPr="004A50BD" w:rsidRDefault="00757FA1" w:rsidP="00757FA1">
      <w:pPr>
        <w:numPr>
          <w:ilvl w:val="0"/>
          <w:numId w:val="20"/>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(замена) и ремонт автотранспорта.</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p w:rsidR="00757FA1" w:rsidRPr="004A50BD" w:rsidRDefault="00757FA1" w:rsidP="00757FA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w:t>
      </w:r>
    </w:p>
    <w:p w:rsidR="00757FA1" w:rsidRPr="004A50BD" w:rsidRDefault="00757FA1" w:rsidP="00757FA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осуществление выплаты единовременного пособия при передаче ребенка на воспитание в семью;</w:t>
      </w:r>
    </w:p>
    <w:p w:rsidR="00757FA1" w:rsidRPr="004A50BD" w:rsidRDefault="00757FA1" w:rsidP="00757FA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 выпускников муниципальных ОУ, находящихся (находившихся) под опекой (попечительством) или в приемных семьях;</w:t>
      </w:r>
    </w:p>
    <w:p w:rsidR="00757FA1" w:rsidRPr="004A50BD" w:rsidRDefault="00757FA1" w:rsidP="00757FA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осуществление ежемесячной выплаты денежных средств приемным родителям на содержание детей, а также вознаграждения причитающегося приемным родителям;</w:t>
      </w:r>
    </w:p>
    <w:p w:rsidR="00757FA1" w:rsidRPr="004A50BD" w:rsidRDefault="00757FA1" w:rsidP="00757FA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p w:rsidR="00757FA1" w:rsidRPr="004A50BD" w:rsidRDefault="00757FA1" w:rsidP="00757FA1">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устройство недееспособных граждан и защита их прав и законных интересов.</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Содействие развитию физической культуры и спорта:</w:t>
      </w:r>
    </w:p>
    <w:p w:rsidR="00757FA1" w:rsidRPr="004A50BD" w:rsidRDefault="00757FA1" w:rsidP="00757FA1">
      <w:pPr>
        <w:numPr>
          <w:ilvl w:val="0"/>
          <w:numId w:val="21"/>
        </w:numPr>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организация и обеспечение спортивно-массовых мероприятий различных уровней.</w:t>
      </w:r>
    </w:p>
    <w:p w:rsidR="00757FA1" w:rsidRPr="004A50BD" w:rsidRDefault="00757FA1" w:rsidP="00757FA1">
      <w:pPr>
        <w:numPr>
          <w:ilvl w:val="0"/>
          <w:numId w:val="4"/>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 Организация отдыха обучающихся в каникулярное время.</w:t>
      </w:r>
    </w:p>
    <w:p w:rsidR="00757FA1" w:rsidRPr="004A50BD" w:rsidRDefault="00757FA1" w:rsidP="00757FA1">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действующих государственных программ</w:t>
      </w:r>
    </w:p>
    <w:p w:rsidR="00757FA1" w:rsidRPr="004A50BD" w:rsidRDefault="00757FA1" w:rsidP="00757FA1">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Средства из областного бюджета на реализацию мероприятий  программы предоставляются в рамках государственной программы «Развитие образования в Томской области», </w:t>
      </w:r>
      <w:r w:rsidRPr="004A50BD">
        <w:rPr>
          <w:rFonts w:ascii="Times New Roman" w:hAnsi="Times New Roman"/>
          <w:sz w:val="24"/>
          <w:szCs w:val="24"/>
        </w:rPr>
        <w:t>утвержденной постановлением Администрации Томской области от 27.09.2019 № 342а</w:t>
      </w:r>
      <w:r w:rsidRPr="004A50BD">
        <w:rPr>
          <w:rFonts w:ascii="Times New Roman" w:eastAsia="Times New Roman" w:hAnsi="Times New Roman" w:cs="Times New Roman"/>
          <w:sz w:val="24"/>
          <w:szCs w:val="24"/>
        </w:rPr>
        <w:t>.</w:t>
      </w:r>
    </w:p>
    <w:p w:rsidR="00757FA1" w:rsidRPr="004A50BD" w:rsidRDefault="00757FA1" w:rsidP="00757FA1">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Средства из областного бюджета на софинансирование расходных обязательств по улучшению положения детей-сирот и детей, оставшихся без попечения родителей, а также лиц из их числа и недееспособных граждан на территории Каргасокского района предоставляются в рамках государственной программы «Социальная поддержка населения Томской области», утвержденной постановлением Администрации Томской области от 27.09.2019 № 361а и предоставляются в рамках соглашения между муниципальным образованием «Каргасокский район» и Департаментом по вопросам семьи и детей Томской области.</w:t>
      </w:r>
    </w:p>
    <w:p w:rsidR="00757FA1" w:rsidRPr="004A50BD" w:rsidRDefault="00757FA1" w:rsidP="00757FA1">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«Каргасокский район» и Департаментом по вопросам семьи и детей Томской области.</w:t>
      </w:r>
    </w:p>
    <w:p w:rsidR="00757FA1" w:rsidRPr="004A50BD" w:rsidRDefault="00757FA1" w:rsidP="00757FA1">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Внебюджетные источники составляют:</w:t>
      </w:r>
    </w:p>
    <w:p w:rsidR="00757FA1" w:rsidRPr="004A50BD" w:rsidRDefault="00757FA1" w:rsidP="00757FA1">
      <w:pPr>
        <w:numPr>
          <w:ilvl w:val="0"/>
          <w:numId w:val="8"/>
        </w:numPr>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доходы от предпринимательской деятельности в организациях дополнительного образования;</w:t>
      </w:r>
    </w:p>
    <w:p w:rsidR="00757FA1" w:rsidRPr="004A50BD" w:rsidRDefault="00757FA1" w:rsidP="00757FA1">
      <w:pPr>
        <w:numPr>
          <w:ilvl w:val="0"/>
          <w:numId w:val="7"/>
        </w:numPr>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родительская плата за  присмотр и уход за детьми.</w:t>
      </w:r>
    </w:p>
    <w:p w:rsidR="00757FA1" w:rsidRPr="004A50BD" w:rsidRDefault="00757FA1" w:rsidP="00757F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Объём требуемого финансирования программы </w:t>
      </w:r>
      <w:r w:rsidRPr="009F61DD">
        <w:rPr>
          <w:rFonts w:ascii="Times New Roman" w:eastAsia="Times New Roman" w:hAnsi="Times New Roman" w:cs="Times New Roman"/>
          <w:sz w:val="24"/>
          <w:szCs w:val="24"/>
        </w:rPr>
        <w:t xml:space="preserve">составляет </w:t>
      </w:r>
      <w:r w:rsidR="00931B76" w:rsidRPr="00931B76">
        <w:rPr>
          <w:rFonts w:ascii="Times New Roman" w:eastAsia="Times New Roman" w:hAnsi="Times New Roman" w:cs="Times New Roman"/>
          <w:sz w:val="24"/>
          <w:szCs w:val="24"/>
        </w:rPr>
        <w:t xml:space="preserve">5531599,92 </w:t>
      </w:r>
      <w:r w:rsidRPr="004A50BD">
        <w:rPr>
          <w:rFonts w:ascii="Times New Roman" w:eastAsia="Times New Roman" w:hAnsi="Times New Roman" w:cs="Times New Roman"/>
          <w:sz w:val="24"/>
          <w:szCs w:val="24"/>
        </w:rPr>
        <w:t>тысяч рублей, средства федерального, областного, местного бюджетов и внебюджетных источников, в том числе по годам реализации программы:</w:t>
      </w:r>
    </w:p>
    <w:p w:rsidR="00757FA1" w:rsidRPr="004A50BD" w:rsidRDefault="00931B76" w:rsidP="00931B76">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год </w:t>
      </w:r>
      <w:r w:rsidR="00757FA1" w:rsidRPr="004A50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875259,8</w:t>
      </w:r>
      <w:r w:rsidR="00757FA1" w:rsidRPr="004A50BD">
        <w:rPr>
          <w:rFonts w:ascii="Times New Roman" w:eastAsia="Times New Roman" w:hAnsi="Times New Roman" w:cs="Times New Roman"/>
          <w:sz w:val="24"/>
          <w:szCs w:val="24"/>
        </w:rPr>
        <w:t xml:space="preserve"> тыс. руб.;</w:t>
      </w:r>
    </w:p>
    <w:p w:rsidR="00757FA1" w:rsidRPr="004A50BD" w:rsidRDefault="009F61DD" w:rsidP="00931B76">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год – </w:t>
      </w:r>
      <w:r w:rsidR="00931B76">
        <w:rPr>
          <w:rFonts w:ascii="Times New Roman" w:eastAsia="Times New Roman" w:hAnsi="Times New Roman" w:cs="Times New Roman"/>
          <w:sz w:val="24"/>
          <w:szCs w:val="24"/>
        </w:rPr>
        <w:t>1036764,73</w:t>
      </w:r>
      <w:r w:rsidR="00757FA1" w:rsidRPr="004A50BD">
        <w:rPr>
          <w:rFonts w:ascii="Times New Roman" w:eastAsia="Times New Roman" w:hAnsi="Times New Roman" w:cs="Times New Roman"/>
          <w:sz w:val="24"/>
          <w:szCs w:val="24"/>
        </w:rPr>
        <w:t xml:space="preserve"> тыс. руб.;</w:t>
      </w:r>
    </w:p>
    <w:p w:rsidR="00757FA1" w:rsidRPr="004A50BD" w:rsidRDefault="00757FA1" w:rsidP="00931B76">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год </w:t>
      </w:r>
      <w:r w:rsidRPr="004A50BD">
        <w:rPr>
          <w:rFonts w:ascii="Times New Roman" w:eastAsia="Times New Roman" w:hAnsi="Times New Roman" w:cs="Times New Roman"/>
          <w:sz w:val="24"/>
          <w:szCs w:val="24"/>
        </w:rPr>
        <w:t>–</w:t>
      </w:r>
      <w:r w:rsidR="00931B76">
        <w:rPr>
          <w:rFonts w:ascii="Times New Roman" w:eastAsia="Times New Roman" w:hAnsi="Times New Roman" w:cs="Times New Roman"/>
          <w:sz w:val="24"/>
          <w:szCs w:val="24"/>
        </w:rPr>
        <w:t xml:space="preserve"> 1037140,11</w:t>
      </w:r>
      <w:r w:rsidRPr="004A50BD">
        <w:rPr>
          <w:rFonts w:ascii="Times New Roman" w:eastAsia="Times New Roman" w:hAnsi="Times New Roman" w:cs="Times New Roman"/>
          <w:sz w:val="24"/>
          <w:szCs w:val="24"/>
        </w:rPr>
        <w:t xml:space="preserve"> тыс. руб.;</w:t>
      </w:r>
    </w:p>
    <w:p w:rsidR="00757FA1" w:rsidRPr="004A50BD" w:rsidRDefault="00757FA1" w:rsidP="00931B76">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 год –</w:t>
      </w:r>
      <w:r w:rsidR="00931B76">
        <w:rPr>
          <w:rFonts w:ascii="Times New Roman" w:eastAsia="Times New Roman" w:hAnsi="Times New Roman" w:cs="Times New Roman"/>
          <w:sz w:val="24"/>
          <w:szCs w:val="24"/>
        </w:rPr>
        <w:t xml:space="preserve"> 877403,28</w:t>
      </w:r>
      <w:r w:rsidRPr="004A50BD">
        <w:rPr>
          <w:rFonts w:ascii="Times New Roman" w:eastAsia="Times New Roman" w:hAnsi="Times New Roman" w:cs="Times New Roman"/>
          <w:sz w:val="24"/>
          <w:szCs w:val="24"/>
        </w:rPr>
        <w:t xml:space="preserve"> тыс. руб.;</w:t>
      </w:r>
    </w:p>
    <w:p w:rsidR="00757FA1" w:rsidRPr="004A50BD" w:rsidRDefault="00931B76" w:rsidP="00931B76">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2026 год – </w:t>
      </w:r>
      <w:r w:rsidR="00CE1012">
        <w:rPr>
          <w:rFonts w:ascii="Times New Roman" w:eastAsia="Times New Roman" w:hAnsi="Times New Roman" w:cs="Times New Roman"/>
          <w:sz w:val="24"/>
          <w:szCs w:val="24"/>
        </w:rPr>
        <w:t>852 491,0</w:t>
      </w:r>
      <w:r w:rsidR="00757FA1" w:rsidRPr="004A50BD">
        <w:rPr>
          <w:rFonts w:ascii="Times New Roman" w:eastAsia="Times New Roman" w:hAnsi="Times New Roman" w:cs="Times New Roman"/>
          <w:sz w:val="24"/>
          <w:szCs w:val="24"/>
        </w:rPr>
        <w:t xml:space="preserve"> тыс. руб.;</w:t>
      </w:r>
    </w:p>
    <w:p w:rsidR="00757FA1" w:rsidRPr="004A50BD" w:rsidRDefault="00931B76" w:rsidP="00931B76">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2027 год – </w:t>
      </w:r>
      <w:r w:rsidR="00CE1012">
        <w:rPr>
          <w:rFonts w:ascii="Times New Roman" w:eastAsia="Times New Roman" w:hAnsi="Times New Roman" w:cs="Times New Roman"/>
          <w:sz w:val="24"/>
          <w:szCs w:val="24"/>
        </w:rPr>
        <w:t>852 541,0</w:t>
      </w:r>
      <w:r w:rsidR="00757FA1" w:rsidRPr="004A50BD">
        <w:rPr>
          <w:rFonts w:ascii="Times New Roman" w:eastAsia="Times New Roman" w:hAnsi="Times New Roman" w:cs="Times New Roman"/>
          <w:sz w:val="24"/>
          <w:szCs w:val="24"/>
        </w:rPr>
        <w:t xml:space="preserve"> тыс. руб.</w:t>
      </w:r>
    </w:p>
    <w:p w:rsidR="00757FA1" w:rsidRPr="00757FA1" w:rsidRDefault="00757FA1" w:rsidP="00757FA1">
      <w:pPr>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Ресурсное обеспечение пр</w:t>
      </w:r>
      <w:r>
        <w:rPr>
          <w:rFonts w:ascii="Times New Roman" w:eastAsia="Times New Roman" w:hAnsi="Times New Roman" w:cs="Times New Roman"/>
          <w:sz w:val="24"/>
          <w:szCs w:val="24"/>
        </w:rPr>
        <w:t xml:space="preserve">ограммы представлено в таблице </w:t>
      </w:r>
      <w:r w:rsidRPr="00757FA1">
        <w:rPr>
          <w:rFonts w:ascii="Times New Roman" w:eastAsia="Times New Roman" w:hAnsi="Times New Roman" w:cs="Times New Roman"/>
          <w:sz w:val="24"/>
          <w:szCs w:val="24"/>
        </w:rPr>
        <w:t>2</w:t>
      </w:r>
      <w:r>
        <w:rPr>
          <w:rFonts w:ascii="Times New Roman" w:eastAsia="Times New Roman" w:hAnsi="Times New Roman" w:cs="Times New Roman"/>
          <w:sz w:val="24"/>
          <w:szCs w:val="24"/>
        </w:rPr>
        <w:t>.Ресурсное обеспечение муниципальной программы за счет средств бюджета муниципального образования «Каргасокский район» по главным распорядителям бюджетных средств, представлены в таблице 3.</w:t>
      </w:r>
    </w:p>
    <w:p w:rsidR="0062767C" w:rsidRDefault="0062767C" w:rsidP="00757FA1">
      <w:pPr>
        <w:tabs>
          <w:tab w:val="left" w:pos="7974"/>
        </w:tabs>
        <w:rPr>
          <w:rFonts w:ascii="Times New Roman" w:eastAsia="Times New Roman" w:hAnsi="Times New Roman" w:cs="Times New Roman"/>
          <w:sz w:val="24"/>
          <w:szCs w:val="24"/>
        </w:rPr>
      </w:pPr>
    </w:p>
    <w:p w:rsidR="00C17115" w:rsidRDefault="00C17115" w:rsidP="00757FA1">
      <w:pPr>
        <w:tabs>
          <w:tab w:val="left" w:pos="7974"/>
        </w:tabs>
        <w:rPr>
          <w:rFonts w:ascii="Times New Roman" w:eastAsia="Times New Roman" w:hAnsi="Times New Roman" w:cs="Times New Roman"/>
          <w:sz w:val="24"/>
          <w:szCs w:val="24"/>
        </w:rPr>
        <w:sectPr w:rsidR="00C17115" w:rsidSect="00C17115">
          <w:headerReference w:type="default" r:id="rId13"/>
          <w:pgSz w:w="11905" w:h="16838" w:code="9"/>
          <w:pgMar w:top="1134" w:right="567" w:bottom="1134" w:left="1701" w:header="709" w:footer="709" w:gutter="0"/>
          <w:cols w:space="708"/>
          <w:docGrid w:linePitch="360"/>
        </w:sectPr>
      </w:pPr>
    </w:p>
    <w:p w:rsidR="0062767C" w:rsidRPr="005157C8" w:rsidRDefault="0062767C" w:rsidP="0062767C">
      <w:pPr>
        <w:widowControl w:val="0"/>
        <w:autoSpaceDE w:val="0"/>
        <w:autoSpaceDN w:val="0"/>
        <w:adjustRightInd w:val="0"/>
        <w:spacing w:after="0" w:line="240" w:lineRule="auto"/>
        <w:ind w:firstLine="720"/>
        <w:jc w:val="right"/>
        <w:rPr>
          <w:rFonts w:ascii="Times New Roman" w:eastAsia="Times New Roman" w:hAnsi="Times New Roman" w:cs="Times New Roman"/>
          <w:color w:val="000000" w:themeColor="text1"/>
          <w:sz w:val="26"/>
          <w:szCs w:val="26"/>
        </w:rPr>
      </w:pPr>
      <w:r w:rsidRPr="004A50BD">
        <w:rPr>
          <w:rFonts w:ascii="Times New Roman" w:eastAsia="Times New Roman" w:hAnsi="Times New Roman" w:cs="Times New Roman"/>
          <w:color w:val="000000" w:themeColor="text1"/>
          <w:sz w:val="26"/>
          <w:szCs w:val="26"/>
        </w:rPr>
        <w:t xml:space="preserve">Таблица </w:t>
      </w:r>
      <w:r w:rsidR="00F063DD" w:rsidRPr="005157C8">
        <w:rPr>
          <w:rFonts w:ascii="Times New Roman" w:eastAsia="Times New Roman" w:hAnsi="Times New Roman" w:cs="Times New Roman"/>
          <w:color w:val="000000" w:themeColor="text1"/>
          <w:sz w:val="26"/>
          <w:szCs w:val="26"/>
        </w:rPr>
        <w:t>2</w:t>
      </w:r>
    </w:p>
    <w:p w:rsidR="0062767C" w:rsidRPr="004A50BD" w:rsidRDefault="0062767C" w:rsidP="0062767C">
      <w:pPr>
        <w:widowControl w:val="0"/>
        <w:autoSpaceDE w:val="0"/>
        <w:autoSpaceDN w:val="0"/>
        <w:adjustRightInd w:val="0"/>
        <w:spacing w:after="0" w:line="240" w:lineRule="auto"/>
        <w:ind w:firstLine="720"/>
        <w:jc w:val="center"/>
        <w:rPr>
          <w:rFonts w:ascii="Times New Roman" w:eastAsia="Times New Roman" w:hAnsi="Times New Roman" w:cs="Times New Roman"/>
          <w:color w:val="000000" w:themeColor="text1"/>
          <w:sz w:val="26"/>
          <w:szCs w:val="26"/>
        </w:rPr>
      </w:pPr>
      <w:r w:rsidRPr="004A50BD">
        <w:rPr>
          <w:rFonts w:ascii="Times New Roman" w:eastAsia="Times New Roman" w:hAnsi="Times New Roman" w:cs="Times New Roman"/>
          <w:color w:val="000000" w:themeColor="text1"/>
          <w:sz w:val="26"/>
          <w:szCs w:val="26"/>
        </w:rPr>
        <w:t>РЕСУРСНОЕ ОБЕСПЕЧЕНИЕПРОГРАММЫ</w:t>
      </w:r>
    </w:p>
    <w:p w:rsidR="0062767C" w:rsidRPr="004A50BD" w:rsidRDefault="0062767C" w:rsidP="0062767C">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6"/>
          <w:szCs w:val="26"/>
        </w:rPr>
      </w:pPr>
      <w:r w:rsidRPr="004A50BD">
        <w:rPr>
          <w:rFonts w:ascii="Times New Roman" w:eastAsia="Times New Roman" w:hAnsi="Times New Roman" w:cs="Times New Roman"/>
          <w:color w:val="000000" w:themeColor="text1"/>
          <w:sz w:val="26"/>
          <w:szCs w:val="26"/>
        </w:rPr>
        <w:t>тыс. рублей</w:t>
      </w:r>
    </w:p>
    <w:tbl>
      <w:tblPr>
        <w:tblW w:w="14621" w:type="dxa"/>
        <w:tblInd w:w="102" w:type="dxa"/>
        <w:tblLayout w:type="fixed"/>
        <w:tblCellMar>
          <w:top w:w="75" w:type="dxa"/>
          <w:left w:w="0" w:type="dxa"/>
          <w:bottom w:w="75" w:type="dxa"/>
          <w:right w:w="0" w:type="dxa"/>
        </w:tblCellMar>
        <w:tblLook w:val="0000" w:firstRow="0" w:lastRow="0" w:firstColumn="0" w:lastColumn="0" w:noHBand="0" w:noVBand="0"/>
      </w:tblPr>
      <w:tblGrid>
        <w:gridCol w:w="497"/>
        <w:gridCol w:w="3189"/>
        <w:gridCol w:w="1276"/>
        <w:gridCol w:w="1701"/>
        <w:gridCol w:w="1417"/>
        <w:gridCol w:w="1701"/>
        <w:gridCol w:w="1668"/>
        <w:gridCol w:w="20"/>
        <w:gridCol w:w="1572"/>
        <w:gridCol w:w="1560"/>
        <w:gridCol w:w="20"/>
      </w:tblGrid>
      <w:tr w:rsidR="0062767C" w:rsidRPr="004A50BD" w:rsidTr="00CF7676">
        <w:tc>
          <w:tcPr>
            <w:tcW w:w="49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40"/>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 п/п</w:t>
            </w:r>
          </w:p>
        </w:tc>
        <w:tc>
          <w:tcPr>
            <w:tcW w:w="318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Наименование задачи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Срок реализации</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13"/>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Объем финансирования</w:t>
            </w:r>
          </w:p>
          <w:p w:rsidR="0062767C" w:rsidRPr="004A50BD" w:rsidRDefault="0062767C" w:rsidP="00CF7676">
            <w:pPr>
              <w:widowControl w:val="0"/>
              <w:autoSpaceDE w:val="0"/>
              <w:autoSpaceDN w:val="0"/>
              <w:adjustRightInd w:val="0"/>
              <w:spacing w:after="0" w:line="240" w:lineRule="auto"/>
              <w:ind w:firstLine="13"/>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(тыс.руб.)</w:t>
            </w:r>
          </w:p>
        </w:tc>
        <w:tc>
          <w:tcPr>
            <w:tcW w:w="637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42"/>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В том числе за счет средств</w:t>
            </w:r>
          </w:p>
        </w:tc>
        <w:tc>
          <w:tcPr>
            <w:tcW w:w="1580" w:type="dxa"/>
            <w:gridSpan w:val="2"/>
            <w:vMerge w:val="restart"/>
            <w:tcBorders>
              <w:top w:val="single" w:sz="4" w:space="0" w:color="auto"/>
              <w:left w:val="single" w:sz="4" w:space="0" w:color="auto"/>
              <w:right w:val="single" w:sz="4" w:space="0" w:color="auto"/>
            </w:tcBorders>
            <w:vAlign w:val="center"/>
          </w:tcPr>
          <w:p w:rsidR="0062767C" w:rsidRPr="004A50BD" w:rsidRDefault="0062767C" w:rsidP="00CF7676">
            <w:pPr>
              <w:widowControl w:val="0"/>
              <w:autoSpaceDE w:val="0"/>
              <w:autoSpaceDN w:val="0"/>
              <w:adjustRightInd w:val="0"/>
              <w:spacing w:after="0" w:line="240" w:lineRule="auto"/>
              <w:ind w:firstLine="42"/>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Соисполнитель</w:t>
            </w:r>
          </w:p>
        </w:tc>
      </w:tr>
      <w:tr w:rsidR="0062767C" w:rsidRPr="004A50BD" w:rsidTr="00CF7676">
        <w:tc>
          <w:tcPr>
            <w:tcW w:w="49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tc>
        <w:tc>
          <w:tcPr>
            <w:tcW w:w="318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федерального бюджета (по согласованию)</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областного бюджета (по согласованию)</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местного бюджета</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внебюджетных источников (по согласованию)</w:t>
            </w:r>
          </w:p>
        </w:tc>
        <w:tc>
          <w:tcPr>
            <w:tcW w:w="1580" w:type="dxa"/>
            <w:gridSpan w:val="2"/>
            <w:vMerge/>
            <w:tcBorders>
              <w:left w:val="single" w:sz="4" w:space="0" w:color="auto"/>
              <w:bottom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p>
        </w:tc>
      </w:tr>
      <w:tr w:rsidR="0062767C" w:rsidRPr="004A50BD" w:rsidTr="00CF7676">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1</w:t>
            </w:r>
          </w:p>
        </w:tc>
        <w:tc>
          <w:tcPr>
            <w:tcW w:w="318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6</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7</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8</w:t>
            </w:r>
          </w:p>
        </w:tc>
        <w:tc>
          <w:tcPr>
            <w:tcW w:w="1580" w:type="dxa"/>
            <w:gridSpan w:val="2"/>
            <w:tcBorders>
              <w:top w:val="single" w:sz="4" w:space="0" w:color="auto"/>
              <w:left w:val="single" w:sz="4" w:space="0" w:color="auto"/>
              <w:bottom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9</w:t>
            </w:r>
          </w:p>
        </w:tc>
      </w:tr>
      <w:tr w:rsidR="0062767C" w:rsidRPr="004A50BD" w:rsidTr="0001599C">
        <w:trPr>
          <w:trHeight w:val="523"/>
        </w:trPr>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1412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r w:rsidR="00625505">
              <w:rPr>
                <w:rFonts w:ascii="Times New Roman" w:eastAsia="Times New Roman" w:hAnsi="Times New Roman" w:cs="Times New Roman"/>
                <w:sz w:val="24"/>
                <w:szCs w:val="24"/>
              </w:rPr>
              <w:t>.</w:t>
            </w:r>
          </w:p>
        </w:tc>
      </w:tr>
      <w:tr w:rsidR="0062767C" w:rsidRPr="004A50BD" w:rsidTr="00931B76">
        <w:tc>
          <w:tcPr>
            <w:tcW w:w="49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318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2767C" w:rsidRPr="004A50BD" w:rsidRDefault="0062767C" w:rsidP="00CF767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№1  «Развитие общего и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922B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4729024,86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EE3291" w:rsidRDefault="00931B76" w:rsidP="00922B9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206008,05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3304733,24</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1094257,77</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124025,80</w:t>
            </w:r>
          </w:p>
        </w:tc>
        <w:tc>
          <w:tcPr>
            <w:tcW w:w="1580" w:type="dxa"/>
            <w:gridSpan w:val="2"/>
            <w:vMerge w:val="restart"/>
            <w:tcBorders>
              <w:top w:val="single" w:sz="4" w:space="0" w:color="auto"/>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Отсутствует</w:t>
            </w:r>
          </w:p>
        </w:tc>
      </w:tr>
      <w:tr w:rsidR="0062767C" w:rsidRPr="004A50BD" w:rsidTr="00931B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774036,60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EE3291"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47854,00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548485,20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156233,80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922B9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E1012">
              <w:rPr>
                <w:rFonts w:ascii="Times New Roman" w:eastAsia="Times New Roman" w:hAnsi="Times New Roman" w:cs="Times New Roman"/>
                <w:sz w:val="24"/>
                <w:szCs w:val="24"/>
              </w:rPr>
              <w:t>463,6</w:t>
            </w:r>
            <w:r w:rsidR="00931B76">
              <w:rPr>
                <w:rFonts w:ascii="Times New Roman" w:eastAsia="Times New Roman" w:hAnsi="Times New Roman" w:cs="Times New Roman"/>
                <w:sz w:val="24"/>
                <w:szCs w:val="24"/>
              </w:rPr>
              <w:t>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ind w:firstLine="720"/>
              <w:jc w:val="center"/>
              <w:rPr>
                <w:rFonts w:ascii="Times New Roman" w:eastAsia="Times New Roman" w:hAnsi="Times New Roman" w:cs="Times New Roman"/>
                <w:color w:val="FF0000"/>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829517,20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EE3291"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51872,79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556414,42</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201232,59</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19997,40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ind w:firstLine="720"/>
              <w:jc w:val="center"/>
              <w:rPr>
                <w:rFonts w:ascii="Times New Roman" w:eastAsia="Times New Roman" w:hAnsi="Times New Roman" w:cs="Times New Roman"/>
                <w:color w:val="FF0000"/>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801420,70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EE3291"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57528,92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548539,29</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175632,59</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19719,90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ind w:firstLine="720"/>
              <w:jc w:val="center"/>
              <w:rPr>
                <w:rFonts w:ascii="Times New Roman" w:eastAsia="Times New Roman" w:hAnsi="Times New Roman" w:cs="Times New Roman"/>
                <w:color w:val="FF0000"/>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791696,36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48752,34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547591,53</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175632,59</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31B76"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19719,90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ind w:firstLine="720"/>
              <w:jc w:val="center"/>
              <w:rPr>
                <w:rFonts w:ascii="Times New Roman" w:eastAsia="Times New Roman" w:hAnsi="Times New Roman" w:cs="Times New Roman"/>
                <w:color w:val="FF0000"/>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766</w:t>
            </w:r>
            <w:r w:rsidR="00CE1012">
              <w:rPr>
                <w:rFonts w:ascii="Times New Roman" w:eastAsia="Times New Roman" w:hAnsi="Times New Roman" w:cs="Times New Roman"/>
                <w:sz w:val="24"/>
                <w:szCs w:val="24"/>
              </w:rPr>
              <w:t>177,0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r w:rsidR="0062767C">
              <w:rPr>
                <w:rFonts w:ascii="Times New Roman" w:eastAsia="Times New Roman" w:hAnsi="Times New Roman" w:cs="Times New Roman"/>
                <w:sz w:val="24"/>
                <w:szCs w:val="24"/>
              </w:rPr>
              <w:t>851,4</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r w:rsidR="00CE1012">
              <w:rPr>
                <w:rFonts w:ascii="Times New Roman" w:eastAsia="Times New Roman" w:hAnsi="Times New Roman" w:cs="Times New Roman"/>
                <w:sz w:val="24"/>
                <w:szCs w:val="24"/>
              </w:rPr>
              <w:t>763,1</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2767C">
              <w:rPr>
                <w:rFonts w:ascii="Times New Roman" w:eastAsia="Times New Roman" w:hAnsi="Times New Roman" w:cs="Times New Roman"/>
                <w:sz w:val="24"/>
                <w:szCs w:val="24"/>
              </w:rPr>
              <w:t>562,5</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ind w:firstLine="720"/>
              <w:jc w:val="center"/>
              <w:rPr>
                <w:rFonts w:ascii="Times New Roman" w:eastAsia="Times New Roman" w:hAnsi="Times New Roman" w:cs="Times New Roman"/>
                <w:color w:val="FF0000"/>
                <w:sz w:val="24"/>
                <w:szCs w:val="24"/>
              </w:rPr>
            </w:pPr>
          </w:p>
        </w:tc>
      </w:tr>
      <w:tr w:rsidR="0062767C" w:rsidRPr="004A50BD" w:rsidTr="00CF7676">
        <w:tc>
          <w:tcPr>
            <w:tcW w:w="49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766</w:t>
            </w:r>
            <w:r w:rsidR="00CE1012">
              <w:rPr>
                <w:rFonts w:ascii="Times New Roman" w:eastAsia="Times New Roman" w:hAnsi="Times New Roman" w:cs="Times New Roman"/>
                <w:sz w:val="24"/>
                <w:szCs w:val="24"/>
              </w:rPr>
              <w:t>177,0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r w:rsidR="0062767C">
              <w:rPr>
                <w:rFonts w:ascii="Times New Roman" w:eastAsia="Times New Roman" w:hAnsi="Times New Roman" w:cs="Times New Roman"/>
                <w:sz w:val="24"/>
                <w:szCs w:val="24"/>
              </w:rPr>
              <w:t>851,4</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CE1012" w:rsidRDefault="00922B95" w:rsidP="00CF7676">
            <w:pPr>
              <w:widowControl w:val="0"/>
              <w:autoSpaceDE w:val="0"/>
              <w:autoSpaceDN w:val="0"/>
              <w:adjustRightInd w:val="0"/>
              <w:spacing w:after="0" w:line="240" w:lineRule="auto"/>
              <w:jc w:val="both"/>
            </w:pPr>
            <w:r>
              <w:rPr>
                <w:rFonts w:ascii="Times New Roman" w:eastAsia="Times New Roman" w:hAnsi="Times New Roman" w:cs="Times New Roman"/>
                <w:sz w:val="24"/>
                <w:szCs w:val="24"/>
              </w:rPr>
              <w:t>192</w:t>
            </w:r>
            <w:r w:rsidR="00CE1012">
              <w:rPr>
                <w:rFonts w:ascii="Times New Roman" w:eastAsia="Times New Roman" w:hAnsi="Times New Roman" w:cs="Times New Roman"/>
                <w:sz w:val="24"/>
                <w:szCs w:val="24"/>
              </w:rPr>
              <w:t>763,1</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922B9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2767C">
              <w:rPr>
                <w:rFonts w:ascii="Times New Roman" w:eastAsia="Times New Roman" w:hAnsi="Times New Roman" w:cs="Times New Roman"/>
                <w:sz w:val="24"/>
                <w:szCs w:val="24"/>
              </w:rPr>
              <w:t>562,5</w:t>
            </w:r>
          </w:p>
        </w:tc>
        <w:tc>
          <w:tcPr>
            <w:tcW w:w="1580" w:type="dxa"/>
            <w:gridSpan w:val="2"/>
            <w:vMerge/>
            <w:tcBorders>
              <w:left w:val="single" w:sz="4" w:space="0" w:color="auto"/>
              <w:bottom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ind w:firstLine="720"/>
              <w:jc w:val="center"/>
              <w:rPr>
                <w:rFonts w:ascii="Times New Roman" w:eastAsia="Times New Roman" w:hAnsi="Times New Roman" w:cs="Times New Roman"/>
                <w:color w:val="FF0000"/>
                <w:sz w:val="24"/>
                <w:szCs w:val="24"/>
              </w:rPr>
            </w:pPr>
          </w:p>
        </w:tc>
      </w:tr>
      <w:tr w:rsidR="0062767C" w:rsidRPr="004A50BD" w:rsidTr="00CF7676">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4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1412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2767C" w:rsidRPr="004A50BD" w:rsidRDefault="0062767C" w:rsidP="00CF767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Развитие инфраструктуры системы образования муниципального образования «Каргасокский район»</w:t>
            </w:r>
            <w:r w:rsidR="00625505">
              <w:rPr>
                <w:rFonts w:ascii="Times New Roman" w:eastAsia="Times New Roman" w:hAnsi="Times New Roman" w:cs="Times New Roman"/>
                <w:sz w:val="24"/>
                <w:szCs w:val="24"/>
              </w:rPr>
              <w:t>.</w:t>
            </w:r>
          </w:p>
        </w:tc>
      </w:tr>
      <w:tr w:rsidR="00CE1012" w:rsidRPr="004A50BD" w:rsidTr="004F29FE">
        <w:tc>
          <w:tcPr>
            <w:tcW w:w="49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w:t>
            </w:r>
          </w:p>
        </w:tc>
        <w:tc>
          <w:tcPr>
            <w:tcW w:w="318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E1012" w:rsidRPr="004A50BD" w:rsidRDefault="00CE1012" w:rsidP="00CF767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№2 «Развитие инфраструктуры системы образования муниципального образования «Каргасокский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b/>
                <w:sz w:val="24"/>
                <w:szCs w:val="24"/>
              </w:rPr>
            </w:pPr>
            <w:r w:rsidRPr="004A50BD">
              <w:rPr>
                <w:rFonts w:ascii="Times New Roman" w:eastAsia="Times New Roman" w:hAnsi="Times New Roman" w:cs="Times New Roman"/>
                <w:b/>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295968,13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30517,10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204560,03</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36891,00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24000,00</w:t>
            </w:r>
          </w:p>
        </w:tc>
        <w:tc>
          <w:tcPr>
            <w:tcW w:w="1580" w:type="dxa"/>
            <w:gridSpan w:val="2"/>
            <w:vMerge w:val="restart"/>
            <w:tcBorders>
              <w:top w:val="single" w:sz="4" w:space="0" w:color="auto"/>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bCs/>
                <w:sz w:val="24"/>
              </w:rPr>
              <w:t>Муниципальное казенное учреждение «Управление жилищно-коммунального хозяйства и капитального строительства МО «Каргасокский район»</w:t>
            </w:r>
          </w:p>
        </w:tc>
      </w:tr>
      <w:tr w:rsidR="00CE1012" w:rsidRPr="004A50BD" w:rsidTr="004F29FE">
        <w:tc>
          <w:tcPr>
            <w:tcW w:w="497" w:type="dxa"/>
            <w:vMerge/>
            <w:tcBorders>
              <w:left w:val="single" w:sz="4" w:space="0" w:color="auto"/>
              <w:right w:val="single" w:sz="4" w:space="0" w:color="auto"/>
            </w:tcBorders>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21700,00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119918,13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54560,03</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10841,00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24000,00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150000,00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767C" w:rsidRPr="004A50BD" w:rsidTr="00CF7676">
        <w:tc>
          <w:tcPr>
            <w:tcW w:w="497"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3189" w:type="dxa"/>
            <w:vMerge/>
            <w:tcBorders>
              <w:left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2150,0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767C" w:rsidRPr="004A50BD" w:rsidTr="00CF7676">
        <w:tc>
          <w:tcPr>
            <w:tcW w:w="49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318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570C0A"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2767C">
              <w:rPr>
                <w:rFonts w:ascii="Times New Roman" w:eastAsia="Times New Roman" w:hAnsi="Times New Roman" w:cs="Times New Roman"/>
                <w:sz w:val="24"/>
                <w:szCs w:val="24"/>
              </w:rPr>
              <w:t>200,0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2 200,0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bottom w:val="single" w:sz="4" w:space="0" w:color="auto"/>
              <w:right w:val="single" w:sz="4" w:space="0" w:color="auto"/>
            </w:tcBorders>
          </w:tcPr>
          <w:p w:rsidR="0062767C" w:rsidRPr="004A50BD" w:rsidRDefault="0062767C"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62767C" w:rsidRPr="004A50BD" w:rsidTr="00CF7676">
        <w:tc>
          <w:tcPr>
            <w:tcW w:w="49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33.</w:t>
            </w:r>
          </w:p>
        </w:tc>
        <w:tc>
          <w:tcPr>
            <w:tcW w:w="14124"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2767C" w:rsidRPr="004A50BD" w:rsidRDefault="0062767C" w:rsidP="00CF7676">
            <w:pPr>
              <w:widowControl w:val="0"/>
              <w:autoSpaceDE w:val="0"/>
              <w:autoSpaceDN w:val="0"/>
              <w:adjustRightInd w:val="0"/>
              <w:spacing w:after="0" w:line="240" w:lineRule="auto"/>
              <w:jc w:val="both"/>
              <w:rPr>
                <w:rFonts w:ascii="Times New Roman" w:eastAsia="Times New Roman" w:hAnsi="Times New Roman" w:cs="Times New Roman"/>
                <w:bCs/>
                <w:sz w:val="24"/>
              </w:rPr>
            </w:pPr>
            <w:r w:rsidRPr="004A50BD">
              <w:rPr>
                <w:rFonts w:ascii="Times New Roman" w:eastAsia="Times New Roman" w:hAnsi="Times New Roman" w:cs="Times New Roman"/>
                <w:sz w:val="24"/>
                <w:szCs w:val="24"/>
              </w:rPr>
              <w:t>Задача 3. 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r w:rsidR="00625505">
              <w:rPr>
                <w:rFonts w:ascii="Times New Roman" w:eastAsia="Times New Roman" w:hAnsi="Times New Roman" w:cs="Times New Roman"/>
                <w:sz w:val="24"/>
                <w:szCs w:val="24"/>
              </w:rPr>
              <w:t>.</w:t>
            </w:r>
          </w:p>
        </w:tc>
      </w:tr>
      <w:tr w:rsidR="00E32590" w:rsidRPr="004A50BD" w:rsidTr="004F29FE">
        <w:tc>
          <w:tcPr>
            <w:tcW w:w="497"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3.1</w:t>
            </w:r>
          </w:p>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 3 «Реализация полномочий по организации и осуществлению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2</w:t>
            </w:r>
            <w:r w:rsidR="004F29FE">
              <w:rPr>
                <w:rFonts w:ascii="Times New Roman" w:eastAsia="Times New Roman" w:hAnsi="Times New Roman" w:cs="Times New Roman"/>
                <w:sz w:val="24"/>
                <w:szCs w:val="24"/>
              </w:rPr>
              <w:t>218101,00</w:t>
            </w:r>
          </w:p>
          <w:p w:rsidR="00E32590" w:rsidRPr="004F29FE" w:rsidRDefault="00E32590" w:rsidP="00E3259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8990,8</w:t>
            </w:r>
            <w:r w:rsidR="004F29FE">
              <w:rPr>
                <w:rFonts w:ascii="Times New Roman" w:eastAsia="Times New Roman" w:hAnsi="Times New Roman" w:cs="Times New Roman"/>
                <w:sz w:val="24"/>
                <w:szCs w:val="24"/>
              </w:rPr>
              <w:t>0</w:t>
            </w:r>
          </w:p>
          <w:p w:rsidR="00E32590" w:rsidRPr="004F29FE" w:rsidRDefault="00E32590" w:rsidP="00E32590">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4F29FE" w:rsidP="00E3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209110,20</w:t>
            </w:r>
          </w:p>
          <w:p w:rsidR="00E32590" w:rsidRPr="004F29FE" w:rsidRDefault="00E32590" w:rsidP="00E32590">
            <w:pPr>
              <w:spacing w:after="0" w:line="240" w:lineRule="auto"/>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val="restart"/>
            <w:tcBorders>
              <w:top w:val="single" w:sz="4" w:space="0" w:color="auto"/>
              <w:left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sz w:val="24"/>
              </w:rPr>
            </w:pPr>
            <w:r w:rsidRPr="004A50BD">
              <w:rPr>
                <w:rFonts w:ascii="Times New Roman" w:eastAsia="Times New Roman" w:hAnsi="Times New Roman" w:cs="Times New Roman"/>
                <w:bCs/>
                <w:sz w:val="24"/>
              </w:rPr>
              <w:t>Отсутствует</w:t>
            </w:r>
          </w:p>
        </w:tc>
      </w:tr>
      <w:tr w:rsidR="00E32590" w:rsidRPr="004A50BD" w:rsidTr="004F29FE">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27508C" w:rsidRDefault="004F29FE" w:rsidP="00E3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27508C" w:rsidRDefault="00E32590" w:rsidP="00E32590">
            <w:pPr>
              <w:spacing w:after="0" w:line="240" w:lineRule="auto"/>
              <w:rPr>
                <w:rFonts w:ascii="Times New Roman" w:eastAsia="Times New Roman" w:hAnsi="Times New Roman" w:cs="Times New Roman"/>
                <w:sz w:val="24"/>
                <w:szCs w:val="24"/>
              </w:rPr>
            </w:pPr>
            <w:r w:rsidRPr="0027508C">
              <w:rPr>
                <w:rFonts w:ascii="Times New Roman" w:eastAsia="Times New Roman" w:hAnsi="Times New Roman" w:cs="Times New Roman"/>
                <w:sz w:val="24"/>
                <w:szCs w:val="24"/>
              </w:rPr>
              <w:t>1 427,4</w:t>
            </w:r>
            <w:r w:rsidR="004F29FE">
              <w:rPr>
                <w:rFonts w:ascii="Times New Roman" w:eastAsia="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27508C" w:rsidRDefault="004F29FE" w:rsidP="00E3259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34016,00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E32590"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37261,1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1431,5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35829,6</w:t>
            </w:r>
          </w:p>
          <w:p w:rsidR="00E32590" w:rsidRPr="004F29FE" w:rsidRDefault="00E32590" w:rsidP="00E32590">
            <w:pPr>
              <w:spacing w:after="0" w:line="240" w:lineRule="auto"/>
              <w:rPr>
                <w:rFonts w:ascii="Times New Roman" w:eastAsia="Times New Roman" w:hAnsi="Times New Roman" w:cs="Times New Roman"/>
                <w:sz w:val="24"/>
                <w:szCs w:val="24"/>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E32590"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37261,1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1431,5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35829,6</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E32590"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37248,6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1419,0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F29FE" w:rsidRDefault="00E32590" w:rsidP="00E32590">
            <w:pPr>
              <w:spacing w:after="0" w:line="240" w:lineRule="auto"/>
              <w:rPr>
                <w:rFonts w:ascii="Times New Roman" w:eastAsia="Times New Roman" w:hAnsi="Times New Roman" w:cs="Times New Roman"/>
                <w:sz w:val="24"/>
                <w:szCs w:val="24"/>
              </w:rPr>
            </w:pPr>
            <w:r w:rsidRPr="004F29FE">
              <w:rPr>
                <w:rFonts w:ascii="Times New Roman" w:eastAsia="Times New Roman" w:hAnsi="Times New Roman" w:cs="Times New Roman"/>
                <w:sz w:val="24"/>
                <w:szCs w:val="24"/>
              </w:rPr>
              <w:t>35829,6</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E32590"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33802,7</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E32590" w:rsidRPr="004A50BD" w:rsidTr="00CF7676">
        <w:tc>
          <w:tcPr>
            <w:tcW w:w="49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33802,7</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32590" w:rsidRPr="004A50BD" w:rsidRDefault="00E32590" w:rsidP="00E325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bottom w:val="single" w:sz="4" w:space="0" w:color="auto"/>
              <w:right w:val="single" w:sz="4" w:space="0" w:color="auto"/>
            </w:tcBorders>
          </w:tcPr>
          <w:p w:rsidR="00E32590" w:rsidRPr="004A50BD" w:rsidRDefault="00E32590" w:rsidP="00E32590">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p>
        </w:tc>
        <w:tc>
          <w:tcPr>
            <w:tcW w:w="14124" w:type="dxa"/>
            <w:gridSpan w:val="10"/>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rPr>
                <w:rFonts w:ascii="Times New Roman" w:eastAsia="Times New Roman" w:hAnsi="Times New Roman" w:cs="Times New Roman"/>
                <w:bCs/>
                <w:sz w:val="24"/>
              </w:rPr>
            </w:pPr>
            <w:r w:rsidRPr="004A50BD">
              <w:rPr>
                <w:rFonts w:ascii="Times New Roman" w:eastAsia="Times New Roman" w:hAnsi="Times New Roman" w:cs="Times New Roman"/>
                <w:bCs/>
                <w:sz w:val="24"/>
                <w:szCs w:val="24"/>
                <w:shd w:val="clear" w:color="auto" w:fill="FFFFFF"/>
              </w:rPr>
              <w:t>Задача 4. Повышение уровня вовлеченности детей и молодежи в занятия физической культурой и спортом и совершенствование физкультурно-спортивной работы в образовательных организациях.</w:t>
            </w:r>
          </w:p>
        </w:tc>
      </w:tr>
      <w:tr w:rsidR="00CE1012" w:rsidRPr="004A50BD" w:rsidTr="004F29FE">
        <w:tc>
          <w:tcPr>
            <w:tcW w:w="497"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CE1012" w:rsidRPr="009C4C7A"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4.1</w:t>
            </w:r>
          </w:p>
        </w:tc>
        <w:tc>
          <w:tcPr>
            <w:tcW w:w="3189"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одп</w:t>
            </w:r>
            <w:r w:rsidRPr="004A50BD">
              <w:rPr>
                <w:rFonts w:ascii="Times New Roman" w:eastAsia="Times New Roman" w:hAnsi="Times New Roman" w:cs="Times New Roman"/>
                <w:sz w:val="24"/>
                <w:szCs w:val="24"/>
              </w:rPr>
              <w:t>рограмма № 4. «Развитие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val="restart"/>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sz w:val="24"/>
              </w:rPr>
            </w:pPr>
            <w:r w:rsidRPr="004A50BD">
              <w:rPr>
                <w:rFonts w:ascii="Times New Roman" w:eastAsia="Times New Roman" w:hAnsi="Times New Roman" w:cs="Times New Roman"/>
                <w:bCs/>
                <w:sz w:val="24"/>
              </w:rPr>
              <w:t>Отсутствует</w:t>
            </w:r>
          </w:p>
        </w:tc>
      </w:tr>
      <w:tr w:rsidR="00CE1012" w:rsidRPr="004A50BD" w:rsidTr="004F29FE">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bottom w:val="single" w:sz="4" w:space="0" w:color="auto"/>
              <w:right w:val="single" w:sz="4" w:space="0" w:color="auto"/>
            </w:tcBorders>
          </w:tcPr>
          <w:p w:rsidR="00CE1012" w:rsidRPr="004A50BD" w:rsidRDefault="00CE1012"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CE1012" w:rsidRPr="004A50BD" w:rsidTr="00CF7676">
        <w:tc>
          <w:tcPr>
            <w:tcW w:w="49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14124" w:type="dxa"/>
            <w:gridSpan w:val="10"/>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rPr>
                <w:rFonts w:ascii="Times New Roman" w:eastAsia="Times New Roman" w:hAnsi="Times New Roman" w:cs="Times New Roman"/>
                <w:bCs/>
                <w:sz w:val="24"/>
              </w:rPr>
            </w:pPr>
            <w:r w:rsidRPr="004A50BD">
              <w:rPr>
                <w:rFonts w:ascii="Times New Roman" w:eastAsia="Times New Roman" w:hAnsi="Times New Roman" w:cs="Times New Roman"/>
                <w:bCs/>
                <w:sz w:val="24"/>
              </w:rPr>
              <w:t xml:space="preserve">Задача 5. </w:t>
            </w:r>
            <w:r w:rsidRPr="004A50BD">
              <w:rPr>
                <w:rFonts w:ascii="Times New Roman" w:eastAsia="Times New Roman" w:hAnsi="Times New Roman" w:cs="Times New Roman"/>
                <w:bCs/>
                <w:sz w:val="24"/>
                <w:szCs w:val="24"/>
                <w:shd w:val="clear" w:color="auto" w:fill="FFFFFF"/>
              </w:rPr>
              <w:t>Организация и обеспечение отдыха, оздоровления и занятости детей в каникулярное время.</w:t>
            </w:r>
          </w:p>
        </w:tc>
      </w:tr>
      <w:tr w:rsidR="00CE1012" w:rsidRPr="004A50BD" w:rsidTr="004F29FE">
        <w:tc>
          <w:tcPr>
            <w:tcW w:w="497"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CE1012" w:rsidRPr="009C4C7A"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w:t>
            </w:r>
          </w:p>
        </w:tc>
        <w:tc>
          <w:tcPr>
            <w:tcW w:w="3189"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одп</w:t>
            </w:r>
            <w:r w:rsidRPr="004A50BD">
              <w:rPr>
                <w:rFonts w:ascii="Times New Roman" w:eastAsia="Times New Roman" w:hAnsi="Times New Roman" w:cs="Times New Roman"/>
                <w:sz w:val="24"/>
                <w:szCs w:val="24"/>
              </w:rPr>
              <w:t>рограмма № 5.  «Организация и обеспечение отдыха, оздоровления и занятости детей»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E804D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30958,83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widowControl w:val="0"/>
              <w:autoSpaceDE w:val="0"/>
              <w:autoSpaceDN w:val="0"/>
              <w:adjustRightInd w:val="0"/>
              <w:spacing w:after="0" w:line="240" w:lineRule="auto"/>
              <w:ind w:firstLine="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15726,60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4F29F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15232,23</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E1012" w:rsidRPr="004A50BD" w:rsidRDefault="00CE1012"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val="restart"/>
            <w:tcBorders>
              <w:left w:val="single" w:sz="4" w:space="0" w:color="auto"/>
              <w:right w:val="single" w:sz="4" w:space="0" w:color="auto"/>
            </w:tcBorders>
          </w:tcPr>
          <w:p w:rsidR="00CE1012" w:rsidRPr="004A50BD" w:rsidRDefault="00CE1012" w:rsidP="00CF7676">
            <w:pPr>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Отсутствует</w:t>
            </w:r>
          </w:p>
        </w:tc>
      </w:tr>
      <w:tr w:rsidR="00B001CF" w:rsidRPr="004A50BD" w:rsidTr="004F29FE">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F25E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4958,70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2458,70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spacing w:after="0" w:line="240" w:lineRule="auto"/>
              <w:jc w:val="center"/>
              <w:rPr>
                <w:rFonts w:ascii="Times New Roman" w:eastAsia="Times New Roman" w:hAnsi="Times New Roman" w:cs="Times New Roman"/>
                <w:b/>
                <w:bCs/>
                <w:color w:val="FF0000"/>
                <w:sz w:val="16"/>
                <w:szCs w:val="24"/>
              </w:rPr>
            </w:pPr>
          </w:p>
        </w:tc>
      </w:tr>
      <w:tr w:rsidR="00B001CF"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5360,91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spacing w:after="0" w:line="240" w:lineRule="auto"/>
              <w:jc w:val="center"/>
              <w:rPr>
                <w:rFonts w:ascii="Times New Roman" w:eastAsia="Times New Roman" w:hAnsi="Times New Roman" w:cs="Times New Roman"/>
                <w:b/>
                <w:bCs/>
                <w:color w:val="FF0000"/>
                <w:sz w:val="16"/>
                <w:szCs w:val="24"/>
              </w:rPr>
            </w:pPr>
          </w:p>
        </w:tc>
      </w:tr>
      <w:tr w:rsidR="00B001CF"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5360,91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spacing w:after="0" w:line="240" w:lineRule="auto"/>
              <w:jc w:val="center"/>
              <w:rPr>
                <w:rFonts w:ascii="Times New Roman" w:eastAsia="Times New Roman" w:hAnsi="Times New Roman" w:cs="Times New Roman"/>
                <w:b/>
                <w:bCs/>
                <w:color w:val="FF0000"/>
                <w:sz w:val="16"/>
                <w:szCs w:val="24"/>
              </w:rPr>
            </w:pPr>
          </w:p>
        </w:tc>
      </w:tr>
      <w:tr w:rsidR="00B001CF"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5360,91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spacing w:after="0" w:line="240" w:lineRule="auto"/>
              <w:jc w:val="center"/>
              <w:rPr>
                <w:rFonts w:ascii="Times New Roman" w:eastAsia="Times New Roman" w:hAnsi="Times New Roman" w:cs="Times New Roman"/>
                <w:b/>
                <w:bCs/>
                <w:color w:val="FF0000"/>
                <w:sz w:val="16"/>
                <w:szCs w:val="24"/>
              </w:rPr>
            </w:pPr>
          </w:p>
        </w:tc>
      </w:tr>
      <w:tr w:rsidR="00B001CF" w:rsidRPr="004A50BD" w:rsidTr="00CF7676">
        <w:tc>
          <w:tcPr>
            <w:tcW w:w="497"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3189" w:type="dxa"/>
            <w:vMerge/>
            <w:tcBorders>
              <w:left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4 958,7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2 458,7</w:t>
            </w:r>
            <w:r w:rsidRPr="004A50BD">
              <w:rPr>
                <w:rFonts w:ascii="Times New Roman" w:eastAsia="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4A50BD">
              <w:rPr>
                <w:rFonts w:ascii="Times New Roman" w:eastAsia="Times New Roman" w:hAnsi="Times New Roman" w:cs="Times New Roman"/>
                <w:sz w:val="24"/>
                <w:szCs w:val="24"/>
              </w:rPr>
              <w:t>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B001CF" w:rsidRPr="004A50BD" w:rsidTr="00CF7676">
        <w:tc>
          <w:tcPr>
            <w:tcW w:w="49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318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4 958,7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2 458,7</w:t>
            </w:r>
            <w:r w:rsidRPr="004A50BD">
              <w:rPr>
                <w:rFonts w:ascii="Times New Roman" w:eastAsia="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4A50BD">
              <w:rPr>
                <w:rFonts w:ascii="Times New Roman" w:eastAsia="Times New Roman" w:hAnsi="Times New Roman" w:cs="Times New Roman"/>
                <w:sz w:val="24"/>
                <w:szCs w:val="24"/>
              </w:rPr>
              <w:t>00,0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bottom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bCs/>
                <w:color w:val="FF0000"/>
                <w:sz w:val="24"/>
              </w:rPr>
            </w:pPr>
          </w:p>
        </w:tc>
      </w:tr>
      <w:tr w:rsidR="00B001CF" w:rsidRPr="004A50BD" w:rsidTr="00CF7676">
        <w:tc>
          <w:tcPr>
            <w:tcW w:w="497" w:type="dxa"/>
            <w:tcBorders>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14124"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 6: Обеспечивающая подпрограмма</w:t>
            </w:r>
            <w:r w:rsidR="00625505">
              <w:rPr>
                <w:rFonts w:ascii="Times New Roman" w:eastAsia="Times New Roman" w:hAnsi="Times New Roman" w:cs="Times New Roman"/>
                <w:sz w:val="24"/>
                <w:szCs w:val="24"/>
              </w:rPr>
              <w:t>.</w:t>
            </w:r>
          </w:p>
        </w:tc>
      </w:tr>
      <w:tr w:rsidR="00B001CF" w:rsidRPr="004A50BD" w:rsidTr="00B662D5">
        <w:tc>
          <w:tcPr>
            <w:tcW w:w="3686" w:type="dxa"/>
            <w:gridSpan w:val="2"/>
            <w:vMerge w:val="restart"/>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254547,10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E804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30685,50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E804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223861,60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80" w:type="dxa"/>
            <w:gridSpan w:val="2"/>
            <w:vMerge w:val="restart"/>
            <w:tcBorders>
              <w:top w:val="single" w:sz="4" w:space="0" w:color="auto"/>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Отсутствует</w:t>
            </w:r>
          </w:p>
        </w:tc>
      </w:tr>
      <w:tr w:rsidR="00B001CF" w:rsidRPr="004A50BD" w:rsidTr="00B662D5">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39121,1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82196A">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4896,10</w:t>
            </w:r>
          </w:p>
        </w:tc>
        <w:tc>
          <w:tcPr>
            <w:tcW w:w="168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34225,00</w:t>
            </w:r>
          </w:p>
        </w:tc>
        <w:tc>
          <w:tcPr>
            <w:tcW w:w="157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CF7676">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43107,40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5332,40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37775,00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CF7676">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43097,40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5332,40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37765,00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CF7676">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43097,40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5332,40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37765,00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CF7676">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43061,9</w:t>
            </w:r>
            <w:r w:rsidR="00B662D5">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4896,1</w:t>
            </w:r>
            <w:r w:rsidR="00B662D5">
              <w:rPr>
                <w:rFonts w:ascii="Times New Roman" w:eastAsia="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38165,8</w:t>
            </w:r>
            <w:r w:rsidR="00B662D5">
              <w:rPr>
                <w:rFonts w:ascii="Times New Roman" w:eastAsia="Times New Roman" w:hAnsi="Times New Roman" w:cs="Times New Roman"/>
                <w:sz w:val="24"/>
                <w:szCs w:val="24"/>
              </w:rPr>
              <w:t>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CF7676">
        <w:tc>
          <w:tcPr>
            <w:tcW w:w="368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43061,9</w:t>
            </w:r>
            <w:r w:rsidR="00B662D5">
              <w:rPr>
                <w:rFonts w:ascii="Times New Roman" w:eastAsia="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001CF" w:rsidP="00CF767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4896,1</w:t>
            </w:r>
            <w:r w:rsidR="00B662D5">
              <w:rPr>
                <w:rFonts w:ascii="Times New Roman" w:eastAsia="Times New Roman" w:hAnsi="Times New Roman" w:cs="Times New Roman"/>
                <w:sz w:val="24"/>
                <w:szCs w:val="24"/>
              </w:rPr>
              <w:t>0</w:t>
            </w:r>
          </w:p>
        </w:tc>
        <w:tc>
          <w:tcPr>
            <w:tcW w:w="16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38165,8</w:t>
            </w:r>
            <w:r w:rsidR="00B662D5">
              <w:rPr>
                <w:rFonts w:ascii="Times New Roman" w:eastAsia="Times New Roman" w:hAnsi="Times New Roman" w:cs="Times New Roman"/>
                <w:sz w:val="24"/>
                <w:szCs w:val="24"/>
              </w:rPr>
              <w:t>0</w:t>
            </w:r>
          </w:p>
        </w:tc>
        <w:tc>
          <w:tcPr>
            <w:tcW w:w="1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580" w:type="dxa"/>
            <w:gridSpan w:val="2"/>
            <w:vMerge/>
            <w:tcBorders>
              <w:left w:val="single" w:sz="4" w:space="0" w:color="auto"/>
              <w:bottom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B662D5">
        <w:trPr>
          <w:gridAfter w:val="1"/>
          <w:wAfter w:w="20" w:type="dxa"/>
        </w:trPr>
        <w:tc>
          <w:tcPr>
            <w:tcW w:w="368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Итого по 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17B10" w:rsidRPr="004A50BD" w:rsidRDefault="00B662D5" w:rsidP="00C17B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5531599,92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245515,95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014047">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3764815,57</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17B1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1373242,60</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148025,80</w:t>
            </w:r>
          </w:p>
        </w:tc>
        <w:tc>
          <w:tcPr>
            <w:tcW w:w="1560" w:type="dxa"/>
            <w:vMerge w:val="restart"/>
            <w:tcBorders>
              <w:top w:val="single" w:sz="4" w:space="0" w:color="auto"/>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001CF" w:rsidRPr="004A50BD" w:rsidTr="00B662D5">
        <w:trPr>
          <w:gridAfter w:val="1"/>
          <w:wAfter w:w="20" w:type="dxa"/>
        </w:trPr>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875259,80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E804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49281,40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589856,00</w:t>
            </w:r>
          </w:p>
        </w:tc>
        <w:tc>
          <w:tcPr>
            <w:tcW w:w="16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214658,80</w:t>
            </w:r>
          </w:p>
        </w:tc>
        <w:tc>
          <w:tcPr>
            <w:tcW w:w="159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01CF" w:rsidRPr="004A50BD" w:rsidRDefault="00B662D5"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21463,60</w:t>
            </w:r>
          </w:p>
        </w:tc>
        <w:tc>
          <w:tcPr>
            <w:tcW w:w="1560" w:type="dxa"/>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tc>
      </w:tr>
      <w:tr w:rsidR="00B001CF" w:rsidRPr="004A50BD" w:rsidTr="00CF7676">
        <w:trPr>
          <w:gridAfter w:val="1"/>
          <w:wAfter w:w="20" w:type="dxa"/>
        </w:trPr>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1036764,73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83821,39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654919,95</w:t>
            </w:r>
          </w:p>
        </w:tc>
        <w:tc>
          <w:tcPr>
            <w:tcW w:w="1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254026,00</w:t>
            </w:r>
          </w:p>
        </w:tc>
        <w:tc>
          <w:tcPr>
            <w:tcW w:w="1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43997,40</w:t>
            </w:r>
          </w:p>
        </w:tc>
        <w:tc>
          <w:tcPr>
            <w:tcW w:w="1560" w:type="dxa"/>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tc>
      </w:tr>
      <w:tr w:rsidR="00B001CF" w:rsidRPr="004A50BD" w:rsidTr="00CF7676">
        <w:trPr>
          <w:gridAfter w:val="1"/>
          <w:wAfter w:w="20" w:type="dxa"/>
        </w:trPr>
        <w:tc>
          <w:tcPr>
            <w:tcW w:w="3686" w:type="dxa"/>
            <w:gridSpan w:val="2"/>
            <w:vMerge/>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05B3" w:rsidRPr="004A50BD" w:rsidRDefault="003605B3" w:rsidP="003605B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1037140,11</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58960,42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742484,79</w:t>
            </w:r>
          </w:p>
        </w:tc>
        <w:tc>
          <w:tcPr>
            <w:tcW w:w="1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215975,00</w:t>
            </w:r>
          </w:p>
        </w:tc>
        <w:tc>
          <w:tcPr>
            <w:tcW w:w="1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19719,90</w:t>
            </w:r>
          </w:p>
        </w:tc>
        <w:tc>
          <w:tcPr>
            <w:tcW w:w="1560" w:type="dxa"/>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tc>
      </w:tr>
      <w:tr w:rsidR="00B001CF" w:rsidRPr="004A50BD" w:rsidTr="00CF7676">
        <w:trPr>
          <w:gridAfter w:val="1"/>
          <w:wAfter w:w="20" w:type="dxa"/>
        </w:trPr>
        <w:tc>
          <w:tcPr>
            <w:tcW w:w="3686" w:type="dxa"/>
            <w:gridSpan w:val="2"/>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877403,28</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B001C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50171,34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EE0D0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591537,03</w:t>
            </w:r>
          </w:p>
        </w:tc>
        <w:tc>
          <w:tcPr>
            <w:tcW w:w="1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215975,00</w:t>
            </w:r>
          </w:p>
        </w:tc>
        <w:tc>
          <w:tcPr>
            <w:tcW w:w="1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3605B3" w:rsidP="00CF7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19719,90</w:t>
            </w:r>
          </w:p>
        </w:tc>
        <w:tc>
          <w:tcPr>
            <w:tcW w:w="1560" w:type="dxa"/>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tc>
      </w:tr>
      <w:tr w:rsidR="00B001CF" w:rsidRPr="004A50BD" w:rsidTr="00CF7676">
        <w:trPr>
          <w:gridAfter w:val="1"/>
          <w:wAfter w:w="20" w:type="dxa"/>
        </w:trPr>
        <w:tc>
          <w:tcPr>
            <w:tcW w:w="3686" w:type="dxa"/>
            <w:gridSpan w:val="2"/>
            <w:tcBorders>
              <w:left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1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852 491,0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B001C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EE0D0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593 008,9</w:t>
            </w:r>
          </w:p>
        </w:tc>
        <w:tc>
          <w:tcPr>
            <w:tcW w:w="1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EE0D0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236 278,9</w:t>
            </w:r>
          </w:p>
        </w:tc>
        <w:tc>
          <w:tcPr>
            <w:tcW w:w="1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21 562,5</w:t>
            </w:r>
          </w:p>
        </w:tc>
        <w:tc>
          <w:tcPr>
            <w:tcW w:w="1560" w:type="dxa"/>
            <w:vMerge/>
            <w:tcBorders>
              <w:left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tc>
      </w:tr>
      <w:tr w:rsidR="00B001CF" w:rsidRPr="004A50BD" w:rsidTr="00CF7676">
        <w:trPr>
          <w:gridAfter w:val="1"/>
          <w:wAfter w:w="20" w:type="dxa"/>
          <w:trHeight w:val="430"/>
        </w:trPr>
        <w:tc>
          <w:tcPr>
            <w:tcW w:w="368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ind w:firstLine="720"/>
              <w:jc w:val="both"/>
              <w:rPr>
                <w:rFonts w:ascii="Times New Roman" w:eastAsia="Times New Roman" w:hAnsi="Times New Roman" w:cs="Times New Roman"/>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852 541,0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EE0D0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593</w:t>
            </w:r>
            <w:r w:rsidR="00EE0D01">
              <w:rPr>
                <w:rFonts w:ascii="Times New Roman" w:eastAsia="Times New Roman" w:hAnsi="Times New Roman" w:cs="Times New Roman"/>
                <w:sz w:val="24"/>
                <w:szCs w:val="24"/>
              </w:rPr>
              <w:t> 008,9</w:t>
            </w:r>
          </w:p>
        </w:tc>
        <w:tc>
          <w:tcPr>
            <w:tcW w:w="16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EE0D01"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236 328,9</w:t>
            </w:r>
          </w:p>
        </w:tc>
        <w:tc>
          <w:tcPr>
            <w:tcW w:w="15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21 562,5</w:t>
            </w:r>
          </w:p>
        </w:tc>
        <w:tc>
          <w:tcPr>
            <w:tcW w:w="1560" w:type="dxa"/>
            <w:vMerge/>
            <w:tcBorders>
              <w:left w:val="single" w:sz="4" w:space="0" w:color="auto"/>
              <w:bottom w:val="single" w:sz="4" w:space="0" w:color="auto"/>
              <w:right w:val="single" w:sz="4" w:space="0" w:color="auto"/>
            </w:tcBorders>
          </w:tcPr>
          <w:p w:rsidR="00B001CF" w:rsidRPr="004A50BD" w:rsidRDefault="00B001CF" w:rsidP="00CF7676">
            <w:pPr>
              <w:widowControl w:val="0"/>
              <w:autoSpaceDE w:val="0"/>
              <w:autoSpaceDN w:val="0"/>
              <w:adjustRightInd w:val="0"/>
              <w:spacing w:after="0" w:line="240" w:lineRule="auto"/>
              <w:jc w:val="center"/>
              <w:rPr>
                <w:rFonts w:ascii="Times New Roman" w:eastAsia="Times New Roman" w:hAnsi="Times New Roman" w:cs="Times New Roman"/>
                <w:color w:val="FF0000"/>
                <w:sz w:val="24"/>
                <w:szCs w:val="24"/>
              </w:rPr>
            </w:pPr>
          </w:p>
        </w:tc>
      </w:tr>
    </w:tbl>
    <w:p w:rsidR="00757FA1" w:rsidRPr="00C17115" w:rsidRDefault="00C17115" w:rsidP="00C17115">
      <w:pPr>
        <w:rPr>
          <w:rFonts w:ascii="Times New Roman" w:eastAsia="Times New Roman" w:hAnsi="Times New Roman" w:cs="Times New Roman"/>
          <w:b/>
          <w:bCs/>
          <w:sz w:val="24"/>
          <w:szCs w:val="24"/>
        </w:rPr>
      </w:pPr>
      <w:r>
        <w:rPr>
          <w:rFonts w:ascii="Times New Roman" w:hAnsi="Times New Roman" w:cs="Times New Roman"/>
          <w:sz w:val="24"/>
          <w:szCs w:val="24"/>
        </w:rPr>
        <w:br w:type="page"/>
      </w:r>
    </w:p>
    <w:p w:rsidR="00902E03" w:rsidRPr="004A50BD" w:rsidRDefault="0062767C" w:rsidP="00280539">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Таблица 3</w:t>
      </w:r>
    </w:p>
    <w:p w:rsidR="00902E03" w:rsidRPr="004A50BD" w:rsidRDefault="00902E03" w:rsidP="00902E03">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4A50BD">
        <w:rPr>
          <w:rFonts w:ascii="Times New Roman" w:eastAsia="Times New Roman" w:hAnsi="Times New Roman" w:cs="Times New Roman"/>
          <w:sz w:val="26"/>
          <w:szCs w:val="26"/>
        </w:rPr>
        <w:t>РЕСУРСНОЕ ОБЕСПЕЧЕНИЕ</w:t>
      </w:r>
    </w:p>
    <w:p w:rsidR="00902E03" w:rsidRPr="004A50BD" w:rsidRDefault="00902E03" w:rsidP="00902E03">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4A50BD">
        <w:rPr>
          <w:rFonts w:ascii="Times New Roman" w:eastAsia="Times New Roman" w:hAnsi="Times New Roman" w:cs="Times New Roman"/>
          <w:sz w:val="26"/>
          <w:szCs w:val="26"/>
        </w:rPr>
        <w:t>РЕАЛИЗАЦИИ ПРОГРАММЫ ЗА СЧЕТ СРЕДСТВ БЮДЖЕТА</w:t>
      </w:r>
    </w:p>
    <w:p w:rsidR="00902E03" w:rsidRPr="004A50BD" w:rsidRDefault="00902E03" w:rsidP="00902E03">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4A50BD">
        <w:rPr>
          <w:rFonts w:ascii="Times New Roman" w:eastAsia="Times New Roman" w:hAnsi="Times New Roman" w:cs="Times New Roman"/>
          <w:sz w:val="26"/>
          <w:szCs w:val="26"/>
        </w:rPr>
        <w:t>МУНИЦИПАЛЬНОГО ОБРАЗОВАНИЯ «КАРГАСОКСКИЙ РАЙОН»</w:t>
      </w:r>
    </w:p>
    <w:p w:rsidR="00902E03" w:rsidRPr="004A50BD" w:rsidRDefault="00902E03" w:rsidP="00902E03">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rPr>
      </w:pPr>
      <w:r w:rsidRPr="004A50BD">
        <w:rPr>
          <w:rFonts w:ascii="Times New Roman" w:eastAsia="Times New Roman" w:hAnsi="Times New Roman" w:cs="Times New Roman"/>
          <w:sz w:val="26"/>
          <w:szCs w:val="26"/>
        </w:rPr>
        <w:t xml:space="preserve"> ПО ГЛАВНЫМ РАСПОРЯДИТЕЛЯМ БЮДЖЕТНЫХ СРЕДСТВ</w:t>
      </w:r>
    </w:p>
    <w:tbl>
      <w:tblPr>
        <w:tblW w:w="14734" w:type="dxa"/>
        <w:tblCellMar>
          <w:top w:w="75" w:type="dxa"/>
          <w:left w:w="0" w:type="dxa"/>
          <w:bottom w:w="75" w:type="dxa"/>
          <w:right w:w="0" w:type="dxa"/>
        </w:tblCellMar>
        <w:tblLook w:val="0000" w:firstRow="0" w:lastRow="0" w:firstColumn="0" w:lastColumn="0" w:noHBand="0" w:noVBand="0"/>
      </w:tblPr>
      <w:tblGrid>
        <w:gridCol w:w="746"/>
        <w:gridCol w:w="5733"/>
        <w:gridCol w:w="1403"/>
        <w:gridCol w:w="1863"/>
        <w:gridCol w:w="2406"/>
        <w:gridCol w:w="2560"/>
        <w:gridCol w:w="11"/>
        <w:gridCol w:w="6"/>
        <w:gridCol w:w="6"/>
      </w:tblGrid>
      <w:tr w:rsidR="00723972" w:rsidRPr="00687B43" w:rsidTr="0068272F">
        <w:trPr>
          <w:gridAfter w:val="3"/>
        </w:trPr>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п/п</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Наименование подпрограммы, задачи,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Срок исполнения</w:t>
            </w:r>
          </w:p>
        </w:tc>
        <w:tc>
          <w:tcPr>
            <w:tcW w:w="18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Объем бюджетных ассигнований (тыс. рублей)</w:t>
            </w:r>
          </w:p>
        </w:tc>
        <w:tc>
          <w:tcPr>
            <w:tcW w:w="44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Главные распорядители средств бюджетных средств (ГРБС) - ответственный исполнитель, соисполнитель, участник</w:t>
            </w:r>
          </w:p>
        </w:tc>
      </w:tr>
      <w:tr w:rsidR="00723972" w:rsidRPr="00687B43" w:rsidTr="0068272F">
        <w:trPr>
          <w:gridAfter w:val="3"/>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8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ГРБС 1</w:t>
            </w:r>
          </w:p>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xml:space="preserve"> (Управление образования, опеки и попечительство МО «Каргасокский район»)</w:t>
            </w:r>
          </w:p>
        </w:tc>
        <w:tc>
          <w:tcPr>
            <w:tcW w:w="2560" w:type="dxa"/>
            <w:tcBorders>
              <w:top w:val="single" w:sz="4" w:space="0" w:color="auto"/>
              <w:left w:val="single" w:sz="4" w:space="0" w:color="auto"/>
              <w:bottom w:val="single" w:sz="4" w:space="0" w:color="auto"/>
              <w:right w:val="single" w:sz="4" w:space="0" w:color="auto"/>
            </w:tcBorders>
            <w:vAlign w:val="center"/>
          </w:tcPr>
          <w:p w:rsidR="00BE33EA" w:rsidRPr="0022169F" w:rsidRDefault="00BE33EA" w:rsidP="00BE33EA">
            <w:pPr>
              <w:pStyle w:val="ConsPlusNormal"/>
              <w:ind w:firstLine="13"/>
              <w:jc w:val="center"/>
              <w:rPr>
                <w:rFonts w:ascii="Times New Roman" w:hAnsi="Times New Roman" w:cs="Times New Roman"/>
                <w:sz w:val="24"/>
                <w:szCs w:val="24"/>
              </w:rPr>
            </w:pPr>
            <w:r w:rsidRPr="0022169F">
              <w:rPr>
                <w:rFonts w:ascii="Times New Roman" w:hAnsi="Times New Roman" w:cs="Times New Roman"/>
                <w:sz w:val="24"/>
                <w:szCs w:val="24"/>
              </w:rPr>
              <w:t>ГРБС 2</w:t>
            </w:r>
          </w:p>
          <w:p w:rsidR="00723972" w:rsidRPr="00BE33EA" w:rsidRDefault="00BE33EA" w:rsidP="00BE33E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BE33EA">
              <w:rPr>
                <w:rFonts w:ascii="Times New Roman" w:hAnsi="Times New Roman" w:cs="Times New Roman"/>
                <w:b/>
                <w:sz w:val="24"/>
                <w:szCs w:val="24"/>
              </w:rPr>
              <w:t>(</w:t>
            </w:r>
            <w:r w:rsidRPr="00BE33EA">
              <w:rPr>
                <w:rStyle w:val="a7"/>
                <w:rFonts w:ascii="Times New Roman" w:hAnsi="Times New Roman"/>
                <w:b w:val="0"/>
                <w:bCs/>
                <w:color w:val="333333"/>
                <w:sz w:val="24"/>
                <w:szCs w:val="24"/>
                <w:shd w:val="clear" w:color="auto" w:fill="FFFFFF"/>
              </w:rPr>
              <w:t>Мун</w:t>
            </w:r>
            <w:r w:rsidR="00BB170D">
              <w:rPr>
                <w:rStyle w:val="a7"/>
                <w:rFonts w:ascii="Times New Roman" w:hAnsi="Times New Roman"/>
                <w:b w:val="0"/>
                <w:bCs/>
                <w:color w:val="333333"/>
                <w:sz w:val="24"/>
                <w:szCs w:val="24"/>
                <w:shd w:val="clear" w:color="auto" w:fill="FFFFFF"/>
              </w:rPr>
              <w:t>иципальное казенное учреждение «</w:t>
            </w:r>
            <w:r w:rsidRPr="00BE33EA">
              <w:rPr>
                <w:rStyle w:val="a7"/>
                <w:rFonts w:ascii="Times New Roman" w:hAnsi="Times New Roman"/>
                <w:b w:val="0"/>
                <w:bCs/>
                <w:color w:val="333333"/>
                <w:sz w:val="24"/>
                <w:szCs w:val="24"/>
                <w:shd w:val="clear" w:color="auto" w:fill="FFFFFF"/>
              </w:rPr>
              <w:t xml:space="preserve">Управление жилищно-коммунального хозяйства и капитального строительства МО «Каргасокский </w:t>
            </w:r>
            <w:r w:rsidR="00BB170D">
              <w:rPr>
                <w:rStyle w:val="a7"/>
                <w:rFonts w:ascii="Times New Roman" w:hAnsi="Times New Roman"/>
                <w:b w:val="0"/>
                <w:bCs/>
                <w:color w:val="333333"/>
                <w:sz w:val="24"/>
                <w:szCs w:val="24"/>
                <w:shd w:val="clear" w:color="auto" w:fill="FFFFFF"/>
              </w:rPr>
              <w:t>район»</w:t>
            </w:r>
            <w:r w:rsidRPr="00BE33EA">
              <w:rPr>
                <w:rStyle w:val="a7"/>
                <w:rFonts w:ascii="Times New Roman" w:hAnsi="Times New Roman"/>
                <w:b w:val="0"/>
                <w:bCs/>
                <w:color w:val="333333"/>
                <w:sz w:val="24"/>
                <w:szCs w:val="24"/>
                <w:shd w:val="clear" w:color="auto" w:fill="FFFFFF"/>
              </w:rPr>
              <w:t>)</w:t>
            </w:r>
          </w:p>
        </w:tc>
      </w:tr>
      <w:tr w:rsidR="00723972" w:rsidRPr="00687B43" w:rsidTr="0068272F">
        <w:trPr>
          <w:gridAfter w:val="3"/>
          <w:trHeight w:val="68"/>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685D5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ind w:firstLine="40"/>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3</w:t>
            </w:r>
          </w:p>
        </w:tc>
        <w:tc>
          <w:tcPr>
            <w:tcW w:w="18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4</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23972" w:rsidRPr="00687B43" w:rsidRDefault="00723972" w:rsidP="00902E0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5</w:t>
            </w:r>
          </w:p>
        </w:tc>
        <w:tc>
          <w:tcPr>
            <w:tcW w:w="2560" w:type="dxa"/>
            <w:tcBorders>
              <w:top w:val="single" w:sz="4" w:space="0" w:color="auto"/>
              <w:left w:val="single" w:sz="4" w:space="0" w:color="auto"/>
              <w:bottom w:val="single" w:sz="4" w:space="0" w:color="auto"/>
              <w:right w:val="single" w:sz="4" w:space="0" w:color="auto"/>
            </w:tcBorders>
            <w:vAlign w:val="center"/>
          </w:tcPr>
          <w:p w:rsidR="00723972" w:rsidRPr="00687B43" w:rsidRDefault="00723972" w:rsidP="0072397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4C434C" w:rsidRPr="00687B43" w:rsidTr="00723972">
        <w:trPr>
          <w:gridAfter w:val="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434C" w:rsidRPr="00687B43" w:rsidRDefault="004C434C" w:rsidP="00685D5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1.</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4C434C" w:rsidRPr="00687B43" w:rsidRDefault="004C434C" w:rsidP="007E5AA2">
            <w:pPr>
              <w:widowControl w:val="0"/>
              <w:autoSpaceDE w:val="0"/>
              <w:autoSpaceDN w:val="0"/>
              <w:adjustRightInd w:val="0"/>
              <w:spacing w:after="0" w:line="240" w:lineRule="auto"/>
              <w:ind w:firstLine="40"/>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Подпрограмма 1 «Развитие общего и дополнительного образования»</w:t>
            </w:r>
          </w:p>
        </w:tc>
      </w:tr>
      <w:tr w:rsidR="004C434C" w:rsidRPr="00687B43" w:rsidTr="00723972">
        <w:trPr>
          <w:gridAfter w:val="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C434C" w:rsidRPr="00687B43" w:rsidRDefault="004C434C" w:rsidP="007A3514">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1.1</w:t>
            </w:r>
            <w:r w:rsidRPr="00687B43">
              <w:rPr>
                <w:rFonts w:ascii="Times New Roman" w:eastAsia="Times New Roman" w:hAnsi="Times New Roman" w:cs="Times New Roman"/>
                <w:sz w:val="24"/>
                <w:szCs w:val="24"/>
                <w:lang w:val="en-US"/>
              </w:rPr>
              <w:t>.</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434C" w:rsidRPr="00687B43" w:rsidRDefault="004C434C"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Задача 1 подпрограммы №1. Предоставление государственных гарантий реализации прав на получение общедоступного, бесплатного и качественного дошкольного образования.</w:t>
            </w:r>
          </w:p>
        </w:tc>
      </w:tr>
      <w:tr w:rsidR="00135EEC" w:rsidRPr="00687B43" w:rsidTr="003605B3">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135EEC" w:rsidRPr="00687B43" w:rsidRDefault="00135EEC" w:rsidP="007E5AA2">
            <w:pPr>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hAnsi="Times New Roman" w:cs="Times New Roman"/>
                <w:sz w:val="24"/>
                <w:szCs w:val="24"/>
              </w:rPr>
              <w:t>Обеспечение государственных гарантий реализации прав на получение общедоступного, бесплатного и качественного дошкольного образования, из них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355529,60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D70C6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355529,60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12"/>
              <w:jc w:val="both"/>
              <w:rPr>
                <w:sz w:val="24"/>
                <w:szCs w:val="24"/>
              </w:rPr>
            </w:pPr>
            <w:r>
              <w:rPr>
                <w:sz w:val="24"/>
                <w:szCs w:val="24"/>
              </w:rPr>
              <w:t>0,0</w:t>
            </w:r>
          </w:p>
        </w:tc>
      </w:tr>
      <w:tr w:rsidR="00135EEC"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57000,00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57000,00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12"/>
              <w:jc w:val="both"/>
              <w:rPr>
                <w:sz w:val="24"/>
                <w:szCs w:val="24"/>
              </w:rPr>
            </w:pPr>
            <w:r>
              <w:rPr>
                <w:sz w:val="24"/>
                <w:szCs w:val="24"/>
              </w:rPr>
              <w:t>0,0</w:t>
            </w:r>
          </w:p>
        </w:tc>
      </w:tr>
      <w:tr w:rsidR="00135EEC"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70500,00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D70C6B">
            <w:pPr>
              <w:spacing w:line="240" w:lineRule="auto"/>
              <w:jc w:val="both"/>
              <w:rPr>
                <w:rFonts w:ascii="Times New Roman" w:hAnsi="Times New Roman" w:cs="Times New Roman"/>
                <w:sz w:val="24"/>
                <w:szCs w:val="24"/>
              </w:rPr>
            </w:pPr>
            <w:r>
              <w:rPr>
                <w:rFonts w:ascii="Times New Roman" w:hAnsi="Times New Roman" w:cs="Times New Roman"/>
                <w:sz w:val="24"/>
                <w:szCs w:val="24"/>
              </w:rPr>
              <w:t>70500,00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135EEC"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12"/>
              <w:jc w:val="both"/>
              <w:rPr>
                <w:sz w:val="24"/>
                <w:szCs w:val="24"/>
              </w:rPr>
            </w:pPr>
            <w:r>
              <w:rPr>
                <w:sz w:val="24"/>
                <w:szCs w:val="24"/>
              </w:rPr>
              <w:t>0,0</w:t>
            </w:r>
          </w:p>
        </w:tc>
      </w:tr>
      <w:tr w:rsidR="0068272F"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8272F" w:rsidRPr="003605B3" w:rsidRDefault="003605B3" w:rsidP="007E5AA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8272F" w:rsidRPr="003605B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2560" w:type="dxa"/>
            <w:tcBorders>
              <w:top w:val="single" w:sz="4" w:space="0" w:color="auto"/>
              <w:left w:val="single" w:sz="4" w:space="0" w:color="auto"/>
              <w:bottom w:val="single" w:sz="4" w:space="0" w:color="auto"/>
              <w:right w:val="single" w:sz="4" w:space="0" w:color="auto"/>
            </w:tcBorders>
          </w:tcPr>
          <w:p w:rsidR="0068272F" w:rsidRPr="00687B43" w:rsidRDefault="0068272F" w:rsidP="0068272F">
            <w:pPr>
              <w:pStyle w:val="12"/>
              <w:jc w:val="both"/>
              <w:rPr>
                <w:sz w:val="24"/>
                <w:szCs w:val="24"/>
              </w:rPr>
            </w:pPr>
            <w:r>
              <w:rPr>
                <w:sz w:val="24"/>
                <w:szCs w:val="24"/>
              </w:rPr>
              <w:t>0,0</w:t>
            </w:r>
          </w:p>
        </w:tc>
      </w:tr>
      <w:tr w:rsidR="0068272F"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7E5AA2">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D70C6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2560" w:type="dxa"/>
            <w:tcBorders>
              <w:top w:val="single" w:sz="4" w:space="0" w:color="auto"/>
              <w:left w:val="single" w:sz="4" w:space="0" w:color="auto"/>
              <w:bottom w:val="single" w:sz="4" w:space="0" w:color="auto"/>
              <w:right w:val="single" w:sz="4" w:space="0" w:color="auto"/>
            </w:tcBorders>
          </w:tcPr>
          <w:p w:rsidR="0068272F" w:rsidRPr="00687B43" w:rsidRDefault="0068272F" w:rsidP="0068272F">
            <w:pPr>
              <w:pStyle w:val="12"/>
              <w:jc w:val="both"/>
              <w:rPr>
                <w:sz w:val="24"/>
                <w:szCs w:val="24"/>
              </w:rPr>
            </w:pPr>
            <w:r>
              <w:rPr>
                <w:sz w:val="24"/>
                <w:szCs w:val="24"/>
              </w:rPr>
              <w:t>0,0</w:t>
            </w:r>
          </w:p>
        </w:tc>
      </w:tr>
      <w:tr w:rsidR="0068272F"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7E5AA2">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D70C6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2560" w:type="dxa"/>
            <w:tcBorders>
              <w:top w:val="single" w:sz="4" w:space="0" w:color="auto"/>
              <w:left w:val="single" w:sz="4" w:space="0" w:color="auto"/>
              <w:bottom w:val="single" w:sz="4" w:space="0" w:color="auto"/>
              <w:right w:val="single" w:sz="4" w:space="0" w:color="auto"/>
            </w:tcBorders>
          </w:tcPr>
          <w:p w:rsidR="0068272F" w:rsidRPr="00687B43" w:rsidRDefault="0068272F" w:rsidP="0068272F">
            <w:pPr>
              <w:pStyle w:val="12"/>
              <w:jc w:val="both"/>
              <w:rPr>
                <w:sz w:val="24"/>
                <w:szCs w:val="24"/>
              </w:rPr>
            </w:pPr>
            <w:r>
              <w:rPr>
                <w:sz w:val="24"/>
                <w:szCs w:val="24"/>
              </w:rPr>
              <w:t>0,0</w:t>
            </w:r>
          </w:p>
        </w:tc>
      </w:tr>
      <w:tr w:rsidR="00135EEC" w:rsidRPr="00687B43" w:rsidTr="003605B3">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5EEC" w:rsidRPr="00687B43" w:rsidRDefault="00135EEC" w:rsidP="007A3514">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1.1.2.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135EEC" w:rsidRPr="00687B43" w:rsidRDefault="00135EEC"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Охват образовательными программами, соответствующими федеральному государственному образовательному стандарту дошкольного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687B43" w:rsidRDefault="003605B3"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485469,60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687B43" w:rsidRDefault="003605B3"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485469,60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12"/>
              <w:jc w:val="both"/>
              <w:rPr>
                <w:sz w:val="24"/>
                <w:szCs w:val="24"/>
              </w:rPr>
            </w:pPr>
            <w:r>
              <w:rPr>
                <w:sz w:val="24"/>
                <w:szCs w:val="24"/>
              </w:rPr>
              <w:t>0,0</w:t>
            </w:r>
          </w:p>
        </w:tc>
      </w:tr>
      <w:tr w:rsidR="00F21443"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F21443" w:rsidRPr="00687B43" w:rsidRDefault="00F21443"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F21443" w:rsidRPr="00687B43" w:rsidRDefault="00F21443"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1443" w:rsidRPr="00687B43" w:rsidRDefault="00F21443"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21443" w:rsidRPr="003605B3" w:rsidRDefault="003605B3">
            <w:pPr>
              <w:rPr>
                <w:rFonts w:ascii="Times New Roman" w:hAnsi="Times New Roman" w:cs="Times New Roman"/>
                <w:sz w:val="24"/>
                <w:szCs w:val="24"/>
              </w:rPr>
            </w:pPr>
            <w:r w:rsidRPr="003605B3">
              <w:rPr>
                <w:rFonts w:ascii="Times New Roman" w:hAnsi="Times New Roman" w:cs="Times New Roman"/>
                <w:sz w:val="24"/>
                <w:szCs w:val="24"/>
              </w:rPr>
              <w:t>56940,00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21443" w:rsidRPr="003605B3" w:rsidRDefault="003605B3">
            <w:pPr>
              <w:rPr>
                <w:rFonts w:ascii="Times New Roman" w:hAnsi="Times New Roman" w:cs="Times New Roman"/>
                <w:sz w:val="24"/>
                <w:szCs w:val="24"/>
              </w:rPr>
            </w:pPr>
            <w:r w:rsidRPr="003605B3">
              <w:rPr>
                <w:rFonts w:ascii="Times New Roman" w:hAnsi="Times New Roman" w:cs="Times New Roman"/>
                <w:sz w:val="24"/>
                <w:szCs w:val="24"/>
              </w:rPr>
              <w:t>56940,00</w:t>
            </w:r>
          </w:p>
        </w:tc>
        <w:tc>
          <w:tcPr>
            <w:tcW w:w="2560" w:type="dxa"/>
            <w:tcBorders>
              <w:top w:val="single" w:sz="4" w:space="0" w:color="auto"/>
              <w:left w:val="single" w:sz="4" w:space="0" w:color="auto"/>
              <w:bottom w:val="single" w:sz="4" w:space="0" w:color="auto"/>
              <w:right w:val="single" w:sz="4" w:space="0" w:color="auto"/>
            </w:tcBorders>
          </w:tcPr>
          <w:p w:rsidR="00F21443" w:rsidRPr="00687B43" w:rsidRDefault="00F21443"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135EEC"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70500,00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70500,00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12"/>
              <w:jc w:val="both"/>
              <w:rPr>
                <w:sz w:val="24"/>
                <w:szCs w:val="24"/>
              </w:rPr>
            </w:pPr>
            <w:r>
              <w:rPr>
                <w:sz w:val="24"/>
                <w:szCs w:val="24"/>
              </w:rPr>
              <w:t>0,0</w:t>
            </w:r>
          </w:p>
        </w:tc>
      </w:tr>
      <w:tr w:rsidR="00135EEC" w:rsidRPr="00687B43" w:rsidTr="003605B3">
        <w:trPr>
          <w:gridAfter w:val="3"/>
          <w:trHeight w:val="522"/>
        </w:trPr>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35EEC" w:rsidRPr="003605B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68272F">
            <w:pPr>
              <w:pStyle w:val="12"/>
              <w:jc w:val="both"/>
              <w:rPr>
                <w:sz w:val="24"/>
                <w:szCs w:val="24"/>
              </w:rPr>
            </w:pPr>
            <w:r>
              <w:rPr>
                <w:sz w:val="24"/>
                <w:szCs w:val="24"/>
              </w:rPr>
              <w:t>0,0</w:t>
            </w:r>
          </w:p>
        </w:tc>
      </w:tr>
      <w:tr w:rsidR="0068272F"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8272F" w:rsidRPr="00687B43" w:rsidRDefault="003605B3" w:rsidP="00F1396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8272F" w:rsidRPr="00687B43" w:rsidRDefault="003605B3" w:rsidP="00F1396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2560" w:type="dxa"/>
            <w:tcBorders>
              <w:top w:val="single" w:sz="4" w:space="0" w:color="auto"/>
              <w:left w:val="single" w:sz="4" w:space="0" w:color="auto"/>
              <w:bottom w:val="single" w:sz="4" w:space="0" w:color="auto"/>
              <w:right w:val="single" w:sz="4" w:space="0" w:color="auto"/>
            </w:tcBorders>
          </w:tcPr>
          <w:p w:rsidR="0068272F" w:rsidRPr="00687B43" w:rsidRDefault="0068272F" w:rsidP="0068272F">
            <w:pPr>
              <w:pStyle w:val="12"/>
              <w:jc w:val="both"/>
              <w:rPr>
                <w:sz w:val="24"/>
                <w:szCs w:val="24"/>
              </w:rPr>
            </w:pPr>
            <w:r>
              <w:rPr>
                <w:sz w:val="24"/>
                <w:szCs w:val="24"/>
              </w:rPr>
              <w:t>0,0</w:t>
            </w:r>
          </w:p>
        </w:tc>
      </w:tr>
      <w:tr w:rsidR="0068272F"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F1396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272F" w:rsidRPr="00687B43" w:rsidRDefault="0068272F" w:rsidP="00F1396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2560" w:type="dxa"/>
            <w:tcBorders>
              <w:top w:val="single" w:sz="4" w:space="0" w:color="auto"/>
              <w:left w:val="single" w:sz="4" w:space="0" w:color="auto"/>
              <w:bottom w:val="single" w:sz="4" w:space="0" w:color="auto"/>
              <w:right w:val="single" w:sz="4" w:space="0" w:color="auto"/>
            </w:tcBorders>
          </w:tcPr>
          <w:p w:rsidR="0068272F" w:rsidRPr="00687B43" w:rsidRDefault="0068272F"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135EEC" w:rsidRPr="00687B43" w:rsidTr="00135EEC">
        <w:trPr>
          <w:gridAfter w:val="3"/>
          <w:trHeight w:val="276"/>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F1396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F1396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71014,8</w:t>
            </w:r>
          </w:p>
        </w:tc>
        <w:tc>
          <w:tcPr>
            <w:tcW w:w="2560" w:type="dxa"/>
            <w:tcBorders>
              <w:top w:val="single" w:sz="4" w:space="0" w:color="auto"/>
              <w:left w:val="single" w:sz="4" w:space="0" w:color="auto"/>
              <w:bottom w:val="single" w:sz="4" w:space="0" w:color="auto"/>
              <w:right w:val="single" w:sz="4" w:space="0" w:color="auto"/>
            </w:tcBorders>
          </w:tcPr>
          <w:p w:rsidR="00135EEC" w:rsidRPr="00687B43" w:rsidRDefault="00135EEC"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F21443" w:rsidRPr="00687B43" w:rsidTr="003605B3">
        <w:trPr>
          <w:gridAfter w:val="3"/>
          <w:trHeight w:val="364"/>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21443" w:rsidRPr="00687B43" w:rsidRDefault="00F21443" w:rsidP="007A3514">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21443" w:rsidRPr="00687B43" w:rsidRDefault="00F21443"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w:t>
            </w:r>
            <w:r w:rsidRPr="00687B43">
              <w:rPr>
                <w:rFonts w:ascii="Times New Roman" w:eastAsia="Times New Roman" w:hAnsi="Times New Roman" w:cs="Times New Roman"/>
                <w:sz w:val="24"/>
                <w:szCs w:val="24"/>
              </w:rPr>
              <w:t>:</w:t>
            </w:r>
          </w:p>
          <w:p w:rsidR="00F21443" w:rsidRPr="00687B43" w:rsidRDefault="00F21443"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Организация и проведение конкурсов профессионального мастерства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1443" w:rsidRPr="00687B43" w:rsidRDefault="00F21443"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21443" w:rsidRPr="003605B3" w:rsidRDefault="003605B3">
            <w:pPr>
              <w:rPr>
                <w:rFonts w:ascii="Times New Roman" w:hAnsi="Times New Roman" w:cs="Times New Roman"/>
                <w:sz w:val="24"/>
                <w:szCs w:val="24"/>
              </w:rPr>
            </w:pPr>
            <w:r>
              <w:rPr>
                <w:rFonts w:ascii="Times New Roman" w:hAnsi="Times New Roman" w:cs="Times New Roman"/>
                <w:sz w:val="24"/>
                <w:szCs w:val="24"/>
              </w:rPr>
              <w:t>60,00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21443" w:rsidRPr="003605B3" w:rsidRDefault="003605B3">
            <w:pPr>
              <w:rPr>
                <w:rFonts w:ascii="Times New Roman" w:hAnsi="Times New Roman" w:cs="Times New Roman"/>
                <w:sz w:val="24"/>
                <w:szCs w:val="24"/>
              </w:rPr>
            </w:pPr>
            <w:r w:rsidRPr="003605B3">
              <w:rPr>
                <w:rFonts w:ascii="Times New Roman" w:hAnsi="Times New Roman" w:cs="Times New Roman"/>
                <w:sz w:val="24"/>
                <w:szCs w:val="24"/>
              </w:rPr>
              <w:t>60,00</w:t>
            </w:r>
          </w:p>
        </w:tc>
        <w:tc>
          <w:tcPr>
            <w:tcW w:w="2560" w:type="dxa"/>
            <w:tcBorders>
              <w:top w:val="single" w:sz="4" w:space="0" w:color="auto"/>
              <w:left w:val="single" w:sz="4" w:space="0" w:color="auto"/>
              <w:bottom w:val="single" w:sz="4" w:space="0" w:color="auto"/>
              <w:right w:val="single" w:sz="4" w:space="0" w:color="auto"/>
            </w:tcBorders>
          </w:tcPr>
          <w:p w:rsidR="00F21443" w:rsidRPr="00687B43" w:rsidRDefault="00F21443" w:rsidP="00CF7676">
            <w:pPr>
              <w:pStyle w:val="12"/>
              <w:jc w:val="both"/>
              <w:rPr>
                <w:sz w:val="24"/>
                <w:szCs w:val="24"/>
              </w:rPr>
            </w:pPr>
            <w:r>
              <w:rPr>
                <w:sz w:val="24"/>
                <w:szCs w:val="24"/>
              </w:rPr>
              <w:t>0,0</w:t>
            </w:r>
          </w:p>
        </w:tc>
      </w:tr>
      <w:tr w:rsidR="00F21443" w:rsidRPr="00687B43" w:rsidTr="003605B3">
        <w:trPr>
          <w:gridAfter w:val="3"/>
          <w:trHeight w:val="149"/>
        </w:trPr>
        <w:tc>
          <w:tcPr>
            <w:tcW w:w="0" w:type="auto"/>
            <w:vMerge/>
            <w:tcBorders>
              <w:left w:val="single" w:sz="4" w:space="0" w:color="auto"/>
              <w:right w:val="single" w:sz="4" w:space="0" w:color="auto"/>
            </w:tcBorders>
            <w:tcMar>
              <w:top w:w="62" w:type="dxa"/>
              <w:left w:w="102" w:type="dxa"/>
              <w:bottom w:w="102" w:type="dxa"/>
              <w:right w:w="62" w:type="dxa"/>
            </w:tcMar>
          </w:tcPr>
          <w:p w:rsidR="00F21443" w:rsidRPr="00687B43" w:rsidRDefault="00F21443" w:rsidP="007A351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F21443" w:rsidRPr="00687B43" w:rsidRDefault="00F21443"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21443" w:rsidRPr="00687B43" w:rsidRDefault="00F21443"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21443" w:rsidRPr="003605B3" w:rsidRDefault="003605B3">
            <w:pPr>
              <w:rPr>
                <w:rFonts w:ascii="Times New Roman" w:hAnsi="Times New Roman" w:cs="Times New Roman"/>
                <w:sz w:val="24"/>
                <w:szCs w:val="24"/>
              </w:rPr>
            </w:pPr>
            <w:r w:rsidRPr="003605B3">
              <w:rPr>
                <w:rFonts w:ascii="Times New Roman" w:hAnsi="Times New Roman" w:cs="Times New Roman"/>
                <w:sz w:val="24"/>
                <w:szCs w:val="24"/>
              </w:rPr>
              <w:t>60,00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21443" w:rsidRPr="003605B3" w:rsidRDefault="003605B3">
            <w:pPr>
              <w:rPr>
                <w:rFonts w:ascii="Times New Roman" w:hAnsi="Times New Roman" w:cs="Times New Roman"/>
                <w:sz w:val="24"/>
                <w:szCs w:val="24"/>
              </w:rPr>
            </w:pPr>
            <w:r w:rsidRPr="003605B3">
              <w:rPr>
                <w:rFonts w:ascii="Times New Roman" w:hAnsi="Times New Roman" w:cs="Times New Roman"/>
                <w:sz w:val="24"/>
                <w:szCs w:val="24"/>
              </w:rPr>
              <w:t>60,00</w:t>
            </w:r>
          </w:p>
        </w:tc>
        <w:tc>
          <w:tcPr>
            <w:tcW w:w="2560" w:type="dxa"/>
            <w:tcBorders>
              <w:top w:val="single" w:sz="4" w:space="0" w:color="auto"/>
              <w:left w:val="single" w:sz="4" w:space="0" w:color="auto"/>
              <w:bottom w:val="single" w:sz="4" w:space="0" w:color="auto"/>
              <w:right w:val="single" w:sz="4" w:space="0" w:color="auto"/>
            </w:tcBorders>
          </w:tcPr>
          <w:p w:rsidR="00F21443" w:rsidRDefault="00F21443" w:rsidP="00A17FED">
            <w:pPr>
              <w:pStyle w:val="12"/>
              <w:jc w:val="both"/>
              <w:rPr>
                <w:sz w:val="24"/>
                <w:szCs w:val="24"/>
              </w:rPr>
            </w:pPr>
            <w:r>
              <w:rPr>
                <w:sz w:val="24"/>
                <w:szCs w:val="24"/>
              </w:rPr>
              <w:t>0,0</w:t>
            </w:r>
          </w:p>
        </w:tc>
      </w:tr>
      <w:tr w:rsidR="00A17FED" w:rsidRPr="00687B43" w:rsidTr="00CF7676">
        <w:trPr>
          <w:gridAfter w:val="3"/>
          <w:trHeight w:val="288"/>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F1396C">
            <w:pPr>
              <w:pStyle w:val="ConsPlusNormal"/>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Default="00A17FED" w:rsidP="00A17FED">
            <w:pPr>
              <w:pStyle w:val="12"/>
              <w:jc w:val="both"/>
              <w:rPr>
                <w:sz w:val="24"/>
                <w:szCs w:val="24"/>
              </w:rPr>
            </w:pPr>
            <w:r w:rsidRPr="00A17FED">
              <w:rPr>
                <w:sz w:val="24"/>
                <w:szCs w:val="24"/>
              </w:rPr>
              <w:t>0,0</w:t>
            </w:r>
          </w:p>
        </w:tc>
      </w:tr>
      <w:tr w:rsidR="00A17FED" w:rsidRPr="00687B43" w:rsidTr="00CF7676">
        <w:trPr>
          <w:gridAfter w:val="3"/>
          <w:trHeight w:val="172"/>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F1396C">
            <w:pPr>
              <w:pStyle w:val="ConsPlusNormal"/>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Default="00A17FED" w:rsidP="00A17FED">
            <w:pPr>
              <w:pStyle w:val="12"/>
              <w:jc w:val="both"/>
              <w:rPr>
                <w:sz w:val="24"/>
                <w:szCs w:val="24"/>
              </w:rPr>
            </w:pPr>
            <w:r w:rsidRPr="00A17FED">
              <w:rPr>
                <w:sz w:val="24"/>
                <w:szCs w:val="24"/>
              </w:rPr>
              <w:t>0,0</w:t>
            </w:r>
          </w:p>
        </w:tc>
      </w:tr>
      <w:tr w:rsidR="00A17FED" w:rsidRPr="00687B43" w:rsidTr="00135EEC">
        <w:trPr>
          <w:gridAfter w:val="3"/>
          <w:trHeight w:val="184"/>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F1396C">
            <w:pPr>
              <w:pStyle w:val="ConsPlusNormal"/>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Default="00A17FED" w:rsidP="00A17FED">
            <w:pPr>
              <w:pStyle w:val="12"/>
              <w:jc w:val="both"/>
              <w:rPr>
                <w:sz w:val="24"/>
                <w:szCs w:val="24"/>
              </w:rPr>
            </w:pPr>
            <w:r w:rsidRPr="00A17FED">
              <w:rPr>
                <w:sz w:val="24"/>
                <w:szCs w:val="24"/>
              </w:rPr>
              <w:t>0,0</w:t>
            </w:r>
          </w:p>
        </w:tc>
      </w:tr>
      <w:tr w:rsidR="00A17FED" w:rsidRPr="00687B43" w:rsidTr="00CF7676">
        <w:trPr>
          <w:gridAfter w:val="3"/>
          <w:trHeight w:val="25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Pr="00687B43">
              <w:rPr>
                <w:rFonts w:ascii="Times New Roman" w:hAnsi="Times New Roman" w:cs="Times New Roman"/>
                <w:sz w:val="24"/>
                <w:szCs w:val="24"/>
              </w:rPr>
              <w:t>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F1396C">
            <w:pPr>
              <w:pStyle w:val="ConsPlusNormal"/>
              <w:jc w:val="both"/>
              <w:rPr>
                <w:rFonts w:ascii="Times New Roman" w:hAnsi="Times New Roman" w:cs="Times New Roman"/>
                <w:sz w:val="24"/>
                <w:szCs w:val="24"/>
              </w:rPr>
            </w:pPr>
            <w:r>
              <w:rPr>
                <w:rFonts w:ascii="Times New Roman" w:hAnsi="Times New Roman" w:cs="Times New Roman"/>
                <w:sz w:val="24"/>
                <w:szCs w:val="24"/>
              </w:rPr>
              <w:t>0,</w:t>
            </w:r>
            <w:r w:rsidRPr="00687B43">
              <w:rPr>
                <w:rFonts w:ascii="Times New Roman" w:hAnsi="Times New Roman" w:cs="Times New Roman"/>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A17FED" w:rsidRDefault="00A17FED" w:rsidP="00A17FED">
            <w:pPr>
              <w:pStyle w:val="12"/>
              <w:jc w:val="both"/>
              <w:rPr>
                <w:sz w:val="24"/>
                <w:szCs w:val="24"/>
              </w:rPr>
            </w:pPr>
            <w:r>
              <w:rPr>
                <w:sz w:val="24"/>
                <w:szCs w:val="24"/>
              </w:rPr>
              <w:t>0,0</w:t>
            </w:r>
          </w:p>
        </w:tc>
      </w:tr>
      <w:tr w:rsidR="00A17FED" w:rsidRPr="00687B43" w:rsidTr="00CF7676">
        <w:trPr>
          <w:gridAfter w:val="3"/>
          <w:trHeight w:val="184"/>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F1396C">
            <w:pPr>
              <w:pStyle w:val="ConsPlusNormal"/>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Default="00A17FED" w:rsidP="00A17FED">
            <w:pPr>
              <w:pStyle w:val="12"/>
              <w:jc w:val="both"/>
              <w:rPr>
                <w:sz w:val="24"/>
                <w:szCs w:val="24"/>
              </w:rPr>
            </w:pPr>
            <w:r>
              <w:rPr>
                <w:sz w:val="24"/>
                <w:szCs w:val="24"/>
              </w:rPr>
              <w:t>0,0</w:t>
            </w:r>
          </w:p>
        </w:tc>
      </w:tr>
      <w:tr w:rsidR="00135EEC" w:rsidRPr="00687B43" w:rsidTr="00723972">
        <w:trPr>
          <w:gridAfter w:val="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7A3514">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35EEC" w:rsidRPr="00687B43" w:rsidRDefault="00135EEC" w:rsidP="00A17FED">
            <w:pPr>
              <w:pStyle w:val="12"/>
              <w:jc w:val="both"/>
              <w:rPr>
                <w:sz w:val="24"/>
                <w:szCs w:val="24"/>
              </w:rPr>
            </w:pPr>
            <w:r w:rsidRPr="00687B43">
              <w:rPr>
                <w:sz w:val="24"/>
                <w:szCs w:val="24"/>
              </w:rPr>
              <w:t>Задача 2 подпрограммы №1. Предоставление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tc>
      </w:tr>
      <w:tr w:rsidR="00A17FED" w:rsidRPr="00687B43" w:rsidTr="003605B3">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1.2.1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из них: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518776,77</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518776,77</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72233,80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72233,80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98732,59</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98732,59</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87632,59</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87632,59</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605B3">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87632,59</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87632,59</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jc w:val="center"/>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86 272,6</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86 272,6</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jc w:val="center"/>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86 272,6</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86 272,6</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605B3">
        <w:trPr>
          <w:gridAfter w:val="3"/>
          <w:trHeight w:hRule="exact" w:val="380"/>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Своевременное выявление и обеспечение качественным образованием детей с ограниченными возможностями здоровья и  инвалидов посредством развития различных моделей инклюзивного образования</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1900,00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1900,00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605B3">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3</w:t>
            </w:r>
            <w:r w:rsidRPr="00687B43">
              <w:rPr>
                <w:rFonts w:ascii="Times New Roman" w:hAnsi="Times New Roman" w:cs="Times New Roman"/>
                <w:sz w:val="24"/>
                <w:szCs w:val="24"/>
              </w:rPr>
              <w:t>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3</w:t>
            </w:r>
            <w:r w:rsidRPr="00687B43">
              <w:rPr>
                <w:rFonts w:ascii="Times New Roman" w:hAnsi="Times New Roman" w:cs="Times New Roman"/>
                <w:sz w:val="24"/>
                <w:szCs w:val="24"/>
              </w:rPr>
              <w:t>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CF7676">
            <w:pPr>
              <w:spacing w:line="240" w:lineRule="auto"/>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D70C6B">
            <w:pPr>
              <w:spacing w:line="240" w:lineRule="auto"/>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CF7676">
            <w:pPr>
              <w:spacing w:line="240" w:lineRule="auto"/>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D70C6B">
            <w:pPr>
              <w:spacing w:line="240" w:lineRule="auto"/>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spacing w:line="240" w:lineRule="auto"/>
              <w:rPr>
                <w:rFonts w:ascii="Times New Roman" w:hAnsi="Times New Roman" w:cs="Times New Roman"/>
                <w:sz w:val="24"/>
                <w:szCs w:val="24"/>
              </w:rPr>
            </w:pPr>
            <w:r w:rsidRPr="00687B43">
              <w:rPr>
                <w:rFonts w:ascii="Times New Roman" w:hAnsi="Times New Roman" w:cs="Times New Roman"/>
                <w:sz w:val="24"/>
                <w:szCs w:val="24"/>
              </w:rPr>
              <w:t>800,0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spacing w:line="240" w:lineRule="auto"/>
              <w:rPr>
                <w:rFonts w:ascii="Times New Roman" w:hAnsi="Times New Roman" w:cs="Times New Roman"/>
                <w:sz w:val="24"/>
                <w:szCs w:val="24"/>
              </w:rPr>
            </w:pPr>
            <w:r w:rsidRPr="00687B43">
              <w:rPr>
                <w:rFonts w:ascii="Times New Roman" w:hAnsi="Times New Roman" w:cs="Times New Roman"/>
                <w:sz w:val="24"/>
                <w:szCs w:val="24"/>
              </w:rPr>
              <w:t>800,0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Height w:hRule="exact" w:val="38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CF7676">
            <w:pPr>
              <w:spacing w:line="240" w:lineRule="auto"/>
              <w:rPr>
                <w:rFonts w:ascii="Times New Roman" w:hAnsi="Times New Roman" w:cs="Times New Roman"/>
                <w:sz w:val="24"/>
                <w:szCs w:val="24"/>
              </w:rPr>
            </w:pPr>
            <w:r w:rsidRPr="00687B43">
              <w:rPr>
                <w:rFonts w:ascii="Times New Roman" w:hAnsi="Times New Roman" w:cs="Times New Roman"/>
                <w:sz w:val="24"/>
                <w:szCs w:val="24"/>
              </w:rPr>
              <w:t>800,0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spacing w:line="240" w:lineRule="auto"/>
              <w:rPr>
                <w:rFonts w:ascii="Times New Roman" w:hAnsi="Times New Roman" w:cs="Times New Roman"/>
                <w:sz w:val="24"/>
                <w:szCs w:val="24"/>
              </w:rPr>
            </w:pPr>
            <w:r w:rsidRPr="00687B43">
              <w:rPr>
                <w:rFonts w:ascii="Times New Roman" w:hAnsi="Times New Roman" w:cs="Times New Roman"/>
                <w:sz w:val="24"/>
                <w:szCs w:val="24"/>
              </w:rPr>
              <w:t>800,0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605B3">
        <w:trPr>
          <w:gridAfter w:val="3"/>
          <w:trHeight w:hRule="exact" w:val="380"/>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.3.</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2.</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Реализация федерального государственного образовательного стандарта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D5112">
            <w:pPr>
              <w:pStyle w:val="ConsPlusNormal"/>
              <w:ind w:firstLine="0"/>
              <w:rPr>
                <w:rFonts w:ascii="Times New Roman" w:hAnsi="Times New Roman" w:cs="Times New Roman"/>
                <w:sz w:val="24"/>
                <w:szCs w:val="24"/>
              </w:rPr>
            </w:pPr>
            <w:r>
              <w:rPr>
                <w:rFonts w:ascii="Times New Roman" w:hAnsi="Times New Roman" w:cs="Times New Roman"/>
                <w:sz w:val="24"/>
                <w:szCs w:val="24"/>
              </w:rPr>
              <w:t>515596,77</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C3675">
            <w:pPr>
              <w:pStyle w:val="ConsPlusNormal"/>
              <w:ind w:firstLine="0"/>
              <w:rPr>
                <w:rFonts w:ascii="Times New Roman" w:hAnsi="Times New Roman" w:cs="Times New Roman"/>
                <w:sz w:val="24"/>
                <w:szCs w:val="24"/>
              </w:rPr>
            </w:pPr>
            <w:r>
              <w:rPr>
                <w:rFonts w:ascii="Times New Roman" w:hAnsi="Times New Roman" w:cs="Times New Roman"/>
                <w:sz w:val="24"/>
                <w:szCs w:val="24"/>
              </w:rPr>
              <w:t>515596,77</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605B3">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8B4744">
            <w:pPr>
              <w:pStyle w:val="ConsPlusNormal"/>
              <w:ind w:firstLine="0"/>
              <w:rPr>
                <w:rFonts w:ascii="Times New Roman" w:hAnsi="Times New Roman" w:cs="Times New Roman"/>
                <w:sz w:val="24"/>
                <w:szCs w:val="24"/>
              </w:rPr>
            </w:pPr>
            <w:r>
              <w:rPr>
                <w:rFonts w:ascii="Times New Roman" w:hAnsi="Times New Roman" w:cs="Times New Roman"/>
                <w:sz w:val="24"/>
                <w:szCs w:val="24"/>
              </w:rPr>
              <w:t>71673,80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71673,80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605B3">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CF7676">
            <w:pPr>
              <w:spacing w:line="240" w:lineRule="auto"/>
              <w:rPr>
                <w:rFonts w:ascii="Times New Roman" w:hAnsi="Times New Roman" w:cs="Times New Roman"/>
                <w:sz w:val="24"/>
                <w:szCs w:val="24"/>
              </w:rPr>
            </w:pPr>
            <w:r>
              <w:rPr>
                <w:rFonts w:ascii="Times New Roman" w:hAnsi="Times New Roman" w:cs="Times New Roman"/>
                <w:sz w:val="24"/>
                <w:szCs w:val="24"/>
              </w:rPr>
              <w:t>98732,59</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605B3" w:rsidP="00D70C6B">
            <w:pPr>
              <w:spacing w:line="240" w:lineRule="auto"/>
              <w:rPr>
                <w:rFonts w:ascii="Times New Roman" w:hAnsi="Times New Roman" w:cs="Times New Roman"/>
                <w:sz w:val="24"/>
                <w:szCs w:val="24"/>
              </w:rPr>
            </w:pPr>
            <w:r>
              <w:rPr>
                <w:rFonts w:ascii="Times New Roman" w:hAnsi="Times New Roman" w:cs="Times New Roman"/>
                <w:sz w:val="24"/>
                <w:szCs w:val="24"/>
              </w:rPr>
              <w:t>98732,59</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87632,59</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87632,59</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87632,59</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605B3"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87632,59</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D5112"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84</w:t>
            </w:r>
            <w:r w:rsidR="00A17FED">
              <w:rPr>
                <w:rFonts w:ascii="Times New Roman" w:hAnsi="Times New Roman" w:cs="Times New Roman"/>
                <w:sz w:val="24"/>
                <w:szCs w:val="24"/>
              </w:rPr>
              <w:t>962,6</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84 962,6</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125F15">
        <w:trPr>
          <w:gridAfter w:val="3"/>
          <w:trHeight w:hRule="exact" w:val="38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D5112"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84</w:t>
            </w:r>
            <w:r w:rsidR="00A17FED">
              <w:rPr>
                <w:rFonts w:ascii="Times New Roman" w:hAnsi="Times New Roman" w:cs="Times New Roman"/>
                <w:sz w:val="24"/>
                <w:szCs w:val="24"/>
              </w:rPr>
              <w:t>962,6</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pStyle w:val="ConsPlusNormal"/>
              <w:ind w:firstLine="0"/>
              <w:rPr>
                <w:rFonts w:ascii="Times New Roman" w:hAnsi="Times New Roman" w:cs="Times New Roman"/>
                <w:sz w:val="24"/>
                <w:szCs w:val="24"/>
              </w:rPr>
            </w:pPr>
            <w:r>
              <w:rPr>
                <w:rFonts w:ascii="Times New Roman" w:hAnsi="Times New Roman" w:cs="Times New Roman"/>
                <w:sz w:val="24"/>
                <w:szCs w:val="24"/>
              </w:rPr>
              <w:t>84 962,6</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D5112">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.4.</w:t>
            </w:r>
          </w:p>
        </w:tc>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3:</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color w:val="000000"/>
                <w:spacing w:val="3"/>
                <w:sz w:val="24"/>
                <w:szCs w:val="24"/>
              </w:rPr>
              <w:t>Эффективное функционирование муниципальной системы поиска и создание условий для самореализации, поддержки и развития способностей одаренных детей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1160,00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1160,00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A17FED" w:rsidP="0068272F">
            <w:pPr>
              <w:pStyle w:val="12"/>
              <w:jc w:val="both"/>
              <w:rPr>
                <w:sz w:val="24"/>
                <w:szCs w:val="24"/>
              </w:rPr>
            </w:pPr>
            <w:r>
              <w:rPr>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A17FED" w:rsidP="0068272F">
            <w:pPr>
              <w:pStyle w:val="12"/>
              <w:jc w:val="both"/>
              <w:rPr>
                <w:sz w:val="24"/>
                <w:szCs w:val="24"/>
              </w:rPr>
            </w:pPr>
            <w:r>
              <w:rPr>
                <w:sz w:val="24"/>
                <w:szCs w:val="24"/>
              </w:rPr>
              <w:t>0,0</w:t>
            </w:r>
          </w:p>
        </w:tc>
      </w:tr>
      <w:tr w:rsidR="00A17FED" w:rsidRPr="00687B43" w:rsidTr="00125F15">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D5112"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125F15">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D5112"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125F15">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903E31" w:rsidRPr="00687B43" w:rsidTr="00F16E9B">
        <w:trPr>
          <w:gridAfter w:val="3"/>
          <w:trHeight w:val="334"/>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03E31" w:rsidRPr="00687B43" w:rsidRDefault="00903E31"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3E31" w:rsidRPr="00687B43" w:rsidRDefault="00903E31"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3E31" w:rsidRPr="00687B43" w:rsidRDefault="00903E31"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3E31" w:rsidRPr="00687B43" w:rsidRDefault="00903E31" w:rsidP="00835A0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03E31" w:rsidRPr="00687B43" w:rsidRDefault="00903E31"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w:t>
            </w:r>
          </w:p>
        </w:tc>
        <w:tc>
          <w:tcPr>
            <w:tcW w:w="2560" w:type="dxa"/>
            <w:tcBorders>
              <w:top w:val="single" w:sz="4" w:space="0" w:color="auto"/>
              <w:left w:val="single" w:sz="4" w:space="0" w:color="auto"/>
              <w:bottom w:val="single" w:sz="4" w:space="0" w:color="auto"/>
              <w:right w:val="single" w:sz="4" w:space="0" w:color="auto"/>
            </w:tcBorders>
          </w:tcPr>
          <w:p w:rsidR="00903E31" w:rsidRPr="00687B43" w:rsidRDefault="00903E31" w:rsidP="0068272F">
            <w:pPr>
              <w:pStyle w:val="12"/>
              <w:jc w:val="both"/>
              <w:rPr>
                <w:sz w:val="24"/>
                <w:szCs w:val="24"/>
              </w:rPr>
            </w:pPr>
            <w:r>
              <w:rPr>
                <w:sz w:val="24"/>
                <w:szCs w:val="24"/>
              </w:rPr>
              <w:t>0,0</w:t>
            </w:r>
          </w:p>
        </w:tc>
      </w:tr>
      <w:tr w:rsidR="00A17FED" w:rsidRPr="00687B43" w:rsidTr="00F16E9B">
        <w:trPr>
          <w:gridAfter w:val="3"/>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3.</w:t>
            </w:r>
          </w:p>
        </w:tc>
        <w:tc>
          <w:tcPr>
            <w:tcW w:w="1400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7239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Задача 3 подпрограммы №1: Развитие системы воспитания и дополнительного образования.</w:t>
            </w:r>
          </w:p>
        </w:tc>
      </w:tr>
      <w:tr w:rsidR="00813FD4" w:rsidRPr="00687B43" w:rsidTr="003D5112">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813FD4" w:rsidRPr="00687B43" w:rsidRDefault="00813FD4" w:rsidP="007A351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813FD4" w:rsidRPr="00687B43" w:rsidRDefault="00813FD4"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Создание условий для устойчивого развития, повышения качества и доступности сферы дополнительного образования, из них: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164417,40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164417,40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23000,00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27500,00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27500,00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723972">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813FD4"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CF7676">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26 000,0</w:t>
            </w:r>
            <w:r w:rsidR="003D5112">
              <w:rPr>
                <w:rFonts w:ascii="Times New Roman" w:hAnsi="Times New Roman" w:cs="Times New Roman"/>
                <w:color w:val="000000"/>
                <w:sz w:val="24"/>
                <w:szCs w:val="24"/>
              </w:rPr>
              <w:t>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D70C6B">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26 000,0</w:t>
            </w:r>
            <w:r w:rsidR="003D5112">
              <w:rPr>
                <w:rFonts w:ascii="Times New Roman" w:hAnsi="Times New Roman" w:cs="Times New Roman"/>
                <w:color w:val="000000"/>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3D5112"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3D5112" w:rsidRPr="00687B43" w:rsidRDefault="003D5112" w:rsidP="003D511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3D5112" w:rsidRPr="00687B43" w:rsidRDefault="003D5112" w:rsidP="003D511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5112" w:rsidRPr="00687B43" w:rsidRDefault="003D5112" w:rsidP="003D5112">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5112" w:rsidRPr="003D5112" w:rsidRDefault="003D5112" w:rsidP="003D5112">
            <w:pPr>
              <w:rPr>
                <w:rFonts w:ascii="Times New Roman" w:hAnsi="Times New Roman" w:cs="Times New Roman"/>
                <w:sz w:val="24"/>
                <w:szCs w:val="24"/>
              </w:rPr>
            </w:pPr>
            <w:r w:rsidRPr="003D5112">
              <w:rPr>
                <w:rFonts w:ascii="Times New Roman" w:hAnsi="Times New Roman" w:cs="Times New Roman"/>
                <w:sz w:val="24"/>
                <w:szCs w:val="24"/>
              </w:rPr>
              <w:t>26 000,00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D5112" w:rsidRPr="003D5112" w:rsidRDefault="003D5112" w:rsidP="003D5112">
            <w:pPr>
              <w:rPr>
                <w:rFonts w:ascii="Times New Roman" w:hAnsi="Times New Roman" w:cs="Times New Roman"/>
                <w:sz w:val="24"/>
                <w:szCs w:val="24"/>
              </w:rPr>
            </w:pPr>
            <w:r w:rsidRPr="003D5112">
              <w:rPr>
                <w:rFonts w:ascii="Times New Roman" w:hAnsi="Times New Roman" w:cs="Times New Roman"/>
                <w:sz w:val="24"/>
                <w:szCs w:val="24"/>
              </w:rPr>
              <w:t>26 000,00</w:t>
            </w:r>
          </w:p>
        </w:tc>
        <w:tc>
          <w:tcPr>
            <w:tcW w:w="2560" w:type="dxa"/>
            <w:tcBorders>
              <w:top w:val="single" w:sz="4" w:space="0" w:color="auto"/>
              <w:left w:val="single" w:sz="4" w:space="0" w:color="auto"/>
              <w:bottom w:val="single" w:sz="4" w:space="0" w:color="auto"/>
              <w:right w:val="single" w:sz="4" w:space="0" w:color="auto"/>
            </w:tcBorders>
          </w:tcPr>
          <w:p w:rsidR="003D5112" w:rsidRPr="00687B43" w:rsidRDefault="003D5112" w:rsidP="003D511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835A05">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30 958,7</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30 958,7</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835A05">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30 958,7</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pStyle w:val="ConsPlusNormal"/>
              <w:ind w:firstLine="0"/>
              <w:jc w:val="both"/>
              <w:rPr>
                <w:rFonts w:ascii="Times New Roman" w:hAnsi="Times New Roman" w:cs="Times New Roman"/>
                <w:sz w:val="24"/>
                <w:szCs w:val="24"/>
              </w:rPr>
            </w:pPr>
            <w:r>
              <w:rPr>
                <w:rFonts w:ascii="Times New Roman" w:hAnsi="Times New Roman" w:cs="Times New Roman"/>
                <w:color w:val="000000"/>
                <w:sz w:val="24"/>
                <w:szCs w:val="24"/>
              </w:rPr>
              <w:t>30 958,7</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813FD4" w:rsidRPr="00687B43" w:rsidTr="003D5112">
        <w:trPr>
          <w:gridAfter w:val="3"/>
          <w:trHeight w:val="521"/>
        </w:trPr>
        <w:tc>
          <w:tcPr>
            <w:tcW w:w="0" w:type="auto"/>
            <w:vMerge w:val="restart"/>
            <w:tcBorders>
              <w:left w:val="single" w:sz="4" w:space="0" w:color="auto"/>
              <w:right w:val="single" w:sz="4" w:space="0" w:color="auto"/>
            </w:tcBorders>
            <w:tcMar>
              <w:top w:w="62" w:type="dxa"/>
              <w:left w:w="102" w:type="dxa"/>
              <w:bottom w:w="102" w:type="dxa"/>
              <w:right w:w="62" w:type="dxa"/>
            </w:tcMar>
          </w:tcPr>
          <w:p w:rsidR="00813FD4" w:rsidRPr="00687B43" w:rsidRDefault="00813FD4" w:rsidP="007A351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2.</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813FD4" w:rsidRPr="00687B43" w:rsidRDefault="00813FD4"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Модернизация системы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3D5112" w:rsidRDefault="003D5112" w:rsidP="007C044A">
            <w:pPr>
              <w:pStyle w:val="ConsPlusNormal"/>
              <w:ind w:firstLine="0"/>
              <w:jc w:val="both"/>
              <w:rPr>
                <w:rFonts w:ascii="Times New Roman" w:hAnsi="Times New Roman" w:cs="Times New Roman"/>
                <w:sz w:val="24"/>
                <w:szCs w:val="24"/>
              </w:rPr>
            </w:pPr>
            <w:r w:rsidRPr="003D5112">
              <w:rPr>
                <w:rFonts w:ascii="Times New Roman" w:hAnsi="Times New Roman" w:cs="Times New Roman"/>
                <w:sz w:val="24"/>
                <w:szCs w:val="24"/>
              </w:rPr>
              <w:t>163474,40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3D5112" w:rsidRDefault="003D5112" w:rsidP="007C044A">
            <w:pPr>
              <w:pStyle w:val="ConsPlusNormal"/>
              <w:ind w:firstLine="0"/>
              <w:jc w:val="both"/>
              <w:rPr>
                <w:rFonts w:ascii="Times New Roman" w:hAnsi="Times New Roman" w:cs="Times New Roman"/>
                <w:sz w:val="24"/>
                <w:szCs w:val="24"/>
              </w:rPr>
            </w:pPr>
            <w:r w:rsidRPr="003D5112">
              <w:rPr>
                <w:rFonts w:ascii="Times New Roman" w:hAnsi="Times New Roman" w:cs="Times New Roman"/>
                <w:sz w:val="24"/>
                <w:szCs w:val="24"/>
              </w:rPr>
              <w:t>163474,40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22857,00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22857,00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30 558,7</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30 558,7</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30 558,7</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30 558,7</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813FD4" w:rsidRPr="00687B43" w:rsidTr="003D5112">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813FD4" w:rsidRPr="00687B43" w:rsidRDefault="00813FD4" w:rsidP="007A3514">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w:t>
            </w: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3.</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2.</w:t>
            </w:r>
          </w:p>
          <w:p w:rsidR="00813FD4" w:rsidRPr="00687B43" w:rsidRDefault="00813FD4" w:rsidP="00AF283C">
            <w:pPr>
              <w:pStyle w:val="a4"/>
              <w:jc w:val="both"/>
              <w:rPr>
                <w:rFonts w:ascii="Times New Roman" w:hAnsi="Times New Roman"/>
                <w:sz w:val="24"/>
                <w:szCs w:val="24"/>
              </w:rPr>
            </w:pPr>
            <w:r w:rsidRPr="00687B43">
              <w:rPr>
                <w:rFonts w:ascii="Times New Roman" w:hAnsi="Times New Roman"/>
                <w:sz w:val="24"/>
                <w:szCs w:val="24"/>
              </w:rPr>
              <w:t>Поддержка и развитие мероприятий с</w:t>
            </w:r>
            <w:r w:rsidR="00AF283C">
              <w:rPr>
                <w:rFonts w:ascii="Times New Roman" w:hAnsi="Times New Roman"/>
                <w:sz w:val="24"/>
                <w:szCs w:val="24"/>
              </w:rPr>
              <w:t xml:space="preserve"> о</w:t>
            </w:r>
            <w:r w:rsidRPr="00687B43">
              <w:rPr>
                <w:rFonts w:ascii="Times New Roman" w:hAnsi="Times New Roman"/>
                <w:sz w:val="24"/>
                <w:szCs w:val="24"/>
              </w:rPr>
              <w:t>бучающимися п</w:t>
            </w:r>
            <w:r w:rsidR="00AF283C">
              <w:rPr>
                <w:rFonts w:ascii="Times New Roman" w:hAnsi="Times New Roman"/>
                <w:sz w:val="24"/>
                <w:szCs w:val="24"/>
              </w:rPr>
              <w:t xml:space="preserve">о </w:t>
            </w:r>
            <w:r w:rsidRPr="00687B43">
              <w:rPr>
                <w:rFonts w:ascii="Times New Roman" w:hAnsi="Times New Roman"/>
                <w:sz w:val="24"/>
                <w:szCs w:val="24"/>
              </w:rPr>
              <w:t>программам общегообразования: фестивали, конкурсы, соревнования, акции, олимпиады, мероприятия различных направленностей (технической, естественнонаучной, социально-гуманитарной, туристско-краеведческой, художественной)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943,00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943,00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D805C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143,00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143,00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813FD4"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13FD4"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68272F">
            <w:pPr>
              <w:pStyle w:val="12"/>
              <w:jc w:val="both"/>
              <w:rPr>
                <w:sz w:val="24"/>
                <w:szCs w:val="24"/>
              </w:rPr>
            </w:pPr>
            <w:r>
              <w:rPr>
                <w:sz w:val="24"/>
                <w:szCs w:val="24"/>
              </w:rPr>
              <w:t>0,0</w:t>
            </w:r>
          </w:p>
        </w:tc>
      </w:tr>
      <w:tr w:rsidR="00813FD4"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813FD4"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3FD4"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813FD4" w:rsidRPr="00687B43" w:rsidRDefault="00813FD4"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723972">
        <w:trPr>
          <w:gridAfter w:val="3"/>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1.4.</w:t>
            </w:r>
          </w:p>
        </w:tc>
        <w:tc>
          <w:tcPr>
            <w:tcW w:w="0" w:type="auto"/>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Задача 4 подпрограммы №1: Обеспечение персонифицированного финансирования дополнительного образования детей.</w:t>
            </w:r>
          </w:p>
        </w:tc>
      </w:tr>
      <w:tr w:rsidR="00A17FED" w:rsidRPr="00687B43" w:rsidTr="003D5112">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7A35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1.4.1.</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Реализация программы персонифицированного финансирования дополнительного образования детей, из них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6C3FF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25534,00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25534,00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11441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6C3FF9" w:rsidRPr="00687B43" w:rsidTr="003D5112">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6C3FF9" w:rsidRPr="00687B43" w:rsidRDefault="006C3FF9" w:rsidP="007A351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1.4.2.</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6C3FF9" w:rsidRPr="00687B43" w:rsidRDefault="006C3FF9"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6C3FF9" w:rsidRPr="00687B43" w:rsidRDefault="006C3FF9"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Обеспечение персонифицированного финансирования дополнительного образования детей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FF9" w:rsidRPr="00687B43" w:rsidRDefault="006C3FF9"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3FF9" w:rsidRPr="00687B43" w:rsidRDefault="003D5112"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25534,00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3FF9" w:rsidRPr="00687B43" w:rsidRDefault="003D5112"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25534,00</w:t>
            </w:r>
          </w:p>
        </w:tc>
        <w:tc>
          <w:tcPr>
            <w:tcW w:w="2560" w:type="dxa"/>
            <w:tcBorders>
              <w:top w:val="single" w:sz="4" w:space="0" w:color="auto"/>
              <w:left w:val="single" w:sz="4" w:space="0" w:color="auto"/>
              <w:bottom w:val="single" w:sz="4" w:space="0" w:color="auto"/>
              <w:right w:val="single" w:sz="4" w:space="0" w:color="auto"/>
            </w:tcBorders>
          </w:tcPr>
          <w:p w:rsidR="006C3FF9" w:rsidRPr="00687B43" w:rsidRDefault="006C3FF9" w:rsidP="0068272F">
            <w:pPr>
              <w:pStyle w:val="12"/>
              <w:jc w:val="both"/>
              <w:rPr>
                <w:sz w:val="24"/>
                <w:szCs w:val="24"/>
              </w:rPr>
            </w:pPr>
            <w:r>
              <w:rPr>
                <w:sz w:val="24"/>
                <w:szCs w:val="24"/>
              </w:rPr>
              <w:t>0,0</w:t>
            </w:r>
          </w:p>
        </w:tc>
      </w:tr>
      <w:tr w:rsidR="00114417"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114417" w:rsidRPr="00687B43" w:rsidRDefault="00114417"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114417" w:rsidRPr="00687B43" w:rsidRDefault="00114417"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417" w:rsidRPr="00687B43" w:rsidRDefault="00114417"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417" w:rsidRPr="00687B43" w:rsidRDefault="003D5112" w:rsidP="008219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417" w:rsidRPr="00687B43" w:rsidRDefault="003D5112" w:rsidP="008219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2560" w:type="dxa"/>
            <w:tcBorders>
              <w:top w:val="single" w:sz="4" w:space="0" w:color="auto"/>
              <w:left w:val="single" w:sz="4" w:space="0" w:color="auto"/>
              <w:bottom w:val="single" w:sz="4" w:space="0" w:color="auto"/>
              <w:right w:val="single" w:sz="4" w:space="0" w:color="auto"/>
            </w:tcBorders>
          </w:tcPr>
          <w:p w:rsidR="00114417" w:rsidRPr="00687B43" w:rsidRDefault="00114417" w:rsidP="0068272F">
            <w:pPr>
              <w:pStyle w:val="12"/>
              <w:jc w:val="both"/>
              <w:rPr>
                <w:sz w:val="24"/>
                <w:szCs w:val="24"/>
              </w:rPr>
            </w:pPr>
            <w:r>
              <w:rPr>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3D5112">
        <w:trPr>
          <w:gridAfter w:val="3"/>
          <w:trHeight w:val="504"/>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3D5112">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3D5112"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4517,0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9353B" w:rsidRPr="00687B43" w:rsidTr="003D5112">
        <w:trPr>
          <w:gridAfter w:val="3"/>
          <w:trHeight w:hRule="exact" w:val="380"/>
        </w:trPr>
        <w:tc>
          <w:tcPr>
            <w:tcW w:w="0" w:type="auto"/>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Итого по подпрограмме № 1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6C419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1111388,28</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1111388,28</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9353B" w:rsidRPr="00687B43" w:rsidTr="003D5112">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156233,80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156233,80</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68272F">
            <w:pPr>
              <w:pStyle w:val="12"/>
              <w:jc w:val="both"/>
              <w:rPr>
                <w:sz w:val="24"/>
                <w:szCs w:val="24"/>
              </w:rPr>
            </w:pPr>
            <w:r>
              <w:rPr>
                <w:sz w:val="24"/>
                <w:szCs w:val="24"/>
              </w:rPr>
              <w:t>0,0</w:t>
            </w:r>
          </w:p>
        </w:tc>
      </w:tr>
      <w:tr w:rsidR="0089353B" w:rsidRPr="00687B43" w:rsidTr="003D5112">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201232,59</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D70C6B">
            <w:pPr>
              <w:spacing w:line="240" w:lineRule="auto"/>
              <w:jc w:val="both"/>
              <w:rPr>
                <w:rFonts w:ascii="Times New Roman" w:hAnsi="Times New Roman" w:cs="Times New Roman"/>
                <w:sz w:val="24"/>
                <w:szCs w:val="24"/>
              </w:rPr>
            </w:pPr>
            <w:r>
              <w:rPr>
                <w:rFonts w:ascii="Times New Roman" w:hAnsi="Times New Roman" w:cs="Times New Roman"/>
                <w:sz w:val="24"/>
                <w:szCs w:val="24"/>
              </w:rPr>
              <w:t>201232,59</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68272F">
            <w:pPr>
              <w:pStyle w:val="12"/>
              <w:jc w:val="both"/>
              <w:rPr>
                <w:sz w:val="24"/>
                <w:szCs w:val="24"/>
              </w:rPr>
            </w:pPr>
            <w:r>
              <w:rPr>
                <w:sz w:val="24"/>
                <w:szCs w:val="24"/>
              </w:rPr>
              <w:t>0,0</w:t>
            </w:r>
          </w:p>
        </w:tc>
      </w:tr>
      <w:tr w:rsidR="0089353B" w:rsidRPr="00687B43" w:rsidTr="003D5112">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175632,59</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D70C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175632,59</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89353B" w:rsidRPr="00687B43" w:rsidTr="003D5112">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192763,10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9353B" w:rsidRPr="00687B43" w:rsidRDefault="003D5112" w:rsidP="00D70C6B">
            <w:pPr>
              <w:spacing w:line="240" w:lineRule="auto"/>
              <w:jc w:val="both"/>
              <w:rPr>
                <w:rFonts w:ascii="Times New Roman" w:hAnsi="Times New Roman" w:cs="Times New Roman"/>
                <w:sz w:val="24"/>
                <w:szCs w:val="24"/>
              </w:rPr>
            </w:pPr>
            <w:r>
              <w:rPr>
                <w:rFonts w:ascii="Times New Roman" w:hAnsi="Times New Roman" w:cs="Times New Roman"/>
                <w:sz w:val="24"/>
                <w:szCs w:val="24"/>
              </w:rPr>
              <w:t>192763,10</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68272F">
            <w:pPr>
              <w:pStyle w:val="12"/>
              <w:jc w:val="both"/>
              <w:rPr>
                <w:sz w:val="24"/>
                <w:szCs w:val="24"/>
              </w:rPr>
            </w:pPr>
            <w:r>
              <w:rPr>
                <w:sz w:val="24"/>
                <w:szCs w:val="24"/>
              </w:rPr>
              <w:t>0,0</w:t>
            </w:r>
          </w:p>
        </w:tc>
      </w:tr>
      <w:tr w:rsidR="0089353B" w:rsidRPr="00687B43" w:rsidTr="0068272F">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192 763,1</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36790F">
            <w:pPr>
              <w:spacing w:line="240" w:lineRule="auto"/>
              <w:jc w:val="both"/>
              <w:rPr>
                <w:rFonts w:ascii="Times New Roman" w:hAnsi="Times New Roman" w:cs="Times New Roman"/>
                <w:sz w:val="24"/>
                <w:szCs w:val="24"/>
              </w:rPr>
            </w:pPr>
            <w:r>
              <w:rPr>
                <w:rFonts w:ascii="Times New Roman" w:hAnsi="Times New Roman" w:cs="Times New Roman"/>
                <w:sz w:val="24"/>
                <w:szCs w:val="24"/>
              </w:rPr>
              <w:t>192 763,1</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68272F">
            <w:pPr>
              <w:pStyle w:val="12"/>
              <w:jc w:val="both"/>
              <w:rPr>
                <w:sz w:val="24"/>
                <w:szCs w:val="24"/>
              </w:rPr>
            </w:pPr>
            <w:r>
              <w:rPr>
                <w:sz w:val="24"/>
                <w:szCs w:val="24"/>
              </w:rPr>
              <w:t>0,0</w:t>
            </w:r>
          </w:p>
        </w:tc>
      </w:tr>
      <w:tr w:rsidR="0089353B" w:rsidRPr="00687B43" w:rsidTr="0068272F">
        <w:trPr>
          <w:gridAfter w:val="3"/>
          <w:trHeight w:hRule="exact" w:val="380"/>
        </w:trPr>
        <w:tc>
          <w:tcPr>
            <w:tcW w:w="0" w:type="auto"/>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192 763,1</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53B" w:rsidRPr="00687B43" w:rsidRDefault="0089353B" w:rsidP="0036790F">
            <w:pPr>
              <w:spacing w:line="240" w:lineRule="auto"/>
              <w:jc w:val="both"/>
              <w:rPr>
                <w:rFonts w:ascii="Times New Roman" w:hAnsi="Times New Roman" w:cs="Times New Roman"/>
                <w:sz w:val="24"/>
                <w:szCs w:val="24"/>
              </w:rPr>
            </w:pPr>
            <w:r>
              <w:rPr>
                <w:rFonts w:ascii="Times New Roman" w:hAnsi="Times New Roman" w:cs="Times New Roman"/>
                <w:sz w:val="24"/>
                <w:szCs w:val="24"/>
              </w:rPr>
              <w:t>192 763,1</w:t>
            </w:r>
          </w:p>
        </w:tc>
        <w:tc>
          <w:tcPr>
            <w:tcW w:w="2560" w:type="dxa"/>
            <w:tcBorders>
              <w:top w:val="single" w:sz="4" w:space="0" w:color="auto"/>
              <w:left w:val="single" w:sz="4" w:space="0" w:color="auto"/>
              <w:bottom w:val="single" w:sz="4" w:space="0" w:color="auto"/>
              <w:right w:val="single" w:sz="4" w:space="0" w:color="auto"/>
            </w:tcBorders>
          </w:tcPr>
          <w:p w:rsidR="0089353B" w:rsidRPr="00687B43" w:rsidRDefault="0089353B" w:rsidP="0068272F">
            <w:pPr>
              <w:pStyle w:val="12"/>
              <w:jc w:val="both"/>
              <w:rPr>
                <w:sz w:val="24"/>
                <w:szCs w:val="24"/>
              </w:rPr>
            </w:pPr>
            <w:r>
              <w:rPr>
                <w:sz w:val="24"/>
                <w:szCs w:val="24"/>
              </w:rPr>
              <w:t>0,0</w:t>
            </w:r>
          </w:p>
        </w:tc>
      </w:tr>
      <w:tr w:rsidR="00A17FED" w:rsidRPr="00687B43" w:rsidTr="00723972">
        <w:trPr>
          <w:gridAfter w:val="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2.</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Подпрограмма №2 «Развитие инфраструктуры системы образования муниципального образования «Каргасокский район»</w:t>
            </w:r>
          </w:p>
        </w:tc>
      </w:tr>
      <w:tr w:rsidR="00A17FED" w:rsidRPr="00687B43" w:rsidTr="00723972">
        <w:trPr>
          <w:gridAfter w:val="3"/>
        </w:trPr>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9C4C7A">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xml:space="preserve">Задача 1 подпрограммы № 2 «Обеспечение безопасности в образовательных организациях» </w:t>
            </w:r>
          </w:p>
        </w:tc>
      </w:tr>
      <w:tr w:rsidR="00A17FED" w:rsidRPr="00687B43" w:rsidTr="00B7049F">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Обеспечение образовательных организаций антитеррористической и противопожарной защитой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B7049F" w:rsidRDefault="00B7049F" w:rsidP="0036790F">
            <w:pPr>
              <w:pStyle w:val="12"/>
              <w:jc w:val="both"/>
              <w:rPr>
                <w:sz w:val="24"/>
                <w:szCs w:val="24"/>
              </w:rPr>
            </w:pPr>
            <w:r w:rsidRPr="00B7049F">
              <w:rPr>
                <w:sz w:val="24"/>
                <w:szCs w:val="24"/>
              </w:rPr>
              <w:t>3450,00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B7049F" w:rsidRDefault="00B7049F" w:rsidP="00AA2D2B">
            <w:pPr>
              <w:pStyle w:val="12"/>
              <w:jc w:val="both"/>
              <w:rPr>
                <w:sz w:val="24"/>
                <w:szCs w:val="24"/>
              </w:rPr>
            </w:pPr>
            <w:r w:rsidRPr="00B7049F">
              <w:rPr>
                <w:sz w:val="24"/>
                <w:szCs w:val="24"/>
              </w:rPr>
              <w:t>3450,00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1100,0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1100,0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141906"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141906"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1150,0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1150,0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1200,0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1200,0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6C4199" w:rsidRPr="00687B43" w:rsidTr="00B7049F">
        <w:trPr>
          <w:gridAfter w:val="3"/>
          <w:trHeight w:val="20"/>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4199" w:rsidRPr="00687B43" w:rsidRDefault="006C4199"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C4199" w:rsidRPr="00687B43" w:rsidRDefault="006C4199"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6C4199" w:rsidRPr="00687B43" w:rsidRDefault="00AF283C"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Установка/усовершенствование/</w:t>
            </w:r>
            <w:r w:rsidR="006C4199" w:rsidRPr="00687B43">
              <w:rPr>
                <w:rFonts w:ascii="Times New Roman" w:eastAsia="Times New Roman" w:hAnsi="Times New Roman" w:cs="Times New Roman"/>
                <w:sz w:val="24"/>
                <w:szCs w:val="24"/>
              </w:rPr>
              <w:t>ремонт системы видеонаблюдения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4199" w:rsidRPr="00687B43" w:rsidRDefault="006C4199"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4199" w:rsidRPr="00B7049F" w:rsidRDefault="006C4199" w:rsidP="00707A97">
            <w:pPr>
              <w:pStyle w:val="ConsPlusNormal"/>
              <w:ind w:firstLine="0"/>
              <w:jc w:val="both"/>
              <w:rPr>
                <w:rFonts w:ascii="Times New Roman" w:hAnsi="Times New Roman" w:cs="Times New Roman"/>
                <w:sz w:val="24"/>
                <w:szCs w:val="24"/>
              </w:rPr>
            </w:pPr>
            <w:r w:rsidRPr="00B7049F">
              <w:rPr>
                <w:rFonts w:ascii="Times New Roman" w:hAnsi="Times New Roman" w:cs="Times New Roman"/>
                <w:sz w:val="24"/>
                <w:szCs w:val="24"/>
              </w:rPr>
              <w:t>250,0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C4199" w:rsidRPr="00B7049F" w:rsidRDefault="006C4199" w:rsidP="00707A97">
            <w:pPr>
              <w:pStyle w:val="ConsPlusNormal"/>
              <w:ind w:firstLine="0"/>
              <w:jc w:val="both"/>
              <w:rPr>
                <w:rFonts w:ascii="Times New Roman" w:hAnsi="Times New Roman" w:cs="Times New Roman"/>
                <w:sz w:val="24"/>
                <w:szCs w:val="24"/>
              </w:rPr>
            </w:pPr>
            <w:r w:rsidRPr="00B7049F">
              <w:rPr>
                <w:rFonts w:ascii="Times New Roman" w:hAnsi="Times New Roman" w:cs="Times New Roman"/>
                <w:sz w:val="24"/>
                <w:szCs w:val="24"/>
              </w:rPr>
              <w:t>250,0</w:t>
            </w:r>
          </w:p>
        </w:tc>
        <w:tc>
          <w:tcPr>
            <w:tcW w:w="2560" w:type="dxa"/>
            <w:tcBorders>
              <w:top w:val="single" w:sz="4" w:space="0" w:color="auto"/>
              <w:left w:val="single" w:sz="4" w:space="0" w:color="auto"/>
              <w:bottom w:val="single" w:sz="4" w:space="0" w:color="auto"/>
              <w:right w:val="single" w:sz="4" w:space="0" w:color="auto"/>
            </w:tcBorders>
          </w:tcPr>
          <w:p w:rsidR="006C4199" w:rsidRPr="00687B43" w:rsidRDefault="006C4199" w:rsidP="0068272F">
            <w:pPr>
              <w:pStyle w:val="12"/>
              <w:jc w:val="both"/>
              <w:rPr>
                <w:sz w:val="24"/>
                <w:szCs w:val="24"/>
              </w:rPr>
            </w:pPr>
            <w:r>
              <w:rPr>
                <w:sz w:val="24"/>
                <w:szCs w:val="24"/>
              </w:rPr>
              <w:t>0,0</w:t>
            </w:r>
          </w:p>
        </w:tc>
      </w:tr>
      <w:tr w:rsidR="00A17FED" w:rsidRPr="00687B43" w:rsidTr="0068272F">
        <w:trPr>
          <w:gridAfter w:val="3"/>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141906"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141906"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Height w:val="2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250,0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Height w:val="2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B7049F">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2.1.3.</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2.</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Повышение уровня пожарной безопасности в образовательных организациях (приобретение/ установка/ ремонт оборудования, системы автоматической пожарной сигнализации)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36790F">
            <w:pPr>
              <w:pStyle w:val="12"/>
              <w:jc w:val="both"/>
              <w:rPr>
                <w:sz w:val="24"/>
                <w:szCs w:val="24"/>
              </w:rPr>
            </w:pPr>
            <w:r>
              <w:rPr>
                <w:sz w:val="24"/>
                <w:szCs w:val="24"/>
              </w:rPr>
              <w:t>1750,00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B7049F">
            <w:pPr>
              <w:pStyle w:val="12"/>
              <w:jc w:val="both"/>
              <w:rPr>
                <w:sz w:val="24"/>
                <w:szCs w:val="24"/>
              </w:rPr>
            </w:pPr>
            <w:r>
              <w:rPr>
                <w:sz w:val="24"/>
                <w:szCs w:val="24"/>
              </w:rPr>
              <w:t>1750,0</w:t>
            </w:r>
            <w:r w:rsidR="006F64D0">
              <w:rPr>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36790F">
            <w:pPr>
              <w:pStyle w:val="12"/>
              <w:jc w:val="both"/>
              <w:rPr>
                <w:sz w:val="24"/>
                <w:szCs w:val="24"/>
              </w:rPr>
            </w:pPr>
            <w:r>
              <w:rPr>
                <w:sz w:val="24"/>
                <w:szCs w:val="24"/>
              </w:rPr>
              <w:t>0</w:t>
            </w:r>
            <w:r w:rsidR="00B7049F">
              <w:rPr>
                <w:sz w:val="24"/>
                <w:szCs w:val="24"/>
              </w:rPr>
              <w:t>,0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12"/>
              <w:jc w:val="both"/>
              <w:rPr>
                <w:sz w:val="24"/>
                <w:szCs w:val="24"/>
              </w:rPr>
            </w:pPr>
            <w:r>
              <w:rPr>
                <w:sz w:val="24"/>
                <w:szCs w:val="24"/>
              </w:rPr>
              <w:t>0</w:t>
            </w:r>
            <w:r w:rsidR="00B7049F">
              <w:rPr>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600,0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600,0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650,0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650,0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2.1.4.</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xml:space="preserve">Мероприятие 3. </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Оснащение средствами контроля доступа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B7049F" w:rsidRDefault="00B7049F" w:rsidP="00AA2D2B">
            <w:pPr>
              <w:pStyle w:val="12"/>
              <w:jc w:val="both"/>
              <w:rPr>
                <w:sz w:val="24"/>
                <w:szCs w:val="24"/>
              </w:rPr>
            </w:pPr>
            <w:r>
              <w:rPr>
                <w:sz w:val="24"/>
                <w:szCs w:val="24"/>
              </w:rPr>
              <w:t>550,00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B7049F" w:rsidRDefault="00B7049F" w:rsidP="00AA2D2B">
            <w:pPr>
              <w:pStyle w:val="12"/>
              <w:jc w:val="both"/>
              <w:rPr>
                <w:sz w:val="24"/>
                <w:szCs w:val="24"/>
              </w:rPr>
            </w:pPr>
            <w:r>
              <w:rPr>
                <w:sz w:val="24"/>
                <w:szCs w:val="24"/>
              </w:rPr>
              <w:t>550,00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B7049F" w:rsidRDefault="00A17FED" w:rsidP="00AA2D2B">
            <w:pPr>
              <w:pStyle w:val="ConsPlusNormal"/>
              <w:ind w:firstLine="0"/>
              <w:jc w:val="both"/>
              <w:rPr>
                <w:rFonts w:ascii="Times New Roman" w:hAnsi="Times New Roman" w:cs="Times New Roman"/>
                <w:sz w:val="24"/>
                <w:szCs w:val="24"/>
              </w:rPr>
            </w:pPr>
            <w:r w:rsidRPr="00B7049F">
              <w:rPr>
                <w:rFonts w:ascii="Times New Roman" w:hAnsi="Times New Roman" w:cs="Times New Roman"/>
                <w:sz w:val="24"/>
                <w:szCs w:val="24"/>
              </w:rPr>
              <w:t>300,0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B7049F" w:rsidRDefault="00A17FED" w:rsidP="00AA2D2B">
            <w:pPr>
              <w:pStyle w:val="ConsPlusNormal"/>
              <w:ind w:firstLine="0"/>
              <w:jc w:val="both"/>
              <w:rPr>
                <w:rFonts w:ascii="Times New Roman" w:hAnsi="Times New Roman" w:cs="Times New Roman"/>
                <w:sz w:val="24"/>
                <w:szCs w:val="24"/>
              </w:rPr>
            </w:pPr>
            <w:r w:rsidRPr="00B7049F">
              <w:rPr>
                <w:rFonts w:ascii="Times New Roman" w:hAnsi="Times New Roman" w:cs="Times New Roman"/>
                <w:sz w:val="24"/>
                <w:szCs w:val="24"/>
              </w:rPr>
              <w:t>300,0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6F64D0" w:rsidP="00AA2D2B">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6F64D0"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68272F">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AA2D2B">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250,0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250,0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2.1.5.</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xml:space="preserve">Мероприятие 4. </w:t>
            </w:r>
          </w:p>
          <w:p w:rsidR="00A17FED" w:rsidRPr="00687B43" w:rsidRDefault="00AF283C"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Приобретение, </w:t>
            </w:r>
            <w:r w:rsidR="00A17FED" w:rsidRPr="00687B43">
              <w:rPr>
                <w:rFonts w:ascii="Times New Roman" w:eastAsia="Times New Roman" w:hAnsi="Times New Roman" w:cs="Times New Roman"/>
                <w:sz w:val="24"/>
                <w:szCs w:val="24"/>
              </w:rPr>
              <w:t>монтаж, замена ограждений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36790F">
            <w:pPr>
              <w:pStyle w:val="12"/>
              <w:jc w:val="both"/>
              <w:rPr>
                <w:sz w:val="24"/>
                <w:szCs w:val="24"/>
              </w:rPr>
            </w:pPr>
            <w:r>
              <w:rPr>
                <w:sz w:val="24"/>
                <w:szCs w:val="24"/>
              </w:rPr>
              <w:t>400</w:t>
            </w:r>
            <w:r w:rsidR="006F64D0">
              <w:rPr>
                <w:sz w:val="24"/>
                <w:szCs w:val="24"/>
              </w:rPr>
              <w:t>,0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AA2D2B">
            <w:pPr>
              <w:pStyle w:val="12"/>
              <w:jc w:val="both"/>
              <w:rPr>
                <w:sz w:val="24"/>
                <w:szCs w:val="24"/>
              </w:rPr>
            </w:pPr>
            <w:r>
              <w:rPr>
                <w:sz w:val="24"/>
                <w:szCs w:val="24"/>
              </w:rPr>
              <w:t>400</w:t>
            </w:r>
            <w:r w:rsidR="006F64D0">
              <w:rPr>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6F64D0" w:rsidP="0036790F">
            <w:pPr>
              <w:pStyle w:val="12"/>
              <w:jc w:val="both"/>
              <w:rPr>
                <w:sz w:val="24"/>
                <w:szCs w:val="24"/>
              </w:rPr>
            </w:pPr>
            <w:r>
              <w:rPr>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6F64D0" w:rsidP="00AA2D2B">
            <w:pPr>
              <w:pStyle w:val="12"/>
              <w:jc w:val="both"/>
              <w:rPr>
                <w:sz w:val="24"/>
                <w:szCs w:val="24"/>
              </w:rPr>
            </w:pPr>
            <w:r>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36790F">
            <w:pPr>
              <w:pStyle w:val="12"/>
              <w:jc w:val="both"/>
              <w:rPr>
                <w:sz w:val="24"/>
                <w:szCs w:val="24"/>
              </w:rPr>
            </w:pPr>
            <w:r>
              <w:rPr>
                <w:sz w:val="24"/>
                <w:szCs w:val="24"/>
              </w:rPr>
              <w:t>0</w:t>
            </w:r>
            <w:r w:rsidR="00A17FED" w:rsidRPr="00687B43">
              <w:rPr>
                <w:sz w:val="24"/>
                <w:szCs w:val="24"/>
              </w:rPr>
              <w:t>,0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12"/>
              <w:jc w:val="both"/>
              <w:rPr>
                <w:sz w:val="24"/>
                <w:szCs w:val="24"/>
              </w:rPr>
            </w:pPr>
            <w:r w:rsidRPr="00687B43">
              <w:rPr>
                <w:sz w:val="24"/>
                <w:szCs w:val="24"/>
              </w:rPr>
              <w:t>200,0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12"/>
              <w:jc w:val="both"/>
              <w:rPr>
                <w:sz w:val="24"/>
                <w:szCs w:val="24"/>
              </w:rPr>
            </w:pPr>
            <w:r w:rsidRPr="00687B43">
              <w:rPr>
                <w:sz w:val="24"/>
                <w:szCs w:val="24"/>
              </w:rPr>
              <w:t>200,0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12"/>
              <w:jc w:val="both"/>
              <w:rPr>
                <w:sz w:val="24"/>
                <w:szCs w:val="24"/>
              </w:rPr>
            </w:pPr>
            <w:r>
              <w:rPr>
                <w:sz w:val="24"/>
                <w:szCs w:val="24"/>
              </w:rPr>
              <w:t>0,0</w:t>
            </w:r>
          </w:p>
        </w:tc>
      </w:tr>
      <w:tr w:rsidR="00A17FED"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2.1.6.</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5.</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Приобретение и монтаж точек освещения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B704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2.1.7.</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6:</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Приобретение и установка систем охранной сигнализации</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w:t>
            </w:r>
            <w:r w:rsidR="00A17FED"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A17FED" w:rsidRPr="00687B43">
              <w:rPr>
                <w:rFonts w:ascii="Times New Roman" w:hAnsi="Times New Roman" w:cs="Times New Roman"/>
                <w:sz w:val="24"/>
                <w:szCs w:val="24"/>
              </w:rPr>
              <w:t>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35753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B704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2.1.8.</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7:</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Текущий ремонт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A17FED" w:rsidRPr="00687B43">
              <w:rPr>
                <w:rFonts w:ascii="Times New Roman" w:hAnsi="Times New Roman" w:cs="Times New Roman"/>
                <w:sz w:val="24"/>
                <w:szCs w:val="24"/>
              </w:rPr>
              <w:t>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w:t>
            </w:r>
            <w:r w:rsidR="00A17FED" w:rsidRPr="00687B43">
              <w:rPr>
                <w:rFonts w:ascii="Times New Roman" w:hAnsi="Times New Roman" w:cs="Times New Roman"/>
                <w:sz w:val="24"/>
                <w:szCs w:val="24"/>
              </w:rPr>
              <w:t>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6C2FD5"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6C2FD5"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6C2FD5"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6C2FD5"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A2D2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723972">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7B7D">
            <w:pPr>
              <w:widowControl w:val="0"/>
              <w:autoSpaceDE w:val="0"/>
              <w:autoSpaceDN w:val="0"/>
              <w:adjustRightInd w:val="0"/>
              <w:spacing w:after="0" w:line="240" w:lineRule="auto"/>
              <w:ind w:firstLine="40"/>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.2.</w:t>
            </w:r>
          </w:p>
        </w:tc>
        <w:tc>
          <w:tcPr>
            <w:tcW w:w="0" w:type="auto"/>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Задача 2 подпрограммы № 2 «Создание комфортных условий в образовательных организациях»</w:t>
            </w:r>
          </w:p>
        </w:tc>
        <w:tc>
          <w:tcPr>
            <w:tcW w:w="0" w:type="auto"/>
          </w:tcPr>
          <w:p w:rsidR="00A17FED" w:rsidRPr="00687B43" w:rsidRDefault="00A17FED" w:rsidP="00902E03">
            <w:pPr>
              <w:spacing w:after="0" w:line="240" w:lineRule="auto"/>
              <w:rPr>
                <w:rFonts w:ascii="Times New Roman" w:eastAsia="Times New Roman" w:hAnsi="Times New Roman" w:cs="Times New Roman"/>
                <w:sz w:val="24"/>
                <w:szCs w:val="24"/>
              </w:rPr>
            </w:pPr>
          </w:p>
        </w:tc>
        <w:tc>
          <w:tcPr>
            <w:tcW w:w="0" w:type="auto"/>
          </w:tcPr>
          <w:p w:rsidR="00A17FED" w:rsidRPr="00687B43" w:rsidRDefault="00A17FED" w:rsidP="00902E03">
            <w:pPr>
              <w:spacing w:after="0" w:line="240" w:lineRule="auto"/>
              <w:rPr>
                <w:rFonts w:ascii="Times New Roman" w:eastAsia="Times New Roman" w:hAnsi="Times New Roman" w:cs="Times New Roman"/>
                <w:sz w:val="24"/>
                <w:szCs w:val="24"/>
              </w:rPr>
            </w:pPr>
          </w:p>
        </w:tc>
        <w:tc>
          <w:tcPr>
            <w:tcW w:w="0" w:type="auto"/>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r>
      <w:tr w:rsidR="00A17FED" w:rsidRPr="00687B43" w:rsidTr="00B7049F">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.2.1.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Проведение капитальных ремонтов и строительства для создания комфортных условий 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7042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32441,00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B7049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w:t>
            </w:r>
            <w:r w:rsidR="006F64D0">
              <w:rPr>
                <w:rFonts w:ascii="Times New Roman" w:hAnsi="Times New Roman" w:cs="Times New Roman"/>
                <w:sz w:val="24"/>
                <w:szCs w:val="24"/>
              </w:rPr>
              <w:t>,0</w:t>
            </w:r>
            <w:r>
              <w:rPr>
                <w:rFonts w:ascii="Times New Roman" w:hAnsi="Times New Roman" w:cs="Times New Roman"/>
                <w:sz w:val="24"/>
                <w:szCs w:val="24"/>
              </w:rPr>
              <w:t>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B7049F"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31441,00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20600,00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B7049F" w:rsidP="00531A2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20600,00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B7049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10841,00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6F64D0"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B7049F"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10841,00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704218" w:rsidRPr="00687B43" w:rsidTr="00B7049F">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4218" w:rsidRPr="00687B43" w:rsidRDefault="00704218"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w:t>
            </w:r>
            <w:r w:rsidRPr="00687B43">
              <w:rPr>
                <w:rFonts w:ascii="Times New Roman" w:eastAsia="Times New Roman" w:hAnsi="Times New Roman" w:cs="Times New Roman"/>
                <w:sz w:val="24"/>
                <w:szCs w:val="24"/>
                <w:lang w:val="en-US"/>
              </w:rPr>
              <w:t>.2.2.</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4218" w:rsidRPr="00687B43" w:rsidRDefault="00704218"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704218" w:rsidRPr="00687B43" w:rsidRDefault="00704218"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xml:space="preserve">Проведение капитального ремонта </w:t>
            </w:r>
            <w:r>
              <w:rPr>
                <w:rFonts w:ascii="Times New Roman" w:eastAsia="Times New Roman" w:hAnsi="Times New Roman" w:cs="Times New Roman"/>
                <w:sz w:val="24"/>
                <w:szCs w:val="24"/>
              </w:rPr>
              <w:t xml:space="preserve"> и строительства </w:t>
            </w:r>
            <w:r w:rsidRPr="00687B43">
              <w:rPr>
                <w:rFonts w:ascii="Times New Roman" w:eastAsia="Times New Roman" w:hAnsi="Times New Roman" w:cs="Times New Roman"/>
                <w:sz w:val="24"/>
                <w:szCs w:val="24"/>
              </w:rPr>
              <w:t>в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4218" w:rsidRPr="00687B43" w:rsidRDefault="00704218"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4218" w:rsidRPr="00687B43" w:rsidRDefault="00B7049F"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32441,00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4218" w:rsidRPr="00687B43" w:rsidRDefault="00B7049F"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704218" w:rsidRPr="00687B43" w:rsidRDefault="00B7049F"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32441,00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531A2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20600,00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B7049F" w:rsidP="00531A2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20600,00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723972">
        <w:trPr>
          <w:gridAfter w:val="3"/>
        </w:trPr>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2.3.</w:t>
            </w:r>
          </w:p>
        </w:tc>
        <w:tc>
          <w:tcPr>
            <w:tcW w:w="0" w:type="auto"/>
            <w:gridSpan w:val="5"/>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Задача 3 подпрограммы № 2 «Развитие и укрепление материально-технического обеспечения образовательных организаций»</w:t>
            </w:r>
          </w:p>
        </w:tc>
      </w:tr>
      <w:tr w:rsidR="006F64D0" w:rsidRPr="00687B43" w:rsidTr="00B7049F">
        <w:trPr>
          <w:gridAfter w:val="3"/>
        </w:trPr>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lang w:val="en-US"/>
              </w:rPr>
              <w:t>2.3.1.</w:t>
            </w: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6F64D0" w:rsidRPr="00687B43" w:rsidRDefault="006F64D0"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Приобретение оборудования, автотранспорта для развития и укрепления материально-технического обеспечения образовательных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B7049F"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F64D0" w:rsidRPr="00687B43" w:rsidRDefault="006F64D0" w:rsidP="0098431D">
            <w:pPr>
              <w:pStyle w:val="12"/>
              <w:jc w:val="both"/>
              <w:rPr>
                <w:sz w:val="24"/>
                <w:szCs w:val="24"/>
              </w:rPr>
            </w:pPr>
            <w:r>
              <w:rPr>
                <w:sz w:val="24"/>
                <w:szCs w:val="24"/>
              </w:rPr>
              <w:t>0,0</w:t>
            </w:r>
          </w:p>
        </w:tc>
      </w:tr>
      <w:tr w:rsidR="006F64D0"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F64D0" w:rsidRPr="00687B43" w:rsidRDefault="006F64D0" w:rsidP="0098431D">
            <w:pPr>
              <w:pStyle w:val="12"/>
              <w:jc w:val="both"/>
              <w:rPr>
                <w:sz w:val="24"/>
                <w:szCs w:val="24"/>
              </w:rPr>
            </w:pPr>
            <w:r>
              <w:rPr>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B7049F"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r w:rsidR="006F64D0">
              <w:rPr>
                <w:rFonts w:ascii="Times New Roman" w:hAnsi="Times New Roman" w:cs="Times New Roman"/>
                <w:sz w:val="24"/>
                <w:szCs w:val="24"/>
              </w:rPr>
              <w:t>,0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r w:rsidR="006F64D0">
              <w:rPr>
                <w:rFonts w:ascii="Times New Roman" w:hAnsi="Times New Roman" w:cs="Times New Roman"/>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12"/>
              <w:jc w:val="both"/>
              <w:rPr>
                <w:sz w:val="24"/>
                <w:szCs w:val="24"/>
              </w:rPr>
            </w:pPr>
            <w:r>
              <w:rPr>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B7049F"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r w:rsidR="006F64D0">
              <w:rPr>
                <w:rFonts w:ascii="Times New Roman" w:hAnsi="Times New Roman" w:cs="Times New Roman"/>
                <w:sz w:val="24"/>
                <w:szCs w:val="24"/>
              </w:rPr>
              <w:t>,0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w:t>
            </w:r>
            <w:r w:rsidR="006F64D0">
              <w:rPr>
                <w:rFonts w:ascii="Times New Roman" w:hAnsi="Times New Roman" w:cs="Times New Roman"/>
                <w:sz w:val="24"/>
                <w:szCs w:val="24"/>
              </w:rPr>
              <w:t>,0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12"/>
              <w:jc w:val="both"/>
              <w:rPr>
                <w:sz w:val="24"/>
                <w:szCs w:val="24"/>
              </w:rPr>
            </w:pPr>
            <w:r>
              <w:rPr>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12"/>
              <w:jc w:val="both"/>
              <w:rPr>
                <w:sz w:val="24"/>
                <w:szCs w:val="24"/>
              </w:rPr>
            </w:pPr>
            <w:r>
              <w:rPr>
                <w:sz w:val="24"/>
                <w:szCs w:val="24"/>
              </w:rPr>
              <w:t>0,0</w:t>
            </w:r>
          </w:p>
        </w:tc>
      </w:tr>
      <w:tr w:rsidR="006F64D0" w:rsidRPr="00687B43" w:rsidTr="00EA6867">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12"/>
              <w:jc w:val="both"/>
              <w:rPr>
                <w:sz w:val="24"/>
                <w:szCs w:val="24"/>
              </w:rPr>
            </w:pPr>
            <w:r>
              <w:rPr>
                <w:sz w:val="24"/>
                <w:szCs w:val="24"/>
              </w:rPr>
              <w:t>0,0</w:t>
            </w:r>
          </w:p>
        </w:tc>
      </w:tr>
      <w:tr w:rsidR="00A17FED"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2.3.2.</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Приобретение оборудования, спортивных и игровых площадок в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1000,0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A17FED" w:rsidP="0098431D">
            <w:pPr>
              <w:pStyle w:val="12"/>
              <w:jc w:val="both"/>
              <w:rPr>
                <w:sz w:val="24"/>
                <w:szCs w:val="24"/>
              </w:rPr>
            </w:pPr>
            <w:r>
              <w:rPr>
                <w:sz w:val="24"/>
                <w:szCs w:val="24"/>
              </w:rPr>
              <w:t>0,0</w:t>
            </w:r>
          </w:p>
        </w:tc>
      </w:tr>
      <w:tr w:rsidR="00A17FED"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A17FED"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EA6867">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500,0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6F64D0" w:rsidRPr="00687B43" w:rsidTr="00B7049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lang w:val="en-US"/>
              </w:rPr>
              <w:t>2.3.3.</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2.</w:t>
            </w:r>
          </w:p>
          <w:p w:rsidR="006F64D0" w:rsidRPr="00687B43" w:rsidRDefault="006F64D0"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Приобретение (замена) и ремонт автотранспорта</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B7049F"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5400,00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5400,00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F64D0" w:rsidRPr="00687B43" w:rsidRDefault="006F64D0" w:rsidP="0098431D">
            <w:pPr>
              <w:pStyle w:val="12"/>
              <w:jc w:val="both"/>
              <w:rPr>
                <w:sz w:val="24"/>
                <w:szCs w:val="24"/>
              </w:rPr>
            </w:pPr>
            <w:r>
              <w:rPr>
                <w:sz w:val="24"/>
                <w:szCs w:val="24"/>
              </w:rPr>
              <w:t>0,0</w:t>
            </w:r>
          </w:p>
        </w:tc>
      </w:tr>
      <w:tr w:rsidR="006F64D0" w:rsidRPr="00687B43" w:rsidTr="00B7049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6F64D0" w:rsidRPr="00687B43" w:rsidRDefault="006F64D0" w:rsidP="0098431D">
            <w:pPr>
              <w:pStyle w:val="12"/>
              <w:jc w:val="both"/>
              <w:rPr>
                <w:sz w:val="24"/>
                <w:szCs w:val="24"/>
              </w:rPr>
            </w:pPr>
            <w:r>
              <w:rPr>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B7049F"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12"/>
              <w:jc w:val="both"/>
              <w:rPr>
                <w:sz w:val="24"/>
                <w:szCs w:val="24"/>
              </w:rPr>
            </w:pPr>
            <w:r>
              <w:rPr>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6F64D0"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6F64D0" w:rsidRPr="00687B43" w:rsidRDefault="006F64D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5 400,0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4D0" w:rsidRPr="00687B43" w:rsidRDefault="006F64D0"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5 400,0</w:t>
            </w:r>
          </w:p>
        </w:tc>
        <w:tc>
          <w:tcPr>
            <w:tcW w:w="2560" w:type="dxa"/>
            <w:tcBorders>
              <w:top w:val="single" w:sz="4" w:space="0" w:color="auto"/>
              <w:left w:val="single" w:sz="4" w:space="0" w:color="auto"/>
              <w:bottom w:val="single" w:sz="4" w:space="0" w:color="auto"/>
              <w:right w:val="single" w:sz="4" w:space="0" w:color="auto"/>
            </w:tcBorders>
          </w:tcPr>
          <w:p w:rsidR="006F64D0" w:rsidRPr="00687B43" w:rsidRDefault="006F64D0" w:rsidP="0098431D">
            <w:pPr>
              <w:pStyle w:val="12"/>
              <w:jc w:val="both"/>
              <w:rPr>
                <w:sz w:val="24"/>
                <w:szCs w:val="24"/>
              </w:rPr>
            </w:pPr>
            <w:r>
              <w:rPr>
                <w:sz w:val="24"/>
                <w:szCs w:val="24"/>
              </w:rPr>
              <w:t>0,0</w:t>
            </w:r>
          </w:p>
        </w:tc>
      </w:tr>
      <w:tr w:rsidR="00A17FED" w:rsidRPr="00687B43" w:rsidTr="00EA6867">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EA6867">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40"/>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B7049F">
        <w:trPr>
          <w:gridAfter w:val="3"/>
        </w:trPr>
        <w:tc>
          <w:tcPr>
            <w:tcW w:w="0" w:type="auto"/>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Итого по подпрограмме № 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36891,00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B7049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18291,00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B7049F" w:rsidP="0098431D">
            <w:pPr>
              <w:pStyle w:val="12"/>
              <w:jc w:val="both"/>
              <w:rPr>
                <w:sz w:val="24"/>
                <w:szCs w:val="24"/>
              </w:rPr>
            </w:pPr>
            <w:r>
              <w:rPr>
                <w:sz w:val="24"/>
                <w:szCs w:val="24"/>
              </w:rPr>
              <w:t>31441,00</w:t>
            </w:r>
          </w:p>
        </w:tc>
      </w:tr>
      <w:tr w:rsidR="00A17FED" w:rsidRPr="00687B43" w:rsidTr="00B7049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21700,00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3100,00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117C5F" w:rsidP="0098431D">
            <w:pPr>
              <w:pStyle w:val="12"/>
              <w:jc w:val="both"/>
              <w:rPr>
                <w:sz w:val="24"/>
                <w:szCs w:val="24"/>
              </w:rPr>
            </w:pPr>
            <w:r>
              <w:rPr>
                <w:sz w:val="24"/>
                <w:szCs w:val="24"/>
              </w:rPr>
              <w:t>31441,00</w:t>
            </w:r>
          </w:p>
        </w:tc>
      </w:tr>
      <w:tr w:rsidR="00A17FED" w:rsidRPr="00687B43" w:rsidTr="00B7049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10841,00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10841,00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117C5F"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B7049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117C5F" w:rsidP="0098431D">
            <w:pPr>
              <w:pStyle w:val="12"/>
              <w:jc w:val="both"/>
              <w:rPr>
                <w:sz w:val="24"/>
                <w:szCs w:val="24"/>
              </w:rPr>
            </w:pPr>
            <w:r>
              <w:rPr>
                <w:sz w:val="24"/>
                <w:szCs w:val="24"/>
              </w:rPr>
              <w:t>0,0</w:t>
            </w:r>
          </w:p>
        </w:tc>
      </w:tr>
      <w:tr w:rsidR="00A17FED" w:rsidRPr="00687B43" w:rsidTr="00B7049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92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2560" w:type="dxa"/>
            <w:tcBorders>
              <w:top w:val="single" w:sz="4" w:space="0" w:color="auto"/>
              <w:left w:val="single" w:sz="4" w:space="0" w:color="auto"/>
              <w:bottom w:val="single" w:sz="4" w:space="0" w:color="auto"/>
              <w:right w:val="single" w:sz="4" w:space="0" w:color="auto"/>
            </w:tcBorders>
            <w:shd w:val="clear" w:color="auto" w:fill="auto"/>
          </w:tcPr>
          <w:p w:rsidR="00A17FED" w:rsidRPr="00687B43" w:rsidRDefault="00117C5F" w:rsidP="0098431D">
            <w:pPr>
              <w:pStyle w:val="12"/>
              <w:jc w:val="both"/>
              <w:rPr>
                <w:sz w:val="24"/>
                <w:szCs w:val="24"/>
              </w:rPr>
            </w:pPr>
            <w:r>
              <w:rPr>
                <w:sz w:val="24"/>
                <w:szCs w:val="24"/>
              </w:rPr>
              <w:t>0,0</w:t>
            </w:r>
          </w:p>
        </w:tc>
      </w:tr>
      <w:tr w:rsidR="00A17FED" w:rsidRPr="00687B43" w:rsidTr="00EA6867">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2150,0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2150,0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EA6867">
        <w:trPr>
          <w:gridAfter w:val="3"/>
        </w:trPr>
        <w:tc>
          <w:tcPr>
            <w:tcW w:w="0" w:type="auto"/>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36790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2 200,0</w:t>
            </w:r>
          </w:p>
        </w:tc>
        <w:tc>
          <w:tcPr>
            <w:tcW w:w="1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B541D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2 200,0</w:t>
            </w:r>
          </w:p>
        </w:tc>
        <w:tc>
          <w:tcPr>
            <w:tcW w:w="2560" w:type="dxa"/>
            <w:tcBorders>
              <w:top w:val="single" w:sz="4" w:space="0" w:color="auto"/>
              <w:left w:val="single" w:sz="4" w:space="0" w:color="auto"/>
              <w:bottom w:val="single" w:sz="4" w:space="0" w:color="auto"/>
              <w:right w:val="single" w:sz="4" w:space="0" w:color="auto"/>
            </w:tcBorders>
          </w:tcPr>
          <w:p w:rsidR="00A17FED" w:rsidRPr="00687B43" w:rsidRDefault="00A17FED" w:rsidP="0072397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723972">
        <w:trPr>
          <w:gridAfter w:val="3"/>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w:t>
            </w:r>
          </w:p>
        </w:tc>
        <w:tc>
          <w:tcPr>
            <w:tcW w:w="0" w:type="auto"/>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Подпрограмма № 4 «Развитие физической культуры и спорта»</w:t>
            </w:r>
          </w:p>
        </w:tc>
      </w:tr>
      <w:tr w:rsidR="00A17FED" w:rsidRPr="00687B43" w:rsidTr="00723972">
        <w:trPr>
          <w:gridAfter w:val="3"/>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.1.</w:t>
            </w:r>
          </w:p>
        </w:tc>
        <w:tc>
          <w:tcPr>
            <w:tcW w:w="0" w:type="auto"/>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Задача 1 подпрограммы №4. Организация и обеспечение спортивно-массовых мероприятий различных уровней.</w:t>
            </w:r>
          </w:p>
        </w:tc>
      </w:tr>
      <w:tr w:rsidR="00A17FED" w:rsidRPr="00687B43" w:rsidTr="00117C5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.1.1.</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Основное мероприятие:</w:t>
            </w:r>
          </w:p>
          <w:p w:rsidR="00A17FED" w:rsidRPr="00687B43" w:rsidRDefault="00A17FED" w:rsidP="002E6DC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C1C2B">
              <w:rPr>
                <w:rFonts w:ascii="Times New Roman" w:eastAsia="Times New Roman" w:hAnsi="Times New Roman" w:cs="Times New Roman"/>
                <w:sz w:val="24"/>
                <w:szCs w:val="24"/>
              </w:rPr>
              <w:t>Создание благоприятных условий для увеличенияохвата обучающихся спортом и физической культурой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092E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092E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092E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092E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092E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092E96">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092E96">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151352" w:rsidRPr="00687B43" w:rsidTr="00117C5F">
        <w:trPr>
          <w:gridAfter w:val="3"/>
        </w:trPr>
        <w:tc>
          <w:tcPr>
            <w:tcW w:w="0" w:type="auto"/>
            <w:vMerge w:val="restart"/>
            <w:tcBorders>
              <w:left w:val="single" w:sz="4" w:space="0" w:color="auto"/>
              <w:right w:val="single" w:sz="4" w:space="0" w:color="auto"/>
            </w:tcBorders>
            <w:tcMar>
              <w:top w:w="62" w:type="dxa"/>
              <w:left w:w="102" w:type="dxa"/>
              <w:bottom w:w="102" w:type="dxa"/>
              <w:right w:w="62" w:type="dxa"/>
            </w:tcMar>
          </w:tcPr>
          <w:p w:rsidR="00151352" w:rsidRPr="00687B43" w:rsidRDefault="00151352"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3</w:t>
            </w:r>
            <w:r w:rsidRPr="00687B43">
              <w:rPr>
                <w:rFonts w:ascii="Times New Roman" w:eastAsia="Times New Roman" w:hAnsi="Times New Roman" w:cs="Times New Roman"/>
                <w:sz w:val="24"/>
                <w:szCs w:val="24"/>
                <w:lang w:val="en-US"/>
              </w:rPr>
              <w:t>.1.2.</w:t>
            </w:r>
          </w:p>
        </w:tc>
        <w:tc>
          <w:tcPr>
            <w:tcW w:w="0" w:type="auto"/>
            <w:vMerge w:val="restart"/>
            <w:tcBorders>
              <w:left w:val="single" w:sz="4" w:space="0" w:color="auto"/>
              <w:right w:val="single" w:sz="4" w:space="0" w:color="auto"/>
            </w:tcBorders>
            <w:tcMar>
              <w:top w:w="62" w:type="dxa"/>
              <w:left w:w="102" w:type="dxa"/>
              <w:bottom w:w="102" w:type="dxa"/>
              <w:right w:w="62" w:type="dxa"/>
            </w:tcMar>
          </w:tcPr>
          <w:p w:rsidR="00151352" w:rsidRPr="00687B43" w:rsidRDefault="00151352" w:rsidP="00092E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151352" w:rsidRPr="00687B43" w:rsidRDefault="00151352" w:rsidP="00092E96">
            <w:pPr>
              <w:pStyle w:val="ConsPlusNormal"/>
              <w:ind w:firstLine="0"/>
              <w:jc w:val="both"/>
              <w:rPr>
                <w:rFonts w:ascii="Times New Roman" w:hAnsi="Times New Roman" w:cs="Times New Roman"/>
                <w:sz w:val="24"/>
                <w:szCs w:val="24"/>
              </w:rPr>
            </w:pPr>
            <w:r w:rsidRPr="002C1C2B">
              <w:rPr>
                <w:rFonts w:ascii="Times New Roman" w:hAnsi="Times New Roman" w:cs="Times New Roman"/>
                <w:sz w:val="24"/>
                <w:szCs w:val="24"/>
              </w:rPr>
              <w:t>Организация и обеспечение спортивно-массовых мероприятий</w:t>
            </w:r>
            <w:r>
              <w:rPr>
                <w:rFonts w:ascii="Times New Roman" w:hAnsi="Times New Roman" w:cs="Times New Roman"/>
                <w:sz w:val="24"/>
                <w:szCs w:val="24"/>
              </w:rPr>
              <w:t xml:space="preserve"> различный уровней</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51352" w:rsidRPr="00687B43" w:rsidRDefault="00151352" w:rsidP="00092E96">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1352" w:rsidRPr="00356835" w:rsidRDefault="00117C5F" w:rsidP="0070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51352" w:rsidRPr="00356835" w:rsidRDefault="00117C5F" w:rsidP="0070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078" w:type="dxa"/>
            <w:tcBorders>
              <w:top w:val="single" w:sz="4" w:space="0" w:color="auto"/>
              <w:left w:val="single" w:sz="4" w:space="0" w:color="auto"/>
              <w:bottom w:val="single" w:sz="4" w:space="0" w:color="auto"/>
              <w:right w:val="single" w:sz="4" w:space="0" w:color="auto"/>
            </w:tcBorders>
          </w:tcPr>
          <w:p w:rsidR="00151352" w:rsidRPr="00687B43" w:rsidRDefault="00151352" w:rsidP="0098431D">
            <w:pPr>
              <w:pStyle w:val="12"/>
              <w:jc w:val="both"/>
              <w:rPr>
                <w:sz w:val="24"/>
                <w:szCs w:val="24"/>
              </w:rPr>
            </w:pPr>
            <w:r>
              <w:rPr>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68272F">
        <w:trPr>
          <w:gridAfter w:val="3"/>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68272F">
        <w:trPr>
          <w:gridAfter w:val="3"/>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205E6" w:rsidRPr="00687B43" w:rsidTr="00117C5F">
        <w:trPr>
          <w:gridAfter w:val="3"/>
        </w:trPr>
        <w:tc>
          <w:tcPr>
            <w:tcW w:w="0" w:type="auto"/>
            <w:gridSpan w:val="2"/>
            <w:vMerge w:val="restart"/>
            <w:tcBorders>
              <w:left w:val="single" w:sz="4" w:space="0" w:color="auto"/>
              <w:right w:val="single" w:sz="4" w:space="0" w:color="auto"/>
            </w:tcBorders>
            <w:tcMar>
              <w:top w:w="62" w:type="dxa"/>
              <w:left w:w="102" w:type="dxa"/>
              <w:bottom w:w="102" w:type="dxa"/>
              <w:right w:w="62" w:type="dxa"/>
            </w:tcMar>
          </w:tcPr>
          <w:p w:rsidR="00C205E6" w:rsidRPr="00687B43" w:rsidRDefault="00C205E6" w:rsidP="008C4B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Итого по подпрограмме № 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5E6" w:rsidRPr="00687B43" w:rsidRDefault="00C205E6"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205E6" w:rsidRPr="00356835" w:rsidRDefault="00117C5F" w:rsidP="0070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205E6" w:rsidRPr="00356835" w:rsidRDefault="00117C5F" w:rsidP="0070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3000,00</w:t>
            </w:r>
          </w:p>
        </w:tc>
        <w:tc>
          <w:tcPr>
            <w:tcW w:w="2078" w:type="dxa"/>
            <w:tcBorders>
              <w:top w:val="single" w:sz="4" w:space="0" w:color="auto"/>
              <w:left w:val="single" w:sz="4" w:space="0" w:color="auto"/>
              <w:bottom w:val="single" w:sz="4" w:space="0" w:color="auto"/>
              <w:right w:val="single" w:sz="4" w:space="0" w:color="auto"/>
            </w:tcBorders>
          </w:tcPr>
          <w:p w:rsidR="00C205E6" w:rsidRPr="00356835" w:rsidRDefault="00C205E6"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205E6" w:rsidRPr="00687B43" w:rsidTr="00117C5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C205E6" w:rsidRPr="00687B43" w:rsidRDefault="00C205E6"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205E6" w:rsidRPr="00687B43" w:rsidRDefault="00C205E6"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205E6" w:rsidRPr="00356835" w:rsidRDefault="00117C5F" w:rsidP="0070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205E6" w:rsidRPr="00356835" w:rsidRDefault="00117C5F" w:rsidP="00707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C205E6" w:rsidRPr="00356835" w:rsidRDefault="00C205E6"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40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356835" w:rsidRDefault="00117C5F" w:rsidP="003568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68272F">
        <w:trPr>
          <w:gridAfter w:val="3"/>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68272F">
        <w:trPr>
          <w:gridAfter w:val="3"/>
        </w:trPr>
        <w:tc>
          <w:tcPr>
            <w:tcW w:w="0" w:type="auto"/>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A50CE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4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356835" w:rsidRDefault="00A17FED" w:rsidP="00356835">
            <w:pPr>
              <w:spacing w:after="0" w:line="240" w:lineRule="auto"/>
              <w:rPr>
                <w:rFonts w:ascii="Times New Roman" w:eastAsia="Times New Roman" w:hAnsi="Times New Roman" w:cs="Times New Roman"/>
                <w:sz w:val="24"/>
                <w:szCs w:val="24"/>
              </w:rPr>
            </w:pPr>
            <w:r w:rsidRPr="00356835">
              <w:rPr>
                <w:rFonts w:ascii="Times New Roman" w:eastAsia="Times New Roman" w:hAnsi="Times New Roman" w:cs="Times New Roman"/>
                <w:sz w:val="24"/>
                <w:szCs w:val="24"/>
              </w:rPr>
              <w:t>700,0</w:t>
            </w:r>
          </w:p>
        </w:tc>
        <w:tc>
          <w:tcPr>
            <w:tcW w:w="2078" w:type="dxa"/>
            <w:tcBorders>
              <w:top w:val="single" w:sz="4" w:space="0" w:color="auto"/>
              <w:left w:val="single" w:sz="4" w:space="0" w:color="auto"/>
              <w:bottom w:val="single" w:sz="4" w:space="0" w:color="auto"/>
              <w:right w:val="single" w:sz="4" w:space="0" w:color="auto"/>
            </w:tcBorders>
          </w:tcPr>
          <w:p w:rsidR="00A17FED" w:rsidRPr="00356835" w:rsidRDefault="00A17FED" w:rsidP="007239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723972">
        <w:trPr>
          <w:gridAfter w:val="3"/>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4</w:t>
            </w:r>
            <w:r w:rsidRPr="00687B43">
              <w:rPr>
                <w:rFonts w:ascii="Times New Roman" w:eastAsia="Times New Roman" w:hAnsi="Times New Roman" w:cs="Times New Roman"/>
                <w:sz w:val="24"/>
                <w:szCs w:val="24"/>
                <w:lang w:val="en-US"/>
              </w:rPr>
              <w:t>.</w:t>
            </w:r>
          </w:p>
        </w:tc>
        <w:tc>
          <w:tcPr>
            <w:tcW w:w="0" w:type="auto"/>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Подпрограмма № 5 «Организация и обеспечение отдыха, оздоровления и занятости детей»</w:t>
            </w:r>
          </w:p>
        </w:tc>
      </w:tr>
      <w:tr w:rsidR="00A17FED" w:rsidRPr="00687B43" w:rsidTr="00F16E9B">
        <w:trPr>
          <w:gridAfter w:val="3"/>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4</w:t>
            </w:r>
            <w:r w:rsidRPr="00687B43">
              <w:rPr>
                <w:rFonts w:ascii="Times New Roman" w:eastAsia="Times New Roman" w:hAnsi="Times New Roman" w:cs="Times New Roman"/>
                <w:sz w:val="24"/>
                <w:szCs w:val="24"/>
                <w:lang w:val="en-US"/>
              </w:rPr>
              <w:t>.1.</w:t>
            </w:r>
          </w:p>
        </w:tc>
        <w:tc>
          <w:tcPr>
            <w:tcW w:w="14002"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 xml:space="preserve">Задача 1 подпрограммы № 5. </w:t>
            </w:r>
            <w:r w:rsidRPr="004A50BD">
              <w:rPr>
                <w:rFonts w:ascii="Times New Roman" w:eastAsiaTheme="minorEastAsia" w:hAnsi="Times New Roman" w:cs="Times New Roman"/>
                <w:sz w:val="24"/>
                <w:szCs w:val="24"/>
              </w:rPr>
              <w:t>Обеспечение равных прав детей на организованный досуг, отдых, оздоровление и трудовую занятость</w:t>
            </w:r>
            <w:r w:rsidRPr="00687B43">
              <w:rPr>
                <w:rFonts w:ascii="Times New Roman" w:hAnsi="Times New Roman" w:cs="Times New Roman"/>
                <w:sz w:val="24"/>
                <w:szCs w:val="24"/>
              </w:rPr>
              <w:t>.</w:t>
            </w:r>
          </w:p>
        </w:tc>
      </w:tr>
      <w:tr w:rsidR="00A17FED" w:rsidRPr="00687B43" w:rsidTr="00117C5F">
        <w:trPr>
          <w:gridAfter w:val="3"/>
          <w:trHeight w:hRule="exact" w:val="380"/>
        </w:trPr>
        <w:tc>
          <w:tcPr>
            <w:tcW w:w="0" w:type="auto"/>
            <w:vMerge w:val="restart"/>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lang w:val="en-US"/>
              </w:rPr>
            </w:pPr>
            <w:r w:rsidRPr="00687B43">
              <w:rPr>
                <w:rFonts w:ascii="Times New Roman" w:hAnsi="Times New Roman" w:cs="Times New Roman"/>
                <w:sz w:val="24"/>
                <w:szCs w:val="24"/>
              </w:rPr>
              <w:t>4</w:t>
            </w:r>
            <w:r w:rsidRPr="00687B43">
              <w:rPr>
                <w:rFonts w:ascii="Times New Roman" w:hAnsi="Times New Roman" w:cs="Times New Roman"/>
                <w:sz w:val="24"/>
                <w:szCs w:val="24"/>
                <w:lang w:val="en-US"/>
              </w:rPr>
              <w:t>.1.1.</w:t>
            </w:r>
          </w:p>
        </w:tc>
        <w:tc>
          <w:tcPr>
            <w:tcW w:w="0" w:type="auto"/>
            <w:vMerge w:val="restart"/>
            <w:tcBorders>
              <w:left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 xml:space="preserve">Основное мероприятие: </w:t>
            </w:r>
            <w:r w:rsidRPr="000C60E5">
              <w:rPr>
                <w:rFonts w:ascii="Times New Roman" w:hAnsi="Times New Roman" w:cs="Times New Roman"/>
                <w:sz w:val="24"/>
                <w:szCs w:val="24"/>
              </w:rPr>
              <w:t>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left w:val="single" w:sz="4" w:space="0" w:color="auto"/>
              <w:bottom w:val="single" w:sz="4" w:space="0" w:color="auto"/>
              <w:right w:val="single" w:sz="4" w:space="0" w:color="auto"/>
            </w:tcBorders>
            <w:shd w:val="clear" w:color="auto" w:fill="auto"/>
          </w:tcPr>
          <w:p w:rsidR="009F63B4" w:rsidRPr="00687B43" w:rsidRDefault="00117C5F" w:rsidP="009F63B4">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15232,23</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15232,23</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left w:val="single" w:sz="4" w:space="0" w:color="auto"/>
              <w:bottom w:val="single" w:sz="4" w:space="0" w:color="auto"/>
              <w:right w:val="single" w:sz="4" w:space="0" w:color="auto"/>
            </w:tcBorders>
          </w:tcPr>
          <w:p w:rsidR="00A17FED" w:rsidRPr="00687B43" w:rsidRDefault="00A17FED"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301" w:type="dxa"/>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68272F">
        <w:trPr>
          <w:gridAfter w:val="3"/>
          <w:trHeight w:hRule="exact" w:val="38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A17FED" w:rsidRPr="00687B43" w:rsidRDefault="00A17FED" w:rsidP="00092E96">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left w:val="single" w:sz="4" w:space="0" w:color="auto"/>
              <w:bottom w:val="single" w:sz="4" w:space="0" w:color="auto"/>
              <w:right w:val="single" w:sz="4" w:space="0" w:color="auto"/>
            </w:tcBorders>
          </w:tcPr>
          <w:p w:rsidR="00A17FED" w:rsidRPr="00687B43" w:rsidRDefault="00A17FED"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301" w:type="dxa"/>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183" w:type="dxa"/>
            <w:tcBorders>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C205E6" w:rsidRPr="00687B43" w:rsidTr="00117C5F">
        <w:trPr>
          <w:gridAfter w:val="3"/>
          <w:trHeight w:hRule="exact" w:val="380"/>
        </w:trPr>
        <w:tc>
          <w:tcPr>
            <w:tcW w:w="0" w:type="auto"/>
            <w:vMerge w:val="restart"/>
            <w:tcBorders>
              <w:left w:val="single" w:sz="4" w:space="0" w:color="auto"/>
              <w:right w:val="single" w:sz="4" w:space="0" w:color="auto"/>
            </w:tcBorders>
            <w:tcMar>
              <w:top w:w="62" w:type="dxa"/>
              <w:left w:w="102" w:type="dxa"/>
              <w:bottom w:w="102" w:type="dxa"/>
              <w:right w:w="62" w:type="dxa"/>
            </w:tcMar>
          </w:tcPr>
          <w:p w:rsidR="00C205E6" w:rsidRPr="00687B43" w:rsidRDefault="00C205E6" w:rsidP="00092E96">
            <w:pPr>
              <w:pStyle w:val="ConsPlusNormal"/>
              <w:ind w:firstLine="0"/>
              <w:jc w:val="both"/>
              <w:rPr>
                <w:rFonts w:ascii="Times New Roman" w:hAnsi="Times New Roman" w:cs="Times New Roman"/>
                <w:sz w:val="24"/>
                <w:szCs w:val="24"/>
                <w:lang w:val="en-US"/>
              </w:rPr>
            </w:pPr>
            <w:r w:rsidRPr="00687B43">
              <w:rPr>
                <w:rFonts w:ascii="Times New Roman" w:hAnsi="Times New Roman" w:cs="Times New Roman"/>
                <w:sz w:val="24"/>
                <w:szCs w:val="24"/>
              </w:rPr>
              <w:t>4</w:t>
            </w:r>
            <w:r w:rsidRPr="00687B43">
              <w:rPr>
                <w:rFonts w:ascii="Times New Roman" w:hAnsi="Times New Roman" w:cs="Times New Roman"/>
                <w:sz w:val="24"/>
                <w:szCs w:val="24"/>
                <w:lang w:val="en-US"/>
              </w:rPr>
              <w:t>.1.2.</w:t>
            </w:r>
          </w:p>
        </w:tc>
        <w:tc>
          <w:tcPr>
            <w:tcW w:w="0" w:type="auto"/>
            <w:vMerge w:val="restart"/>
            <w:tcBorders>
              <w:left w:val="single" w:sz="4" w:space="0" w:color="auto"/>
              <w:right w:val="single" w:sz="4" w:space="0" w:color="auto"/>
            </w:tcBorders>
          </w:tcPr>
          <w:p w:rsidR="00C205E6" w:rsidRPr="00687B43" w:rsidRDefault="00C205E6" w:rsidP="00092E9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Мероприятие 1</w:t>
            </w:r>
          </w:p>
          <w:p w:rsidR="00C205E6" w:rsidRPr="00687B43" w:rsidRDefault="00C205E6" w:rsidP="00687B43">
            <w:pPr>
              <w:pStyle w:val="ConsPlusNormal"/>
              <w:ind w:firstLine="0"/>
              <w:jc w:val="both"/>
              <w:rPr>
                <w:rFonts w:ascii="Times New Roman" w:hAnsi="Times New Roman" w:cs="Times New Roman"/>
                <w:sz w:val="24"/>
                <w:szCs w:val="24"/>
              </w:rPr>
            </w:pPr>
            <w:r w:rsidRPr="000C60E5">
              <w:rPr>
                <w:rFonts w:ascii="Times New Roman" w:hAnsi="Times New Roman" w:cs="Times New Roman"/>
                <w:sz w:val="24"/>
                <w:szCs w:val="24"/>
              </w:rPr>
              <w:t>Создание условий для обеспечения охвата отдыхом, оздоровления и занятости различных категорий детей, в том числе детей, находящихся в трудной жизненной ситуации</w:t>
            </w:r>
          </w:p>
        </w:tc>
        <w:tc>
          <w:tcPr>
            <w:tcW w:w="0" w:type="auto"/>
            <w:tcBorders>
              <w:left w:val="single" w:sz="4" w:space="0" w:color="auto"/>
              <w:bottom w:val="single" w:sz="4" w:space="0" w:color="auto"/>
              <w:right w:val="single" w:sz="4" w:space="0" w:color="auto"/>
            </w:tcBorders>
          </w:tcPr>
          <w:p w:rsidR="00C205E6" w:rsidRPr="00687B43" w:rsidRDefault="00C205E6"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left w:val="single" w:sz="4" w:space="0" w:color="auto"/>
              <w:bottom w:val="single" w:sz="4" w:space="0" w:color="auto"/>
              <w:right w:val="single" w:sz="4" w:space="0" w:color="auto"/>
            </w:tcBorders>
            <w:shd w:val="clear" w:color="auto" w:fill="auto"/>
          </w:tcPr>
          <w:p w:rsidR="00C205E6" w:rsidRPr="00117C5F" w:rsidRDefault="00117C5F" w:rsidP="00117C5F">
            <w:pPr>
              <w:ind w:left="102"/>
              <w:rPr>
                <w:rFonts w:ascii="Times New Roman" w:hAnsi="Times New Roman" w:cs="Times New Roman"/>
                <w:sz w:val="24"/>
                <w:szCs w:val="24"/>
              </w:rPr>
            </w:pPr>
            <w:r w:rsidRPr="00117C5F">
              <w:rPr>
                <w:rFonts w:ascii="Times New Roman" w:hAnsi="Times New Roman" w:cs="Times New Roman"/>
                <w:sz w:val="24"/>
                <w:szCs w:val="24"/>
              </w:rPr>
              <w:t>15232,23</w:t>
            </w:r>
          </w:p>
        </w:tc>
        <w:tc>
          <w:tcPr>
            <w:tcW w:w="2301" w:type="dxa"/>
            <w:tcBorders>
              <w:left w:val="single" w:sz="4" w:space="0" w:color="auto"/>
              <w:bottom w:val="single" w:sz="4" w:space="0" w:color="auto"/>
              <w:right w:val="single" w:sz="4" w:space="0" w:color="auto"/>
            </w:tcBorders>
            <w:shd w:val="clear" w:color="auto" w:fill="auto"/>
          </w:tcPr>
          <w:p w:rsidR="00C205E6" w:rsidRPr="00117C5F" w:rsidRDefault="00117C5F" w:rsidP="00117C5F">
            <w:pPr>
              <w:ind w:left="102"/>
              <w:rPr>
                <w:rFonts w:ascii="Times New Roman" w:hAnsi="Times New Roman" w:cs="Times New Roman"/>
                <w:sz w:val="24"/>
                <w:szCs w:val="24"/>
              </w:rPr>
            </w:pPr>
            <w:r w:rsidRPr="00117C5F">
              <w:rPr>
                <w:rFonts w:ascii="Times New Roman" w:hAnsi="Times New Roman" w:cs="Times New Roman"/>
                <w:sz w:val="24"/>
                <w:szCs w:val="24"/>
              </w:rPr>
              <w:t>15232,23</w:t>
            </w:r>
          </w:p>
        </w:tc>
        <w:tc>
          <w:tcPr>
            <w:tcW w:w="2183" w:type="dxa"/>
            <w:tcBorders>
              <w:left w:val="single" w:sz="4" w:space="0" w:color="auto"/>
              <w:bottom w:val="single" w:sz="4" w:space="0" w:color="auto"/>
              <w:right w:val="single" w:sz="4" w:space="0" w:color="auto"/>
            </w:tcBorders>
          </w:tcPr>
          <w:p w:rsidR="00C205E6" w:rsidRPr="00687B43" w:rsidRDefault="00C205E6" w:rsidP="0098431D">
            <w:pPr>
              <w:pStyle w:val="12"/>
              <w:jc w:val="both"/>
              <w:rPr>
                <w:sz w:val="24"/>
                <w:szCs w:val="24"/>
              </w:rPr>
            </w:pPr>
            <w:r>
              <w:rPr>
                <w:sz w:val="24"/>
                <w:szCs w:val="24"/>
              </w:rPr>
              <w:t>0,0</w:t>
            </w:r>
          </w:p>
        </w:tc>
      </w:tr>
      <w:tr w:rsidR="009F63B4"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9F63B4" w:rsidRPr="00687B43" w:rsidRDefault="009F63B4"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2301" w:type="dxa"/>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2183" w:type="dxa"/>
            <w:tcBorders>
              <w:left w:val="single" w:sz="4" w:space="0" w:color="auto"/>
              <w:bottom w:val="single" w:sz="4" w:space="0" w:color="auto"/>
              <w:right w:val="single" w:sz="4" w:space="0" w:color="auto"/>
            </w:tcBorders>
          </w:tcPr>
          <w:p w:rsidR="009F63B4" w:rsidRPr="00687B43" w:rsidRDefault="009F63B4"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9F63B4"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9F63B4" w:rsidRPr="00687B43" w:rsidRDefault="009F63B4"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9F63B4" w:rsidRPr="00687B43" w:rsidRDefault="009F63B4" w:rsidP="0098431D">
            <w:pPr>
              <w:pStyle w:val="12"/>
              <w:jc w:val="both"/>
              <w:rPr>
                <w:sz w:val="24"/>
                <w:szCs w:val="24"/>
              </w:rPr>
            </w:pPr>
            <w:r>
              <w:rPr>
                <w:sz w:val="24"/>
                <w:szCs w:val="24"/>
              </w:rPr>
              <w:t>0,0</w:t>
            </w:r>
          </w:p>
        </w:tc>
      </w:tr>
      <w:tr w:rsidR="009F63B4"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9F63B4" w:rsidRPr="00687B43" w:rsidRDefault="009F63B4"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9F63B4" w:rsidRPr="00687B43" w:rsidRDefault="009F63B4" w:rsidP="0098431D">
            <w:pPr>
              <w:pStyle w:val="12"/>
              <w:jc w:val="both"/>
              <w:rPr>
                <w:sz w:val="24"/>
                <w:szCs w:val="24"/>
              </w:rPr>
            </w:pPr>
            <w:r>
              <w:rPr>
                <w:sz w:val="24"/>
                <w:szCs w:val="24"/>
              </w:rPr>
              <w:t>0,0</w:t>
            </w:r>
          </w:p>
        </w:tc>
      </w:tr>
      <w:tr w:rsidR="009F63B4" w:rsidRPr="00687B43" w:rsidTr="00117C5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9F63B4" w:rsidRPr="00687B43" w:rsidRDefault="009F63B4"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9F63B4" w:rsidRPr="00687B43" w:rsidRDefault="00117C5F"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9F63B4" w:rsidRPr="00687B43" w:rsidRDefault="009F63B4" w:rsidP="0098431D">
            <w:pPr>
              <w:pStyle w:val="12"/>
              <w:jc w:val="both"/>
              <w:rPr>
                <w:sz w:val="24"/>
                <w:szCs w:val="24"/>
              </w:rPr>
            </w:pPr>
            <w:r>
              <w:rPr>
                <w:sz w:val="24"/>
                <w:szCs w:val="24"/>
              </w:rPr>
              <w:t>0,0</w:t>
            </w:r>
          </w:p>
        </w:tc>
      </w:tr>
      <w:tr w:rsidR="009F63B4" w:rsidRPr="00687B43" w:rsidTr="0068272F">
        <w:trPr>
          <w:gridAfter w:val="3"/>
          <w:trHeight w:hRule="exact" w:val="380"/>
        </w:trPr>
        <w:tc>
          <w:tcPr>
            <w:tcW w:w="0" w:type="auto"/>
            <w:vMerge/>
            <w:tcBorders>
              <w:left w:val="single" w:sz="4" w:space="0" w:color="auto"/>
              <w:right w:val="single" w:sz="4" w:space="0" w:color="auto"/>
            </w:tcBorders>
            <w:tcMar>
              <w:top w:w="62" w:type="dxa"/>
              <w:left w:w="102" w:type="dxa"/>
              <w:bottom w:w="102" w:type="dxa"/>
              <w:right w:w="62" w:type="dxa"/>
            </w:tcMar>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vMerge/>
            <w:tcBorders>
              <w:left w:val="single" w:sz="4" w:space="0" w:color="auto"/>
              <w:right w:val="single" w:sz="4" w:space="0" w:color="auto"/>
            </w:tcBorders>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9F63B4" w:rsidRPr="00687B43" w:rsidRDefault="009F63B4"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left w:val="single" w:sz="4" w:space="0" w:color="auto"/>
              <w:bottom w:val="single" w:sz="4" w:space="0" w:color="auto"/>
              <w:right w:val="single" w:sz="4" w:space="0" w:color="auto"/>
            </w:tcBorders>
          </w:tcPr>
          <w:p w:rsidR="009F63B4" w:rsidRPr="00687B43" w:rsidRDefault="009F63B4"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301" w:type="dxa"/>
            <w:tcBorders>
              <w:left w:val="single" w:sz="4" w:space="0" w:color="auto"/>
              <w:bottom w:val="single" w:sz="4" w:space="0" w:color="auto"/>
              <w:right w:val="single" w:sz="4" w:space="0" w:color="auto"/>
            </w:tcBorders>
          </w:tcPr>
          <w:p w:rsidR="009F63B4" w:rsidRPr="00687B43" w:rsidRDefault="009F63B4"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183" w:type="dxa"/>
            <w:tcBorders>
              <w:left w:val="single" w:sz="4" w:space="0" w:color="auto"/>
              <w:bottom w:val="single" w:sz="4" w:space="0" w:color="auto"/>
              <w:right w:val="single" w:sz="4" w:space="0" w:color="auto"/>
            </w:tcBorders>
          </w:tcPr>
          <w:p w:rsidR="009F63B4" w:rsidRPr="00687B43" w:rsidRDefault="009F63B4"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9F63B4" w:rsidRPr="00687B43" w:rsidTr="0068272F">
        <w:trPr>
          <w:gridAfter w:val="3"/>
          <w:trHeight w:hRule="exact" w:val="380"/>
        </w:trPr>
        <w:tc>
          <w:tcPr>
            <w:tcW w:w="0" w:type="auto"/>
            <w:vMerge/>
            <w:tcBorders>
              <w:left w:val="single" w:sz="4" w:space="0" w:color="auto"/>
              <w:bottom w:val="single" w:sz="4" w:space="0" w:color="auto"/>
              <w:right w:val="single" w:sz="4" w:space="0" w:color="auto"/>
            </w:tcBorders>
            <w:tcMar>
              <w:top w:w="62" w:type="dxa"/>
              <w:left w:w="102" w:type="dxa"/>
              <w:bottom w:w="102" w:type="dxa"/>
              <w:right w:w="62" w:type="dxa"/>
            </w:tcMar>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vMerge/>
            <w:tcBorders>
              <w:left w:val="single" w:sz="4" w:space="0" w:color="auto"/>
              <w:bottom w:val="single" w:sz="4" w:space="0" w:color="auto"/>
              <w:right w:val="single" w:sz="4" w:space="0" w:color="auto"/>
            </w:tcBorders>
          </w:tcPr>
          <w:p w:rsidR="009F63B4" w:rsidRPr="00687B43" w:rsidRDefault="009F63B4"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9F63B4" w:rsidRPr="00687B43" w:rsidRDefault="009F63B4"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left w:val="single" w:sz="4" w:space="0" w:color="auto"/>
              <w:bottom w:val="single" w:sz="4" w:space="0" w:color="auto"/>
              <w:right w:val="single" w:sz="4" w:space="0" w:color="auto"/>
            </w:tcBorders>
          </w:tcPr>
          <w:p w:rsidR="009F63B4" w:rsidRPr="00687B43" w:rsidRDefault="009F63B4"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301" w:type="dxa"/>
            <w:tcBorders>
              <w:left w:val="single" w:sz="4" w:space="0" w:color="auto"/>
              <w:bottom w:val="single" w:sz="4" w:space="0" w:color="auto"/>
              <w:right w:val="single" w:sz="4" w:space="0" w:color="auto"/>
            </w:tcBorders>
          </w:tcPr>
          <w:p w:rsidR="009F63B4" w:rsidRPr="00687B43" w:rsidRDefault="009F63B4" w:rsidP="00CF7676">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183" w:type="dxa"/>
            <w:tcBorders>
              <w:left w:val="single" w:sz="4" w:space="0" w:color="auto"/>
              <w:bottom w:val="single" w:sz="4" w:space="0" w:color="auto"/>
              <w:right w:val="single" w:sz="4" w:space="0" w:color="auto"/>
            </w:tcBorders>
          </w:tcPr>
          <w:p w:rsidR="009F63B4" w:rsidRPr="00687B43" w:rsidRDefault="009F63B4"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C205E6" w:rsidRPr="00687B43" w:rsidTr="00117C5F">
        <w:trPr>
          <w:gridAfter w:val="3"/>
          <w:trHeight w:hRule="exact" w:val="380"/>
        </w:trPr>
        <w:tc>
          <w:tcPr>
            <w:tcW w:w="0" w:type="auto"/>
            <w:gridSpan w:val="2"/>
            <w:vMerge w:val="restart"/>
            <w:tcBorders>
              <w:left w:val="single" w:sz="4" w:space="0" w:color="auto"/>
              <w:right w:val="single" w:sz="4" w:space="0" w:color="auto"/>
            </w:tcBorders>
            <w:tcMar>
              <w:top w:w="62" w:type="dxa"/>
              <w:left w:w="102" w:type="dxa"/>
              <w:bottom w:w="102" w:type="dxa"/>
              <w:right w:w="62" w:type="dxa"/>
            </w:tcMar>
          </w:tcPr>
          <w:p w:rsidR="00C205E6" w:rsidRPr="00687B43" w:rsidRDefault="00C205E6" w:rsidP="00595ADB">
            <w:pPr>
              <w:pStyle w:val="ConsPlusNormal"/>
              <w:ind w:firstLine="0"/>
              <w:jc w:val="both"/>
              <w:rPr>
                <w:rFonts w:ascii="Times New Roman" w:hAnsi="Times New Roman" w:cs="Times New Roman"/>
                <w:sz w:val="24"/>
                <w:szCs w:val="24"/>
              </w:rPr>
            </w:pPr>
            <w:r w:rsidRPr="00687B43">
              <w:rPr>
                <w:rFonts w:ascii="Times New Roman" w:hAnsi="Times New Roman" w:cs="Times New Roman"/>
                <w:sz w:val="24"/>
                <w:szCs w:val="24"/>
              </w:rPr>
              <w:t>Итого по подпрограмме № 5</w:t>
            </w:r>
          </w:p>
        </w:tc>
        <w:tc>
          <w:tcPr>
            <w:tcW w:w="0" w:type="auto"/>
            <w:tcBorders>
              <w:left w:val="single" w:sz="4" w:space="0" w:color="auto"/>
              <w:bottom w:val="single" w:sz="4" w:space="0" w:color="auto"/>
              <w:right w:val="single" w:sz="4" w:space="0" w:color="auto"/>
            </w:tcBorders>
          </w:tcPr>
          <w:p w:rsidR="00C205E6" w:rsidRPr="00687B43" w:rsidRDefault="00C205E6"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всего</w:t>
            </w:r>
          </w:p>
        </w:tc>
        <w:tc>
          <w:tcPr>
            <w:tcW w:w="0" w:type="auto"/>
            <w:tcBorders>
              <w:left w:val="single" w:sz="4" w:space="0" w:color="auto"/>
              <w:bottom w:val="single" w:sz="4" w:space="0" w:color="auto"/>
              <w:right w:val="single" w:sz="4" w:space="0" w:color="auto"/>
            </w:tcBorders>
            <w:shd w:val="clear" w:color="auto" w:fill="auto"/>
          </w:tcPr>
          <w:p w:rsidR="00C205E6" w:rsidRDefault="00117C5F">
            <w:r>
              <w:t>15232,23</w:t>
            </w:r>
          </w:p>
        </w:tc>
        <w:tc>
          <w:tcPr>
            <w:tcW w:w="2301" w:type="dxa"/>
            <w:tcBorders>
              <w:left w:val="single" w:sz="4" w:space="0" w:color="auto"/>
              <w:bottom w:val="single" w:sz="4" w:space="0" w:color="auto"/>
              <w:right w:val="single" w:sz="4" w:space="0" w:color="auto"/>
            </w:tcBorders>
            <w:shd w:val="clear" w:color="auto" w:fill="auto"/>
          </w:tcPr>
          <w:p w:rsidR="00C205E6" w:rsidRDefault="00117C5F">
            <w:r>
              <w:t>15232,23</w:t>
            </w:r>
          </w:p>
        </w:tc>
        <w:tc>
          <w:tcPr>
            <w:tcW w:w="2183" w:type="dxa"/>
            <w:tcBorders>
              <w:left w:val="single" w:sz="4" w:space="0" w:color="auto"/>
              <w:bottom w:val="single" w:sz="4" w:space="0" w:color="auto"/>
              <w:right w:val="single" w:sz="4" w:space="0" w:color="auto"/>
            </w:tcBorders>
            <w:shd w:val="clear" w:color="auto" w:fill="auto"/>
          </w:tcPr>
          <w:p w:rsidR="00C205E6" w:rsidRPr="00687B43" w:rsidRDefault="00117C5F"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531A25" w:rsidRPr="00687B43" w:rsidTr="00117C5F">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531A25" w:rsidRPr="00687B43" w:rsidRDefault="00531A25"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531A25" w:rsidRPr="00687B43" w:rsidRDefault="00531A25"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2022</w:t>
            </w:r>
          </w:p>
        </w:tc>
        <w:tc>
          <w:tcPr>
            <w:tcW w:w="0" w:type="auto"/>
            <w:tcBorders>
              <w:left w:val="single" w:sz="4" w:space="0" w:color="auto"/>
              <w:bottom w:val="single" w:sz="4" w:space="0" w:color="auto"/>
              <w:right w:val="single" w:sz="4" w:space="0" w:color="auto"/>
            </w:tcBorders>
            <w:shd w:val="clear" w:color="auto" w:fill="auto"/>
          </w:tcPr>
          <w:p w:rsidR="00531A25" w:rsidRPr="00687B43" w:rsidRDefault="00117C5F" w:rsidP="0082196A">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2301" w:type="dxa"/>
            <w:tcBorders>
              <w:left w:val="single" w:sz="4" w:space="0" w:color="auto"/>
              <w:bottom w:val="single" w:sz="4" w:space="0" w:color="auto"/>
              <w:right w:val="single" w:sz="4" w:space="0" w:color="auto"/>
            </w:tcBorders>
            <w:shd w:val="clear" w:color="auto" w:fill="auto"/>
          </w:tcPr>
          <w:p w:rsidR="00531A25" w:rsidRPr="00687B43" w:rsidRDefault="00117C5F" w:rsidP="0082196A">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2183" w:type="dxa"/>
            <w:tcBorders>
              <w:left w:val="single" w:sz="4" w:space="0" w:color="auto"/>
              <w:bottom w:val="single" w:sz="4" w:space="0" w:color="auto"/>
              <w:right w:val="single" w:sz="4" w:space="0" w:color="auto"/>
            </w:tcBorders>
            <w:shd w:val="clear" w:color="auto" w:fill="auto"/>
          </w:tcPr>
          <w:p w:rsidR="00531A25" w:rsidRPr="00687B43" w:rsidRDefault="00117C5F"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117C5F" w:rsidRPr="00687B43" w:rsidTr="00177E70">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117C5F" w:rsidRPr="00687B43" w:rsidRDefault="00117C5F"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117C5F" w:rsidRPr="00687B43" w:rsidRDefault="00117C5F"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2023</w:t>
            </w:r>
          </w:p>
        </w:tc>
        <w:tc>
          <w:tcPr>
            <w:tcW w:w="0" w:type="auto"/>
            <w:tcBorders>
              <w:left w:val="single" w:sz="4" w:space="0" w:color="auto"/>
              <w:bottom w:val="single" w:sz="4" w:space="0" w:color="auto"/>
              <w:right w:val="single" w:sz="4" w:space="0" w:color="auto"/>
            </w:tcBorders>
            <w:shd w:val="clear" w:color="auto" w:fill="auto"/>
          </w:tcPr>
          <w:p w:rsidR="00117C5F"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0" w:type="auto"/>
            <w:tcBorders>
              <w:left w:val="single" w:sz="4" w:space="0" w:color="auto"/>
              <w:bottom w:val="single" w:sz="4" w:space="0" w:color="auto"/>
              <w:right w:val="single" w:sz="4" w:space="0" w:color="auto"/>
            </w:tcBorders>
            <w:shd w:val="clear" w:color="auto" w:fill="auto"/>
          </w:tcPr>
          <w:p w:rsidR="00117C5F"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0" w:type="auto"/>
            <w:tcBorders>
              <w:left w:val="single" w:sz="4" w:space="0" w:color="auto"/>
              <w:bottom w:val="single" w:sz="4" w:space="0" w:color="auto"/>
              <w:right w:val="single" w:sz="4" w:space="0" w:color="auto"/>
            </w:tcBorders>
            <w:shd w:val="clear" w:color="auto" w:fill="auto"/>
          </w:tcPr>
          <w:p w:rsidR="00117C5F" w:rsidRPr="00687B43" w:rsidRDefault="00117C5F" w:rsidP="00117C5F">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2024</w:t>
            </w:r>
          </w:p>
        </w:tc>
        <w:tc>
          <w:tcPr>
            <w:tcW w:w="0" w:type="auto"/>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A17FED" w:rsidRPr="00687B43" w:rsidRDefault="009F63B4"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301" w:type="dxa"/>
            <w:tcBorders>
              <w:left w:val="single" w:sz="4" w:space="0" w:color="auto"/>
              <w:bottom w:val="single" w:sz="4" w:space="0" w:color="auto"/>
              <w:right w:val="single" w:sz="4" w:space="0" w:color="auto"/>
            </w:tcBorders>
            <w:shd w:val="clear" w:color="auto" w:fill="auto"/>
          </w:tcPr>
          <w:p w:rsidR="00A17FED" w:rsidRPr="00687B43" w:rsidRDefault="00117C5F"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2183" w:type="dxa"/>
            <w:tcBorders>
              <w:left w:val="single" w:sz="4" w:space="0" w:color="auto"/>
              <w:bottom w:val="single" w:sz="4" w:space="0" w:color="auto"/>
              <w:right w:val="single" w:sz="4" w:space="0" w:color="auto"/>
            </w:tcBorders>
          </w:tcPr>
          <w:p w:rsidR="00A17FED" w:rsidRPr="00687B43" w:rsidRDefault="009F63B4"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Height w:hRule="exact" w:val="380"/>
        </w:trPr>
        <w:tc>
          <w:tcPr>
            <w:tcW w:w="0" w:type="auto"/>
            <w:gridSpan w:val="2"/>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left w:val="single" w:sz="4" w:space="0" w:color="auto"/>
              <w:bottom w:val="single" w:sz="4" w:space="0" w:color="auto"/>
              <w:right w:val="single" w:sz="4" w:space="0" w:color="auto"/>
            </w:tcBorders>
          </w:tcPr>
          <w:p w:rsidR="00A17FED" w:rsidRPr="00687B43" w:rsidRDefault="00A17FED"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301" w:type="dxa"/>
            <w:tcBorders>
              <w:left w:val="single" w:sz="4" w:space="0" w:color="auto"/>
              <w:bottom w:val="single" w:sz="4" w:space="0" w:color="auto"/>
              <w:right w:val="single" w:sz="4" w:space="0" w:color="auto"/>
            </w:tcBorders>
          </w:tcPr>
          <w:p w:rsidR="00A17FED" w:rsidRPr="00687B43" w:rsidRDefault="00A17FED"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183" w:type="dxa"/>
            <w:tcBorders>
              <w:left w:val="single" w:sz="4" w:space="0" w:color="auto"/>
              <w:bottom w:val="single" w:sz="4" w:space="0" w:color="auto"/>
              <w:right w:val="single" w:sz="4" w:space="0" w:color="auto"/>
            </w:tcBorders>
          </w:tcPr>
          <w:p w:rsidR="00A17FED" w:rsidRPr="00687B43" w:rsidRDefault="009F63B4"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117C5F">
        <w:trPr>
          <w:gridAfter w:val="3"/>
          <w:trHeight w:hRule="exact" w:val="380"/>
        </w:trPr>
        <w:tc>
          <w:tcPr>
            <w:tcW w:w="0" w:type="auto"/>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595ADB">
            <w:pPr>
              <w:pStyle w:val="ConsPlusNormal"/>
              <w:ind w:firstLine="0"/>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rsidR="00A17FED" w:rsidRPr="00687B43" w:rsidRDefault="00A17FED" w:rsidP="0012704E">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left w:val="single" w:sz="4" w:space="0" w:color="auto"/>
              <w:bottom w:val="single" w:sz="4" w:space="0" w:color="auto"/>
              <w:right w:val="single" w:sz="4" w:space="0" w:color="auto"/>
            </w:tcBorders>
          </w:tcPr>
          <w:p w:rsidR="00A17FED" w:rsidRPr="00687B43" w:rsidRDefault="00A17FED"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301" w:type="dxa"/>
            <w:tcBorders>
              <w:left w:val="single" w:sz="4" w:space="0" w:color="auto"/>
              <w:bottom w:val="single" w:sz="4" w:space="0" w:color="auto"/>
              <w:right w:val="single" w:sz="4" w:space="0" w:color="auto"/>
            </w:tcBorders>
          </w:tcPr>
          <w:p w:rsidR="00A17FED" w:rsidRPr="00687B43" w:rsidRDefault="00A17FED" w:rsidP="00356835">
            <w:pPr>
              <w:widowControl w:val="0"/>
              <w:autoSpaceDE w:val="0"/>
              <w:autoSpaceDN w:val="0"/>
              <w:adjustRightInd w:val="0"/>
              <w:spacing w:after="0" w:line="240" w:lineRule="auto"/>
              <w:ind w:firstLine="136"/>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687B43">
              <w:rPr>
                <w:rFonts w:ascii="Times New Roman" w:eastAsia="Times New Roman" w:hAnsi="Times New Roman" w:cs="Times New Roman"/>
                <w:sz w:val="24"/>
                <w:szCs w:val="24"/>
              </w:rPr>
              <w:t>00,0</w:t>
            </w:r>
          </w:p>
        </w:tc>
        <w:tc>
          <w:tcPr>
            <w:tcW w:w="2183" w:type="dxa"/>
            <w:tcBorders>
              <w:left w:val="single" w:sz="4" w:space="0" w:color="auto"/>
              <w:bottom w:val="single" w:sz="4" w:space="0" w:color="auto"/>
              <w:right w:val="single" w:sz="4" w:space="0" w:color="auto"/>
            </w:tcBorders>
          </w:tcPr>
          <w:p w:rsidR="00A17FED" w:rsidRPr="00687B43" w:rsidRDefault="009F63B4"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A17FED" w:rsidRPr="00687B43" w:rsidTr="00F16E9B">
        <w:trPr>
          <w:gridAfter w:val="3"/>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C4C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687B43">
              <w:rPr>
                <w:rFonts w:ascii="Times New Roman" w:eastAsia="Times New Roman" w:hAnsi="Times New Roman" w:cs="Times New Roman"/>
                <w:sz w:val="24"/>
                <w:szCs w:val="24"/>
              </w:rPr>
              <w:t>5</w:t>
            </w:r>
            <w:r w:rsidRPr="00687B43">
              <w:rPr>
                <w:rFonts w:ascii="Times New Roman" w:eastAsia="Times New Roman" w:hAnsi="Times New Roman" w:cs="Times New Roman"/>
                <w:sz w:val="24"/>
                <w:szCs w:val="24"/>
                <w:lang w:val="en-US"/>
              </w:rPr>
              <w:t>.</w:t>
            </w:r>
          </w:p>
        </w:tc>
        <w:tc>
          <w:tcPr>
            <w:tcW w:w="1400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72397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Подпрограмма № 6: Обеспечивающая подпрограмма</w:t>
            </w:r>
          </w:p>
        </w:tc>
      </w:tr>
      <w:tr w:rsidR="007A3592"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7A3592" w:rsidRPr="00687B43" w:rsidRDefault="007A3592"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A3592" w:rsidRPr="00687B43" w:rsidRDefault="007A3592" w:rsidP="00902E03">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Итого по подпрограмме № 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A3592" w:rsidRPr="00117C5F" w:rsidRDefault="007A3592"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117C5F">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3592" w:rsidRPr="00117C5F" w:rsidRDefault="00117C5F" w:rsidP="007A3592">
            <w:pPr>
              <w:widowControl w:val="0"/>
              <w:autoSpaceDE w:val="0"/>
              <w:autoSpaceDN w:val="0"/>
              <w:adjustRightInd w:val="0"/>
              <w:spacing w:after="0" w:line="240" w:lineRule="auto"/>
              <w:rPr>
                <w:rFonts w:ascii="Times New Roman" w:eastAsia="Times New Roman" w:hAnsi="Times New Roman" w:cs="Times New Roman"/>
                <w:sz w:val="24"/>
                <w:szCs w:val="24"/>
              </w:rPr>
            </w:pPr>
            <w:r w:rsidRPr="00117C5F">
              <w:rPr>
                <w:rFonts w:ascii="Times New Roman" w:eastAsia="Times New Roman" w:hAnsi="Times New Roman" w:cs="Times New Roman"/>
                <w:sz w:val="24"/>
                <w:szCs w:val="24"/>
              </w:rPr>
              <w:t>223861,60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A3592" w:rsidRPr="00117C5F" w:rsidRDefault="00804BAE" w:rsidP="007A3592">
            <w:pPr>
              <w:widowControl w:val="0"/>
              <w:autoSpaceDE w:val="0"/>
              <w:autoSpaceDN w:val="0"/>
              <w:adjustRightInd w:val="0"/>
              <w:spacing w:after="0" w:line="240" w:lineRule="auto"/>
              <w:rPr>
                <w:rFonts w:ascii="Times New Roman" w:eastAsia="Times New Roman" w:hAnsi="Times New Roman" w:cs="Times New Roman"/>
                <w:sz w:val="24"/>
                <w:szCs w:val="24"/>
              </w:rPr>
            </w:pPr>
            <w:r w:rsidRPr="00804BAE">
              <w:rPr>
                <w:rFonts w:ascii="Times New Roman" w:eastAsia="Times New Roman" w:hAnsi="Times New Roman" w:cs="Times New Roman"/>
                <w:sz w:val="24"/>
                <w:szCs w:val="24"/>
              </w:rPr>
              <w:t>223861,60</w:t>
            </w:r>
          </w:p>
        </w:tc>
        <w:tc>
          <w:tcPr>
            <w:tcW w:w="2183" w:type="dxa"/>
            <w:tcBorders>
              <w:top w:val="single" w:sz="4" w:space="0" w:color="auto"/>
              <w:left w:val="single" w:sz="4" w:space="0" w:color="auto"/>
              <w:bottom w:val="single" w:sz="4" w:space="0" w:color="auto"/>
              <w:right w:val="single" w:sz="4" w:space="0" w:color="auto"/>
            </w:tcBorders>
          </w:tcPr>
          <w:p w:rsidR="007A3592" w:rsidRPr="00687B43" w:rsidRDefault="007A3592"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117C5F">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117C5F"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34225,00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804BAE"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804BAE">
              <w:rPr>
                <w:rFonts w:ascii="Times New Roman" w:eastAsia="Times New Roman" w:hAnsi="Times New Roman" w:cs="Times New Roman"/>
                <w:sz w:val="24"/>
                <w:szCs w:val="24"/>
              </w:rPr>
              <w:t>34225,00</w:t>
            </w:r>
          </w:p>
        </w:tc>
        <w:tc>
          <w:tcPr>
            <w:tcW w:w="2183"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117C5F"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117C5F">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117C5F"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37775,00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117C5F"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37775,00</w:t>
            </w:r>
          </w:p>
        </w:tc>
        <w:tc>
          <w:tcPr>
            <w:tcW w:w="2183"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r>
      <w:tr w:rsidR="00A17FED"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117C5F"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117C5F">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117C5F"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37765,00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117C5F" w:rsidRDefault="00117C5F"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37765,00</w:t>
            </w:r>
          </w:p>
        </w:tc>
        <w:tc>
          <w:tcPr>
            <w:tcW w:w="2183"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127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37765,00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687B43" w:rsidRDefault="00117C5F" w:rsidP="00127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37765,00</w:t>
            </w:r>
          </w:p>
        </w:tc>
        <w:tc>
          <w:tcPr>
            <w:tcW w:w="2183"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38165,8</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38165,8</w:t>
            </w:r>
          </w:p>
        </w:tc>
        <w:tc>
          <w:tcPr>
            <w:tcW w:w="2183"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38165,8</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17FED" w:rsidRPr="00687B43"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38165,8</w:t>
            </w:r>
          </w:p>
        </w:tc>
        <w:tc>
          <w:tcPr>
            <w:tcW w:w="2183" w:type="dxa"/>
            <w:tcBorders>
              <w:top w:val="single" w:sz="4" w:space="0" w:color="auto"/>
              <w:left w:val="single" w:sz="4" w:space="0" w:color="auto"/>
              <w:bottom w:val="single" w:sz="4" w:space="0" w:color="auto"/>
              <w:right w:val="single" w:sz="4" w:space="0" w:color="auto"/>
            </w:tcBorders>
          </w:tcPr>
          <w:p w:rsidR="00A17FED" w:rsidRPr="00687B43" w:rsidRDefault="00A17FED" w:rsidP="0098431D">
            <w:pPr>
              <w:pStyle w:val="12"/>
              <w:jc w:val="both"/>
              <w:rPr>
                <w:sz w:val="24"/>
                <w:szCs w:val="24"/>
              </w:rPr>
            </w:pPr>
            <w:r>
              <w:rPr>
                <w:sz w:val="24"/>
                <w:szCs w:val="24"/>
              </w:rPr>
              <w:t>0,0</w:t>
            </w:r>
          </w:p>
        </w:tc>
      </w:tr>
      <w:tr w:rsidR="00A17FED" w:rsidRPr="00687B43" w:rsidTr="00804BAE">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A17FED" w:rsidRPr="00687B43" w:rsidRDefault="00A17FED"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top w:val="single" w:sz="4" w:space="0" w:color="auto"/>
              <w:left w:val="single" w:sz="4" w:space="0" w:color="auto"/>
              <w:right w:val="single" w:sz="4" w:space="0" w:color="auto"/>
            </w:tcBorders>
            <w:tcMar>
              <w:top w:w="62" w:type="dxa"/>
              <w:left w:w="102" w:type="dxa"/>
              <w:bottom w:w="102" w:type="dxa"/>
              <w:right w:w="62" w:type="dxa"/>
            </w:tcMar>
          </w:tcPr>
          <w:p w:rsidR="00A17FED" w:rsidRPr="00687B43" w:rsidRDefault="00A17FED" w:rsidP="00A41F1D">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7B43">
              <w:rPr>
                <w:rFonts w:ascii="Times New Roman" w:eastAsia="Times New Roman" w:hAnsi="Times New Roman" w:cs="Times New Roman"/>
                <w:sz w:val="24"/>
                <w:szCs w:val="24"/>
              </w:rPr>
              <w:t xml:space="preserve">Итого по </w:t>
            </w:r>
            <w:r>
              <w:rPr>
                <w:rFonts w:ascii="Times New Roman" w:eastAsia="Times New Roman" w:hAnsi="Times New Roman" w:cs="Times New Roman"/>
                <w:sz w:val="24"/>
                <w:szCs w:val="24"/>
              </w:rPr>
              <w:t>П</w:t>
            </w:r>
            <w:r w:rsidRPr="00687B43">
              <w:rPr>
                <w:rFonts w:ascii="Times New Roman" w:eastAsia="Times New Roman" w:hAnsi="Times New Roman" w:cs="Times New Roman"/>
                <w:sz w:val="24"/>
                <w:szCs w:val="24"/>
              </w:rPr>
              <w:t xml:space="preserve">рограмме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E30DA0" w:rsidRDefault="00A17FED"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E30DA0" w:rsidRDefault="00E30DA0" w:rsidP="008F0912">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1373242,60</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17FED" w:rsidRPr="00E30DA0" w:rsidRDefault="00E30DA0" w:rsidP="00CC28AB">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1352642,60</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A17FED" w:rsidRPr="00E30DA0" w:rsidRDefault="00E30DA0" w:rsidP="0098431D">
            <w:pPr>
              <w:pStyle w:val="12"/>
              <w:jc w:val="both"/>
              <w:rPr>
                <w:sz w:val="24"/>
                <w:szCs w:val="24"/>
              </w:rPr>
            </w:pPr>
            <w:r w:rsidRPr="00E30DA0">
              <w:rPr>
                <w:sz w:val="24"/>
                <w:szCs w:val="24"/>
              </w:rPr>
              <w:t>20600,0</w:t>
            </w:r>
          </w:p>
        </w:tc>
      </w:tr>
      <w:tr w:rsidR="005D59B0" w:rsidRPr="00687B43" w:rsidTr="00804BAE">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5D59B0" w:rsidRPr="00687B43" w:rsidRDefault="005D59B0"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Mar>
              <w:top w:w="62" w:type="dxa"/>
              <w:left w:w="102" w:type="dxa"/>
              <w:bottom w:w="102" w:type="dxa"/>
              <w:right w:w="62" w:type="dxa"/>
            </w:tcMar>
          </w:tcPr>
          <w:p w:rsidR="005D59B0" w:rsidRPr="00687B43" w:rsidRDefault="005D59B0"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D59B0" w:rsidRPr="00E30DA0" w:rsidRDefault="005D59B0"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2022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D59B0" w:rsidRPr="00E30DA0" w:rsidRDefault="00E30DA0">
            <w:pPr>
              <w:rPr>
                <w:rFonts w:ascii="Times New Roman" w:hAnsi="Times New Roman" w:cs="Times New Roman"/>
                <w:sz w:val="24"/>
                <w:szCs w:val="24"/>
              </w:rPr>
            </w:pPr>
            <w:r w:rsidRPr="00E30DA0">
              <w:rPr>
                <w:rFonts w:ascii="Times New Roman" w:hAnsi="Times New Roman" w:cs="Times New Roman"/>
                <w:sz w:val="24"/>
                <w:szCs w:val="24"/>
              </w:rPr>
              <w:t>214658,8</w:t>
            </w:r>
          </w:p>
        </w:tc>
        <w:tc>
          <w:tcPr>
            <w:tcW w:w="23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D59B0" w:rsidRPr="00E30DA0" w:rsidRDefault="00E30DA0" w:rsidP="00866822">
            <w:pPr>
              <w:rPr>
                <w:rFonts w:ascii="Times New Roman" w:hAnsi="Times New Roman" w:cs="Times New Roman"/>
                <w:sz w:val="24"/>
                <w:szCs w:val="24"/>
              </w:rPr>
            </w:pPr>
            <w:r w:rsidRPr="00E30DA0">
              <w:rPr>
                <w:rFonts w:ascii="Times New Roman" w:hAnsi="Times New Roman" w:cs="Times New Roman"/>
                <w:sz w:val="24"/>
                <w:szCs w:val="24"/>
              </w:rPr>
              <w:t>194058,8</w:t>
            </w:r>
          </w:p>
        </w:tc>
        <w:tc>
          <w:tcPr>
            <w:tcW w:w="2183" w:type="dxa"/>
            <w:tcBorders>
              <w:top w:val="single" w:sz="4" w:space="0" w:color="auto"/>
              <w:left w:val="single" w:sz="4" w:space="0" w:color="auto"/>
              <w:bottom w:val="single" w:sz="4" w:space="0" w:color="auto"/>
              <w:right w:val="single" w:sz="4" w:space="0" w:color="auto"/>
            </w:tcBorders>
            <w:shd w:val="clear" w:color="auto" w:fill="auto"/>
          </w:tcPr>
          <w:p w:rsidR="005D59B0" w:rsidRPr="00E30DA0" w:rsidRDefault="00E30DA0" w:rsidP="0098431D">
            <w:pPr>
              <w:pStyle w:val="ConsPlusNormal"/>
              <w:ind w:firstLine="0"/>
              <w:jc w:val="both"/>
              <w:rPr>
                <w:rFonts w:ascii="Times New Roman" w:hAnsi="Times New Roman" w:cs="Times New Roman"/>
                <w:sz w:val="24"/>
                <w:szCs w:val="24"/>
              </w:rPr>
            </w:pPr>
            <w:r w:rsidRPr="00E30DA0">
              <w:rPr>
                <w:rFonts w:ascii="Times New Roman" w:hAnsi="Times New Roman" w:cs="Times New Roman"/>
                <w:sz w:val="24"/>
                <w:szCs w:val="24"/>
              </w:rPr>
              <w:t>20600,0</w:t>
            </w:r>
          </w:p>
        </w:tc>
      </w:tr>
      <w:tr w:rsidR="009F63B4"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2023</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E30DA0"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254026,0</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E30DA0"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254026,0</w:t>
            </w:r>
          </w:p>
        </w:tc>
        <w:tc>
          <w:tcPr>
            <w:tcW w:w="2183" w:type="dxa"/>
            <w:tcBorders>
              <w:top w:val="single" w:sz="4" w:space="0" w:color="auto"/>
              <w:left w:val="single" w:sz="4" w:space="0" w:color="auto"/>
              <w:bottom w:val="single" w:sz="4" w:space="0" w:color="auto"/>
              <w:right w:val="single" w:sz="4" w:space="0" w:color="auto"/>
            </w:tcBorders>
          </w:tcPr>
          <w:p w:rsidR="009F63B4" w:rsidRPr="00E30DA0" w:rsidRDefault="00E30DA0" w:rsidP="0098431D">
            <w:pPr>
              <w:pStyle w:val="12"/>
              <w:jc w:val="both"/>
              <w:rPr>
                <w:sz w:val="24"/>
                <w:szCs w:val="24"/>
              </w:rPr>
            </w:pPr>
            <w:r w:rsidRPr="00E30DA0">
              <w:rPr>
                <w:sz w:val="24"/>
                <w:szCs w:val="24"/>
              </w:rPr>
              <w:t>0,0</w:t>
            </w:r>
          </w:p>
        </w:tc>
      </w:tr>
      <w:tr w:rsidR="009F63B4"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2024</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E30DA0"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215975,0</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E30DA0"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215975,0</w:t>
            </w:r>
          </w:p>
        </w:tc>
        <w:tc>
          <w:tcPr>
            <w:tcW w:w="2183" w:type="dxa"/>
            <w:tcBorders>
              <w:top w:val="single" w:sz="4" w:space="0" w:color="auto"/>
              <w:left w:val="single" w:sz="4" w:space="0" w:color="auto"/>
              <w:bottom w:val="single" w:sz="4" w:space="0" w:color="auto"/>
              <w:right w:val="single" w:sz="4" w:space="0" w:color="auto"/>
            </w:tcBorders>
          </w:tcPr>
          <w:p w:rsidR="009F63B4" w:rsidRPr="00E30DA0" w:rsidRDefault="00E30DA0" w:rsidP="0098431D">
            <w:pPr>
              <w:pStyle w:val="12"/>
              <w:jc w:val="both"/>
              <w:rPr>
                <w:sz w:val="24"/>
                <w:szCs w:val="24"/>
              </w:rPr>
            </w:pPr>
            <w:r w:rsidRPr="00E30DA0">
              <w:rPr>
                <w:sz w:val="24"/>
                <w:szCs w:val="24"/>
              </w:rPr>
              <w:t>0,0</w:t>
            </w:r>
          </w:p>
        </w:tc>
      </w:tr>
      <w:tr w:rsidR="009F63B4"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2025</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E30DA0"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215975,0</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E30DA0"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215975,0</w:t>
            </w:r>
          </w:p>
        </w:tc>
        <w:tc>
          <w:tcPr>
            <w:tcW w:w="2183" w:type="dxa"/>
            <w:tcBorders>
              <w:top w:val="single" w:sz="4" w:space="0" w:color="auto"/>
              <w:left w:val="single" w:sz="4" w:space="0" w:color="auto"/>
              <w:bottom w:val="single" w:sz="4" w:space="0" w:color="auto"/>
              <w:right w:val="single" w:sz="4" w:space="0" w:color="auto"/>
            </w:tcBorders>
          </w:tcPr>
          <w:p w:rsidR="009F63B4" w:rsidRPr="00E30DA0" w:rsidRDefault="00E30DA0" w:rsidP="0098431D">
            <w:pPr>
              <w:pStyle w:val="12"/>
              <w:jc w:val="both"/>
              <w:rPr>
                <w:sz w:val="24"/>
                <w:szCs w:val="24"/>
              </w:rPr>
            </w:pPr>
            <w:r w:rsidRPr="00E30DA0">
              <w:rPr>
                <w:sz w:val="24"/>
                <w:szCs w:val="24"/>
              </w:rPr>
              <w:t>0,0</w:t>
            </w:r>
          </w:p>
        </w:tc>
      </w:tr>
      <w:tr w:rsidR="009F63B4" w:rsidRPr="00687B43" w:rsidTr="00117C5F">
        <w:trPr>
          <w:gridAfter w:val="3"/>
          <w:trHeight w:hRule="exact" w:val="380"/>
        </w:trPr>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2026</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236 278,9</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236 278,9</w:t>
            </w:r>
          </w:p>
        </w:tc>
        <w:tc>
          <w:tcPr>
            <w:tcW w:w="2183" w:type="dxa"/>
            <w:tcBorders>
              <w:top w:val="single" w:sz="4" w:space="0" w:color="auto"/>
              <w:left w:val="single" w:sz="4" w:space="0" w:color="auto"/>
              <w:bottom w:val="single" w:sz="4" w:space="0" w:color="auto"/>
              <w:right w:val="single" w:sz="4" w:space="0" w:color="auto"/>
            </w:tcBorders>
          </w:tcPr>
          <w:p w:rsidR="009F63B4" w:rsidRPr="00E30DA0" w:rsidRDefault="00E30DA0"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0,0</w:t>
            </w:r>
          </w:p>
        </w:tc>
      </w:tr>
      <w:tr w:rsidR="009F63B4" w:rsidRPr="00687B43" w:rsidTr="00117C5F">
        <w:trPr>
          <w:gridAfter w:val="3"/>
          <w:trHeight w:hRule="exact" w:val="380"/>
        </w:trPr>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9F63B4" w:rsidRPr="00687B43" w:rsidRDefault="009F63B4" w:rsidP="00902E0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12704E">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2027</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356835">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236 328,9</w:t>
            </w:r>
          </w:p>
        </w:tc>
        <w:tc>
          <w:tcPr>
            <w:tcW w:w="23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63B4" w:rsidRPr="00E30DA0" w:rsidRDefault="009F63B4" w:rsidP="00CF7676">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236 328,9</w:t>
            </w:r>
          </w:p>
        </w:tc>
        <w:tc>
          <w:tcPr>
            <w:tcW w:w="2183" w:type="dxa"/>
            <w:tcBorders>
              <w:top w:val="single" w:sz="4" w:space="0" w:color="auto"/>
              <w:left w:val="single" w:sz="4" w:space="0" w:color="auto"/>
              <w:bottom w:val="single" w:sz="4" w:space="0" w:color="auto"/>
              <w:right w:val="single" w:sz="4" w:space="0" w:color="auto"/>
            </w:tcBorders>
          </w:tcPr>
          <w:p w:rsidR="009F63B4" w:rsidRPr="00E30DA0" w:rsidRDefault="00E30DA0" w:rsidP="00723972">
            <w:pPr>
              <w:widowControl w:val="0"/>
              <w:autoSpaceDE w:val="0"/>
              <w:autoSpaceDN w:val="0"/>
              <w:adjustRightInd w:val="0"/>
              <w:spacing w:after="0" w:line="240" w:lineRule="auto"/>
              <w:rPr>
                <w:rFonts w:ascii="Times New Roman" w:eastAsia="Times New Roman" w:hAnsi="Times New Roman" w:cs="Times New Roman"/>
                <w:sz w:val="24"/>
                <w:szCs w:val="24"/>
              </w:rPr>
            </w:pPr>
            <w:r w:rsidRPr="00E30DA0">
              <w:rPr>
                <w:rFonts w:ascii="Times New Roman" w:eastAsia="Times New Roman" w:hAnsi="Times New Roman" w:cs="Times New Roman"/>
                <w:sz w:val="24"/>
                <w:szCs w:val="24"/>
              </w:rPr>
              <w:t>0,0</w:t>
            </w:r>
          </w:p>
        </w:tc>
      </w:tr>
    </w:tbl>
    <w:p w:rsidR="00902E03" w:rsidRPr="004A50BD" w:rsidRDefault="00902E03" w:rsidP="00902E03">
      <w:pPr>
        <w:pStyle w:val="ConsPlusNormal"/>
        <w:tabs>
          <w:tab w:val="left" w:pos="5245"/>
          <w:tab w:val="left" w:pos="6237"/>
        </w:tabs>
        <w:ind w:firstLine="0"/>
        <w:rPr>
          <w:rFonts w:ascii="Times New Roman" w:hAnsi="Times New Roman" w:cs="Times New Roman"/>
        </w:rPr>
        <w:sectPr w:rsidR="00902E03" w:rsidRPr="004A50BD" w:rsidSect="00757FA1">
          <w:pgSz w:w="16838" w:h="11905" w:orient="landscape" w:code="9"/>
          <w:pgMar w:top="1701" w:right="1134" w:bottom="567" w:left="1134" w:header="709" w:footer="709" w:gutter="0"/>
          <w:cols w:space="708"/>
          <w:docGrid w:linePitch="360"/>
        </w:sectPr>
      </w:pPr>
    </w:p>
    <w:p w:rsidR="001F0E85" w:rsidRPr="004A50BD" w:rsidRDefault="00C17115" w:rsidP="00C17115">
      <w:pPr>
        <w:pStyle w:val="ConsPlusNormal"/>
        <w:tabs>
          <w:tab w:val="left" w:pos="5245"/>
          <w:tab w:val="left" w:pos="6237"/>
        </w:tabs>
        <w:ind w:left="360" w:firstLine="0"/>
        <w:jc w:val="center"/>
        <w:rPr>
          <w:rFonts w:ascii="Times New Roman" w:hAnsi="Times New Roman" w:cs="Times New Roman"/>
          <w:sz w:val="24"/>
          <w:szCs w:val="24"/>
        </w:rPr>
      </w:pPr>
      <w:r>
        <w:rPr>
          <w:rFonts w:ascii="Times New Roman" w:hAnsi="Times New Roman" w:cs="Times New Roman"/>
          <w:sz w:val="24"/>
          <w:szCs w:val="24"/>
          <w:lang w:val="en-US"/>
        </w:rPr>
        <w:t>VI</w:t>
      </w:r>
      <w:r w:rsidRPr="00F063DD">
        <w:rPr>
          <w:rFonts w:ascii="Times New Roman" w:hAnsi="Times New Roman" w:cs="Times New Roman"/>
          <w:sz w:val="24"/>
          <w:szCs w:val="24"/>
        </w:rPr>
        <w:t>.</w:t>
      </w:r>
      <w:r w:rsidR="001F0E85" w:rsidRPr="004A50BD">
        <w:rPr>
          <w:rFonts w:ascii="Times New Roman" w:hAnsi="Times New Roman" w:cs="Times New Roman"/>
          <w:sz w:val="24"/>
          <w:szCs w:val="24"/>
        </w:rPr>
        <w:t>УПРАВЛЕНИЕ И КОНТРОЛЬ ЗА РЕАЛИЗАЦИЕЙ ПРОГРАММЫ</w:t>
      </w:r>
    </w:p>
    <w:p w:rsidR="001F0E85" w:rsidRPr="004A50BD" w:rsidRDefault="001F0E85" w:rsidP="001F0E85">
      <w:pPr>
        <w:pStyle w:val="ConsPlusNormal"/>
        <w:ind w:firstLine="709"/>
        <w:jc w:val="both"/>
        <w:rPr>
          <w:rFonts w:ascii="Times New Roman" w:hAnsi="Times New Roman" w:cs="Times New Roman"/>
          <w:sz w:val="24"/>
          <w:szCs w:val="24"/>
        </w:rPr>
      </w:pPr>
    </w:p>
    <w:p w:rsidR="001F0E85" w:rsidRPr="004A50BD" w:rsidRDefault="001F0E85" w:rsidP="001F0E85">
      <w:pPr>
        <w:pStyle w:val="ConsPlusNormal"/>
        <w:ind w:firstLine="709"/>
        <w:jc w:val="both"/>
        <w:rPr>
          <w:rFonts w:ascii="Times New Roman" w:hAnsi="Times New Roman" w:cs="Times New Roman"/>
          <w:sz w:val="24"/>
          <w:szCs w:val="24"/>
        </w:rPr>
      </w:pPr>
      <w:r w:rsidRPr="004A50BD">
        <w:rPr>
          <w:rFonts w:ascii="Times New Roman" w:hAnsi="Times New Roman" w:cs="Times New Roman"/>
          <w:sz w:val="24"/>
          <w:szCs w:val="24"/>
        </w:rPr>
        <w:t>Ответвленным исполнителем за реализацию программы является Управление образования, опеки и попечительства муниципального образования «Каргасокский район».</w:t>
      </w:r>
    </w:p>
    <w:p w:rsidR="001F0E85" w:rsidRPr="004A50BD" w:rsidRDefault="001F0E85" w:rsidP="001F0E85">
      <w:pPr>
        <w:pStyle w:val="ConsPlusNormal"/>
        <w:ind w:firstLine="709"/>
        <w:jc w:val="both"/>
        <w:rPr>
          <w:rStyle w:val="a7"/>
          <w:rFonts w:ascii="Times New Roman" w:hAnsi="Times New Roman"/>
          <w:b w:val="0"/>
          <w:bCs/>
          <w:sz w:val="24"/>
          <w:szCs w:val="24"/>
          <w:shd w:val="clear" w:color="auto" w:fill="FFFFFF"/>
        </w:rPr>
      </w:pPr>
      <w:r w:rsidRPr="004A50BD">
        <w:rPr>
          <w:rFonts w:ascii="Times New Roman" w:hAnsi="Times New Roman" w:cs="Times New Roman"/>
          <w:sz w:val="24"/>
          <w:szCs w:val="24"/>
        </w:rPr>
        <w:t xml:space="preserve">Соисполнителем муниципальной программы являются </w:t>
      </w:r>
      <w:r w:rsidRPr="004A50BD">
        <w:rPr>
          <w:rStyle w:val="a7"/>
          <w:rFonts w:ascii="Times New Roman" w:hAnsi="Times New Roman"/>
          <w:b w:val="0"/>
          <w:bCs/>
          <w:sz w:val="24"/>
          <w:szCs w:val="24"/>
          <w:shd w:val="clear" w:color="auto" w:fill="FFFFFF"/>
        </w:rPr>
        <w:t>муниципальное</w:t>
      </w:r>
      <w:r w:rsidR="00B401E7">
        <w:rPr>
          <w:rStyle w:val="a7"/>
          <w:rFonts w:ascii="Times New Roman" w:hAnsi="Times New Roman"/>
          <w:b w:val="0"/>
          <w:bCs/>
          <w:sz w:val="24"/>
          <w:szCs w:val="24"/>
          <w:shd w:val="clear" w:color="auto" w:fill="FFFFFF"/>
        </w:rPr>
        <w:t xml:space="preserve"> казенное учреждение «</w:t>
      </w:r>
      <w:r w:rsidRPr="004A50BD">
        <w:rPr>
          <w:rStyle w:val="a7"/>
          <w:rFonts w:ascii="Times New Roman" w:hAnsi="Times New Roman"/>
          <w:b w:val="0"/>
          <w:bCs/>
          <w:sz w:val="24"/>
          <w:szCs w:val="24"/>
          <w:shd w:val="clear" w:color="auto" w:fill="FFFFFF"/>
        </w:rPr>
        <w:t xml:space="preserve">Управление жилищно-коммунального хозяйства и капитального строительства </w:t>
      </w:r>
      <w:r w:rsidR="00B401E7">
        <w:rPr>
          <w:rStyle w:val="a7"/>
          <w:rFonts w:ascii="Times New Roman" w:hAnsi="Times New Roman"/>
          <w:b w:val="0"/>
          <w:bCs/>
          <w:sz w:val="24"/>
          <w:szCs w:val="24"/>
          <w:shd w:val="clear" w:color="auto" w:fill="FFFFFF"/>
        </w:rPr>
        <w:t>муниципального образования«</w:t>
      </w:r>
      <w:r w:rsidRPr="004A50BD">
        <w:rPr>
          <w:rStyle w:val="a7"/>
          <w:rFonts w:ascii="Times New Roman" w:hAnsi="Times New Roman"/>
          <w:b w:val="0"/>
          <w:bCs/>
          <w:sz w:val="24"/>
          <w:szCs w:val="24"/>
          <w:shd w:val="clear" w:color="auto" w:fill="FFFFFF"/>
        </w:rPr>
        <w:t>Каргасокск</w:t>
      </w:r>
      <w:r w:rsidR="00B401E7">
        <w:rPr>
          <w:rStyle w:val="a7"/>
          <w:rFonts w:ascii="Times New Roman" w:hAnsi="Times New Roman"/>
          <w:b w:val="0"/>
          <w:bCs/>
          <w:sz w:val="24"/>
          <w:szCs w:val="24"/>
          <w:shd w:val="clear" w:color="auto" w:fill="FFFFFF"/>
        </w:rPr>
        <w:t>ий</w:t>
      </w:r>
      <w:r w:rsidRPr="004A50BD">
        <w:rPr>
          <w:rStyle w:val="a7"/>
          <w:rFonts w:ascii="Times New Roman" w:hAnsi="Times New Roman"/>
          <w:b w:val="0"/>
          <w:bCs/>
          <w:sz w:val="24"/>
          <w:szCs w:val="24"/>
          <w:shd w:val="clear" w:color="auto" w:fill="FFFFFF"/>
        </w:rPr>
        <w:t xml:space="preserve"> район</w:t>
      </w:r>
      <w:r w:rsidR="00B401E7">
        <w:rPr>
          <w:rStyle w:val="a7"/>
          <w:rFonts w:ascii="Times New Roman" w:hAnsi="Times New Roman"/>
          <w:b w:val="0"/>
          <w:bCs/>
          <w:sz w:val="24"/>
          <w:szCs w:val="24"/>
          <w:shd w:val="clear" w:color="auto" w:fill="FFFFFF"/>
        </w:rPr>
        <w:t>»</w:t>
      </w:r>
      <w:r w:rsidRPr="004A50BD">
        <w:rPr>
          <w:rStyle w:val="a7"/>
          <w:rFonts w:ascii="Times New Roman" w:hAnsi="Times New Roman"/>
          <w:b w:val="0"/>
          <w:bCs/>
          <w:sz w:val="24"/>
          <w:szCs w:val="24"/>
          <w:shd w:val="clear" w:color="auto" w:fill="FFFFFF"/>
        </w:rPr>
        <w:t>.</w:t>
      </w:r>
    </w:p>
    <w:p w:rsidR="001F0E85" w:rsidRPr="004A50BD" w:rsidRDefault="001F0E85" w:rsidP="001F0E85">
      <w:pPr>
        <w:pStyle w:val="ConsPlusNormal"/>
        <w:ind w:firstLine="709"/>
        <w:jc w:val="both"/>
        <w:rPr>
          <w:rStyle w:val="a7"/>
          <w:rFonts w:ascii="Times New Roman" w:hAnsi="Times New Roman"/>
          <w:b w:val="0"/>
          <w:bCs/>
          <w:sz w:val="24"/>
          <w:szCs w:val="24"/>
          <w:shd w:val="clear" w:color="auto" w:fill="FFFFFF"/>
        </w:rPr>
      </w:pPr>
      <w:r w:rsidRPr="004A50BD">
        <w:rPr>
          <w:rStyle w:val="a7"/>
          <w:rFonts w:ascii="Times New Roman" w:hAnsi="Times New Roman"/>
          <w:b w:val="0"/>
          <w:bCs/>
          <w:sz w:val="24"/>
          <w:szCs w:val="24"/>
          <w:shd w:val="clear" w:color="auto" w:fill="FFFFFF"/>
        </w:rPr>
        <w:t>Реализация программы осуществляется путем выполнения предусмотренных в программе мероприятий.</w:t>
      </w:r>
    </w:p>
    <w:p w:rsidR="001F0E85" w:rsidRPr="004A50BD" w:rsidRDefault="001F0E85" w:rsidP="001F0E85">
      <w:pPr>
        <w:pStyle w:val="ConsPlusNormal"/>
        <w:ind w:firstLine="709"/>
        <w:jc w:val="both"/>
        <w:rPr>
          <w:rStyle w:val="a7"/>
          <w:rFonts w:ascii="Times New Roman" w:hAnsi="Times New Roman"/>
          <w:b w:val="0"/>
          <w:bCs/>
          <w:sz w:val="24"/>
          <w:szCs w:val="24"/>
          <w:shd w:val="clear" w:color="auto" w:fill="FFFFFF"/>
        </w:rPr>
      </w:pPr>
      <w:r w:rsidRPr="004A50BD">
        <w:rPr>
          <w:rStyle w:val="a7"/>
          <w:rFonts w:ascii="Times New Roman" w:hAnsi="Times New Roman"/>
          <w:b w:val="0"/>
          <w:bCs/>
          <w:sz w:val="24"/>
          <w:szCs w:val="24"/>
          <w:shd w:val="clear" w:color="auto" w:fill="FFFFFF"/>
        </w:rPr>
        <w:t>Внесение изменений в программу, в том числе уточнение затрат на мероприятия программы, осуществляется в установленном действующим законодательством порядке.</w:t>
      </w:r>
    </w:p>
    <w:p w:rsidR="001F0E85" w:rsidRPr="004A50BD" w:rsidRDefault="001F0E85" w:rsidP="001F0E85">
      <w:pPr>
        <w:pStyle w:val="ConsPlusNormal"/>
        <w:ind w:firstLine="709"/>
        <w:jc w:val="both"/>
        <w:rPr>
          <w:rStyle w:val="a7"/>
          <w:rFonts w:ascii="Times New Roman" w:hAnsi="Times New Roman"/>
          <w:b w:val="0"/>
          <w:bCs/>
          <w:sz w:val="24"/>
          <w:szCs w:val="24"/>
          <w:shd w:val="clear" w:color="auto" w:fill="FFFFFF"/>
        </w:rPr>
      </w:pPr>
      <w:r w:rsidRPr="004A50BD">
        <w:rPr>
          <w:rStyle w:val="a7"/>
          <w:rFonts w:ascii="Times New Roman" w:hAnsi="Times New Roman"/>
          <w:b w:val="0"/>
          <w:bCs/>
          <w:sz w:val="24"/>
          <w:szCs w:val="24"/>
          <w:shd w:val="clear" w:color="auto" w:fill="FFFFFF"/>
        </w:rPr>
        <w:t xml:space="preserve">Объем финансирования программы за счет средств федерального, областного, местных бюджетов, внебюджетных источников на 2022-2027 годы носит прогнозный характер. </w:t>
      </w:r>
    </w:p>
    <w:p w:rsidR="001F0E85" w:rsidRPr="004A50BD" w:rsidRDefault="001F0E85" w:rsidP="001F0E85">
      <w:pPr>
        <w:autoSpaceDE w:val="0"/>
        <w:autoSpaceDN w:val="0"/>
        <w:adjustRightInd w:val="0"/>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Куратор программы (заместитель Главы Каргасокского района по социальным вопросам - начальник отдела по социальной работе) осуществляет общий контроль исполнения программы (контроль за деятельностью ответственного исполнителя программы в ходе ее реализации).</w:t>
      </w:r>
    </w:p>
    <w:p w:rsidR="001F0E85" w:rsidRPr="004A50BD" w:rsidRDefault="001F0E85" w:rsidP="001F0E85">
      <w:pPr>
        <w:autoSpaceDE w:val="0"/>
        <w:autoSpaceDN w:val="0"/>
        <w:adjustRightInd w:val="0"/>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w:t>
      </w:r>
    </w:p>
    <w:p w:rsidR="0072437C" w:rsidRPr="004A50BD" w:rsidRDefault="001F0E85" w:rsidP="0072437C">
      <w:pPr>
        <w:pStyle w:val="a3"/>
        <w:tabs>
          <w:tab w:val="left" w:pos="0"/>
        </w:tabs>
        <w:spacing w:line="240" w:lineRule="auto"/>
        <w:ind w:left="0" w:firstLine="709"/>
        <w:jc w:val="both"/>
        <w:rPr>
          <w:rFonts w:ascii="Times New Roman" w:hAnsi="Times New Roman" w:cs="Times New Roman"/>
          <w:sz w:val="24"/>
          <w:szCs w:val="24"/>
        </w:rPr>
      </w:pPr>
      <w:r w:rsidRPr="004A50BD">
        <w:rPr>
          <w:rFonts w:ascii="Times New Roman" w:hAnsi="Times New Roman" w:cs="Times New Roman"/>
          <w:sz w:val="24"/>
          <w:szCs w:val="24"/>
        </w:rPr>
        <w:t xml:space="preserve">Ответственный исполнитель программы представляет в отдел экономики Администрации Каргасокского района отчеты о реализации Программы раз в полугодие нарастающим итогом с начала отчетного года: </w:t>
      </w:r>
    </w:p>
    <w:p w:rsidR="001F0E85" w:rsidRPr="001C4E18" w:rsidRDefault="001F0E85" w:rsidP="00C631FA">
      <w:pPr>
        <w:pStyle w:val="a3"/>
        <w:numPr>
          <w:ilvl w:val="0"/>
          <w:numId w:val="7"/>
        </w:numPr>
        <w:tabs>
          <w:tab w:val="left" w:pos="0"/>
        </w:tabs>
        <w:spacing w:line="240" w:lineRule="auto"/>
        <w:ind w:left="0" w:firstLine="709"/>
        <w:jc w:val="both"/>
        <w:rPr>
          <w:rFonts w:ascii="Times New Roman" w:hAnsi="Times New Roman" w:cs="Times New Roman"/>
          <w:sz w:val="24"/>
          <w:szCs w:val="24"/>
        </w:rPr>
      </w:pPr>
      <w:r w:rsidRPr="004A50BD">
        <w:rPr>
          <w:rFonts w:ascii="Times New Roman" w:hAnsi="Times New Roman" w:cs="Times New Roman"/>
          <w:sz w:val="24"/>
          <w:szCs w:val="24"/>
        </w:rPr>
        <w:t xml:space="preserve">за первое полугодие (с 1 января по 30 июня) </w:t>
      </w:r>
      <w:r w:rsidR="001C4E18" w:rsidRPr="001C4E18">
        <w:rPr>
          <w:rFonts w:ascii="Times New Roman" w:hAnsi="Times New Roman" w:cs="Times New Roman"/>
          <w:sz w:val="24"/>
          <w:szCs w:val="24"/>
        </w:rPr>
        <w:t>отчеты по форме таблицы №</w:t>
      </w:r>
      <w:r w:rsidR="002E6DCA">
        <w:rPr>
          <w:rFonts w:ascii="Times New Roman" w:hAnsi="Times New Roman" w:cs="Times New Roman"/>
          <w:sz w:val="24"/>
          <w:szCs w:val="24"/>
        </w:rPr>
        <w:t xml:space="preserve"> 1 Приложения 9</w:t>
      </w:r>
      <w:r w:rsidR="001C4E18" w:rsidRPr="001C4E18">
        <w:rPr>
          <w:rFonts w:ascii="Times New Roman" w:hAnsi="Times New Roman" w:cs="Times New Roman"/>
          <w:sz w:val="24"/>
          <w:szCs w:val="24"/>
        </w:rPr>
        <w:t xml:space="preserve">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21.06.2021 № 152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w:t>
      </w:r>
      <w:r w:rsidRPr="001C4E18">
        <w:rPr>
          <w:rFonts w:ascii="Times New Roman" w:hAnsi="Times New Roman" w:cs="Times New Roman"/>
          <w:sz w:val="24"/>
          <w:szCs w:val="24"/>
        </w:rPr>
        <w:t>в срок до 20 июля отчетного года;</w:t>
      </w:r>
    </w:p>
    <w:p w:rsidR="001F0E85" w:rsidRPr="004A50BD" w:rsidRDefault="001F0E85" w:rsidP="00C631FA">
      <w:pPr>
        <w:pStyle w:val="a3"/>
        <w:numPr>
          <w:ilvl w:val="0"/>
          <w:numId w:val="7"/>
        </w:numPr>
        <w:tabs>
          <w:tab w:val="left" w:pos="0"/>
        </w:tabs>
        <w:spacing w:after="0" w:line="240" w:lineRule="auto"/>
        <w:ind w:left="0" w:firstLine="709"/>
        <w:jc w:val="both"/>
        <w:rPr>
          <w:rFonts w:ascii="Times New Roman" w:hAnsi="Times New Roman" w:cs="Times New Roman"/>
          <w:sz w:val="24"/>
          <w:szCs w:val="24"/>
        </w:rPr>
      </w:pPr>
      <w:r w:rsidRPr="004A50BD">
        <w:rPr>
          <w:rFonts w:ascii="Times New Roman" w:hAnsi="Times New Roman" w:cs="Times New Roman"/>
          <w:sz w:val="24"/>
          <w:szCs w:val="24"/>
        </w:rPr>
        <w:t>за год (с 1 января по 31 декабря</w:t>
      </w:r>
      <w:r w:rsidRPr="001C4E18">
        <w:rPr>
          <w:rFonts w:ascii="Times New Roman" w:hAnsi="Times New Roman" w:cs="Times New Roman"/>
          <w:sz w:val="24"/>
          <w:szCs w:val="24"/>
        </w:rPr>
        <w:t xml:space="preserve">) </w:t>
      </w:r>
      <w:r w:rsidR="001C4E18" w:rsidRPr="001C4E18">
        <w:rPr>
          <w:rFonts w:ascii="Times New Roman" w:hAnsi="Times New Roman" w:cs="Times New Roman"/>
          <w:sz w:val="24"/>
          <w:szCs w:val="24"/>
        </w:rPr>
        <w:t>отчеты по форме таблицы № 1</w:t>
      </w:r>
      <w:r w:rsidR="002E6DCA">
        <w:rPr>
          <w:rFonts w:ascii="Times New Roman" w:hAnsi="Times New Roman" w:cs="Times New Roman"/>
          <w:sz w:val="24"/>
          <w:szCs w:val="24"/>
        </w:rPr>
        <w:t xml:space="preserve"> и № 2 согласно приложению 9</w:t>
      </w:r>
      <w:r w:rsidR="001C4E18" w:rsidRPr="001C4E18">
        <w:rPr>
          <w:rFonts w:ascii="Times New Roman" w:hAnsi="Times New Roman" w:cs="Times New Roman"/>
          <w:sz w:val="24"/>
          <w:szCs w:val="24"/>
        </w:rPr>
        <w:t xml:space="preserve"> к Порядку </w:t>
      </w:r>
      <w:r w:rsidRPr="004A50BD">
        <w:rPr>
          <w:rFonts w:ascii="Times New Roman" w:hAnsi="Times New Roman" w:cs="Times New Roman"/>
          <w:sz w:val="24"/>
          <w:szCs w:val="24"/>
        </w:rPr>
        <w:t>в срок до 1 марта года, следующего за отчетным годом.</w:t>
      </w:r>
    </w:p>
    <w:p w:rsidR="001F0E85" w:rsidRPr="004A50BD" w:rsidRDefault="001F0E85" w:rsidP="0072437C">
      <w:pPr>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Куратор подпрограммы осуществляет контроль за деятельностью ответственного исполнителя под</w:t>
      </w:r>
      <w:r w:rsidR="0072437C" w:rsidRPr="004A50BD">
        <w:rPr>
          <w:rFonts w:ascii="Times New Roman" w:hAnsi="Times New Roman" w:cs="Times New Roman"/>
          <w:sz w:val="24"/>
          <w:szCs w:val="24"/>
        </w:rPr>
        <w:t>программы в ходе ее реализации.</w:t>
      </w:r>
    </w:p>
    <w:p w:rsidR="001F0E85" w:rsidRPr="004A50BD" w:rsidRDefault="001F0E85" w:rsidP="0072437C">
      <w:pPr>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 xml:space="preserve">Ответственные исполнители подпрограмм представляют ответственному исполнителю программы </w:t>
      </w:r>
      <w:hyperlink w:anchor="Par3279" w:history="1">
        <w:r w:rsidRPr="004A50BD">
          <w:rPr>
            <w:rFonts w:ascii="Times New Roman" w:hAnsi="Times New Roman" w:cs="Times New Roman"/>
            <w:sz w:val="24"/>
            <w:szCs w:val="24"/>
          </w:rPr>
          <w:t>отчеты</w:t>
        </w:r>
      </w:hyperlink>
      <w:r w:rsidRPr="004A50BD">
        <w:rPr>
          <w:rFonts w:ascii="Times New Roman" w:hAnsi="Times New Roman" w:cs="Times New Roman"/>
          <w:sz w:val="24"/>
          <w:szCs w:val="24"/>
        </w:rPr>
        <w:t xml:space="preserve"> о реализации подпрограмм:</w:t>
      </w:r>
    </w:p>
    <w:p w:rsidR="001F0E85" w:rsidRPr="004A50BD" w:rsidRDefault="001F0E85" w:rsidP="00C631FA">
      <w:pPr>
        <w:pStyle w:val="a3"/>
        <w:numPr>
          <w:ilvl w:val="0"/>
          <w:numId w:val="46"/>
        </w:numPr>
        <w:spacing w:after="0" w:line="240" w:lineRule="auto"/>
        <w:ind w:left="0" w:firstLine="698"/>
        <w:jc w:val="both"/>
        <w:rPr>
          <w:rFonts w:ascii="Times New Roman" w:hAnsi="Times New Roman" w:cs="Times New Roman"/>
          <w:sz w:val="24"/>
          <w:szCs w:val="24"/>
        </w:rPr>
      </w:pPr>
      <w:r w:rsidRPr="004A50BD">
        <w:rPr>
          <w:rFonts w:ascii="Times New Roman" w:hAnsi="Times New Roman" w:cs="Times New Roman"/>
          <w:sz w:val="24"/>
          <w:szCs w:val="24"/>
        </w:rPr>
        <w:t xml:space="preserve">за первое полугодие (с 1 января по 30 июня) </w:t>
      </w:r>
      <w:r w:rsidR="001C4E18" w:rsidRPr="001C4E18">
        <w:rPr>
          <w:rFonts w:ascii="Times New Roman" w:hAnsi="Times New Roman" w:cs="Times New Roman"/>
          <w:sz w:val="24"/>
          <w:szCs w:val="24"/>
        </w:rPr>
        <w:t>отчеты по</w:t>
      </w:r>
      <w:r w:rsidR="002E6DCA">
        <w:rPr>
          <w:rFonts w:ascii="Times New Roman" w:hAnsi="Times New Roman" w:cs="Times New Roman"/>
          <w:sz w:val="24"/>
          <w:szCs w:val="24"/>
        </w:rPr>
        <w:t xml:space="preserve"> форме таблицы № 1 Приложения 9</w:t>
      </w:r>
      <w:r w:rsidR="001C4E18" w:rsidRPr="001C4E18">
        <w:rPr>
          <w:rFonts w:ascii="Times New Roman" w:hAnsi="Times New Roman" w:cs="Times New Roman"/>
          <w:sz w:val="24"/>
          <w:szCs w:val="24"/>
        </w:rPr>
        <w:t xml:space="preserve"> к Порядку </w:t>
      </w:r>
      <w:r w:rsidRPr="004A50BD">
        <w:rPr>
          <w:rFonts w:ascii="Times New Roman" w:hAnsi="Times New Roman" w:cs="Times New Roman"/>
          <w:sz w:val="24"/>
          <w:szCs w:val="24"/>
        </w:rPr>
        <w:t>в срок до 15 июля отчетного года;</w:t>
      </w:r>
    </w:p>
    <w:p w:rsidR="001F0E85" w:rsidRPr="004A50BD" w:rsidRDefault="001F0E85" w:rsidP="00C631FA">
      <w:pPr>
        <w:pStyle w:val="a3"/>
        <w:numPr>
          <w:ilvl w:val="0"/>
          <w:numId w:val="46"/>
        </w:numPr>
        <w:spacing w:after="0" w:line="240" w:lineRule="auto"/>
        <w:ind w:left="0" w:firstLine="698"/>
        <w:jc w:val="both"/>
        <w:rPr>
          <w:rFonts w:ascii="Times New Roman" w:hAnsi="Times New Roman" w:cs="Times New Roman"/>
          <w:sz w:val="24"/>
          <w:szCs w:val="24"/>
        </w:rPr>
      </w:pPr>
      <w:r w:rsidRPr="004A50BD">
        <w:rPr>
          <w:rFonts w:ascii="Times New Roman" w:hAnsi="Times New Roman" w:cs="Times New Roman"/>
          <w:sz w:val="24"/>
          <w:szCs w:val="24"/>
        </w:rPr>
        <w:t>за</w:t>
      </w:r>
      <w:r w:rsidR="001C4E18">
        <w:rPr>
          <w:rFonts w:ascii="Times New Roman" w:hAnsi="Times New Roman" w:cs="Times New Roman"/>
          <w:sz w:val="24"/>
          <w:szCs w:val="24"/>
        </w:rPr>
        <w:t xml:space="preserve"> год (с 1 января по 31 декабря)</w:t>
      </w:r>
      <w:r w:rsidR="001C4E18" w:rsidRPr="001C4E18">
        <w:rPr>
          <w:rFonts w:ascii="Times New Roman" w:hAnsi="Times New Roman" w:cs="Times New Roman"/>
          <w:sz w:val="24"/>
          <w:szCs w:val="24"/>
        </w:rPr>
        <w:t xml:space="preserve"> отчеты по форме таблицы </w:t>
      </w:r>
      <w:r w:rsidR="002E6DCA">
        <w:rPr>
          <w:rFonts w:ascii="Times New Roman" w:hAnsi="Times New Roman" w:cs="Times New Roman"/>
          <w:sz w:val="24"/>
          <w:szCs w:val="24"/>
        </w:rPr>
        <w:t>№ 1 и № 2 согласно приложению 9</w:t>
      </w:r>
      <w:r w:rsidR="001C4E18" w:rsidRPr="001C4E18">
        <w:rPr>
          <w:rFonts w:ascii="Times New Roman" w:hAnsi="Times New Roman" w:cs="Times New Roman"/>
          <w:sz w:val="24"/>
          <w:szCs w:val="24"/>
        </w:rPr>
        <w:t xml:space="preserve"> к Порядку </w:t>
      </w:r>
      <w:r w:rsidRPr="004A50BD">
        <w:rPr>
          <w:rFonts w:ascii="Times New Roman" w:hAnsi="Times New Roman" w:cs="Times New Roman"/>
          <w:sz w:val="24"/>
          <w:szCs w:val="24"/>
        </w:rPr>
        <w:t>в срок до 20 февраля года, следующего за отчетным годом.</w:t>
      </w:r>
    </w:p>
    <w:p w:rsidR="001F0E85" w:rsidRPr="004A50BD" w:rsidRDefault="001F0E85" w:rsidP="0072437C">
      <w:pPr>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Соисполнитель программы предоставляет ответственному исполнителю программы отчеты о реализации программы:</w:t>
      </w:r>
    </w:p>
    <w:p w:rsidR="001F0E85" w:rsidRPr="004A50BD" w:rsidRDefault="001F0E85" w:rsidP="00C631FA">
      <w:pPr>
        <w:pStyle w:val="a3"/>
        <w:numPr>
          <w:ilvl w:val="0"/>
          <w:numId w:val="47"/>
        </w:numPr>
        <w:spacing w:after="0" w:line="240" w:lineRule="auto"/>
        <w:ind w:left="0" w:firstLine="709"/>
        <w:jc w:val="both"/>
        <w:rPr>
          <w:rFonts w:ascii="Times New Roman" w:hAnsi="Times New Roman" w:cs="Times New Roman"/>
          <w:sz w:val="24"/>
          <w:szCs w:val="24"/>
        </w:rPr>
      </w:pPr>
      <w:r w:rsidRPr="004A50BD">
        <w:rPr>
          <w:rFonts w:ascii="Times New Roman" w:hAnsi="Times New Roman" w:cs="Times New Roman"/>
          <w:sz w:val="24"/>
          <w:szCs w:val="24"/>
        </w:rPr>
        <w:t xml:space="preserve">за первое полугодие (с 1 января по 30 июня) </w:t>
      </w:r>
      <w:r w:rsidR="0072437C" w:rsidRPr="004A50BD">
        <w:rPr>
          <w:rFonts w:ascii="Times New Roman" w:hAnsi="Times New Roman" w:cs="Times New Roman"/>
          <w:sz w:val="24"/>
          <w:szCs w:val="24"/>
        </w:rPr>
        <w:t>отчетного года</w:t>
      </w:r>
      <w:r w:rsidRPr="004A50BD">
        <w:rPr>
          <w:rFonts w:ascii="Times New Roman" w:hAnsi="Times New Roman" w:cs="Times New Roman"/>
          <w:sz w:val="24"/>
          <w:szCs w:val="24"/>
        </w:rPr>
        <w:t xml:space="preserve"> в срок до 15 июля отчетного года;</w:t>
      </w:r>
    </w:p>
    <w:p w:rsidR="001F0E85" w:rsidRPr="004A50BD" w:rsidRDefault="001F0E85" w:rsidP="00C631FA">
      <w:pPr>
        <w:pStyle w:val="a3"/>
        <w:numPr>
          <w:ilvl w:val="0"/>
          <w:numId w:val="47"/>
        </w:numPr>
        <w:spacing w:after="0" w:line="240" w:lineRule="auto"/>
        <w:ind w:left="0" w:firstLine="709"/>
        <w:jc w:val="both"/>
        <w:rPr>
          <w:rFonts w:ascii="Times New Roman" w:hAnsi="Times New Roman" w:cs="Times New Roman"/>
          <w:sz w:val="24"/>
          <w:szCs w:val="24"/>
        </w:rPr>
      </w:pPr>
      <w:r w:rsidRPr="004A50BD">
        <w:rPr>
          <w:rFonts w:ascii="Times New Roman" w:hAnsi="Times New Roman" w:cs="Times New Roman"/>
          <w:sz w:val="24"/>
          <w:szCs w:val="24"/>
        </w:rPr>
        <w:t>за год (с 1 января по 31 декабря) в срок до 20 февраля года, следующего за отчетным годом.</w:t>
      </w:r>
    </w:p>
    <w:p w:rsidR="001F0E85" w:rsidRPr="004A50BD" w:rsidRDefault="001F0E85" w:rsidP="0072437C">
      <w:pPr>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 xml:space="preserve">После завершения реализации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(подпрограммы) за весь период реализации муниципальной программы (подпрограммы). </w:t>
      </w:r>
    </w:p>
    <w:p w:rsidR="001F0E85" w:rsidRPr="004A50BD" w:rsidRDefault="001F0E85" w:rsidP="0072437C">
      <w:pPr>
        <w:spacing w:after="0" w:line="240" w:lineRule="auto"/>
        <w:ind w:firstLine="709"/>
        <w:jc w:val="both"/>
        <w:rPr>
          <w:rFonts w:ascii="Times New Roman" w:hAnsi="Times New Roman" w:cs="Times New Roman"/>
          <w:sz w:val="24"/>
          <w:szCs w:val="24"/>
        </w:rPr>
      </w:pPr>
      <w:r w:rsidRPr="004A50BD">
        <w:rPr>
          <w:rFonts w:ascii="Times New Roman" w:hAnsi="Times New Roman" w:cs="Times New Roman"/>
          <w:sz w:val="24"/>
          <w:szCs w:val="24"/>
        </w:rPr>
        <w:t>К основным рискам реализации программы относятся:</w:t>
      </w:r>
    </w:p>
    <w:p w:rsidR="001F0E85" w:rsidRPr="004A50BD" w:rsidRDefault="001F0E85" w:rsidP="00C631FA">
      <w:pPr>
        <w:pStyle w:val="ConsPlusNormal"/>
        <w:numPr>
          <w:ilvl w:val="0"/>
          <w:numId w:val="48"/>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финансово- экономические риски - ухудшение экономической ситуации в регионе и в муниципальном образовании, которое может привести к недофинансированию мероприятий программы;</w:t>
      </w:r>
    </w:p>
    <w:p w:rsidR="001F0E85" w:rsidRPr="004A50BD" w:rsidRDefault="001F0E85" w:rsidP="00C631FA">
      <w:pPr>
        <w:pStyle w:val="ConsPlusNormal"/>
        <w:numPr>
          <w:ilvl w:val="0"/>
          <w:numId w:val="48"/>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нормативные правовые риски - непринятие или несвоевременное принятие необходимых нормативных правовых актов, внесение существующих изменений, которое может привести невыполнение мероприятий программы и достижение целей прогр</w:t>
      </w:r>
      <w:r w:rsidR="0072437C" w:rsidRPr="004A50BD">
        <w:rPr>
          <w:rFonts w:ascii="Times New Roman" w:hAnsi="Times New Roman" w:cs="Times New Roman"/>
          <w:sz w:val="24"/>
          <w:szCs w:val="24"/>
        </w:rPr>
        <w:t>аммы.</w:t>
      </w:r>
    </w:p>
    <w:p w:rsidR="001F0E85" w:rsidRPr="004A50BD" w:rsidRDefault="001F0E85" w:rsidP="0072437C">
      <w:pPr>
        <w:pStyle w:val="ConsPlusNormal"/>
        <w:ind w:firstLine="709"/>
        <w:jc w:val="both"/>
        <w:rPr>
          <w:rFonts w:ascii="Times New Roman" w:hAnsi="Times New Roman" w:cs="Times New Roman"/>
          <w:sz w:val="24"/>
          <w:szCs w:val="24"/>
        </w:rPr>
      </w:pPr>
      <w:r w:rsidRPr="004A50BD">
        <w:rPr>
          <w:rFonts w:ascii="Times New Roman" w:hAnsi="Times New Roman" w:cs="Times New Roman"/>
          <w:sz w:val="24"/>
          <w:szCs w:val="24"/>
        </w:rPr>
        <w:t>В целях снижения указанных рисков в процессе реализации программы предусматривается:</w:t>
      </w:r>
    </w:p>
    <w:p w:rsidR="001F0E85" w:rsidRPr="004A50BD" w:rsidRDefault="001F0E85" w:rsidP="00C631FA">
      <w:pPr>
        <w:pStyle w:val="ConsPlusNormal"/>
        <w:numPr>
          <w:ilvl w:val="0"/>
          <w:numId w:val="49"/>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своевременное внесение соответствующих изменений в правовые акты, касающиеся реализации мероприятий программы;</w:t>
      </w:r>
    </w:p>
    <w:p w:rsidR="0072437C" w:rsidRPr="004A50BD" w:rsidRDefault="001F0E85" w:rsidP="00C631FA">
      <w:pPr>
        <w:pStyle w:val="ConsPlusNormal"/>
        <w:numPr>
          <w:ilvl w:val="0"/>
          <w:numId w:val="49"/>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перераспределение объемов финансирования в зависимости от динамики и темпов решения поставленных задач;</w:t>
      </w:r>
    </w:p>
    <w:p w:rsidR="001F0E85" w:rsidRPr="004A50BD" w:rsidRDefault="001F0E85" w:rsidP="00C631FA">
      <w:pPr>
        <w:pStyle w:val="ConsPlusNormal"/>
        <w:numPr>
          <w:ilvl w:val="0"/>
          <w:numId w:val="49"/>
        </w:numPr>
        <w:ind w:left="0" w:firstLine="709"/>
        <w:jc w:val="both"/>
        <w:rPr>
          <w:rFonts w:ascii="Times New Roman" w:hAnsi="Times New Roman" w:cs="Times New Roman"/>
          <w:sz w:val="24"/>
          <w:szCs w:val="24"/>
        </w:rPr>
      </w:pPr>
      <w:r w:rsidRPr="004A50BD">
        <w:rPr>
          <w:rFonts w:ascii="Times New Roman" w:hAnsi="Times New Roman" w:cs="Times New Roman"/>
          <w:sz w:val="24"/>
          <w:szCs w:val="24"/>
        </w:rPr>
        <w:t>мониторинг выполнения мероприятий программы, постоянный анализ и, при необходимости, ежегодная корректировка показателей и мероприятий программы.</w:t>
      </w:r>
    </w:p>
    <w:p w:rsidR="001F0E85" w:rsidRPr="004A50BD" w:rsidRDefault="001F0E85" w:rsidP="001F0E85">
      <w:pPr>
        <w:pStyle w:val="ConsPlusNormal"/>
        <w:tabs>
          <w:tab w:val="left" w:pos="5245"/>
          <w:tab w:val="left" w:pos="6237"/>
        </w:tabs>
        <w:ind w:firstLine="0"/>
        <w:rPr>
          <w:rFonts w:ascii="Times New Roman" w:hAnsi="Times New Roman" w:cs="Times New Roman"/>
        </w:rPr>
      </w:pPr>
    </w:p>
    <w:p w:rsidR="001F0E85" w:rsidRPr="004A50BD" w:rsidRDefault="001F0E85" w:rsidP="001F0E85">
      <w:pPr>
        <w:pStyle w:val="ConsPlusNormal"/>
        <w:tabs>
          <w:tab w:val="left" w:pos="5245"/>
          <w:tab w:val="left" w:pos="6237"/>
        </w:tabs>
        <w:ind w:firstLine="0"/>
        <w:rPr>
          <w:rFonts w:ascii="Times New Roman" w:hAnsi="Times New Roman" w:cs="Times New Roman"/>
        </w:rPr>
        <w:sectPr w:rsidR="001F0E85" w:rsidRPr="004A50BD" w:rsidSect="00D65AFF">
          <w:pgSz w:w="11905" w:h="16838" w:code="9"/>
          <w:pgMar w:top="1134" w:right="567" w:bottom="1134" w:left="1701" w:header="708" w:footer="708" w:gutter="0"/>
          <w:cols w:space="708"/>
          <w:docGrid w:linePitch="360"/>
        </w:sectPr>
      </w:pPr>
    </w:p>
    <w:p w:rsidR="00562875" w:rsidRPr="004A50BD" w:rsidRDefault="00562875" w:rsidP="00562875">
      <w:pPr>
        <w:pStyle w:val="ConsPlusNormal"/>
        <w:tabs>
          <w:tab w:val="left" w:pos="5245"/>
          <w:tab w:val="left" w:pos="6237"/>
        </w:tabs>
        <w:ind w:firstLine="0"/>
        <w:jc w:val="right"/>
        <w:rPr>
          <w:rFonts w:ascii="Times New Roman" w:hAnsi="Times New Roman" w:cs="Times New Roman"/>
        </w:rPr>
      </w:pPr>
      <w:r w:rsidRPr="004A50BD">
        <w:rPr>
          <w:rFonts w:ascii="Times New Roman" w:hAnsi="Times New Roman" w:cs="Times New Roman"/>
        </w:rPr>
        <w:t>Приложение №1</w:t>
      </w:r>
    </w:p>
    <w:p w:rsidR="00562875" w:rsidRPr="004A50BD" w:rsidRDefault="00562875" w:rsidP="00562875">
      <w:pPr>
        <w:pStyle w:val="ConsPlusNormal"/>
        <w:tabs>
          <w:tab w:val="left" w:pos="5245"/>
          <w:tab w:val="left" w:pos="6237"/>
        </w:tabs>
        <w:ind w:left="6521" w:firstLine="0"/>
        <w:jc w:val="both"/>
        <w:rPr>
          <w:rFonts w:ascii="Times New Roman" w:hAnsi="Times New Roman" w:cs="Times New Roman"/>
        </w:rPr>
      </w:pPr>
      <w:r w:rsidRPr="004A50BD">
        <w:rPr>
          <w:rFonts w:ascii="Times New Roman" w:hAnsi="Times New Roman" w:cs="Times New Roman"/>
        </w:rPr>
        <w:t>к муниципальной программе «Развитие образования в муниципальном образовании «Каргасокский район»</w:t>
      </w:r>
    </w:p>
    <w:p w:rsidR="00562875" w:rsidRPr="004A50BD" w:rsidRDefault="00562875" w:rsidP="00562875">
      <w:pPr>
        <w:pStyle w:val="ConsPlusNormal"/>
        <w:ind w:firstLine="0"/>
        <w:jc w:val="both"/>
        <w:rPr>
          <w:rFonts w:ascii="Times New Roman" w:hAnsi="Times New Roman" w:cs="Times New Roman"/>
          <w:sz w:val="24"/>
          <w:szCs w:val="24"/>
        </w:rPr>
      </w:pPr>
    </w:p>
    <w:p w:rsidR="00562875" w:rsidRPr="004A50BD" w:rsidRDefault="00562875" w:rsidP="00562875">
      <w:pPr>
        <w:pStyle w:val="ConsPlusNormal"/>
        <w:spacing w:after="240"/>
        <w:ind w:firstLine="0"/>
        <w:jc w:val="center"/>
        <w:rPr>
          <w:rFonts w:ascii="Times New Roman" w:hAnsi="Times New Roman" w:cs="Times New Roman"/>
          <w:sz w:val="24"/>
          <w:szCs w:val="24"/>
        </w:rPr>
      </w:pPr>
      <w:r w:rsidRPr="004A50BD">
        <w:rPr>
          <w:rFonts w:ascii="Times New Roman" w:hAnsi="Times New Roman" w:cs="Times New Roman"/>
          <w:sz w:val="24"/>
          <w:szCs w:val="24"/>
        </w:rPr>
        <w:t>ПОДПРОГРАММА №1 «Развитие общего и дополнительного образования»</w:t>
      </w:r>
    </w:p>
    <w:p w:rsidR="00562875" w:rsidRPr="004A50BD" w:rsidRDefault="00562875" w:rsidP="00562875">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ПАСПОРТ</w:t>
      </w:r>
    </w:p>
    <w:p w:rsidR="00562875" w:rsidRPr="004A50BD" w:rsidRDefault="00562875" w:rsidP="00562875">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ПОДПРОГРАММЫ №1 «Развитие общего и дополнительного образования»</w:t>
      </w:r>
    </w:p>
    <w:p w:rsidR="00562875" w:rsidRPr="004A50BD" w:rsidRDefault="00562875" w:rsidP="00562875">
      <w:pPr>
        <w:pStyle w:val="ConsPlusNormal"/>
        <w:ind w:firstLine="0"/>
        <w:jc w:val="center"/>
        <w:rPr>
          <w:rFonts w:ascii="Times New Roman" w:hAnsi="Times New Roman" w:cs="Times New Roman"/>
          <w:sz w:val="24"/>
          <w:szCs w:val="24"/>
        </w:rPr>
      </w:pPr>
    </w:p>
    <w:tbl>
      <w:tblPr>
        <w:tblW w:w="9781" w:type="dxa"/>
        <w:tblInd w:w="-40" w:type="dxa"/>
        <w:tblLayout w:type="fixed"/>
        <w:tblCellMar>
          <w:top w:w="75" w:type="dxa"/>
          <w:left w:w="0" w:type="dxa"/>
          <w:bottom w:w="75" w:type="dxa"/>
          <w:right w:w="0" w:type="dxa"/>
        </w:tblCellMar>
        <w:tblLook w:val="0000" w:firstRow="0" w:lastRow="0" w:firstColumn="0" w:lastColumn="0" w:noHBand="0" w:noVBand="0"/>
      </w:tblPr>
      <w:tblGrid>
        <w:gridCol w:w="1690"/>
        <w:gridCol w:w="994"/>
        <w:gridCol w:w="1133"/>
        <w:gridCol w:w="142"/>
        <w:gridCol w:w="9"/>
        <w:gridCol w:w="699"/>
        <w:gridCol w:w="126"/>
        <w:gridCol w:w="16"/>
        <w:gridCol w:w="11"/>
        <w:gridCol w:w="698"/>
        <w:gridCol w:w="130"/>
        <w:gridCol w:w="12"/>
        <w:gridCol w:w="11"/>
        <w:gridCol w:w="130"/>
        <w:gridCol w:w="567"/>
        <w:gridCol w:w="142"/>
        <w:gridCol w:w="11"/>
        <w:gridCol w:w="27"/>
        <w:gridCol w:w="246"/>
        <w:gridCol w:w="425"/>
        <w:gridCol w:w="146"/>
        <w:gridCol w:w="7"/>
        <w:gridCol w:w="31"/>
        <w:gridCol w:w="525"/>
        <w:gridCol w:w="141"/>
        <w:gridCol w:w="136"/>
        <w:gridCol w:w="10"/>
        <w:gridCol w:w="7"/>
        <w:gridCol w:w="703"/>
        <w:gridCol w:w="6"/>
        <w:gridCol w:w="850"/>
      </w:tblGrid>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Наименование подпрограммы </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C3312B">
            <w:pPr>
              <w:pStyle w:val="a4"/>
              <w:jc w:val="both"/>
              <w:rPr>
                <w:rFonts w:ascii="Times New Roman" w:hAnsi="Times New Roman"/>
                <w:sz w:val="24"/>
                <w:szCs w:val="24"/>
              </w:rPr>
            </w:pPr>
            <w:r w:rsidRPr="004A50BD">
              <w:rPr>
                <w:rFonts w:ascii="Times New Roman" w:hAnsi="Times New Roman"/>
                <w:sz w:val="24"/>
                <w:szCs w:val="24"/>
              </w:rPr>
              <w:t>Развитие общего и дополнительного образования</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Сроки (этапы) реализации подпрограммы</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2022-2027</w:t>
            </w:r>
            <w:r w:rsidR="00C3312B" w:rsidRPr="004A50BD">
              <w:rPr>
                <w:rFonts w:ascii="Times New Roman" w:hAnsi="Times New Roman"/>
                <w:sz w:val="24"/>
                <w:szCs w:val="24"/>
              </w:rPr>
              <w:t xml:space="preserve"> гг.</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Куратор подпрограммы</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Заместитель Главы Каргасокского района по социальным вопросам - начальник отдела по социальной работе</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Ответственный исполнитель подпрограммы </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Управление образования, опеки и попечительства муниципального образования «Каргасокский район»</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Соисполнители подпрограммы</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C3312B" w:rsidP="00D6081F">
            <w:pPr>
              <w:pStyle w:val="a4"/>
              <w:jc w:val="both"/>
              <w:rPr>
                <w:rFonts w:ascii="Times New Roman" w:hAnsi="Times New Roman"/>
                <w:sz w:val="24"/>
                <w:szCs w:val="24"/>
              </w:rPr>
            </w:pPr>
            <w:r w:rsidRPr="004A50BD">
              <w:rPr>
                <w:rFonts w:ascii="Times New Roman" w:hAnsi="Times New Roman"/>
                <w:sz w:val="24"/>
                <w:szCs w:val="24"/>
              </w:rPr>
              <w:t>Отсутствуют</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Участники подпрограммы</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Управление образования, опеки и попечительства муниципального образования «Каргасокский район»; муниципальные образовательные организации, подведомственные Управлению образования, опеки и попечительства муниципального образования «Каргасокский район» (далее – УООиП)</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Цель подпрограммы</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tc>
      </w:tr>
      <w:tr w:rsidR="00562875" w:rsidRPr="004A50BD" w:rsidTr="00D6081F">
        <w:tc>
          <w:tcPr>
            <w:tcW w:w="16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Показатели цели подпрограммы и их значения (с детализацией по годам реализации)</w:t>
            </w: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Показатели цели</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2021</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2022</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2024</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2025</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2026</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2027</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w:t>
            </w:r>
            <w:r w:rsidR="00E928C9">
              <w:rPr>
                <w:rFonts w:ascii="Times New Roman" w:hAnsi="Times New Roman" w:cs="Times New Roman"/>
                <w:sz w:val="24"/>
                <w:szCs w:val="24"/>
              </w:rPr>
              <w:t>Охват детей формами дошкольного образования в возрасте 1 - 7 лет</w:t>
            </w:r>
            <w:r w:rsidR="00562875" w:rsidRPr="004A50BD">
              <w:rPr>
                <w:rFonts w:ascii="Times New Roman" w:hAnsi="Times New Roman" w:cs="Times New Roman"/>
                <w:sz w:val="24"/>
                <w:szCs w:val="24"/>
              </w:rPr>
              <w:t>,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562875" w:rsidP="00D6081F">
            <w:pPr>
              <w:pStyle w:val="a4"/>
              <w:jc w:val="both"/>
              <w:rPr>
                <w:rFonts w:ascii="Times New Roman" w:hAnsi="Times New Roman"/>
                <w:sz w:val="24"/>
                <w:szCs w:val="24"/>
              </w:rPr>
            </w:pPr>
            <w:r w:rsidRPr="00D86415">
              <w:rPr>
                <w:rFonts w:ascii="Times New Roman" w:hAnsi="Times New Roman"/>
                <w:sz w:val="24"/>
                <w:szCs w:val="24"/>
              </w:rPr>
              <w:t>82,5</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6D168B" w:rsidP="00AB3958">
            <w:pPr>
              <w:pStyle w:val="a4"/>
              <w:jc w:val="both"/>
              <w:rPr>
                <w:rFonts w:ascii="Times New Roman" w:hAnsi="Times New Roman"/>
                <w:sz w:val="24"/>
                <w:szCs w:val="24"/>
              </w:rPr>
            </w:pPr>
            <w:r w:rsidRPr="00D86415">
              <w:rPr>
                <w:rFonts w:ascii="Times New Roman" w:hAnsi="Times New Roman"/>
                <w:sz w:val="24"/>
                <w:szCs w:val="24"/>
              </w:rPr>
              <w:t>7</w:t>
            </w:r>
            <w:r w:rsidR="00AB3958">
              <w:rPr>
                <w:rFonts w:ascii="Times New Roman" w:hAnsi="Times New Roman"/>
                <w:sz w:val="24"/>
                <w:szCs w:val="24"/>
              </w:rPr>
              <w:t>1,7</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79,9</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80,3</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81,0</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81,0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82,0</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2.</w:t>
            </w:r>
            <w:r w:rsidR="00562875" w:rsidRPr="004A50BD">
              <w:rPr>
                <w:rFonts w:ascii="Times New Roman" w:hAnsi="Times New Roman" w:cs="Times New Roman"/>
                <w:sz w:val="24"/>
                <w:szCs w:val="24"/>
              </w:rPr>
              <w:t>Доля общеобразовательных организаций с признаками необъективности ВПР,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0</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pacing w:val="-4"/>
                <w:sz w:val="24"/>
                <w:szCs w:val="24"/>
              </w:rPr>
              <w:t>3.</w:t>
            </w:r>
            <w:r w:rsidR="00562875" w:rsidRPr="004A50BD">
              <w:rPr>
                <w:rFonts w:ascii="Times New Roman" w:hAnsi="Times New Roman" w:cs="Times New Roman"/>
                <w:spacing w:val="-4"/>
                <w:sz w:val="24"/>
                <w:szCs w:val="24"/>
              </w:rPr>
              <w:t xml:space="preserve">Доля </w:t>
            </w:r>
            <w:r w:rsidR="00562875" w:rsidRPr="004A50BD">
              <w:rPr>
                <w:rFonts w:ascii="Times New Roman" w:hAnsi="Times New Roman" w:cs="Times New Roman"/>
                <w:spacing w:val="-5"/>
                <w:sz w:val="24"/>
                <w:szCs w:val="24"/>
              </w:rPr>
              <w:t xml:space="preserve">обучающихся, </w:t>
            </w:r>
            <w:r w:rsidR="00562875" w:rsidRPr="004A50BD">
              <w:rPr>
                <w:rFonts w:ascii="Times New Roman" w:hAnsi="Times New Roman" w:cs="Times New Roman"/>
                <w:spacing w:val="-3"/>
                <w:sz w:val="24"/>
                <w:szCs w:val="24"/>
              </w:rPr>
              <w:t>участвующих</w:t>
            </w:r>
            <w:r w:rsidR="00562875" w:rsidRPr="004A50BD">
              <w:rPr>
                <w:rFonts w:ascii="Times New Roman" w:hAnsi="Times New Roman" w:cs="Times New Roman"/>
                <w:sz w:val="24"/>
                <w:szCs w:val="24"/>
              </w:rPr>
              <w:t xml:space="preserve"> в</w:t>
            </w:r>
            <w:r w:rsidR="00562875" w:rsidRPr="004A50BD">
              <w:rPr>
                <w:rFonts w:ascii="Times New Roman" w:hAnsi="Times New Roman" w:cs="Times New Roman"/>
                <w:spacing w:val="-3"/>
                <w:sz w:val="24"/>
                <w:szCs w:val="24"/>
              </w:rPr>
              <w:t xml:space="preserve"> олимпиадах, </w:t>
            </w:r>
            <w:r w:rsidR="00562875" w:rsidRPr="004A50BD">
              <w:rPr>
                <w:rFonts w:ascii="Times New Roman" w:hAnsi="Times New Roman" w:cs="Times New Roman"/>
                <w:spacing w:val="1"/>
                <w:sz w:val="24"/>
                <w:szCs w:val="24"/>
              </w:rPr>
              <w:t>конкурсах</w:t>
            </w:r>
            <w:r w:rsidR="00562875" w:rsidRPr="004A50BD">
              <w:rPr>
                <w:rFonts w:ascii="Times New Roman" w:hAnsi="Times New Roman" w:cs="Times New Roman"/>
                <w:spacing w:val="-3"/>
                <w:sz w:val="24"/>
                <w:szCs w:val="24"/>
              </w:rPr>
              <w:t xml:space="preserve"> и соревнованиях </w:t>
            </w:r>
            <w:r w:rsidR="00562875" w:rsidRPr="004A50BD">
              <w:rPr>
                <w:rFonts w:ascii="Times New Roman" w:hAnsi="Times New Roman" w:cs="Times New Roman"/>
                <w:spacing w:val="3"/>
                <w:sz w:val="24"/>
                <w:szCs w:val="24"/>
              </w:rPr>
              <w:t xml:space="preserve">различного уровня, от общего числа </w:t>
            </w:r>
            <w:r w:rsidR="00562875" w:rsidRPr="004A50BD">
              <w:rPr>
                <w:rFonts w:ascii="Times New Roman" w:hAnsi="Times New Roman" w:cs="Times New Roman"/>
                <w:spacing w:val="-4"/>
                <w:sz w:val="24"/>
                <w:szCs w:val="24"/>
              </w:rPr>
              <w:t>обучающихся</w:t>
            </w:r>
            <w:r w:rsidR="00562875" w:rsidRPr="004A50BD">
              <w:rPr>
                <w:rFonts w:ascii="Times New Roman" w:hAnsi="Times New Roman" w:cs="Times New Roman"/>
                <w:sz w:val="24"/>
                <w:szCs w:val="24"/>
              </w:rPr>
              <w:t xml:space="preserve"> в </w:t>
            </w:r>
            <w:r w:rsidR="00562875" w:rsidRPr="004A50BD">
              <w:rPr>
                <w:rFonts w:ascii="Times New Roman" w:hAnsi="Times New Roman" w:cs="Times New Roman"/>
                <w:spacing w:val="-3"/>
                <w:sz w:val="24"/>
                <w:szCs w:val="24"/>
              </w:rPr>
              <w:t xml:space="preserve">образовательных </w:t>
            </w:r>
            <w:r w:rsidR="00562875" w:rsidRPr="004A50BD">
              <w:rPr>
                <w:rFonts w:ascii="Times New Roman" w:hAnsi="Times New Roman" w:cs="Times New Roman"/>
                <w:spacing w:val="-1"/>
                <w:sz w:val="24"/>
                <w:szCs w:val="24"/>
              </w:rPr>
              <w:t>организациях,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79,9</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F12A15" w:rsidP="00D6081F">
            <w:pPr>
              <w:pStyle w:val="a4"/>
              <w:jc w:val="both"/>
              <w:rPr>
                <w:rFonts w:ascii="Times New Roman" w:hAnsi="Times New Roman"/>
                <w:sz w:val="24"/>
                <w:szCs w:val="24"/>
              </w:rPr>
            </w:pPr>
            <w:r w:rsidRPr="00D86415">
              <w:rPr>
                <w:rFonts w:ascii="Times New Roman" w:hAnsi="Times New Roman"/>
                <w:sz w:val="24"/>
                <w:szCs w:val="24"/>
              </w:rPr>
              <w:t>82,0</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82,0</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83,0</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84,0</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85,0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86,0</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autoSpaceDE w:val="0"/>
              <w:autoSpaceDN w:val="0"/>
              <w:adjustRightInd w:val="0"/>
              <w:spacing w:after="0" w:line="240" w:lineRule="auto"/>
              <w:jc w:val="both"/>
              <w:rPr>
                <w:rFonts w:ascii="Times New Roman" w:hAnsi="Times New Roman" w:cs="Times New Roman"/>
                <w:spacing w:val="-4"/>
                <w:sz w:val="24"/>
                <w:szCs w:val="24"/>
              </w:rPr>
            </w:pPr>
            <w:r w:rsidRPr="004A50BD">
              <w:rPr>
                <w:rFonts w:ascii="Times New Roman" w:hAnsi="Times New Roman" w:cs="Times New Roman"/>
                <w:sz w:val="24"/>
                <w:szCs w:val="24"/>
              </w:rPr>
              <w:t>4.</w:t>
            </w:r>
            <w:r w:rsidR="00562875" w:rsidRPr="004A50BD">
              <w:rPr>
                <w:rFonts w:ascii="Times New Roman" w:hAnsi="Times New Roman" w:cs="Times New Roman"/>
                <w:sz w:val="24"/>
                <w:szCs w:val="24"/>
              </w:rPr>
              <w:t>Доля ШНОР и/или ШНСУ, ежегодно показывающих положительную динамику образовательных результатов обучающихся,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8,3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6C544B" w:rsidP="00D6081F">
            <w:pPr>
              <w:pStyle w:val="a4"/>
              <w:jc w:val="both"/>
              <w:rPr>
                <w:rFonts w:ascii="Times New Roman" w:hAnsi="Times New Roman"/>
                <w:sz w:val="24"/>
                <w:szCs w:val="24"/>
              </w:rPr>
            </w:pPr>
            <w:r w:rsidRPr="00CD092B">
              <w:rPr>
                <w:rFonts w:ascii="Times New Roman" w:hAnsi="Times New Roman"/>
                <w:sz w:val="24"/>
                <w:szCs w:val="24"/>
              </w:rPr>
              <w:t>77</w:t>
            </w:r>
            <w:r w:rsidR="00F12A15" w:rsidRPr="00CD092B">
              <w:rPr>
                <w:rFonts w:ascii="Times New Roman" w:hAnsi="Times New Roman"/>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33,3</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41,7</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50</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58,3</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61,3</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5.</w:t>
            </w:r>
            <w:r w:rsidR="00562875" w:rsidRPr="004A50BD">
              <w:rPr>
                <w:rFonts w:ascii="Times New Roman" w:hAnsi="Times New Roman" w:cs="Times New Roman"/>
                <w:sz w:val="24"/>
                <w:szCs w:val="24"/>
              </w:rPr>
              <w:t>Доля обучающихся, выбравших для сдачи единого государственного экзамена (далее – ЕГЭ) предметы, соответствующие профилю обучения,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58</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643EB6" w:rsidP="00D6081F">
            <w:pPr>
              <w:pStyle w:val="a4"/>
              <w:jc w:val="both"/>
              <w:rPr>
                <w:rFonts w:ascii="Times New Roman" w:hAnsi="Times New Roman"/>
                <w:sz w:val="24"/>
                <w:szCs w:val="24"/>
              </w:rPr>
            </w:pPr>
            <w:r w:rsidRPr="00CD092B">
              <w:rPr>
                <w:rFonts w:ascii="Times New Roman" w:hAnsi="Times New Roman"/>
                <w:sz w:val="24"/>
                <w:szCs w:val="24"/>
              </w:rPr>
              <w:t>36</w:t>
            </w:r>
            <w:r w:rsidR="006C544B" w:rsidRPr="00CD092B">
              <w:rPr>
                <w:rFonts w:ascii="Times New Roman" w:hAnsi="Times New Roman"/>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EE7AEC" w:rsidP="00D6081F">
            <w:pPr>
              <w:pStyle w:val="a4"/>
              <w:jc w:val="both"/>
              <w:rPr>
                <w:rFonts w:ascii="Times New Roman" w:hAnsi="Times New Roman"/>
                <w:sz w:val="24"/>
                <w:szCs w:val="24"/>
              </w:rPr>
            </w:pPr>
            <w:r w:rsidRPr="00CD092B">
              <w:rPr>
                <w:rFonts w:ascii="Times New Roman" w:hAnsi="Times New Roman"/>
                <w:sz w:val="24"/>
                <w:szCs w:val="24"/>
              </w:rPr>
              <w:t>38</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EE7AEC" w:rsidP="00D6081F">
            <w:pPr>
              <w:pStyle w:val="a4"/>
              <w:jc w:val="both"/>
              <w:rPr>
                <w:rFonts w:ascii="Times New Roman" w:hAnsi="Times New Roman"/>
                <w:sz w:val="24"/>
                <w:szCs w:val="24"/>
              </w:rPr>
            </w:pPr>
            <w:r w:rsidRPr="00CD092B">
              <w:rPr>
                <w:rFonts w:ascii="Times New Roman" w:hAnsi="Times New Roman"/>
                <w:sz w:val="24"/>
                <w:szCs w:val="24"/>
              </w:rPr>
              <w:t>39</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CD092B" w:rsidRDefault="00EE7AEC" w:rsidP="00D6081F">
            <w:pPr>
              <w:pStyle w:val="a4"/>
              <w:jc w:val="both"/>
              <w:rPr>
                <w:rFonts w:ascii="Times New Roman" w:hAnsi="Times New Roman"/>
                <w:sz w:val="24"/>
                <w:szCs w:val="24"/>
              </w:rPr>
            </w:pPr>
            <w:r w:rsidRPr="00CD092B">
              <w:rPr>
                <w:rFonts w:ascii="Times New Roman" w:hAnsi="Times New Roman"/>
                <w:sz w:val="24"/>
                <w:szCs w:val="24"/>
              </w:rPr>
              <w:t>40</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CD092B" w:rsidRDefault="00EE7AEC" w:rsidP="00D6081F">
            <w:pPr>
              <w:pStyle w:val="a4"/>
              <w:jc w:val="both"/>
              <w:rPr>
                <w:rFonts w:ascii="Times New Roman" w:hAnsi="Times New Roman"/>
                <w:sz w:val="24"/>
                <w:szCs w:val="24"/>
              </w:rPr>
            </w:pPr>
            <w:r w:rsidRPr="00CD092B">
              <w:rPr>
                <w:rFonts w:ascii="Times New Roman" w:hAnsi="Times New Roman"/>
                <w:sz w:val="24"/>
                <w:szCs w:val="24"/>
              </w:rPr>
              <w:t>41</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CD092B" w:rsidRDefault="00EE7AEC" w:rsidP="00D6081F">
            <w:pPr>
              <w:pStyle w:val="a4"/>
              <w:jc w:val="both"/>
              <w:rPr>
                <w:rFonts w:ascii="Times New Roman" w:hAnsi="Times New Roman"/>
                <w:sz w:val="24"/>
                <w:szCs w:val="24"/>
              </w:rPr>
            </w:pPr>
            <w:r w:rsidRPr="00CD092B">
              <w:rPr>
                <w:rFonts w:ascii="Times New Roman" w:hAnsi="Times New Roman"/>
                <w:sz w:val="24"/>
                <w:szCs w:val="24"/>
              </w:rPr>
              <w:t>42</w:t>
            </w:r>
          </w:p>
        </w:tc>
      </w:tr>
      <w:tr w:rsidR="00E54B5D"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4B5D" w:rsidRPr="004A50BD" w:rsidRDefault="00E54B5D" w:rsidP="00E54B5D">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54B5D" w:rsidRPr="004A50BD" w:rsidRDefault="00E54B5D" w:rsidP="00E54B5D">
            <w:pPr>
              <w:autoSpaceDE w:val="0"/>
              <w:autoSpaceDN w:val="0"/>
              <w:adjustRightInd w:val="0"/>
              <w:spacing w:after="0" w:line="240" w:lineRule="auto"/>
              <w:jc w:val="both"/>
              <w:rPr>
                <w:rFonts w:ascii="Times New Roman" w:hAnsi="Times New Roman" w:cs="Times New Roman"/>
                <w:spacing w:val="-4"/>
                <w:sz w:val="24"/>
                <w:szCs w:val="24"/>
              </w:rPr>
            </w:pPr>
            <w:r w:rsidRPr="004A50BD">
              <w:rPr>
                <w:rFonts w:ascii="Times New Roman" w:hAnsi="Times New Roman" w:cs="Times New Roman"/>
                <w:sz w:val="24"/>
                <w:szCs w:val="24"/>
              </w:rPr>
              <w:t>6.Доля руководителей образовательных организаций, повысивших уровень профессиональных компетенций,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44B" w:rsidRPr="00D86415" w:rsidRDefault="00E54B5D" w:rsidP="00E54B5D">
            <w:pPr>
              <w:pStyle w:val="a4"/>
              <w:jc w:val="both"/>
              <w:rPr>
                <w:rFonts w:ascii="Times New Roman" w:hAnsi="Times New Roman"/>
                <w:sz w:val="24"/>
                <w:szCs w:val="24"/>
              </w:rPr>
            </w:pPr>
            <w:r w:rsidRPr="006C544B">
              <w:rPr>
                <w:rFonts w:ascii="Times New Roman" w:hAnsi="Times New Roman"/>
                <w:sz w:val="24"/>
                <w:szCs w:val="24"/>
              </w:rPr>
              <w:t>55,1</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44B" w:rsidRPr="00D86415" w:rsidRDefault="006C544B" w:rsidP="00E54B5D">
            <w:pPr>
              <w:pStyle w:val="a4"/>
              <w:jc w:val="both"/>
              <w:rPr>
                <w:rFonts w:ascii="Times New Roman" w:hAnsi="Times New Roman"/>
                <w:sz w:val="24"/>
                <w:szCs w:val="24"/>
              </w:rPr>
            </w:pPr>
            <w:r w:rsidRPr="00D86415">
              <w:rPr>
                <w:rFonts w:ascii="Times New Roman" w:hAnsi="Times New Roman"/>
                <w:sz w:val="24"/>
                <w:szCs w:val="24"/>
              </w:rPr>
              <w:t>40,2</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44B" w:rsidRPr="00D86415" w:rsidRDefault="00E54B5D" w:rsidP="00E54B5D">
            <w:pPr>
              <w:pStyle w:val="a4"/>
              <w:jc w:val="both"/>
              <w:rPr>
                <w:rFonts w:ascii="Times New Roman" w:hAnsi="Times New Roman"/>
                <w:sz w:val="24"/>
                <w:szCs w:val="24"/>
              </w:rPr>
            </w:pPr>
            <w:r w:rsidRPr="006C544B">
              <w:rPr>
                <w:rFonts w:ascii="Times New Roman" w:hAnsi="Times New Roman"/>
                <w:sz w:val="24"/>
                <w:szCs w:val="24"/>
              </w:rPr>
              <w:t>58,2</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544B" w:rsidRPr="00D86415" w:rsidRDefault="00E54B5D" w:rsidP="00E54B5D">
            <w:pPr>
              <w:pStyle w:val="a4"/>
              <w:jc w:val="both"/>
              <w:rPr>
                <w:rFonts w:ascii="Times New Roman" w:hAnsi="Times New Roman"/>
                <w:sz w:val="24"/>
                <w:szCs w:val="24"/>
              </w:rPr>
            </w:pPr>
            <w:r w:rsidRPr="006C544B">
              <w:rPr>
                <w:rFonts w:ascii="Times New Roman" w:hAnsi="Times New Roman"/>
                <w:sz w:val="24"/>
                <w:szCs w:val="24"/>
              </w:rPr>
              <w:t>60,0</w:t>
            </w:r>
          </w:p>
        </w:tc>
        <w:tc>
          <w:tcPr>
            <w:tcW w:w="850" w:type="dxa"/>
            <w:gridSpan w:val="5"/>
            <w:tcBorders>
              <w:top w:val="single" w:sz="4" w:space="0" w:color="auto"/>
              <w:left w:val="single" w:sz="4" w:space="0" w:color="auto"/>
              <w:bottom w:val="single" w:sz="4" w:space="0" w:color="auto"/>
              <w:right w:val="single" w:sz="4" w:space="0" w:color="auto"/>
            </w:tcBorders>
          </w:tcPr>
          <w:p w:rsidR="006C544B" w:rsidRPr="00D86415" w:rsidRDefault="00E54B5D" w:rsidP="00E54B5D">
            <w:pPr>
              <w:pStyle w:val="a4"/>
              <w:jc w:val="both"/>
              <w:rPr>
                <w:rFonts w:ascii="Times New Roman" w:hAnsi="Times New Roman"/>
                <w:sz w:val="24"/>
                <w:szCs w:val="24"/>
              </w:rPr>
            </w:pPr>
            <w:r w:rsidRPr="006C544B">
              <w:rPr>
                <w:rFonts w:ascii="Times New Roman" w:hAnsi="Times New Roman"/>
                <w:sz w:val="24"/>
                <w:szCs w:val="24"/>
              </w:rPr>
              <w:t>61,9</w:t>
            </w:r>
          </w:p>
        </w:tc>
        <w:tc>
          <w:tcPr>
            <w:tcW w:w="856" w:type="dxa"/>
            <w:gridSpan w:val="4"/>
            <w:tcBorders>
              <w:top w:val="single" w:sz="4" w:space="0" w:color="auto"/>
              <w:left w:val="single" w:sz="4" w:space="0" w:color="auto"/>
              <w:bottom w:val="single" w:sz="4" w:space="0" w:color="auto"/>
              <w:right w:val="single" w:sz="4" w:space="0" w:color="auto"/>
            </w:tcBorders>
          </w:tcPr>
          <w:p w:rsidR="006C544B" w:rsidRPr="00D86415" w:rsidRDefault="00E54B5D" w:rsidP="00E54B5D">
            <w:pPr>
              <w:pStyle w:val="a4"/>
              <w:jc w:val="both"/>
              <w:rPr>
                <w:rFonts w:ascii="Times New Roman" w:hAnsi="Times New Roman"/>
                <w:sz w:val="24"/>
                <w:szCs w:val="24"/>
              </w:rPr>
            </w:pPr>
            <w:r w:rsidRPr="006C544B">
              <w:rPr>
                <w:rFonts w:ascii="Times New Roman" w:hAnsi="Times New Roman"/>
                <w:sz w:val="24"/>
                <w:szCs w:val="24"/>
              </w:rPr>
              <w:t>63,4</w:t>
            </w:r>
          </w:p>
        </w:tc>
        <w:tc>
          <w:tcPr>
            <w:tcW w:w="856" w:type="dxa"/>
            <w:gridSpan w:val="2"/>
            <w:tcBorders>
              <w:top w:val="single" w:sz="4" w:space="0" w:color="auto"/>
              <w:left w:val="single" w:sz="4" w:space="0" w:color="auto"/>
              <w:bottom w:val="single" w:sz="4" w:space="0" w:color="auto"/>
              <w:right w:val="single" w:sz="4" w:space="0" w:color="auto"/>
            </w:tcBorders>
          </w:tcPr>
          <w:p w:rsidR="006C544B" w:rsidRPr="00D86415" w:rsidRDefault="00E54B5D" w:rsidP="00E54B5D">
            <w:pPr>
              <w:pStyle w:val="a4"/>
              <w:jc w:val="both"/>
              <w:rPr>
                <w:rFonts w:ascii="Times New Roman" w:hAnsi="Times New Roman"/>
                <w:sz w:val="24"/>
                <w:szCs w:val="24"/>
              </w:rPr>
            </w:pPr>
            <w:r w:rsidRPr="006C544B">
              <w:rPr>
                <w:rFonts w:ascii="Times New Roman" w:hAnsi="Times New Roman"/>
                <w:sz w:val="24"/>
                <w:szCs w:val="24"/>
              </w:rPr>
              <w:t>65,7</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7.</w:t>
            </w:r>
            <w:r w:rsidR="00562875" w:rsidRPr="004A50BD">
              <w:rPr>
                <w:rFonts w:ascii="Times New Roman" w:hAnsi="Times New Roman" w:cs="Times New Roman"/>
                <w:sz w:val="24"/>
                <w:szCs w:val="24"/>
              </w:rPr>
              <w:t>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22,6</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494EE8" w:rsidP="00D6081F">
            <w:pPr>
              <w:pStyle w:val="a4"/>
              <w:jc w:val="both"/>
              <w:rPr>
                <w:rFonts w:ascii="Times New Roman" w:hAnsi="Times New Roman"/>
                <w:sz w:val="24"/>
                <w:szCs w:val="24"/>
              </w:rPr>
            </w:pPr>
            <w:r w:rsidRPr="00D86415">
              <w:rPr>
                <w:rFonts w:ascii="Times New Roman" w:hAnsi="Times New Roman"/>
                <w:sz w:val="24"/>
                <w:szCs w:val="24"/>
              </w:rPr>
              <w:t>1</w:t>
            </w:r>
            <w:r w:rsidR="00445B59" w:rsidRPr="00D86415">
              <w:rPr>
                <w:rFonts w:ascii="Times New Roman" w:hAnsi="Times New Roman"/>
                <w:sz w:val="24"/>
                <w:szCs w:val="24"/>
              </w:rPr>
              <w:t>8,6</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16,4</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15,3</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14,7</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13,0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12,4</w:t>
            </w:r>
          </w:p>
        </w:tc>
      </w:tr>
      <w:tr w:rsidR="00562875" w:rsidRPr="004A50BD" w:rsidTr="00D6081F">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6C5BB8" w:rsidP="00D6081F">
            <w:pPr>
              <w:pStyle w:val="a4"/>
              <w:jc w:val="both"/>
              <w:rPr>
                <w:rFonts w:ascii="Times New Roman" w:hAnsi="Times New Roman"/>
                <w:sz w:val="24"/>
                <w:szCs w:val="24"/>
              </w:rPr>
            </w:pPr>
            <w:r w:rsidRPr="004A50BD">
              <w:rPr>
                <w:rFonts w:ascii="Times New Roman" w:hAnsi="Times New Roman"/>
                <w:sz w:val="24"/>
                <w:szCs w:val="24"/>
              </w:rPr>
              <w:t>8.</w:t>
            </w:r>
            <w:r w:rsidR="00562875" w:rsidRPr="004A50BD">
              <w:rPr>
                <w:rFonts w:ascii="Times New Roman" w:hAnsi="Times New Roman"/>
                <w:sz w:val="24"/>
                <w:szCs w:val="24"/>
              </w:rPr>
              <w:t>Доля детей, охваченных образовательными программами дополнительного образования в организациях различной организационно-правовой формы и формы собственности, в общей численности детей и молодежи в возрасте 5-18 лет, %</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76,0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196114" w:rsidP="00D6081F">
            <w:pPr>
              <w:pStyle w:val="a4"/>
              <w:jc w:val="both"/>
              <w:rPr>
                <w:rFonts w:ascii="Times New Roman" w:hAnsi="Times New Roman"/>
                <w:sz w:val="24"/>
                <w:szCs w:val="24"/>
              </w:rPr>
            </w:pPr>
            <w:r w:rsidRPr="00D86415">
              <w:rPr>
                <w:rFonts w:ascii="Times New Roman" w:hAnsi="Times New Roman"/>
                <w:sz w:val="24"/>
                <w:szCs w:val="24"/>
              </w:rPr>
              <w:t>75,4</w:t>
            </w:r>
          </w:p>
        </w:tc>
        <w:tc>
          <w:tcPr>
            <w:tcW w:w="85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78,5</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85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856"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Задачи подпрограммы</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1. Предоставление государственных гарантий реализации прав на получение общедоступного, бесплатного и качественного дошкольного образования.</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2. Предоставление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3. Развитие системы воспитания и дополнительного образования.</w:t>
            </w:r>
          </w:p>
          <w:p w:rsidR="00562875" w:rsidRPr="004A50BD" w:rsidRDefault="00562875" w:rsidP="006C5BB8">
            <w:pPr>
              <w:pStyle w:val="a4"/>
              <w:jc w:val="both"/>
              <w:rPr>
                <w:rFonts w:ascii="Times New Roman" w:hAnsi="Times New Roman"/>
                <w:sz w:val="24"/>
                <w:szCs w:val="24"/>
              </w:rPr>
            </w:pPr>
            <w:r w:rsidRPr="004A50BD">
              <w:rPr>
                <w:rFonts w:ascii="Times New Roman" w:hAnsi="Times New Roman"/>
                <w:sz w:val="24"/>
                <w:szCs w:val="24"/>
              </w:rPr>
              <w:t>Задача 4. Обеспечение персонифицированного финансирования до</w:t>
            </w:r>
            <w:r w:rsidR="006C5BB8" w:rsidRPr="004A50BD">
              <w:rPr>
                <w:rFonts w:ascii="Times New Roman" w:hAnsi="Times New Roman"/>
                <w:sz w:val="24"/>
                <w:szCs w:val="24"/>
              </w:rPr>
              <w:t>полнительного образования детей.</w:t>
            </w:r>
          </w:p>
        </w:tc>
      </w:tr>
      <w:tr w:rsidR="00562875" w:rsidRPr="004A50BD" w:rsidTr="00D6081F">
        <w:tc>
          <w:tcPr>
            <w:tcW w:w="169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Показатели задач подпрограммы и их значения (с детализацией по годам реализации)</w:t>
            </w: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Показатели задач</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2021</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2022</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2023</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2024</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2025</w:t>
            </w:r>
          </w:p>
        </w:tc>
        <w:tc>
          <w:tcPr>
            <w:tcW w:w="710" w:type="dxa"/>
            <w:gridSpan w:val="2"/>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2026</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2027</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1. Предоставление государственных гарантий реализации прав на получение общедоступного, бесплатного и качественного дошкольного образования.</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задачи 1.</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детей в возрасте от одного года до семи лет, состоящих на учете для определения в муниципальные дошкольные образовательные организации, в общей численности детей в возрасте от одного года до семи лет,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D86415" w:rsidRDefault="00F657DB" w:rsidP="00D6081F">
            <w:pPr>
              <w:pStyle w:val="a4"/>
              <w:jc w:val="both"/>
              <w:rPr>
                <w:rFonts w:ascii="Times New Roman" w:hAnsi="Times New Roman"/>
                <w:sz w:val="24"/>
                <w:szCs w:val="24"/>
              </w:rPr>
            </w:pPr>
            <w:r w:rsidRPr="00D86415">
              <w:rPr>
                <w:rFonts w:ascii="Times New Roman" w:hAnsi="Times New Roman"/>
                <w:sz w:val="24"/>
                <w:szCs w:val="24"/>
              </w:rPr>
              <w:t>3,6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6,3</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6,1</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2. Предоставление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tc>
      </w:tr>
      <w:tr w:rsidR="00562875" w:rsidRPr="00CD092B"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1-4 классов, достигших базового уровня предметной подготовки, от общего числа обучающихся, осваивающих программы начального общего образования (далее – НОО), %</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97,9</w:t>
            </w:r>
          </w:p>
        </w:tc>
        <w:tc>
          <w:tcPr>
            <w:tcW w:w="851" w:type="dxa"/>
            <w:gridSpan w:val="4"/>
            <w:tcBorders>
              <w:top w:val="single" w:sz="4" w:space="0" w:color="auto"/>
              <w:left w:val="single" w:sz="4" w:space="0" w:color="auto"/>
              <w:bottom w:val="single" w:sz="4" w:space="0" w:color="auto"/>
              <w:right w:val="single" w:sz="4" w:space="0" w:color="auto"/>
            </w:tcBorders>
          </w:tcPr>
          <w:p w:rsidR="00562875" w:rsidRPr="00CD092B" w:rsidRDefault="00685B99" w:rsidP="00D6081F">
            <w:pPr>
              <w:pStyle w:val="a4"/>
              <w:jc w:val="both"/>
              <w:rPr>
                <w:rFonts w:ascii="Times New Roman" w:hAnsi="Times New Roman"/>
                <w:sz w:val="24"/>
                <w:szCs w:val="24"/>
              </w:rPr>
            </w:pPr>
            <w:r w:rsidRPr="00CD092B">
              <w:rPr>
                <w:rFonts w:ascii="Times New Roman" w:hAnsi="Times New Roman"/>
                <w:sz w:val="24"/>
                <w:szCs w:val="24"/>
              </w:rPr>
              <w:t>98,7</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98,3</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98,5</w:t>
            </w:r>
          </w:p>
        </w:tc>
        <w:tc>
          <w:tcPr>
            <w:tcW w:w="840" w:type="dxa"/>
            <w:gridSpan w:val="5"/>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99</w:t>
            </w:r>
          </w:p>
        </w:tc>
        <w:tc>
          <w:tcPr>
            <w:tcW w:w="720" w:type="dxa"/>
            <w:gridSpan w:val="3"/>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99,5</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100</w:t>
            </w:r>
          </w:p>
        </w:tc>
      </w:tr>
      <w:tr w:rsidR="00562875" w:rsidRPr="00CD092B"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2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5-9 классов, достигших высокого уровня метапредметной подготовки, от общего числа обучающихся, осваивающих программы основного общего образования (далее – ООО), %</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0,4</w:t>
            </w:r>
          </w:p>
        </w:tc>
        <w:tc>
          <w:tcPr>
            <w:tcW w:w="851" w:type="dxa"/>
            <w:gridSpan w:val="4"/>
            <w:tcBorders>
              <w:top w:val="single" w:sz="4" w:space="0" w:color="auto"/>
              <w:left w:val="single" w:sz="4" w:space="0" w:color="auto"/>
              <w:bottom w:val="single" w:sz="4" w:space="0" w:color="auto"/>
              <w:right w:val="single" w:sz="4" w:space="0" w:color="auto"/>
            </w:tcBorders>
          </w:tcPr>
          <w:p w:rsidR="00562875" w:rsidRPr="00CD092B" w:rsidRDefault="00685B99" w:rsidP="00D6081F">
            <w:pPr>
              <w:pStyle w:val="a4"/>
              <w:jc w:val="both"/>
              <w:rPr>
                <w:rFonts w:ascii="Times New Roman" w:hAnsi="Times New Roman"/>
                <w:sz w:val="24"/>
                <w:szCs w:val="24"/>
              </w:rPr>
            </w:pPr>
            <w:r w:rsidRPr="00CD092B">
              <w:rPr>
                <w:rFonts w:ascii="Times New Roman" w:hAnsi="Times New Roman"/>
                <w:sz w:val="24"/>
                <w:szCs w:val="24"/>
              </w:rPr>
              <w:t>32,3</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44</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46</w:t>
            </w:r>
          </w:p>
        </w:tc>
        <w:tc>
          <w:tcPr>
            <w:tcW w:w="840" w:type="dxa"/>
            <w:gridSpan w:val="5"/>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46</w:t>
            </w:r>
          </w:p>
        </w:tc>
        <w:tc>
          <w:tcPr>
            <w:tcW w:w="720" w:type="dxa"/>
            <w:gridSpan w:val="3"/>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47</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CD092B" w:rsidRDefault="00B2236F" w:rsidP="00D6081F">
            <w:pPr>
              <w:pStyle w:val="a4"/>
              <w:jc w:val="both"/>
              <w:rPr>
                <w:rFonts w:ascii="Times New Roman" w:hAnsi="Times New Roman"/>
                <w:sz w:val="24"/>
                <w:szCs w:val="24"/>
              </w:rPr>
            </w:pPr>
            <w:r w:rsidRPr="00CD092B">
              <w:rPr>
                <w:rFonts w:ascii="Times New Roman" w:hAnsi="Times New Roman"/>
                <w:sz w:val="24"/>
                <w:szCs w:val="24"/>
              </w:rPr>
              <w:t>47</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3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выпускников 11 классов, получивших аттестат о среднем общем образовании, %</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98,2</w:t>
            </w:r>
          </w:p>
        </w:tc>
        <w:tc>
          <w:tcPr>
            <w:tcW w:w="851" w:type="dxa"/>
            <w:gridSpan w:val="4"/>
            <w:tcBorders>
              <w:top w:val="single" w:sz="4" w:space="0" w:color="auto"/>
              <w:left w:val="single" w:sz="4" w:space="0" w:color="auto"/>
              <w:bottom w:val="single" w:sz="4" w:space="0" w:color="auto"/>
              <w:right w:val="single" w:sz="4" w:space="0" w:color="auto"/>
            </w:tcBorders>
          </w:tcPr>
          <w:p w:rsidR="00562875" w:rsidRPr="003D6FF3" w:rsidRDefault="008F78B3" w:rsidP="00D6081F">
            <w:pPr>
              <w:pStyle w:val="a4"/>
              <w:jc w:val="both"/>
              <w:rPr>
                <w:rFonts w:ascii="Times New Roman" w:hAnsi="Times New Roman"/>
                <w:sz w:val="24"/>
                <w:szCs w:val="24"/>
              </w:rPr>
            </w:pPr>
            <w:r w:rsidRPr="003D6FF3">
              <w:rPr>
                <w:rFonts w:ascii="Times New Roman" w:hAnsi="Times New Roman"/>
                <w:sz w:val="24"/>
                <w:szCs w:val="24"/>
              </w:rPr>
              <w:t>98,1</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98,8</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99,3</w:t>
            </w:r>
          </w:p>
        </w:tc>
        <w:tc>
          <w:tcPr>
            <w:tcW w:w="84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99,5</w:t>
            </w:r>
          </w:p>
        </w:tc>
        <w:tc>
          <w:tcPr>
            <w:tcW w:w="720" w:type="dxa"/>
            <w:gridSpan w:val="3"/>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99,8</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4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в отношении которых проводилась оценка функциональной грамотности, от общего количества обучающихся, %</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28</w:t>
            </w:r>
          </w:p>
        </w:tc>
        <w:tc>
          <w:tcPr>
            <w:tcW w:w="851" w:type="dxa"/>
            <w:gridSpan w:val="4"/>
            <w:tcBorders>
              <w:top w:val="single" w:sz="4" w:space="0" w:color="auto"/>
              <w:left w:val="single" w:sz="4" w:space="0" w:color="auto"/>
              <w:bottom w:val="single" w:sz="4" w:space="0" w:color="auto"/>
              <w:right w:val="single" w:sz="4" w:space="0" w:color="auto"/>
            </w:tcBorders>
          </w:tcPr>
          <w:p w:rsidR="00562875" w:rsidRPr="003D6FF3" w:rsidRDefault="00562875" w:rsidP="00D6081F">
            <w:pPr>
              <w:pStyle w:val="a4"/>
              <w:jc w:val="both"/>
              <w:rPr>
                <w:rFonts w:ascii="Times New Roman" w:hAnsi="Times New Roman"/>
                <w:sz w:val="24"/>
                <w:szCs w:val="24"/>
              </w:rPr>
            </w:pPr>
            <w:r w:rsidRPr="004A50BD">
              <w:rPr>
                <w:rFonts w:ascii="Times New Roman" w:hAnsi="Times New Roman"/>
                <w:sz w:val="24"/>
                <w:szCs w:val="24"/>
              </w:rPr>
              <w:t>30</w:t>
            </w:r>
            <w:r w:rsidR="003D6FF3">
              <w:rPr>
                <w:rFonts w:ascii="Times New Roman" w:hAnsi="Times New Roman"/>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32</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34</w:t>
            </w:r>
          </w:p>
        </w:tc>
        <w:tc>
          <w:tcPr>
            <w:tcW w:w="840"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36</w:t>
            </w:r>
          </w:p>
        </w:tc>
        <w:tc>
          <w:tcPr>
            <w:tcW w:w="720" w:type="dxa"/>
            <w:gridSpan w:val="3"/>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38</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5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участников регионального этапа Всероссийской олимпиады школьников (далее – ВсОШ), чел.</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45</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B308D" w:rsidRPr="00E131EE" w:rsidRDefault="006B308D" w:rsidP="00D6081F">
            <w:pPr>
              <w:pStyle w:val="a4"/>
              <w:jc w:val="both"/>
              <w:rPr>
                <w:rFonts w:ascii="Times New Roman" w:hAnsi="Times New Roman"/>
                <w:sz w:val="24"/>
                <w:szCs w:val="24"/>
              </w:rPr>
            </w:pPr>
            <w:r w:rsidRPr="00E131EE">
              <w:rPr>
                <w:rFonts w:ascii="Times New Roman" w:hAnsi="Times New Roman"/>
                <w:sz w:val="24"/>
                <w:szCs w:val="24"/>
              </w:rPr>
              <w:t>39</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49</w:t>
            </w:r>
          </w:p>
        </w:tc>
        <w:tc>
          <w:tcPr>
            <w:tcW w:w="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51</w:t>
            </w:r>
          </w:p>
        </w:tc>
        <w:tc>
          <w:tcPr>
            <w:tcW w:w="857"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53</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57</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6 задачи 2</w:t>
            </w:r>
            <w:r w:rsidR="00625505">
              <w:rPr>
                <w:rFonts w:ascii="Times New Roman" w:hAnsi="Times New Roman"/>
                <w:sz w:val="24"/>
                <w:szCs w:val="24"/>
              </w:rPr>
              <w:t>.</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победителей и призеров муниципального/регионального этапа ВсОШ, %</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30/18</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75624" w:rsidRPr="00E131EE" w:rsidRDefault="00875624" w:rsidP="00D6081F">
            <w:pPr>
              <w:pStyle w:val="a4"/>
              <w:jc w:val="both"/>
              <w:rPr>
                <w:rFonts w:ascii="Times New Roman" w:hAnsi="Times New Roman"/>
                <w:sz w:val="24"/>
                <w:szCs w:val="24"/>
              </w:rPr>
            </w:pPr>
            <w:r w:rsidRPr="00E131EE">
              <w:rPr>
                <w:rFonts w:ascii="Times New Roman" w:hAnsi="Times New Roman"/>
                <w:sz w:val="24"/>
                <w:szCs w:val="24"/>
              </w:rPr>
              <w:t>26/23</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31/20</w:t>
            </w:r>
          </w:p>
        </w:tc>
        <w:tc>
          <w:tcPr>
            <w:tcW w:w="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31,5/21</w:t>
            </w:r>
          </w:p>
        </w:tc>
        <w:tc>
          <w:tcPr>
            <w:tcW w:w="857"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32/22</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32,5/23</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33/24</w:t>
            </w:r>
          </w:p>
        </w:tc>
      </w:tr>
      <w:tr w:rsidR="00562875" w:rsidRPr="004A50BD" w:rsidTr="00CC6286">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7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победителей и призеров муниципального этапа ВсОШ из числа обучающихся в профильных классах/классах с углубленным изучением отдельных предметов, %</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16,4</w:t>
            </w:r>
          </w:p>
        </w:tc>
        <w:tc>
          <w:tcPr>
            <w:tcW w:w="84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87A7D" w:rsidRPr="00E131EE" w:rsidRDefault="00487A7D" w:rsidP="00D6081F">
            <w:pPr>
              <w:pStyle w:val="a4"/>
              <w:jc w:val="both"/>
              <w:rPr>
                <w:rFonts w:ascii="Times New Roman" w:hAnsi="Times New Roman"/>
                <w:sz w:val="24"/>
                <w:szCs w:val="24"/>
              </w:rPr>
            </w:pPr>
            <w:r w:rsidRPr="00E131EE">
              <w:rPr>
                <w:rFonts w:ascii="Times New Roman" w:hAnsi="Times New Roman"/>
                <w:sz w:val="24"/>
                <w:szCs w:val="24"/>
              </w:rPr>
              <w:t>25,0</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19,0</w:t>
            </w:r>
          </w:p>
        </w:tc>
        <w:tc>
          <w:tcPr>
            <w:tcW w:w="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21,0</w:t>
            </w:r>
          </w:p>
        </w:tc>
        <w:tc>
          <w:tcPr>
            <w:tcW w:w="857"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23,0</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26,0</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27,0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8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с ОВЗ, охваченных мероприятиями по выявлению, поддержке и развитию способностей и талантов, %</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9,0</w:t>
            </w:r>
          </w:p>
        </w:tc>
        <w:tc>
          <w:tcPr>
            <w:tcW w:w="8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6A4" w:rsidRPr="00E131EE" w:rsidRDefault="00D116A4" w:rsidP="00D6081F">
            <w:pPr>
              <w:pStyle w:val="a4"/>
              <w:jc w:val="both"/>
              <w:rPr>
                <w:rFonts w:ascii="Times New Roman" w:hAnsi="Times New Roman"/>
                <w:sz w:val="24"/>
                <w:szCs w:val="24"/>
              </w:rPr>
            </w:pPr>
            <w:r w:rsidRPr="00E131EE">
              <w:rPr>
                <w:rFonts w:ascii="Times New Roman" w:hAnsi="Times New Roman"/>
                <w:sz w:val="24"/>
                <w:szCs w:val="24"/>
              </w:rPr>
              <w:t>5,3</w:t>
            </w:r>
          </w:p>
        </w:tc>
        <w:tc>
          <w:tcPr>
            <w:tcW w:w="86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10,2</w:t>
            </w:r>
          </w:p>
        </w:tc>
        <w:tc>
          <w:tcPr>
            <w:tcW w:w="84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10,5</w:t>
            </w:r>
          </w:p>
        </w:tc>
        <w:tc>
          <w:tcPr>
            <w:tcW w:w="857"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10,5</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10,7</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10,9</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9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ШНОР и/или ШНСУ, которым была оказана адресная методическая помощь, ед.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1499E" w:rsidRPr="00E131EE" w:rsidRDefault="0001499E" w:rsidP="00D6081F">
            <w:pPr>
              <w:pStyle w:val="a4"/>
              <w:jc w:val="both"/>
              <w:rPr>
                <w:rFonts w:ascii="Times New Roman" w:hAnsi="Times New Roman"/>
                <w:sz w:val="24"/>
                <w:szCs w:val="24"/>
              </w:rPr>
            </w:pPr>
            <w:r w:rsidRPr="00E131EE">
              <w:rPr>
                <w:rFonts w:ascii="Times New Roman" w:hAnsi="Times New Roman"/>
                <w:sz w:val="24"/>
                <w:szCs w:val="24"/>
              </w:rPr>
              <w:t>8</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10 задачи 2.</w:t>
            </w:r>
          </w:p>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 xml:space="preserve">Число обучающихся, участников открытых онлайн-уроков, реализуемых с учётом опыта цикла открытых уроков «Проектория», </w:t>
            </w:r>
            <w:r w:rsidRPr="004A50BD">
              <w:rPr>
                <w:rFonts w:ascii="Times New Roman" w:hAnsi="Times New Roman"/>
                <w:sz w:val="24"/>
                <w:szCs w:val="24"/>
              </w:rPr>
              <w:t xml:space="preserve">«Уроки настоящего» или иных аналогичных по возможностям, функциям и результатам проектов, </w:t>
            </w:r>
            <w:r w:rsidRPr="004A50BD">
              <w:rPr>
                <w:rFonts w:ascii="Times New Roman" w:eastAsia="Arial Unicode MS" w:hAnsi="Times New Roman"/>
                <w:sz w:val="24"/>
                <w:szCs w:val="24"/>
                <w:u w:color="000000"/>
              </w:rPr>
              <w:t>направленных на раннюю профориентацию, чел.</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1100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E131EE" w:rsidRDefault="00F47674" w:rsidP="00D6081F">
            <w:pPr>
              <w:pStyle w:val="a4"/>
              <w:jc w:val="both"/>
              <w:rPr>
                <w:rFonts w:ascii="Times New Roman" w:hAnsi="Times New Roman"/>
                <w:sz w:val="24"/>
                <w:szCs w:val="24"/>
              </w:rPr>
            </w:pPr>
            <w:r w:rsidRPr="00E131EE">
              <w:rPr>
                <w:rFonts w:ascii="Times New Roman" w:eastAsia="Arial Unicode MS" w:hAnsi="Times New Roman"/>
                <w:sz w:val="24"/>
                <w:szCs w:val="24"/>
                <w:u w:color="000000"/>
              </w:rPr>
              <w:t>1454</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1300</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r>
      <w:tr w:rsidR="00562875" w:rsidRPr="004A50BD" w:rsidTr="006A787D">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11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с ОВЗ, охваченных профориентационными мероприятиями,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48,0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729A" w:rsidRPr="00E131EE" w:rsidRDefault="00FE2291" w:rsidP="00D6081F">
            <w:pPr>
              <w:pStyle w:val="a4"/>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66,9</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49,0</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49,5</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50,0</w:t>
            </w:r>
          </w:p>
        </w:tc>
        <w:tc>
          <w:tcPr>
            <w:tcW w:w="710" w:type="dxa"/>
            <w:gridSpan w:val="2"/>
            <w:tcBorders>
              <w:top w:val="single" w:sz="4" w:space="0" w:color="auto"/>
              <w:left w:val="single" w:sz="4" w:space="0" w:color="auto"/>
              <w:bottom w:val="single" w:sz="4" w:space="0" w:color="auto"/>
              <w:right w:val="single" w:sz="4" w:space="0" w:color="auto"/>
            </w:tcBorders>
            <w:shd w:val="clear" w:color="auto" w:fill="auto"/>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50,5</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60,0</w:t>
            </w:r>
          </w:p>
        </w:tc>
      </w:tr>
      <w:tr w:rsidR="00562875" w:rsidRPr="004A50BD" w:rsidTr="006A787D">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12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руководителей, в образовательных организациях которых 100% обучающихся 4 классов достигли базового уровня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53,0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D729A" w:rsidRPr="00E131EE" w:rsidRDefault="006A787D" w:rsidP="00D6081F">
            <w:pPr>
              <w:pStyle w:val="a4"/>
              <w:jc w:val="both"/>
              <w:rPr>
                <w:rFonts w:ascii="Times New Roman" w:hAnsi="Times New Roman"/>
                <w:sz w:val="24"/>
                <w:szCs w:val="24"/>
              </w:rPr>
            </w:pPr>
            <w:r>
              <w:rPr>
                <w:rFonts w:ascii="Times New Roman" w:hAnsi="Times New Roman"/>
                <w:sz w:val="24"/>
                <w:szCs w:val="24"/>
              </w:rPr>
              <w:t>50</w:t>
            </w:r>
            <w:r w:rsidR="00562875" w:rsidRPr="004A50BD">
              <w:rPr>
                <w:rFonts w:ascii="Times New Roman" w:hAnsi="Times New Roman"/>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57,0</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60,0</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62,0</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65,0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68,0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13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729A" w:rsidRPr="000748D6" w:rsidRDefault="00562875" w:rsidP="00D6081F">
            <w:pPr>
              <w:pStyle w:val="a4"/>
              <w:jc w:val="both"/>
              <w:rPr>
                <w:rFonts w:ascii="Times New Roman" w:hAnsi="Times New Roman"/>
                <w:sz w:val="24"/>
                <w:szCs w:val="24"/>
              </w:rPr>
            </w:pPr>
            <w:r w:rsidRPr="004A50BD">
              <w:rPr>
                <w:rFonts w:ascii="Times New Roman" w:hAnsi="Times New Roman"/>
                <w:sz w:val="24"/>
                <w:szCs w:val="24"/>
              </w:rPr>
              <w:t>32</w:t>
            </w:r>
            <w:r w:rsidR="000748D6">
              <w:rPr>
                <w:rFonts w:ascii="Times New Roman" w:hAnsi="Times New Roman"/>
                <w:sz w:val="24"/>
                <w:szCs w:val="24"/>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34</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36</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38</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43</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14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руководителей ОО, обеспечивших создание специальных условий для получения образования обучающимися с ОВЗ, детьми-инвалидами,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86,5</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729A" w:rsidRPr="000748D6" w:rsidRDefault="00CD729A" w:rsidP="00D6081F">
            <w:pPr>
              <w:pStyle w:val="a4"/>
              <w:jc w:val="both"/>
              <w:rPr>
                <w:rFonts w:ascii="Times New Roman" w:hAnsi="Times New Roman"/>
                <w:sz w:val="24"/>
                <w:szCs w:val="24"/>
              </w:rPr>
            </w:pPr>
            <w:r w:rsidRPr="000748D6">
              <w:rPr>
                <w:rFonts w:ascii="Times New Roman" w:hAnsi="Times New Roman"/>
                <w:sz w:val="24"/>
                <w:szCs w:val="24"/>
              </w:rPr>
              <w:t>87,5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87,6</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88,1</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88,6</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89,1</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89,6</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15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молодых педагогов в возрасте до 35 лет,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22,8</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729A" w:rsidRPr="000748D6" w:rsidRDefault="00CD729A" w:rsidP="00D6081F">
            <w:pPr>
              <w:pStyle w:val="a4"/>
              <w:jc w:val="both"/>
              <w:rPr>
                <w:rFonts w:ascii="Times New Roman" w:hAnsi="Times New Roman"/>
                <w:sz w:val="24"/>
                <w:szCs w:val="24"/>
              </w:rPr>
            </w:pPr>
            <w:r w:rsidRPr="000748D6">
              <w:rPr>
                <w:rFonts w:ascii="Times New Roman" w:hAnsi="Times New Roman"/>
                <w:sz w:val="24"/>
                <w:szCs w:val="24"/>
              </w:rPr>
              <w:t>23,9</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25,6</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27,1</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29,9</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31,7</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33,2</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16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педагогических и руководящих работников с установленной первой и высшей квалификационной категорией,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53,0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D018C" w:rsidRPr="000748D6" w:rsidRDefault="009D018C" w:rsidP="00D6081F">
            <w:pPr>
              <w:pStyle w:val="a4"/>
              <w:jc w:val="both"/>
              <w:rPr>
                <w:rFonts w:ascii="Times New Roman" w:hAnsi="Times New Roman"/>
                <w:sz w:val="24"/>
                <w:szCs w:val="24"/>
              </w:rPr>
            </w:pPr>
            <w:r w:rsidRPr="000748D6">
              <w:rPr>
                <w:rFonts w:ascii="Times New Roman" w:hAnsi="Times New Roman"/>
                <w:sz w:val="24"/>
                <w:szCs w:val="24"/>
              </w:rPr>
              <w:t>58,7</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55,4</w:t>
            </w:r>
          </w:p>
        </w:tc>
        <w:tc>
          <w:tcPr>
            <w:tcW w:w="85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57,9</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60,0</w:t>
            </w:r>
          </w:p>
        </w:tc>
        <w:tc>
          <w:tcPr>
            <w:tcW w:w="710"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62,3</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64,5</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17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педагогических работников, имеющих образование, соответствующее профилю преподаваемого учебного предмета, %</w:t>
            </w:r>
          </w:p>
        </w:tc>
        <w:tc>
          <w:tcPr>
            <w:tcW w:w="825"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91,4</w:t>
            </w:r>
          </w:p>
        </w:tc>
        <w:tc>
          <w:tcPr>
            <w:tcW w:w="855" w:type="dxa"/>
            <w:gridSpan w:val="4"/>
            <w:tcBorders>
              <w:top w:val="single" w:sz="4" w:space="0" w:color="auto"/>
              <w:left w:val="single" w:sz="4" w:space="0" w:color="auto"/>
              <w:bottom w:val="single" w:sz="4" w:space="0" w:color="auto"/>
              <w:right w:val="single" w:sz="4" w:space="0" w:color="auto"/>
            </w:tcBorders>
          </w:tcPr>
          <w:p w:rsidR="009D018C" w:rsidRPr="000748D6" w:rsidRDefault="00562875" w:rsidP="00D6081F">
            <w:pPr>
              <w:pStyle w:val="a4"/>
              <w:jc w:val="both"/>
              <w:rPr>
                <w:rFonts w:ascii="Times New Roman" w:hAnsi="Times New Roman"/>
                <w:sz w:val="24"/>
                <w:szCs w:val="24"/>
              </w:rPr>
            </w:pPr>
            <w:r w:rsidRPr="004A50BD">
              <w:rPr>
                <w:rFonts w:ascii="Times New Roman" w:hAnsi="Times New Roman"/>
                <w:sz w:val="24"/>
                <w:szCs w:val="24"/>
              </w:rPr>
              <w:t>92,</w:t>
            </w:r>
            <w:r w:rsidR="000748D6">
              <w:rPr>
                <w:rFonts w:ascii="Times New Roman" w:hAnsi="Times New Roman"/>
                <w:sz w:val="24"/>
                <w:szCs w:val="24"/>
              </w:rPr>
              <w:t>6</w:t>
            </w:r>
          </w:p>
        </w:tc>
        <w:tc>
          <w:tcPr>
            <w:tcW w:w="900"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94,5</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96,7</w:t>
            </w:r>
          </w:p>
        </w:tc>
        <w:tc>
          <w:tcPr>
            <w:tcW w:w="819"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98,1</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100,0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18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мероприятий для педагогов, организованных на уровне районных методических объединений, ед.</w:t>
            </w:r>
          </w:p>
        </w:tc>
        <w:tc>
          <w:tcPr>
            <w:tcW w:w="825"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w:t>
            </w:r>
          </w:p>
        </w:tc>
        <w:tc>
          <w:tcPr>
            <w:tcW w:w="855" w:type="dxa"/>
            <w:gridSpan w:val="4"/>
            <w:tcBorders>
              <w:top w:val="single" w:sz="4" w:space="0" w:color="auto"/>
              <w:left w:val="single" w:sz="4" w:space="0" w:color="auto"/>
              <w:bottom w:val="single" w:sz="4" w:space="0" w:color="auto"/>
              <w:right w:val="single" w:sz="4" w:space="0" w:color="auto"/>
            </w:tcBorders>
          </w:tcPr>
          <w:p w:rsidR="009D018C" w:rsidRPr="000748D6" w:rsidRDefault="009D018C" w:rsidP="00D6081F">
            <w:pPr>
              <w:pStyle w:val="a4"/>
              <w:jc w:val="both"/>
              <w:rPr>
                <w:rFonts w:ascii="Times New Roman" w:hAnsi="Times New Roman"/>
                <w:sz w:val="24"/>
                <w:szCs w:val="24"/>
              </w:rPr>
            </w:pPr>
            <w:r w:rsidRPr="000748D6">
              <w:rPr>
                <w:rFonts w:ascii="Times New Roman" w:hAnsi="Times New Roman"/>
                <w:sz w:val="24"/>
                <w:szCs w:val="24"/>
              </w:rPr>
              <w:t>14</w:t>
            </w:r>
          </w:p>
        </w:tc>
        <w:tc>
          <w:tcPr>
            <w:tcW w:w="900"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11</w:t>
            </w:r>
          </w:p>
        </w:tc>
        <w:tc>
          <w:tcPr>
            <w:tcW w:w="819"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12</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14</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19 задачи 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педагогов, включенных в сетевые сообщества, от общего числа педагогов, %</w:t>
            </w:r>
          </w:p>
        </w:tc>
        <w:tc>
          <w:tcPr>
            <w:tcW w:w="825"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51,1</w:t>
            </w:r>
          </w:p>
        </w:tc>
        <w:tc>
          <w:tcPr>
            <w:tcW w:w="855" w:type="dxa"/>
            <w:gridSpan w:val="4"/>
            <w:tcBorders>
              <w:top w:val="single" w:sz="4" w:space="0" w:color="auto"/>
              <w:left w:val="single" w:sz="4" w:space="0" w:color="auto"/>
              <w:bottom w:val="single" w:sz="4" w:space="0" w:color="auto"/>
              <w:right w:val="single" w:sz="4" w:space="0" w:color="auto"/>
            </w:tcBorders>
          </w:tcPr>
          <w:p w:rsidR="009D018C" w:rsidRPr="000748D6" w:rsidRDefault="000748D6" w:rsidP="00D6081F">
            <w:pPr>
              <w:pStyle w:val="a4"/>
              <w:jc w:val="both"/>
              <w:rPr>
                <w:rFonts w:ascii="Times New Roman" w:hAnsi="Times New Roman"/>
                <w:sz w:val="24"/>
                <w:szCs w:val="24"/>
              </w:rPr>
            </w:pPr>
            <w:r>
              <w:rPr>
                <w:rFonts w:ascii="Times New Roman" w:hAnsi="Times New Roman"/>
                <w:sz w:val="24"/>
                <w:szCs w:val="24"/>
              </w:rPr>
              <w:t>53,2</w:t>
            </w:r>
          </w:p>
        </w:tc>
        <w:tc>
          <w:tcPr>
            <w:tcW w:w="900" w:type="dxa"/>
            <w:gridSpan w:val="7"/>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58,7</w:t>
            </w:r>
          </w:p>
        </w:tc>
        <w:tc>
          <w:tcPr>
            <w:tcW w:w="855"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60,0</w:t>
            </w:r>
          </w:p>
        </w:tc>
        <w:tc>
          <w:tcPr>
            <w:tcW w:w="819" w:type="dxa"/>
            <w:gridSpan w:val="5"/>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62,4</w:t>
            </w:r>
          </w:p>
        </w:tc>
        <w:tc>
          <w:tcPr>
            <w:tcW w:w="709"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64,9</w:t>
            </w:r>
          </w:p>
        </w:tc>
        <w:tc>
          <w:tcPr>
            <w:tcW w:w="850"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67,0</w:t>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tabs>
                <w:tab w:val="left" w:pos="7182"/>
              </w:tabs>
              <w:jc w:val="both"/>
              <w:rPr>
                <w:rFonts w:ascii="Times New Roman" w:hAnsi="Times New Roman"/>
                <w:sz w:val="24"/>
                <w:szCs w:val="24"/>
              </w:rPr>
            </w:pPr>
            <w:r w:rsidRPr="004A50BD">
              <w:rPr>
                <w:rFonts w:ascii="Times New Roman" w:hAnsi="Times New Roman"/>
                <w:sz w:val="24"/>
                <w:szCs w:val="24"/>
              </w:rPr>
              <w:t>Задача 3. Развитие системы воспитания и дополнительного образования.</w:t>
            </w:r>
            <w:r w:rsidRPr="004A50BD">
              <w:rPr>
                <w:rFonts w:ascii="Times New Roman" w:hAnsi="Times New Roman"/>
                <w:sz w:val="24"/>
                <w:szCs w:val="24"/>
              </w:rPr>
              <w:tab/>
            </w:r>
          </w:p>
        </w:tc>
      </w:tr>
      <w:tr w:rsidR="00562875" w:rsidRPr="004A50BD" w:rsidTr="00D6081F">
        <w:tc>
          <w:tcPr>
            <w:tcW w:w="1690" w:type="dxa"/>
            <w:vMerge/>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 задачи 3.</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детей, охваченных образовательными программами дополнительного образования, чел.</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2731</w:t>
            </w:r>
          </w:p>
        </w:tc>
        <w:tc>
          <w:tcPr>
            <w:tcW w:w="8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65E" w:rsidRPr="000748D6" w:rsidRDefault="00457619" w:rsidP="00D6081F">
            <w:pPr>
              <w:pStyle w:val="a4"/>
              <w:jc w:val="both"/>
              <w:rPr>
                <w:rFonts w:ascii="Times New Roman" w:hAnsi="Times New Roman"/>
                <w:sz w:val="24"/>
                <w:szCs w:val="24"/>
              </w:rPr>
            </w:pPr>
            <w:r w:rsidRPr="000748D6">
              <w:rPr>
                <w:rFonts w:ascii="Times New Roman" w:hAnsi="Times New Roman"/>
                <w:sz w:val="24"/>
                <w:szCs w:val="24"/>
              </w:rPr>
              <w:t>2769</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2800</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2815</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2825</w:t>
            </w:r>
          </w:p>
        </w:tc>
        <w:tc>
          <w:tcPr>
            <w:tcW w:w="703"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2830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2837</w:t>
            </w:r>
          </w:p>
        </w:tc>
      </w:tr>
      <w:tr w:rsidR="00562875" w:rsidRPr="004A50BD" w:rsidTr="00D6081F">
        <w:tc>
          <w:tcPr>
            <w:tcW w:w="1690" w:type="dxa"/>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2 задачи 3.</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организаций дополнительного образования, в которых созданы специальные условия, обеспечивающие доступность программ дополнительного образования для детей с ОВЗ, ед.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8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65E" w:rsidRPr="00CD092B" w:rsidRDefault="000748D6" w:rsidP="00D6081F">
            <w:pPr>
              <w:pStyle w:val="a4"/>
              <w:jc w:val="both"/>
              <w:rPr>
                <w:rFonts w:ascii="Times New Roman" w:hAnsi="Times New Roman"/>
                <w:sz w:val="24"/>
                <w:szCs w:val="24"/>
              </w:rPr>
            </w:pPr>
            <w:r w:rsidRPr="00CD092B">
              <w:rPr>
                <w:rFonts w:ascii="Times New Roman" w:hAnsi="Times New Roman"/>
                <w:sz w:val="24"/>
                <w:szCs w:val="24"/>
              </w:rPr>
              <w:t>2</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333B7C" w:rsidP="00D6081F">
            <w:pPr>
              <w:pStyle w:val="a4"/>
              <w:jc w:val="both"/>
              <w:rPr>
                <w:rFonts w:ascii="Times New Roman" w:hAnsi="Times New Roman"/>
                <w:sz w:val="24"/>
                <w:szCs w:val="24"/>
              </w:rPr>
            </w:pPr>
            <w:r w:rsidRPr="00CD092B">
              <w:rPr>
                <w:rFonts w:ascii="Times New Roman" w:hAnsi="Times New Roman"/>
                <w:sz w:val="24"/>
                <w:szCs w:val="24"/>
              </w:rPr>
              <w:t>2</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CD092B" w:rsidRDefault="00333B7C" w:rsidP="00D6081F">
            <w:pPr>
              <w:pStyle w:val="a4"/>
              <w:jc w:val="both"/>
              <w:rPr>
                <w:rFonts w:ascii="Times New Roman" w:hAnsi="Times New Roman"/>
                <w:sz w:val="24"/>
                <w:szCs w:val="24"/>
              </w:rPr>
            </w:pPr>
            <w:r w:rsidRPr="00CD092B">
              <w:rPr>
                <w:rFonts w:ascii="Times New Roman" w:hAnsi="Times New Roman"/>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w:t>
            </w:r>
          </w:p>
        </w:tc>
      </w:tr>
      <w:tr w:rsidR="00562875" w:rsidRPr="004A50BD" w:rsidTr="00D6081F">
        <w:tc>
          <w:tcPr>
            <w:tcW w:w="1690" w:type="dxa"/>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Показатель 3 задачи 3.</w:t>
            </w:r>
          </w:p>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Доля детей с ОВЗ, осваивающих дополнительные общеобразовательные программы, в том числе с использованием дистанционных технологий,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52</w:t>
            </w:r>
          </w:p>
        </w:tc>
        <w:tc>
          <w:tcPr>
            <w:tcW w:w="8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65E" w:rsidRPr="000748D6" w:rsidRDefault="0009565E" w:rsidP="00D6081F">
            <w:pPr>
              <w:pStyle w:val="a4"/>
              <w:jc w:val="both"/>
              <w:rPr>
                <w:rFonts w:ascii="Times New Roman" w:hAnsi="Times New Roman"/>
                <w:sz w:val="24"/>
                <w:szCs w:val="24"/>
              </w:rPr>
            </w:pPr>
            <w:r w:rsidRPr="000748D6">
              <w:rPr>
                <w:rFonts w:ascii="Times New Roman" w:hAnsi="Times New Roman"/>
                <w:sz w:val="24"/>
                <w:szCs w:val="24"/>
              </w:rPr>
              <w:t>69,2</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64</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70</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70</w:t>
            </w:r>
          </w:p>
        </w:tc>
        <w:tc>
          <w:tcPr>
            <w:tcW w:w="703"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70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70</w:t>
            </w:r>
          </w:p>
        </w:tc>
      </w:tr>
      <w:tr w:rsidR="00562875" w:rsidRPr="004A50BD" w:rsidTr="00D6081F">
        <w:tc>
          <w:tcPr>
            <w:tcW w:w="1690" w:type="dxa"/>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4. Обеспечение персонифицированного финансирования дополнительного образования детей.</w:t>
            </w:r>
          </w:p>
        </w:tc>
      </w:tr>
      <w:tr w:rsidR="00562875" w:rsidRPr="004A50BD" w:rsidTr="00D6081F">
        <w:tc>
          <w:tcPr>
            <w:tcW w:w="1690" w:type="dxa"/>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 задачи 4.</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счёт бюджетных средств,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100</w:t>
            </w:r>
          </w:p>
        </w:tc>
        <w:tc>
          <w:tcPr>
            <w:tcW w:w="8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65E" w:rsidRPr="000748D6" w:rsidRDefault="00562875" w:rsidP="000748D6">
            <w:pPr>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100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100</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100</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100</w:t>
            </w:r>
          </w:p>
        </w:tc>
        <w:tc>
          <w:tcPr>
            <w:tcW w:w="703"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100</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100</w:t>
            </w:r>
          </w:p>
        </w:tc>
      </w:tr>
      <w:tr w:rsidR="00562875" w:rsidRPr="004A50BD" w:rsidTr="00D6081F">
        <w:tc>
          <w:tcPr>
            <w:tcW w:w="1690" w:type="dxa"/>
            <w:tcBorders>
              <w:left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22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2 задачи 4.</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Не менее 5%</w:t>
            </w:r>
          </w:p>
        </w:tc>
        <w:tc>
          <w:tcPr>
            <w:tcW w:w="8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0748D6" w:rsidRDefault="00365EF6" w:rsidP="00D6081F">
            <w:pPr>
              <w:jc w:val="center"/>
              <w:rPr>
                <w:rFonts w:ascii="Times New Roman" w:hAnsi="Times New Roman" w:cs="Times New Roman"/>
                <w:sz w:val="24"/>
                <w:szCs w:val="24"/>
              </w:rPr>
            </w:pPr>
            <w:r w:rsidRPr="000748D6">
              <w:rPr>
                <w:rFonts w:ascii="Times New Roman" w:hAnsi="Times New Roman" w:cs="Times New Roman"/>
                <w:sz w:val="24"/>
                <w:szCs w:val="24"/>
              </w:rPr>
              <w:t>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Не менее 5%</w:t>
            </w:r>
          </w:p>
        </w:tc>
        <w:tc>
          <w:tcPr>
            <w:tcW w:w="85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Не менее 5%</w:t>
            </w:r>
          </w:p>
        </w:tc>
        <w:tc>
          <w:tcPr>
            <w:tcW w:w="850" w:type="dxa"/>
            <w:gridSpan w:val="6"/>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Не менее 5%</w:t>
            </w:r>
          </w:p>
        </w:tc>
        <w:tc>
          <w:tcPr>
            <w:tcW w:w="703" w:type="dxa"/>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Не менее 5%</w:t>
            </w:r>
          </w:p>
        </w:tc>
        <w:tc>
          <w:tcPr>
            <w:tcW w:w="856" w:type="dxa"/>
            <w:gridSpan w:val="2"/>
            <w:tcBorders>
              <w:top w:val="single" w:sz="4" w:space="0" w:color="auto"/>
              <w:left w:val="single" w:sz="4" w:space="0" w:color="auto"/>
              <w:bottom w:val="single" w:sz="4" w:space="0" w:color="auto"/>
              <w:right w:val="single" w:sz="4" w:space="0" w:color="auto"/>
            </w:tcBorders>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Не менее 10%</w:t>
            </w:r>
          </w:p>
        </w:tc>
      </w:tr>
      <w:tr w:rsidR="00562875" w:rsidRPr="004A50BD" w:rsidTr="00D6081F">
        <w:tc>
          <w:tcPr>
            <w:tcW w:w="1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Ведомственные целевые программы, входящие в состав подпрограммы (далее - ВЦП) </w:t>
            </w:r>
          </w:p>
        </w:tc>
        <w:tc>
          <w:tcPr>
            <w:tcW w:w="8091" w:type="dxa"/>
            <w:gridSpan w:val="3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Отсутствуют</w:t>
            </w:r>
          </w:p>
        </w:tc>
      </w:tr>
      <w:tr w:rsidR="00562875" w:rsidRPr="004A50BD" w:rsidTr="00D6081F">
        <w:tc>
          <w:tcPr>
            <w:tcW w:w="16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Объемы и источники финансирования подпрограммы (с детализацией по годам реализации подпрограммы) тыс. руб.</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Источники</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Всего</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2022</w:t>
            </w:r>
          </w:p>
        </w:tc>
        <w:tc>
          <w:tcPr>
            <w:tcW w:w="99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2023</w:t>
            </w:r>
          </w:p>
        </w:tc>
        <w:tc>
          <w:tcPr>
            <w:tcW w:w="993" w:type="dxa"/>
            <w:gridSpan w:val="5"/>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2024</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2025</w:t>
            </w:r>
          </w:p>
        </w:tc>
        <w:tc>
          <w:tcPr>
            <w:tcW w:w="997" w:type="dxa"/>
            <w:gridSpan w:val="5"/>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2026</w:t>
            </w:r>
          </w:p>
        </w:tc>
        <w:tc>
          <w:tcPr>
            <w:tcW w:w="856" w:type="dxa"/>
            <w:gridSpan w:val="2"/>
            <w:tcBorders>
              <w:top w:val="single" w:sz="4" w:space="0" w:color="auto"/>
              <w:left w:val="single" w:sz="4" w:space="0" w:color="auto"/>
              <w:bottom w:val="single" w:sz="4" w:space="0" w:color="auto"/>
              <w:right w:val="single" w:sz="4" w:space="0" w:color="auto"/>
            </w:tcBorders>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2027</w:t>
            </w:r>
          </w:p>
        </w:tc>
      </w:tr>
      <w:tr w:rsidR="007B3485" w:rsidRPr="004A50BD" w:rsidTr="00CD092B">
        <w:trPr>
          <w:trHeight w:val="933"/>
        </w:trPr>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3485" w:rsidRPr="004A50BD" w:rsidRDefault="007B3485" w:rsidP="00D6081F">
            <w:pPr>
              <w:pStyle w:val="a4"/>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3485" w:rsidRPr="004A50BD" w:rsidRDefault="007B3485" w:rsidP="00D6081F">
            <w:pPr>
              <w:pStyle w:val="a4"/>
              <w:jc w:val="both"/>
              <w:rPr>
                <w:rFonts w:ascii="Times New Roman" w:hAnsi="Times New Roman"/>
                <w:sz w:val="24"/>
                <w:szCs w:val="24"/>
              </w:rPr>
            </w:pPr>
            <w:r w:rsidRPr="004A50BD">
              <w:rPr>
                <w:rFonts w:ascii="Times New Roman" w:hAnsi="Times New Roman"/>
                <w:sz w:val="24"/>
                <w:szCs w:val="24"/>
              </w:rPr>
              <w:t>Федеральный бюджет</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3485" w:rsidRPr="008E4B48" w:rsidRDefault="00CD092B" w:rsidP="00625505">
            <w:pPr>
              <w:rPr>
                <w:rFonts w:ascii="Times New Roman" w:hAnsi="Times New Roman"/>
                <w:sz w:val="24"/>
                <w:szCs w:val="24"/>
              </w:rPr>
            </w:pPr>
            <w:r>
              <w:rPr>
                <w:rFonts w:ascii="Times New Roman" w:hAnsi="Times New Roman"/>
                <w:sz w:val="24"/>
                <w:szCs w:val="24"/>
              </w:rPr>
              <w:t>206008,05</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348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47854,00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348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51872,79</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7B348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57528,92</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7B3485" w:rsidRPr="008E4B48" w:rsidRDefault="00CD092B">
            <w:pPr>
              <w:rPr>
                <w:rFonts w:ascii="Times New Roman" w:hAnsi="Times New Roman"/>
                <w:sz w:val="24"/>
                <w:szCs w:val="24"/>
              </w:rPr>
            </w:pPr>
            <w:r>
              <w:rPr>
                <w:rFonts w:ascii="Times New Roman" w:hAnsi="Times New Roman"/>
                <w:sz w:val="24"/>
                <w:szCs w:val="24"/>
              </w:rPr>
              <w:t>48752,31</w:t>
            </w: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7B3485" w:rsidRPr="008E4B48" w:rsidRDefault="00CD092B">
            <w:pPr>
              <w:rPr>
                <w:rFonts w:ascii="Times New Roman" w:hAnsi="Times New Roman"/>
                <w:sz w:val="24"/>
                <w:szCs w:val="24"/>
              </w:rPr>
            </w:pPr>
            <w:r>
              <w:rPr>
                <w:rFonts w:ascii="Times New Roman" w:hAnsi="Times New Roman"/>
                <w:sz w:val="24"/>
                <w:szCs w:val="24"/>
              </w:rPr>
              <w:t>0,0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7B3485" w:rsidRPr="008E4B48" w:rsidRDefault="00CD092B">
            <w:pPr>
              <w:rPr>
                <w:rFonts w:ascii="Times New Roman" w:hAnsi="Times New Roman"/>
                <w:sz w:val="24"/>
                <w:szCs w:val="24"/>
              </w:rPr>
            </w:pPr>
            <w:r>
              <w:rPr>
                <w:rFonts w:ascii="Times New Roman" w:hAnsi="Times New Roman"/>
                <w:sz w:val="24"/>
                <w:szCs w:val="24"/>
              </w:rPr>
              <w:t>0,0</w:t>
            </w:r>
          </w:p>
        </w:tc>
      </w:tr>
      <w:tr w:rsidR="00562875" w:rsidRPr="004A50BD" w:rsidTr="00CD092B">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Областной бюджет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625505">
            <w:pPr>
              <w:rPr>
                <w:rFonts w:ascii="Times New Roman" w:hAnsi="Times New Roman"/>
                <w:sz w:val="24"/>
                <w:szCs w:val="24"/>
              </w:rPr>
            </w:pPr>
            <w:r>
              <w:rPr>
                <w:rFonts w:ascii="Times New Roman" w:hAnsi="Times New Roman"/>
                <w:sz w:val="24"/>
                <w:szCs w:val="24"/>
              </w:rPr>
              <w:t>3304733,24</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548485,20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556414,42</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548539,29</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547591,53</w:t>
            </w: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551851</w:t>
            </w:r>
          </w:p>
          <w:p w:rsidR="00CD092B"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551851,4</w:t>
            </w:r>
          </w:p>
        </w:tc>
      </w:tr>
      <w:tr w:rsidR="00562875" w:rsidRPr="004A50BD" w:rsidTr="00CD092B">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Местные бюджеты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625505">
            <w:pPr>
              <w:rPr>
                <w:rFonts w:ascii="Times New Roman" w:hAnsi="Times New Roman"/>
                <w:sz w:val="24"/>
                <w:szCs w:val="24"/>
              </w:rPr>
            </w:pPr>
            <w:r>
              <w:rPr>
                <w:rFonts w:ascii="Times New Roman" w:hAnsi="Times New Roman"/>
                <w:sz w:val="24"/>
                <w:szCs w:val="24"/>
              </w:rPr>
              <w:t>1094257,77</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156233,80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201232,59</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175632,59</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175632,59</w:t>
            </w: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192763,10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pStyle w:val="a4"/>
              <w:rPr>
                <w:rFonts w:ascii="Times New Roman" w:eastAsiaTheme="minorEastAsia" w:hAnsi="Times New Roman" w:cstheme="minorBidi"/>
                <w:sz w:val="24"/>
                <w:szCs w:val="24"/>
              </w:rPr>
            </w:pPr>
            <w:r>
              <w:rPr>
                <w:rFonts w:ascii="Times New Roman" w:eastAsiaTheme="minorEastAsia" w:hAnsi="Times New Roman" w:cstheme="minorBidi"/>
                <w:sz w:val="24"/>
                <w:szCs w:val="24"/>
              </w:rPr>
              <w:t>192763,10</w:t>
            </w:r>
          </w:p>
        </w:tc>
      </w:tr>
      <w:tr w:rsidR="00562875" w:rsidRPr="004A50BD" w:rsidTr="00CD092B">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Внебюджетные источники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8E4B48">
            <w:pPr>
              <w:rPr>
                <w:rFonts w:ascii="Times New Roman" w:hAnsi="Times New Roman"/>
                <w:sz w:val="24"/>
                <w:szCs w:val="24"/>
              </w:rPr>
            </w:pPr>
            <w:r>
              <w:rPr>
                <w:rFonts w:ascii="Times New Roman" w:hAnsi="Times New Roman"/>
                <w:sz w:val="24"/>
                <w:szCs w:val="24"/>
              </w:rPr>
              <w:t>124025,80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8E4B48">
            <w:pPr>
              <w:pStyle w:val="a4"/>
              <w:spacing w:after="200" w:line="276"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21463,6</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8E4B48">
            <w:pPr>
              <w:pStyle w:val="a4"/>
              <w:spacing w:after="200" w:line="276"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19997,4</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8E4B48">
            <w:pPr>
              <w:pStyle w:val="a4"/>
              <w:spacing w:after="200" w:line="276"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1971,99</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8E4B48">
            <w:pPr>
              <w:pStyle w:val="a4"/>
              <w:spacing w:after="200" w:line="276"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19719,9</w:t>
            </w: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8E4B48">
            <w:pPr>
              <w:pStyle w:val="a4"/>
              <w:spacing w:after="200" w:line="276"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21562,5</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8E4B48">
            <w:pPr>
              <w:pStyle w:val="a4"/>
              <w:spacing w:after="200" w:line="276"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21562,5</w:t>
            </w:r>
          </w:p>
        </w:tc>
      </w:tr>
      <w:tr w:rsidR="00562875" w:rsidRPr="004A50BD" w:rsidTr="00CD092B">
        <w:tc>
          <w:tcPr>
            <w:tcW w:w="16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 xml:space="preserve">Всего по источникам </w:t>
            </w:r>
          </w:p>
        </w:tc>
        <w:tc>
          <w:tcPr>
            <w:tcW w:w="11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625505">
            <w:pPr>
              <w:rPr>
                <w:rFonts w:ascii="Times New Roman" w:hAnsi="Times New Roman"/>
                <w:sz w:val="24"/>
                <w:szCs w:val="24"/>
              </w:rPr>
            </w:pPr>
            <w:r>
              <w:rPr>
                <w:rFonts w:ascii="Times New Roman" w:hAnsi="Times New Roman"/>
                <w:sz w:val="24"/>
                <w:szCs w:val="24"/>
              </w:rPr>
              <w:t>4729024,86</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774036,60</w:t>
            </w:r>
          </w:p>
        </w:tc>
        <w:tc>
          <w:tcPr>
            <w:tcW w:w="992"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829517,20</w:t>
            </w:r>
          </w:p>
        </w:tc>
        <w:tc>
          <w:tcPr>
            <w:tcW w:w="993"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801420,70</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791696,36</w:t>
            </w:r>
          </w:p>
        </w:tc>
        <w:tc>
          <w:tcPr>
            <w:tcW w:w="997" w:type="dxa"/>
            <w:gridSpan w:val="5"/>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766177,0</w:t>
            </w:r>
          </w:p>
        </w:tc>
        <w:tc>
          <w:tcPr>
            <w:tcW w:w="856" w:type="dxa"/>
            <w:gridSpan w:val="2"/>
            <w:tcBorders>
              <w:top w:val="single" w:sz="4" w:space="0" w:color="auto"/>
              <w:left w:val="single" w:sz="4" w:space="0" w:color="auto"/>
              <w:bottom w:val="single" w:sz="4" w:space="0" w:color="auto"/>
              <w:right w:val="single" w:sz="4" w:space="0" w:color="auto"/>
            </w:tcBorders>
            <w:shd w:val="clear" w:color="auto" w:fill="auto"/>
          </w:tcPr>
          <w:p w:rsidR="00562875" w:rsidRPr="008E4B48" w:rsidRDefault="00CD092B" w:rsidP="00D6081F">
            <w:pPr>
              <w:spacing w:after="0" w:line="240" w:lineRule="auto"/>
              <w:rPr>
                <w:rFonts w:ascii="Times New Roman" w:hAnsi="Times New Roman"/>
                <w:sz w:val="24"/>
                <w:szCs w:val="24"/>
              </w:rPr>
            </w:pPr>
            <w:r>
              <w:rPr>
                <w:rFonts w:ascii="Times New Roman" w:hAnsi="Times New Roman"/>
                <w:sz w:val="24"/>
                <w:szCs w:val="24"/>
              </w:rPr>
              <w:t>766177,0</w:t>
            </w:r>
          </w:p>
        </w:tc>
      </w:tr>
    </w:tbl>
    <w:p w:rsidR="00562875" w:rsidRPr="004A50BD" w:rsidRDefault="00562875" w:rsidP="00562875">
      <w:pPr>
        <w:pStyle w:val="a4"/>
        <w:jc w:val="both"/>
        <w:rPr>
          <w:rFonts w:ascii="Times New Roman" w:hAnsi="Times New Roman"/>
          <w:sz w:val="24"/>
          <w:szCs w:val="24"/>
        </w:rPr>
      </w:pPr>
    </w:p>
    <w:p w:rsidR="00562875" w:rsidRPr="004A50BD" w:rsidRDefault="00562875" w:rsidP="00C631FA">
      <w:pPr>
        <w:pStyle w:val="a4"/>
        <w:numPr>
          <w:ilvl w:val="0"/>
          <w:numId w:val="25"/>
        </w:numPr>
        <w:spacing w:after="240"/>
        <w:ind w:left="0" w:firstLine="567"/>
        <w:jc w:val="center"/>
        <w:rPr>
          <w:rFonts w:ascii="Times New Roman" w:hAnsi="Times New Roman"/>
          <w:sz w:val="24"/>
          <w:szCs w:val="24"/>
        </w:rPr>
      </w:pPr>
      <w:r w:rsidRPr="004A50BD">
        <w:rPr>
          <w:rFonts w:ascii="Times New Roman" w:hAnsi="Times New Roman"/>
          <w:sz w:val="24"/>
          <w:szCs w:val="24"/>
        </w:rPr>
        <w:t>ХАРАКТЕРИСТИКА ТЕКУЩЕГО СОСТОЯНИЯ СФЕРЫ РЕАЛИЗАЦИИ ПОДПРОГРАММЫ №1</w:t>
      </w:r>
    </w:p>
    <w:p w:rsidR="00562875" w:rsidRPr="001B587C"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Развитие системы дошкольного образования Каргасокского </w:t>
      </w:r>
      <w:r w:rsidRPr="001B587C">
        <w:rPr>
          <w:rFonts w:ascii="Times New Roman" w:hAnsi="Times New Roman" w:cs="Times New Roman"/>
          <w:sz w:val="24"/>
          <w:szCs w:val="24"/>
        </w:rPr>
        <w:t>района направлено на реализацию мер, способствующих повышению его качества и доступности.</w:t>
      </w:r>
    </w:p>
    <w:p w:rsidR="00562875" w:rsidRPr="008F3E18" w:rsidRDefault="00562875" w:rsidP="00562875">
      <w:pPr>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sz w:val="24"/>
          <w:szCs w:val="24"/>
        </w:rPr>
        <w:t>В систему дошкольного образования муниципалитета входят 10 м</w:t>
      </w:r>
      <w:r w:rsidRPr="004A50BD">
        <w:rPr>
          <w:rFonts w:ascii="Times New Roman" w:hAnsi="Times New Roman" w:cs="Times New Roman"/>
          <w:sz w:val="24"/>
          <w:szCs w:val="24"/>
        </w:rPr>
        <w:t xml:space="preserve">униципальных бюджетных дошкольных образовательных учреждений и 13 групп в 12 общеобразовательных организациях. С 2020 года в системе дошкольного </w:t>
      </w:r>
      <w:r w:rsidRPr="008F3E18">
        <w:rPr>
          <w:rFonts w:ascii="Times New Roman" w:hAnsi="Times New Roman" w:cs="Times New Roman"/>
          <w:sz w:val="24"/>
          <w:szCs w:val="24"/>
        </w:rPr>
        <w:t>образования произошли изменения. Так в рамках оптимизации сети была проведена реорганизация МБДОУ «Вертикосский д/с №12» путём присоединения к МКОУ «Вертикосская СОШ».</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8F3E18">
        <w:rPr>
          <w:rFonts w:ascii="Times New Roman" w:hAnsi="Times New Roman" w:cs="Times New Roman"/>
          <w:sz w:val="24"/>
          <w:szCs w:val="24"/>
        </w:rPr>
        <w:t>По состоянию на 01.06.2021 года численность воспитанников образовательных</w:t>
      </w:r>
      <w:r w:rsidRPr="004A50BD">
        <w:rPr>
          <w:rFonts w:ascii="Times New Roman" w:hAnsi="Times New Roman" w:cs="Times New Roman"/>
          <w:sz w:val="24"/>
          <w:szCs w:val="24"/>
        </w:rPr>
        <w:t xml:space="preserve"> организаций, осуществляющих образовательную деятельность по образовательным программам дошкольного образования, составляла 1185 человек, что на 71 ребенка меньше относительно аналогичного периода 2020 года. Причина – неблагоприятная демографическая ситуация в районе. При этом в течение 2020-2021 года сохранялась достигнутая в 2019-2020 году 100% обеспеченность детей в возрасте от 1 года до 7 лет местами в дошкольных учреждениях.</w:t>
      </w:r>
    </w:p>
    <w:p w:rsidR="00562875" w:rsidRPr="004A50BD" w:rsidRDefault="00562875" w:rsidP="00562875">
      <w:pPr>
        <w:spacing w:after="0" w:line="240" w:lineRule="auto"/>
        <w:ind w:firstLine="567"/>
        <w:jc w:val="center"/>
        <w:rPr>
          <w:rFonts w:ascii="Times New Roman" w:hAnsi="Times New Roman" w:cs="Times New Roman"/>
          <w:sz w:val="24"/>
          <w:szCs w:val="24"/>
        </w:rPr>
      </w:pPr>
      <w:r w:rsidRPr="004A50BD">
        <w:rPr>
          <w:rFonts w:ascii="Times New Roman" w:hAnsi="Times New Roman" w:cs="Times New Roman"/>
          <w:sz w:val="24"/>
          <w:szCs w:val="24"/>
        </w:rPr>
        <w:t>Динамика охвата детей в возрасте от 1 года до 7 лет дошкольным образованием</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276"/>
        <w:gridCol w:w="1276"/>
        <w:gridCol w:w="1276"/>
      </w:tblGrid>
      <w:tr w:rsidR="00562875" w:rsidRPr="004A50BD" w:rsidTr="0086191C">
        <w:tc>
          <w:tcPr>
            <w:tcW w:w="5812" w:type="dxa"/>
          </w:tcPr>
          <w:p w:rsidR="00562875" w:rsidRPr="004A50BD" w:rsidRDefault="00562875" w:rsidP="00D6081F">
            <w:pPr>
              <w:spacing w:after="0" w:line="240" w:lineRule="auto"/>
              <w:ind w:firstLine="567"/>
              <w:jc w:val="both"/>
              <w:rPr>
                <w:rFonts w:ascii="Times New Roman" w:hAnsi="Times New Roman" w:cs="Times New Roman"/>
                <w:sz w:val="24"/>
                <w:szCs w:val="24"/>
              </w:rPr>
            </w:pPr>
          </w:p>
        </w:tc>
        <w:tc>
          <w:tcPr>
            <w:tcW w:w="1276" w:type="dxa"/>
          </w:tcPr>
          <w:p w:rsidR="00562875" w:rsidRPr="004A50BD" w:rsidRDefault="00562875" w:rsidP="00E54B5D">
            <w:pPr>
              <w:spacing w:after="0" w:line="240" w:lineRule="auto"/>
              <w:jc w:val="both"/>
              <w:rPr>
                <w:rFonts w:ascii="Times New Roman" w:hAnsi="Times New Roman" w:cs="Times New Roman"/>
                <w:bCs/>
                <w:sz w:val="24"/>
                <w:szCs w:val="24"/>
              </w:rPr>
            </w:pPr>
            <w:r w:rsidRPr="004A50BD">
              <w:rPr>
                <w:rFonts w:ascii="Times New Roman" w:hAnsi="Times New Roman" w:cs="Times New Roman"/>
                <w:bCs/>
                <w:sz w:val="24"/>
                <w:szCs w:val="24"/>
              </w:rPr>
              <w:t>2019</w:t>
            </w:r>
          </w:p>
        </w:tc>
        <w:tc>
          <w:tcPr>
            <w:tcW w:w="1276" w:type="dxa"/>
          </w:tcPr>
          <w:p w:rsidR="00562875" w:rsidRPr="004A50BD" w:rsidRDefault="00562875" w:rsidP="00E54B5D">
            <w:pPr>
              <w:spacing w:after="0" w:line="240" w:lineRule="auto"/>
              <w:jc w:val="both"/>
              <w:rPr>
                <w:rFonts w:ascii="Times New Roman" w:hAnsi="Times New Roman" w:cs="Times New Roman"/>
                <w:bCs/>
                <w:sz w:val="24"/>
                <w:szCs w:val="24"/>
              </w:rPr>
            </w:pPr>
            <w:r w:rsidRPr="004A50BD">
              <w:rPr>
                <w:rFonts w:ascii="Times New Roman" w:hAnsi="Times New Roman" w:cs="Times New Roman"/>
                <w:bCs/>
                <w:sz w:val="24"/>
                <w:szCs w:val="24"/>
              </w:rPr>
              <w:t>2020</w:t>
            </w:r>
          </w:p>
        </w:tc>
        <w:tc>
          <w:tcPr>
            <w:tcW w:w="1276" w:type="dxa"/>
          </w:tcPr>
          <w:p w:rsidR="00562875" w:rsidRPr="004A50BD" w:rsidRDefault="00562875" w:rsidP="00E54B5D">
            <w:pPr>
              <w:spacing w:after="0" w:line="240" w:lineRule="auto"/>
              <w:jc w:val="both"/>
              <w:rPr>
                <w:rFonts w:ascii="Times New Roman" w:hAnsi="Times New Roman" w:cs="Times New Roman"/>
                <w:bCs/>
                <w:sz w:val="24"/>
                <w:szCs w:val="24"/>
              </w:rPr>
            </w:pPr>
            <w:r w:rsidRPr="004A50BD">
              <w:rPr>
                <w:rFonts w:ascii="Times New Roman" w:hAnsi="Times New Roman" w:cs="Times New Roman"/>
                <w:bCs/>
                <w:sz w:val="24"/>
                <w:szCs w:val="24"/>
              </w:rPr>
              <w:t>2021</w:t>
            </w:r>
          </w:p>
        </w:tc>
      </w:tr>
      <w:tr w:rsidR="00562875" w:rsidRPr="004A50BD" w:rsidTr="0086191C">
        <w:tc>
          <w:tcPr>
            <w:tcW w:w="5812" w:type="dxa"/>
          </w:tcPr>
          <w:p w:rsidR="00562875" w:rsidRPr="004A50BD" w:rsidRDefault="00562875" w:rsidP="00D6081F">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Численность детей дошкольного возраста в районе, чел.</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1697</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1591</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1652</w:t>
            </w:r>
          </w:p>
        </w:tc>
      </w:tr>
      <w:tr w:rsidR="00562875" w:rsidRPr="004A50BD" w:rsidTr="0086191C">
        <w:tc>
          <w:tcPr>
            <w:tcW w:w="5812" w:type="dxa"/>
          </w:tcPr>
          <w:p w:rsidR="00562875" w:rsidRPr="004A50BD" w:rsidRDefault="00562875" w:rsidP="00D6081F">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Численность детей в организациях, реализующих программы дошкольного образования, в том числе, чел.:</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1290</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1256</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1185</w:t>
            </w:r>
          </w:p>
        </w:tc>
      </w:tr>
      <w:tr w:rsidR="00562875" w:rsidRPr="004A50BD" w:rsidTr="0086191C">
        <w:tc>
          <w:tcPr>
            <w:tcW w:w="5812" w:type="dxa"/>
          </w:tcPr>
          <w:p w:rsidR="00562875" w:rsidRPr="004A50BD" w:rsidRDefault="00562875" w:rsidP="00D6081F">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ДОУ, чел.</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1139</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1066</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1007</w:t>
            </w:r>
          </w:p>
        </w:tc>
      </w:tr>
      <w:tr w:rsidR="00562875" w:rsidRPr="004A50BD" w:rsidTr="0086191C">
        <w:tc>
          <w:tcPr>
            <w:tcW w:w="5812" w:type="dxa"/>
          </w:tcPr>
          <w:p w:rsidR="00562875" w:rsidRPr="004A50BD" w:rsidRDefault="00562875" w:rsidP="00D6081F">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ОУ, чел.</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151</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190</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178</w:t>
            </w:r>
          </w:p>
        </w:tc>
      </w:tr>
      <w:tr w:rsidR="00562875" w:rsidRPr="004A50BD" w:rsidTr="0086191C">
        <w:tc>
          <w:tcPr>
            <w:tcW w:w="5812" w:type="dxa"/>
          </w:tcPr>
          <w:p w:rsidR="00562875" w:rsidRPr="004A50BD" w:rsidRDefault="00562875" w:rsidP="00D6081F">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Охват детей дошкольным образованием, %</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76,0</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78,9</w:t>
            </w:r>
          </w:p>
        </w:tc>
        <w:tc>
          <w:tcPr>
            <w:tcW w:w="1276" w:type="dxa"/>
          </w:tcPr>
          <w:p w:rsidR="00562875" w:rsidRPr="004A50BD" w:rsidRDefault="00562875" w:rsidP="00E54B5D">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71,7</w:t>
            </w:r>
          </w:p>
        </w:tc>
      </w:tr>
    </w:tbl>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На 2021-2022 учебный год в образовательные организации, реализующие дошкольную образовательную программу, предоставлено 183 вакантных мест (в 2020-2021 – 245).Заполнено 170 мест (в 2020-2021 - 169), из них детям в возрасте до 3-х лет –142 места (в 2020-2021 – 131). В соответствии с действующим законодательством Российской Федерации из детей, направленных в муниципальные дошкольные образовательные учреждения,42ребёнка имеют льготы на внеочередное и первоочередное предоставление мест (25% от общего набора): в 2018 - 15%, в 2019 – 15,2%, в 2020 – 23%, в 2021– 25%.</w:t>
      </w:r>
    </w:p>
    <w:p w:rsidR="00562875" w:rsidRPr="004A50BD" w:rsidRDefault="00562875" w:rsidP="00E54B5D">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Одним из важных показателей, характеризующих состояние системы дошкольного образования, является отсутствие актуальной очереди для детей дошкольного возраста.</w:t>
      </w:r>
    </w:p>
    <w:p w:rsidR="00562875" w:rsidRPr="004A50BD" w:rsidRDefault="00562875" w:rsidP="00E54B5D">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С внедрением автоматизированной информационной системы «Комплектование ДОУ» удаётся в полной мере в открытой форме отслеживать и получать объективную и достоверную информацию на муниципальном уровне о реальной потребности населения в местах в детский сад. Очерёдность на получение места в детском саду (</w:t>
      </w:r>
      <w:r w:rsidRPr="004A50BD">
        <w:rPr>
          <w:rFonts w:ascii="Times New Roman" w:hAnsi="Times New Roman" w:cs="Times New Roman"/>
          <w:sz w:val="24"/>
          <w:szCs w:val="24"/>
          <w:shd w:val="clear" w:color="auto" w:fill="FFFFFF"/>
        </w:rPr>
        <w:t>*</w:t>
      </w:r>
      <w:r w:rsidRPr="004A50BD">
        <w:rPr>
          <w:rFonts w:ascii="Times New Roman" w:hAnsi="Times New Roman" w:cs="Times New Roman"/>
          <w:sz w:val="24"/>
          <w:szCs w:val="24"/>
        </w:rPr>
        <w:t>отложенный спрос) составила 73 ребёнка в 2021 году (2020 - 79 детей), из них от 0 до 3 лет-73, от 3 до 7 лет - 0.</w:t>
      </w:r>
    </w:p>
    <w:p w:rsidR="00562875" w:rsidRPr="004A50BD" w:rsidRDefault="00562875" w:rsidP="00E54B5D">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Актуальная потребность на предоставление места в детские сады для детей в возрасте от 1 года до 7 лет отсутствует.</w:t>
      </w:r>
    </w:p>
    <w:p w:rsidR="00562875" w:rsidRPr="004A50BD" w:rsidRDefault="00562875" w:rsidP="00562875">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Сравнительная статистика численности детей,</w:t>
      </w:r>
    </w:p>
    <w:p w:rsidR="00562875" w:rsidRPr="004A50BD" w:rsidRDefault="00562875" w:rsidP="00562875">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зарегистрированных в АИС «Комплектование ДОУ»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418"/>
        <w:gridCol w:w="1276"/>
        <w:gridCol w:w="1275"/>
      </w:tblGrid>
      <w:tr w:rsidR="00562875" w:rsidRPr="004A50BD" w:rsidTr="00B33FAB">
        <w:trPr>
          <w:trHeight w:val="227"/>
        </w:trPr>
        <w:tc>
          <w:tcPr>
            <w:tcW w:w="5670" w:type="dxa"/>
          </w:tcPr>
          <w:p w:rsidR="00562875" w:rsidRPr="004A50BD" w:rsidRDefault="00562875" w:rsidP="00D6081F">
            <w:pPr>
              <w:pStyle w:val="a8"/>
              <w:spacing w:before="0" w:beforeAutospacing="0" w:after="0" w:afterAutospacing="0"/>
              <w:jc w:val="both"/>
              <w:rPr>
                <w:sz w:val="20"/>
                <w:szCs w:val="20"/>
              </w:rPr>
            </w:pPr>
          </w:p>
        </w:tc>
        <w:tc>
          <w:tcPr>
            <w:tcW w:w="1418" w:type="dxa"/>
          </w:tcPr>
          <w:p w:rsidR="00562875" w:rsidRPr="004A50BD" w:rsidRDefault="00562875" w:rsidP="00D6081F">
            <w:pPr>
              <w:pStyle w:val="a8"/>
              <w:spacing w:before="0" w:beforeAutospacing="0" w:after="0" w:afterAutospacing="0"/>
              <w:jc w:val="center"/>
            </w:pPr>
            <w:r w:rsidRPr="004A50BD">
              <w:t>2019</w:t>
            </w:r>
          </w:p>
        </w:tc>
        <w:tc>
          <w:tcPr>
            <w:tcW w:w="1276" w:type="dxa"/>
            <w:shd w:val="clear" w:color="auto" w:fill="FFFFFF"/>
          </w:tcPr>
          <w:p w:rsidR="00562875" w:rsidRPr="004A50BD" w:rsidRDefault="00562875" w:rsidP="00D6081F">
            <w:pPr>
              <w:pStyle w:val="a8"/>
              <w:spacing w:before="0" w:beforeAutospacing="0" w:after="0" w:afterAutospacing="0"/>
              <w:jc w:val="center"/>
            </w:pPr>
            <w:r w:rsidRPr="004A50BD">
              <w:t>2020</w:t>
            </w:r>
          </w:p>
        </w:tc>
        <w:tc>
          <w:tcPr>
            <w:tcW w:w="1275" w:type="dxa"/>
            <w:shd w:val="clear" w:color="auto" w:fill="auto"/>
          </w:tcPr>
          <w:p w:rsidR="00562875" w:rsidRPr="004A50BD" w:rsidRDefault="00562875" w:rsidP="00D6081F">
            <w:pPr>
              <w:pStyle w:val="a8"/>
              <w:spacing w:before="0" w:beforeAutospacing="0" w:after="0" w:afterAutospacing="0"/>
              <w:jc w:val="center"/>
            </w:pPr>
            <w:r w:rsidRPr="004A50BD">
              <w:t>2021</w:t>
            </w:r>
          </w:p>
        </w:tc>
      </w:tr>
      <w:tr w:rsidR="00562875" w:rsidRPr="004A50BD" w:rsidTr="00B33FAB">
        <w:trPr>
          <w:trHeight w:val="227"/>
        </w:trPr>
        <w:tc>
          <w:tcPr>
            <w:tcW w:w="5670" w:type="dxa"/>
          </w:tcPr>
          <w:p w:rsidR="00562875" w:rsidRPr="004A50BD" w:rsidRDefault="00562875" w:rsidP="00D6081F">
            <w:pPr>
              <w:pStyle w:val="a9"/>
              <w:spacing w:after="0"/>
              <w:rPr>
                <w:rFonts w:ascii="Times New Roman" w:hAnsi="Times New Roman"/>
                <w:szCs w:val="24"/>
              </w:rPr>
            </w:pPr>
            <w:r w:rsidRPr="004A50BD">
              <w:rPr>
                <w:rFonts w:ascii="Times New Roman" w:hAnsi="Times New Roman"/>
                <w:szCs w:val="24"/>
              </w:rPr>
              <w:t>ВСЕГО детей в очереди, в том числе:</w:t>
            </w:r>
          </w:p>
        </w:tc>
        <w:tc>
          <w:tcPr>
            <w:tcW w:w="1418" w:type="dxa"/>
          </w:tcPr>
          <w:p w:rsidR="00562875" w:rsidRPr="004A50BD" w:rsidRDefault="00562875" w:rsidP="00D6081F">
            <w:pPr>
              <w:pStyle w:val="a8"/>
              <w:spacing w:before="0" w:beforeAutospacing="0" w:after="0" w:afterAutospacing="0"/>
              <w:jc w:val="center"/>
            </w:pPr>
            <w:r w:rsidRPr="004A50BD">
              <w:t>308</w:t>
            </w:r>
          </w:p>
        </w:tc>
        <w:tc>
          <w:tcPr>
            <w:tcW w:w="1276" w:type="dxa"/>
            <w:shd w:val="clear" w:color="auto" w:fill="FFFFFF"/>
          </w:tcPr>
          <w:p w:rsidR="00562875" w:rsidRPr="004A50BD" w:rsidRDefault="00562875" w:rsidP="00D6081F">
            <w:pPr>
              <w:pStyle w:val="a8"/>
              <w:spacing w:before="0" w:beforeAutospacing="0" w:after="0" w:afterAutospacing="0"/>
              <w:jc w:val="center"/>
            </w:pPr>
            <w:r w:rsidRPr="004A50BD">
              <w:t>79</w:t>
            </w:r>
          </w:p>
        </w:tc>
        <w:tc>
          <w:tcPr>
            <w:tcW w:w="1275" w:type="dxa"/>
            <w:shd w:val="clear" w:color="auto" w:fill="auto"/>
          </w:tcPr>
          <w:p w:rsidR="00562875" w:rsidRPr="004A50BD" w:rsidRDefault="00562875" w:rsidP="00FA6935">
            <w:pPr>
              <w:pStyle w:val="a8"/>
              <w:spacing w:before="0" w:beforeAutospacing="0" w:after="0" w:afterAutospacing="0"/>
              <w:jc w:val="center"/>
            </w:pPr>
            <w:r w:rsidRPr="004A50BD">
              <w:t>73</w:t>
            </w:r>
          </w:p>
        </w:tc>
      </w:tr>
      <w:tr w:rsidR="00562875" w:rsidRPr="004A50BD" w:rsidTr="00B33FAB">
        <w:trPr>
          <w:trHeight w:val="227"/>
        </w:trPr>
        <w:tc>
          <w:tcPr>
            <w:tcW w:w="5670" w:type="dxa"/>
          </w:tcPr>
          <w:p w:rsidR="00562875" w:rsidRPr="004A50BD" w:rsidRDefault="00562875" w:rsidP="00D6081F">
            <w:pPr>
              <w:pStyle w:val="a8"/>
              <w:spacing w:before="0" w:beforeAutospacing="0" w:after="0" w:afterAutospacing="0"/>
              <w:jc w:val="both"/>
            </w:pPr>
            <w:r w:rsidRPr="004A50BD">
              <w:t>от 0 до 3-х лет</w:t>
            </w:r>
          </w:p>
        </w:tc>
        <w:tc>
          <w:tcPr>
            <w:tcW w:w="1418" w:type="dxa"/>
          </w:tcPr>
          <w:p w:rsidR="00562875" w:rsidRPr="004A50BD" w:rsidRDefault="00562875" w:rsidP="00D6081F">
            <w:pPr>
              <w:pStyle w:val="a8"/>
              <w:spacing w:before="0" w:beforeAutospacing="0" w:after="0" w:afterAutospacing="0"/>
              <w:jc w:val="center"/>
            </w:pPr>
            <w:r w:rsidRPr="004A50BD">
              <w:t>276</w:t>
            </w:r>
          </w:p>
        </w:tc>
        <w:tc>
          <w:tcPr>
            <w:tcW w:w="1276" w:type="dxa"/>
            <w:shd w:val="clear" w:color="auto" w:fill="FFFFFF"/>
          </w:tcPr>
          <w:p w:rsidR="00562875" w:rsidRPr="004A50BD" w:rsidRDefault="00562875" w:rsidP="00D6081F">
            <w:pPr>
              <w:pStyle w:val="a8"/>
              <w:spacing w:before="0" w:beforeAutospacing="0" w:after="0" w:afterAutospacing="0"/>
              <w:jc w:val="center"/>
            </w:pPr>
            <w:r w:rsidRPr="004A50BD">
              <w:t>79</w:t>
            </w:r>
          </w:p>
        </w:tc>
        <w:tc>
          <w:tcPr>
            <w:tcW w:w="1275" w:type="dxa"/>
            <w:shd w:val="clear" w:color="auto" w:fill="auto"/>
          </w:tcPr>
          <w:p w:rsidR="00562875" w:rsidRPr="004A50BD" w:rsidRDefault="00562875" w:rsidP="00D6081F">
            <w:pPr>
              <w:pStyle w:val="a8"/>
              <w:spacing w:before="0" w:beforeAutospacing="0" w:after="0" w:afterAutospacing="0"/>
              <w:jc w:val="center"/>
            </w:pPr>
            <w:r w:rsidRPr="004A50BD">
              <w:t>73</w:t>
            </w:r>
          </w:p>
        </w:tc>
      </w:tr>
      <w:tr w:rsidR="00562875" w:rsidRPr="004A50BD" w:rsidTr="00B33FAB">
        <w:trPr>
          <w:trHeight w:val="227"/>
        </w:trPr>
        <w:tc>
          <w:tcPr>
            <w:tcW w:w="5670" w:type="dxa"/>
          </w:tcPr>
          <w:p w:rsidR="00562875" w:rsidRPr="004A50BD" w:rsidRDefault="00562875" w:rsidP="00D6081F">
            <w:pPr>
              <w:pStyle w:val="a8"/>
              <w:spacing w:before="0" w:beforeAutospacing="0" w:after="0" w:afterAutospacing="0"/>
              <w:jc w:val="both"/>
            </w:pPr>
            <w:r w:rsidRPr="004A50BD">
              <w:t>от 3-х до 7-ми лет</w:t>
            </w:r>
          </w:p>
        </w:tc>
        <w:tc>
          <w:tcPr>
            <w:tcW w:w="1418" w:type="dxa"/>
          </w:tcPr>
          <w:p w:rsidR="00562875" w:rsidRPr="004A50BD" w:rsidRDefault="00562875" w:rsidP="00D6081F">
            <w:pPr>
              <w:pStyle w:val="a8"/>
              <w:spacing w:before="0" w:beforeAutospacing="0" w:after="0" w:afterAutospacing="0"/>
              <w:jc w:val="center"/>
            </w:pPr>
            <w:r w:rsidRPr="004A50BD">
              <w:t>32</w:t>
            </w:r>
          </w:p>
        </w:tc>
        <w:tc>
          <w:tcPr>
            <w:tcW w:w="1276" w:type="dxa"/>
            <w:shd w:val="clear" w:color="auto" w:fill="FFFFFF"/>
          </w:tcPr>
          <w:p w:rsidR="00562875" w:rsidRPr="004A50BD" w:rsidRDefault="00562875" w:rsidP="00D6081F">
            <w:pPr>
              <w:pStyle w:val="a8"/>
              <w:spacing w:before="0" w:beforeAutospacing="0" w:after="0" w:afterAutospacing="0"/>
              <w:jc w:val="center"/>
            </w:pPr>
            <w:r w:rsidRPr="004A50BD">
              <w:t>0</w:t>
            </w:r>
          </w:p>
        </w:tc>
        <w:tc>
          <w:tcPr>
            <w:tcW w:w="1275" w:type="dxa"/>
            <w:shd w:val="clear" w:color="auto" w:fill="auto"/>
          </w:tcPr>
          <w:p w:rsidR="00562875" w:rsidRPr="004A50BD" w:rsidRDefault="00562875" w:rsidP="00D6081F">
            <w:pPr>
              <w:pStyle w:val="a8"/>
              <w:spacing w:before="0" w:beforeAutospacing="0" w:after="0" w:afterAutospacing="0"/>
              <w:jc w:val="center"/>
            </w:pPr>
            <w:r w:rsidRPr="004A50BD">
              <w:t>0</w:t>
            </w:r>
          </w:p>
        </w:tc>
      </w:tr>
    </w:tbl>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Таким образом, существующая сеть дошкольных образовательных учреждений района в полной мере удовлетворяет запросы населения в услугах дошкольного образования.</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hAnsi="Times New Roman" w:cs="Times New Roman"/>
          <w:sz w:val="24"/>
          <w:szCs w:val="24"/>
        </w:rPr>
        <w:t>Образовательный процесс педагоги дошкольных учреждений выстраивают в соответствии с требованиями к условиям реализации основной образовательной программы, указанными в федеральных государственных образовательных стандартах дошкольного образования (далее – ФГОС ДО). Особое внимание уделяется</w:t>
      </w:r>
      <w:r w:rsidRPr="004A50BD">
        <w:rPr>
          <w:rFonts w:ascii="Times New Roman" w:eastAsia="Times New Roman" w:hAnsi="Times New Roman" w:cs="Times New Roman"/>
          <w:sz w:val="24"/>
          <w:szCs w:val="24"/>
        </w:rPr>
        <w:t xml:space="preserve"> обеспечению высокого качества образования, что является одним из основных требований ФГОС ДО.</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eastAsia="Times New Roman" w:hAnsi="Times New Roman" w:cs="Times New Roman"/>
          <w:sz w:val="24"/>
          <w:szCs w:val="24"/>
        </w:rPr>
        <w:t>Деятельность в ДОУ строилась по нескольким направлениям:</w:t>
      </w:r>
    </w:p>
    <w:p w:rsidR="00562875" w:rsidRPr="004A50BD" w:rsidRDefault="00562875" w:rsidP="00C631FA">
      <w:pPr>
        <w:pStyle w:val="a3"/>
        <w:numPr>
          <w:ilvl w:val="0"/>
          <w:numId w:val="27"/>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применение здоровьесберегающих технологий с целью улучшения качества здоровья детей дошкольного возраста;</w:t>
      </w:r>
    </w:p>
    <w:p w:rsidR="00562875" w:rsidRPr="004A50BD" w:rsidRDefault="00562875" w:rsidP="00C631FA">
      <w:pPr>
        <w:pStyle w:val="a3"/>
        <w:numPr>
          <w:ilvl w:val="0"/>
          <w:numId w:val="27"/>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совершенствование речевого развития детей посредством применения игровых технологий;</w:t>
      </w:r>
    </w:p>
    <w:p w:rsidR="00562875" w:rsidRPr="004A50BD" w:rsidRDefault="00562875" w:rsidP="00C631FA">
      <w:pPr>
        <w:pStyle w:val="a3"/>
        <w:numPr>
          <w:ilvl w:val="0"/>
          <w:numId w:val="27"/>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внедрение исследовательских технологий в образовательный процесс с целью развития личности детей дошкольного возраста;</w:t>
      </w:r>
    </w:p>
    <w:p w:rsidR="00562875" w:rsidRPr="004A50BD" w:rsidRDefault="00562875" w:rsidP="00C631FA">
      <w:pPr>
        <w:pStyle w:val="a3"/>
        <w:numPr>
          <w:ilvl w:val="0"/>
          <w:numId w:val="27"/>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создание условий для оснащения предметно-пространственной среды ДОУ в условиях ФГОС ДО.</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Методическая работа направлена на оказание помощи педагогам в поисках эффективных методов и приёмов в работе с детьми, совершенствование системы воспитательно-образовательного процесса с учётом содержания образовательных областей, повышение профессионального мастерства педагогов через следующие формы:</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 xml:space="preserve">курсы повышения квалификации в соответствии с ФГОС ДО; </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участие в районных методических объединениях педагогов дошкольного образования;</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участие воспитателей и специалистов в конкурсах и других мероприятиях;</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тематические педагогические советы;</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самообразование;</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открытые мероприятия и их самоанализ;</w:t>
      </w:r>
    </w:p>
    <w:p w:rsidR="00562875" w:rsidRPr="004A50BD" w:rsidRDefault="00562875" w:rsidP="00C631FA">
      <w:pPr>
        <w:pStyle w:val="a3"/>
        <w:numPr>
          <w:ilvl w:val="0"/>
          <w:numId w:val="28"/>
        </w:numPr>
        <w:spacing w:after="0" w:line="240" w:lineRule="auto"/>
        <w:ind w:left="0" w:firstLine="0"/>
        <w:contextualSpacing w:val="0"/>
        <w:jc w:val="both"/>
        <w:rPr>
          <w:rFonts w:ascii="Times New Roman" w:hAnsi="Times New Roman" w:cs="Times New Roman"/>
          <w:sz w:val="24"/>
          <w:szCs w:val="24"/>
        </w:rPr>
      </w:pPr>
      <w:r w:rsidRPr="004A50BD">
        <w:rPr>
          <w:rFonts w:ascii="Times New Roman" w:hAnsi="Times New Roman" w:cs="Times New Roman"/>
          <w:sz w:val="24"/>
          <w:szCs w:val="24"/>
        </w:rPr>
        <w:t>консультации, семинары-практикумы, тренинги и др.</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В целях реализации права каждого ребенка на качественное и доступное образование ведётся целенаправленная работа по созданию условий для получения дошкольного образования «особыми» детьми. Осуществляется адресный подход к потребностям каждого ребёнка: создание доступной среды, работа по адаптированным образовательным программам, разработка при необходимости индивидуального образовательного маршрута, применение адекватной возможностям ребёнка формы предоставления образовательных услуг.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443"/>
        <w:gridCol w:w="2423"/>
        <w:gridCol w:w="2319"/>
      </w:tblGrid>
      <w:tr w:rsidR="00562875" w:rsidRPr="004A50BD" w:rsidTr="00D6081F">
        <w:tc>
          <w:tcPr>
            <w:tcW w:w="2362" w:type="dxa"/>
          </w:tcPr>
          <w:p w:rsidR="00562875" w:rsidRPr="004A50BD" w:rsidRDefault="00562875" w:rsidP="00D6081F">
            <w:pPr>
              <w:spacing w:after="0" w:line="240" w:lineRule="auto"/>
              <w:jc w:val="both"/>
              <w:rPr>
                <w:rFonts w:ascii="Times New Roman" w:hAnsi="Times New Roman" w:cs="Times New Roman"/>
                <w:sz w:val="24"/>
                <w:szCs w:val="24"/>
              </w:rPr>
            </w:pPr>
          </w:p>
        </w:tc>
        <w:tc>
          <w:tcPr>
            <w:tcW w:w="2471"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2020-2021</w:t>
            </w:r>
          </w:p>
        </w:tc>
        <w:tc>
          <w:tcPr>
            <w:tcW w:w="2456"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2019-2020</w:t>
            </w:r>
          </w:p>
        </w:tc>
        <w:tc>
          <w:tcPr>
            <w:tcW w:w="2350"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2019-2018</w:t>
            </w:r>
          </w:p>
        </w:tc>
      </w:tr>
      <w:tr w:rsidR="00562875" w:rsidRPr="004A50BD" w:rsidTr="00D6081F">
        <w:tc>
          <w:tcPr>
            <w:tcW w:w="2362" w:type="dxa"/>
          </w:tcPr>
          <w:p w:rsidR="00562875" w:rsidRPr="004A50BD" w:rsidRDefault="00562875" w:rsidP="00D6081F">
            <w:pPr>
              <w:spacing w:after="0" w:line="240" w:lineRule="auto"/>
              <w:jc w:val="both"/>
              <w:rPr>
                <w:rFonts w:ascii="Times New Roman" w:hAnsi="Times New Roman" w:cs="Times New Roman"/>
                <w:b/>
                <w:sz w:val="24"/>
                <w:szCs w:val="24"/>
              </w:rPr>
            </w:pPr>
            <w:r w:rsidRPr="004A50BD">
              <w:rPr>
                <w:rFonts w:ascii="Times New Roman" w:hAnsi="Times New Roman" w:cs="Times New Roman"/>
                <w:b/>
                <w:sz w:val="24"/>
                <w:szCs w:val="24"/>
              </w:rPr>
              <w:t>ВСЕГО</w:t>
            </w:r>
          </w:p>
        </w:tc>
        <w:tc>
          <w:tcPr>
            <w:tcW w:w="2471"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24</w:t>
            </w:r>
          </w:p>
        </w:tc>
        <w:tc>
          <w:tcPr>
            <w:tcW w:w="2456"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24</w:t>
            </w:r>
          </w:p>
        </w:tc>
        <w:tc>
          <w:tcPr>
            <w:tcW w:w="2350"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26</w:t>
            </w:r>
          </w:p>
        </w:tc>
      </w:tr>
      <w:tr w:rsidR="00562875" w:rsidRPr="004A50BD" w:rsidTr="00D6081F">
        <w:tc>
          <w:tcPr>
            <w:tcW w:w="2362" w:type="dxa"/>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ОВЗ</w:t>
            </w:r>
          </w:p>
        </w:tc>
        <w:tc>
          <w:tcPr>
            <w:tcW w:w="2471"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15(1,26%)</w:t>
            </w:r>
          </w:p>
        </w:tc>
        <w:tc>
          <w:tcPr>
            <w:tcW w:w="2456"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12 (0,95%)</w:t>
            </w:r>
          </w:p>
        </w:tc>
        <w:tc>
          <w:tcPr>
            <w:tcW w:w="2350"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10 (0,08%)</w:t>
            </w:r>
          </w:p>
        </w:tc>
      </w:tr>
      <w:tr w:rsidR="00562875" w:rsidRPr="004A50BD" w:rsidTr="00D6081F">
        <w:tc>
          <w:tcPr>
            <w:tcW w:w="2362" w:type="dxa"/>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инвалиды</w:t>
            </w:r>
          </w:p>
        </w:tc>
        <w:tc>
          <w:tcPr>
            <w:tcW w:w="2471"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9 (1,75%)</w:t>
            </w:r>
          </w:p>
        </w:tc>
        <w:tc>
          <w:tcPr>
            <w:tcW w:w="2456"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12 (0,95%)</w:t>
            </w:r>
          </w:p>
        </w:tc>
        <w:tc>
          <w:tcPr>
            <w:tcW w:w="2350"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16 (1,24%)</w:t>
            </w:r>
          </w:p>
        </w:tc>
      </w:tr>
    </w:tbl>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2020-2021 году 15 детей с ОВЗ (1,26%) и 9 детей-инвалидов (1,75%) обучаются и социализируются в среде сверстников. Коррекцию развития и социализацию детей обеспечивают в 5 дошкольных учреждениях в 7комбинированных группах (2020 - 7, 2019 – 6), 8 логопунктах (2020 – 8, 2019 – 7), 2 консультационных центрах.</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связи с возросшим спросом родителей (законных представителей) воспитанников на оказание дополнительных услуг, не входящих в содержание основных образовательных программ дошкольного образования, в секциях, кружках, студиях (по развитию технических, художественных, музыкальных, спортивных способностей, коррекции имеющихся нарушений в развитии и др.), действующих в детских садах, занимается 772 ребёнка(65%).</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На конец 2020-2021 учебного года лицензии на осуществление образовательной деятельности по дополнительным общеобразовательным программам имеют МБДОУ «Каргасокский д/с №1», МБДОУ «Каргасокский д/с №3», МБДОУ «Новоюгинский д/с №20», МБДОУ «Детский сад №22 п.Нефтяников», МБДОУ «Каргасокский д/с №27», МБДОУ «Каргасокский д/с №34».</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МБДОУ «Д/с №22 п.Нефтяников» продолжают реализовывать платные услуги по</w:t>
      </w:r>
      <w:r w:rsidRPr="004A50BD">
        <w:rPr>
          <w:rFonts w:ascii="Times New Roman" w:hAnsi="Times New Roman" w:cs="Times New Roman"/>
          <w:bCs/>
          <w:sz w:val="24"/>
          <w:szCs w:val="24"/>
        </w:rPr>
        <w:t xml:space="preserve"> дополнительной общеобразовательной общеразвивающей программе (ДООП) «Леговеды» для старшей (13 детей) и подготовительной групп (14 детей).</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Таким образом, в системе образования района достигнута положительная динамика по большинству показателей развития дошкольного образования:</w:t>
      </w:r>
    </w:p>
    <w:p w:rsidR="00562875" w:rsidRPr="004A50BD" w:rsidRDefault="00562875" w:rsidP="00562875">
      <w:pPr>
        <w:shd w:val="clear" w:color="auto" w:fill="FFFFFF"/>
        <w:spacing w:after="0" w:line="240" w:lineRule="auto"/>
        <w:ind w:firstLine="567"/>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 xml:space="preserve">- </w:t>
      </w:r>
      <w:r w:rsidRPr="004A50BD">
        <w:rPr>
          <w:rFonts w:ascii="Times New Roman" w:hAnsi="Times New Roman" w:cs="Times New Roman"/>
          <w:sz w:val="24"/>
          <w:szCs w:val="24"/>
        </w:rPr>
        <w:t>отсутствует очерёдность детей на устройство в детские сады в возрасте 3-х лет и старше;</w:t>
      </w:r>
    </w:p>
    <w:p w:rsidR="00562875" w:rsidRPr="004A50BD" w:rsidRDefault="00562875" w:rsidP="00562875">
      <w:pPr>
        <w:shd w:val="clear" w:color="auto" w:fill="FFFFFF"/>
        <w:spacing w:after="0" w:line="240" w:lineRule="auto"/>
        <w:ind w:firstLine="567"/>
        <w:jc w:val="both"/>
        <w:rPr>
          <w:rFonts w:ascii="Times New Roman" w:hAnsi="Times New Roman" w:cs="Times New Roman"/>
          <w:color w:val="000000"/>
          <w:sz w:val="24"/>
          <w:szCs w:val="24"/>
        </w:rPr>
      </w:pPr>
      <w:r w:rsidRPr="004A50BD">
        <w:rPr>
          <w:rFonts w:ascii="Times New Roman" w:hAnsi="Times New Roman" w:cs="Times New Roman"/>
          <w:sz w:val="24"/>
          <w:szCs w:val="24"/>
        </w:rPr>
        <w:t>- показатель доступности детских садов детям от 1 года до 3-х лет составляет 100%</w:t>
      </w:r>
      <w:r w:rsidRPr="004A50BD">
        <w:rPr>
          <w:rFonts w:ascii="Times New Roman" w:hAnsi="Times New Roman" w:cs="Times New Roman"/>
          <w:color w:val="000000"/>
          <w:sz w:val="24"/>
          <w:szCs w:val="24"/>
        </w:rPr>
        <w:t>;</w:t>
      </w:r>
    </w:p>
    <w:p w:rsidR="00562875" w:rsidRPr="004A50BD" w:rsidRDefault="00562875" w:rsidP="00562875">
      <w:pPr>
        <w:shd w:val="clear" w:color="auto" w:fill="FFFFFF"/>
        <w:spacing w:after="0" w:line="240" w:lineRule="auto"/>
        <w:ind w:firstLine="567"/>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 отсутствует актуальный спрос на услуги дошкольного образования;</w:t>
      </w:r>
    </w:p>
    <w:p w:rsidR="00562875" w:rsidRPr="004A50BD" w:rsidRDefault="00562875" w:rsidP="00562875">
      <w:pPr>
        <w:tabs>
          <w:tab w:val="left" w:pos="1260"/>
        </w:tabs>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color w:val="000000"/>
          <w:sz w:val="24"/>
          <w:szCs w:val="24"/>
        </w:rPr>
        <w:t xml:space="preserve">- </w:t>
      </w:r>
      <w:r w:rsidRPr="004A50BD">
        <w:rPr>
          <w:rFonts w:ascii="Times New Roman" w:hAnsi="Times New Roman" w:cs="Times New Roman"/>
          <w:sz w:val="24"/>
          <w:szCs w:val="24"/>
        </w:rPr>
        <w:t xml:space="preserve">продолжается работа по удовлетворению потребностей семей в услугах коррекционного и дополнительного образования; </w:t>
      </w:r>
    </w:p>
    <w:p w:rsidR="00562875" w:rsidRPr="004A50BD" w:rsidRDefault="00562875" w:rsidP="00562875">
      <w:pPr>
        <w:shd w:val="clear" w:color="auto" w:fill="FFFFFF"/>
        <w:spacing w:after="0" w:line="240" w:lineRule="auto"/>
        <w:ind w:firstLine="567"/>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 xml:space="preserve"> - обеспечено повышение качества образования детей дошкольного возраста, улучшение условий их содержания в детских садах с учётом реализации ФГОС ДО.</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 xml:space="preserve">В 2020-2021 учебном году в 17 общеобразовательных организациях </w:t>
      </w:r>
      <w:r w:rsidRPr="004A50BD">
        <w:rPr>
          <w:rFonts w:ascii="Times New Roman" w:hAnsi="Times New Roman"/>
          <w:bCs/>
          <w:sz w:val="24"/>
          <w:szCs w:val="24"/>
        </w:rPr>
        <w:t>на</w:t>
      </w:r>
      <w:r w:rsidR="001B587C">
        <w:rPr>
          <w:rFonts w:ascii="Times New Roman" w:hAnsi="Times New Roman"/>
          <w:sz w:val="24"/>
          <w:szCs w:val="24"/>
        </w:rPr>
        <w:t xml:space="preserve"> начало учебного года </w:t>
      </w:r>
      <w:r w:rsidRPr="004A50BD">
        <w:rPr>
          <w:rFonts w:ascii="Times New Roman" w:hAnsi="Times New Roman"/>
          <w:sz w:val="24"/>
          <w:szCs w:val="24"/>
        </w:rPr>
        <w:t>обучалось 2768 учащихся, в т. ч. в начальной школе - 1161, в основной – 1348, в средней - 246 учащихся.</w:t>
      </w:r>
    </w:p>
    <w:p w:rsidR="00562875" w:rsidRPr="004A50BD" w:rsidRDefault="007B5999"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 «4» и «</w:t>
      </w:r>
      <w:r w:rsidR="00562875" w:rsidRPr="004A50BD">
        <w:rPr>
          <w:rFonts w:ascii="Times New Roman" w:eastAsia="Times New Roman" w:hAnsi="Times New Roman" w:cs="Times New Roman"/>
          <w:sz w:val="24"/>
          <w:szCs w:val="24"/>
        </w:rPr>
        <w:t>5» учебный год закончил 1051 ученик. Процент обученности учащихся по району на 1,6% ниже показателя прошлого года – 98% (99,6% - 2019-2020, 98% - 2018-2019), за счет дистанционного формата обучения в четвертой четверти 2019-2020 учебного года, который выявил неусвоение школьной программы. В отдельных ОО данный показатель ниже среднерайонного - МКОУ «Сосновская ООШ», МКОУ «Вертикосская СОШ», МКОУ «Староюгинская ООШ», МБОУ «Нововасюганская СОШ», филиал МБОУ «Каргасокская СОШ №2 в п.5км, МКОУ «Киевская ООШ». На уровне среднерайонного показателя обученности МБОУ «Каргасокская СОШ-интернат №1», МБОУ «Каргасокская СОШ №2». 12 ОО (включая филиалы) закончили учебный год со 100% успеваемостью.</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Процентный показатель учащихся, закончивших учебный год на «хорошо» и «отлично», значительно ниже в 1-4 классах - 52,5% (65,9% - 2019-2020, 56% - 2018-2019), в 5-9 классах на уровне прошлого года – 39% (39,8 - 2019-2020, 35% - 2018-2019). В 10-11 классах показатель выше – 54,7% (51,7 – 2019-2020, 41,4% - 2018-2019). В отдельных ОО данный показатель значительно ниже среднерайонного (Филиал МКОУ «Киевская ООШ» в п. Неготка</w:t>
      </w:r>
      <w:r w:rsidRPr="004A50BD">
        <w:rPr>
          <w:rFonts w:ascii="Times New Roman" w:eastAsia="Times New Roman" w:hAnsi="Times New Roman" w:cs="Times New Roman"/>
          <w:b/>
          <w:sz w:val="24"/>
          <w:szCs w:val="24"/>
        </w:rPr>
        <w:t>,</w:t>
      </w:r>
      <w:r w:rsidRPr="004A50BD">
        <w:rPr>
          <w:rFonts w:ascii="Times New Roman" w:eastAsia="Times New Roman" w:hAnsi="Times New Roman" w:cs="Times New Roman"/>
          <w:sz w:val="24"/>
          <w:szCs w:val="24"/>
        </w:rPr>
        <w:t xml:space="preserve"> МКОУ «Усть-Тымская ООШ», МКОУ «Березовская ООШ», МБОУ «Нововасюганская СОШ».</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На основании Распоряжения Департамента общего образования Томской области </w:t>
      </w:r>
      <w:r w:rsidR="00BF327B" w:rsidRPr="004A50BD">
        <w:rPr>
          <w:rFonts w:ascii="Times New Roman" w:eastAsia="Times New Roman" w:hAnsi="Times New Roman" w:cs="Times New Roman"/>
          <w:sz w:val="24"/>
          <w:szCs w:val="24"/>
        </w:rPr>
        <w:t>от 28.10.2020</w:t>
      </w:r>
      <w:r w:rsidRPr="004A50BD">
        <w:rPr>
          <w:rFonts w:ascii="Times New Roman" w:eastAsia="Times New Roman" w:hAnsi="Times New Roman" w:cs="Times New Roman"/>
          <w:sz w:val="24"/>
          <w:szCs w:val="24"/>
        </w:rPr>
        <w:t>№865-р, приказа УООиП от 29.10.2020 № 609 16 декабря</w:t>
      </w:r>
      <w:r w:rsidR="00BF327B">
        <w:rPr>
          <w:rFonts w:ascii="Times New Roman" w:eastAsia="Times New Roman" w:hAnsi="Times New Roman" w:cs="Times New Roman"/>
          <w:sz w:val="24"/>
          <w:szCs w:val="24"/>
        </w:rPr>
        <w:t xml:space="preserve"> 2020 года</w:t>
      </w:r>
      <w:r w:rsidRPr="004A50BD">
        <w:rPr>
          <w:rFonts w:ascii="Times New Roman" w:eastAsia="Times New Roman" w:hAnsi="Times New Roman" w:cs="Times New Roman"/>
          <w:sz w:val="24"/>
          <w:szCs w:val="24"/>
        </w:rPr>
        <w:t xml:space="preserve"> был проведен региональный мониторинг оценки качества общего образования на основе практики международных исследований качества подготовки 15-летних обучающихся. В данном мониторинге приняло участие 11 общеобразовательных организаций в количестве 74 участников. Решаемость по уровням сложности такова: низкий - 43,07, средний – 32,94, высокий – 19,14. 50% обучающихся показывают недостаточный уровень естественно - научной грамотности, 48,65% - показали базовый уровень и только 1,35% - повышенный. Для подготовки обучающихся к исследованиям Министерство Просвещения открыло доступ к банку тренировочных заданий по оценке функциональной грамотности. С целью повышения качества функциональной грамотности образовательные организации принимали участие в тренировочных мероприятиях, находящихся в электронном банке.</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hAnsi="Times New Roman" w:cs="Times New Roman"/>
          <w:sz w:val="24"/>
          <w:szCs w:val="24"/>
        </w:rPr>
        <w:t>К государственной итоговой аттестации 2021 года были допущены 243 девятиклассника, в том числе 5 выпускников с умственной отсталостью, 1 оставлен на повторное обучение. Аттестаты получили 230 выпускников 9 класса, 5 свидетельств об обучении лиц с ограниченными возможностями здоровья (с различными формами умственной отсталости). Аттестаты с отличием получили 10 выпускников (МБОУ «Каргасокская СОШ-интернат №1»- 7, МБОУ «Каргасокская СОШ №2» - 1, МКОУ «Тымская ООШ»-1, МКОУ «Средневасюганская СОШ»- 1).</w:t>
      </w:r>
    </w:p>
    <w:p w:rsidR="00BF327B" w:rsidRDefault="00562875" w:rsidP="00562875">
      <w:pPr>
        <w:pStyle w:val="a4"/>
        <w:ind w:firstLine="567"/>
        <w:jc w:val="both"/>
        <w:rPr>
          <w:rFonts w:ascii="Times New Roman" w:hAnsi="Times New Roman"/>
          <w:color w:val="000000"/>
          <w:sz w:val="24"/>
          <w:szCs w:val="24"/>
        </w:rPr>
      </w:pPr>
      <w:r w:rsidRPr="004A50BD">
        <w:rPr>
          <w:rFonts w:ascii="Times New Roman" w:hAnsi="Times New Roman"/>
          <w:color w:val="000000"/>
          <w:sz w:val="24"/>
          <w:szCs w:val="24"/>
        </w:rPr>
        <w:t>На основании приказа Минпросвещения и Рособрнадзора</w:t>
      </w:r>
      <w:r w:rsidR="00BF327B" w:rsidRPr="004A50BD">
        <w:rPr>
          <w:rFonts w:ascii="Times New Roman" w:hAnsi="Times New Roman"/>
          <w:color w:val="000000"/>
          <w:sz w:val="24"/>
          <w:szCs w:val="24"/>
        </w:rPr>
        <w:t xml:space="preserve">от 16.03.2021 </w:t>
      </w:r>
      <w:r w:rsidRPr="004A50BD">
        <w:rPr>
          <w:rFonts w:ascii="Times New Roman" w:hAnsi="Times New Roman"/>
          <w:color w:val="000000"/>
          <w:sz w:val="24"/>
          <w:szCs w:val="24"/>
        </w:rPr>
        <w:t>№105/307 «</w:t>
      </w:r>
      <w:r w:rsidRPr="004A50BD">
        <w:rPr>
          <w:rFonts w:ascii="Times New Roman" w:hAnsi="Times New Roman"/>
          <w:sz w:val="24"/>
          <w:szCs w:val="24"/>
        </w:rPr>
        <w:t xml:space="preserve">Об особенностях проведения государственной итоговой аттестации по образовательным программам среднего общего образования в 2021 году» </w:t>
      </w:r>
      <w:r w:rsidRPr="004A50BD">
        <w:rPr>
          <w:rFonts w:ascii="Times New Roman" w:hAnsi="Times New Roman"/>
          <w:color w:val="000000"/>
          <w:sz w:val="24"/>
          <w:szCs w:val="24"/>
        </w:rPr>
        <w:t>государственная итоговая аттестация (далее – ГИА-11) проводилось в форме государственного выпускного экзамена (далее – ГВЭ) по 2 предметам для обучающихся, не планирующих поступать в высшие учебные заведения (далее – ВУЗы), и единый государственный экзамен (далее – ЕГЭ) по русскому языку, а также по предметам, которые необходимы при поступлении в ВУЗы.</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В ГИА-11 приняло участие 111 обучающихся (1 не допущен). Лица, которые не планировали поступать в ВУЗы, сдавали экзамены в формате ГВЭ(41 выпускник). Обучающиеся, планировавшие поступать в ВУЗы, сдавали ЕГЭ- 71 человек.</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Награждены медалями «За особые успехи в учении» 10 выпускников (МБОУ «Каргасокская СОШ-интернат №1» - 9, МБОУ «Каргасокская СОШ №2» - 5, МБОУ «Средневасюганская СОШ» – 1, МБОУ «Нововасюганская СОШ» - 1). Региональной медалью «За особые достижения в учении» награжден 1 выпускник (МБОУ «Каргасокская СОШ №2»).</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Уровень освоения выпускниками школ общеобразовательных программ среднего общего образования по русскому языку, профильной математике, литературе, географии, физике, английскому языку, биологии - 100% (80% - 2020).По информатике - 80% (91,7% - 2020, 90% - 2019),обществознанию – 95%  (80% - 2020, 100% - 2019), химии – 62,6%</w:t>
      </w:r>
      <w:r w:rsidR="00BF327B">
        <w:rPr>
          <w:rFonts w:ascii="Times New Roman" w:hAnsi="Times New Roman"/>
          <w:sz w:val="24"/>
          <w:szCs w:val="24"/>
        </w:rPr>
        <w:t xml:space="preserve"> (</w:t>
      </w:r>
      <w:r w:rsidRPr="004A50BD">
        <w:rPr>
          <w:rFonts w:ascii="Times New Roman" w:hAnsi="Times New Roman"/>
          <w:sz w:val="24"/>
          <w:szCs w:val="24"/>
        </w:rPr>
        <w:t xml:space="preserve">72,7% - 2020, 90% - 2019), истории – 90%(100% - 2020). </w:t>
      </w:r>
      <w:r w:rsidRPr="004A50BD">
        <w:rPr>
          <w:rStyle w:val="a5"/>
          <w:rFonts w:ascii="Times New Roman" w:hAnsi="Times New Roman"/>
          <w:sz w:val="24"/>
          <w:szCs w:val="24"/>
        </w:rPr>
        <w:t>Среднетестовый балл</w:t>
      </w:r>
      <w:r w:rsidRPr="004A50BD">
        <w:rPr>
          <w:rFonts w:ascii="Times New Roman" w:hAnsi="Times New Roman"/>
          <w:sz w:val="24"/>
          <w:szCs w:val="24"/>
        </w:rPr>
        <w:t xml:space="preserve"> выше прошлогодних районных показателей по русскому языку, биологии, истории, обществознанию, литературе, физике.</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26 выпускников получили высокие баллы (81-100баллов) по истории, математике, химии, информатике, русскому языку, физике, обществознанию, английскому языку (28 – 2020, 32 - 2019).</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В соответствии с федеральными государственными образовательными стандартами (далее – ФГОС) происходит переход от учебно-предметной ориентации образования к решению комплекса задач по развитию уникальных личностных способностей на основе включения в культурное пространство, осмысления ценностей и норм, способов мышления и творчества. Новая образовательная практика определяется отказом от преимущественного учебно-предметного принципа содержания образования в пользу надпредметного, метапредметного и внепредметного подходов. Важное значение приобретает решение вопроса о направленности образования на получение знаний и развитие компетенций - реального пути воспитания личности культурной, социально-адаптированной, деятельностной, способной к реализации собственных творческих идей. Это обусловлено общественной потребностью в творчески мыслящих личностях, стремящихся к активной самостоятельной деятельности, самореализации, конкурентоспособных, готовых генерировать и реализовывать новые идеи в различных областях знаний. Следовательно, на сегодняшний день одной из актуальных задач российского образования выступает разработка и создание максимально эффективных условий обучения и развития для каждого обучающегося в рамках образовательного процесса в школе. При этом особую значимость приобретает обеспечение перехода процесса обучения на качественно новый уровень.</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Данная задача наиболее эффективно решается в условиях создания современной информационно - образовательной среды; развивающего и воспитывающего обучения, в основе которого заложена личностно-ориентированная направленность; комплексного применения инновационных образовательных технологий; модернизации образования в направлении большей открытости, больших возможностей для инициативы и активности обучающихся; нового представления «качественного образования»; непрерывности образования; реализации каждым гражданином своего позитивного социального, культурного, экономического потенциала; укрепления единства образовательного пространства.</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b/>
          <w:sz w:val="24"/>
          <w:szCs w:val="24"/>
          <w:shd w:val="clear" w:color="auto" w:fill="FFFFFF"/>
        </w:rPr>
        <w:t>Цель</w:t>
      </w:r>
      <w:r w:rsidRPr="004A50BD">
        <w:rPr>
          <w:rFonts w:ascii="Times New Roman" w:hAnsi="Times New Roman" w:cs="Times New Roman"/>
          <w:sz w:val="24"/>
          <w:szCs w:val="24"/>
          <w:shd w:val="clear" w:color="auto" w:fill="FFFFFF"/>
        </w:rPr>
        <w:t xml:space="preserve"> - создание условий для повышения уровня качества образования путём осуществления эффективного управления </w:t>
      </w:r>
      <w:r w:rsidRPr="004A50BD">
        <w:rPr>
          <w:rFonts w:ascii="Times New Roman" w:hAnsi="Times New Roman" w:cs="Times New Roman"/>
          <w:sz w:val="24"/>
          <w:szCs w:val="24"/>
        </w:rPr>
        <w:t>в соответствии со стратегией развития российского образования и достижения нового качества образования. Для достижения данной цели необходимо решить следующие задачи:</w:t>
      </w:r>
    </w:p>
    <w:p w:rsidR="00562875" w:rsidRPr="004A50BD" w:rsidRDefault="00562875" w:rsidP="00C631FA">
      <w:pPr>
        <w:pStyle w:val="a3"/>
        <w:numPr>
          <w:ilvl w:val="0"/>
          <w:numId w:val="34"/>
        </w:numPr>
        <w:autoSpaceDE w:val="0"/>
        <w:autoSpaceDN w:val="0"/>
        <w:adjustRightInd w:val="0"/>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Обеспечить достижение обучающимися планируемых метапредметных и предметных результатов освоения основной образовательной программы начального общего образования, основного общего образования, среднего общего образования.</w:t>
      </w:r>
    </w:p>
    <w:p w:rsidR="00562875" w:rsidRPr="004A50BD" w:rsidRDefault="00562875" w:rsidP="00C631FA">
      <w:pPr>
        <w:pStyle w:val="a3"/>
        <w:numPr>
          <w:ilvl w:val="0"/>
          <w:numId w:val="34"/>
        </w:numPr>
        <w:autoSpaceDE w:val="0"/>
        <w:autoSpaceDN w:val="0"/>
        <w:adjustRightInd w:val="0"/>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Выявить способности обучающихся применять полученные в школе знания и умения для решения учебно-практических и учебно-познавательных задач.</w:t>
      </w:r>
    </w:p>
    <w:p w:rsidR="00562875" w:rsidRPr="004A50BD" w:rsidRDefault="00562875" w:rsidP="00C631FA">
      <w:pPr>
        <w:pStyle w:val="a3"/>
        <w:numPr>
          <w:ilvl w:val="0"/>
          <w:numId w:val="34"/>
        </w:numPr>
        <w:autoSpaceDE w:val="0"/>
        <w:autoSpaceDN w:val="0"/>
        <w:adjustRightInd w:val="0"/>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Обеспечить объективность процедуры оценки качества образования и олимпиад школьников как на этапе проведения, так и на этапе проверки работ.</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Анализ работы по обозначенному направлению позволяет сделать вывод об основных проблемах, препятствующих </w:t>
      </w:r>
      <w:r w:rsidRPr="004A50BD">
        <w:rPr>
          <w:rFonts w:ascii="Times New Roman" w:hAnsi="Times New Roman" w:cs="Times New Roman"/>
          <w:sz w:val="24"/>
          <w:szCs w:val="24"/>
          <w:shd w:val="clear" w:color="auto" w:fill="FFFFFF"/>
        </w:rPr>
        <w:t>повышению уровня качества образования</w:t>
      </w:r>
      <w:r w:rsidRPr="004A50BD">
        <w:rPr>
          <w:rFonts w:ascii="Times New Roman" w:hAnsi="Times New Roman" w:cs="Times New Roman"/>
          <w:sz w:val="24"/>
          <w:szCs w:val="24"/>
        </w:rPr>
        <w:t>:</w:t>
      </w:r>
    </w:p>
    <w:p w:rsidR="00562875" w:rsidRPr="004A50BD" w:rsidRDefault="00562875" w:rsidP="00C631FA">
      <w:pPr>
        <w:pStyle w:val="a3"/>
        <w:numPr>
          <w:ilvl w:val="0"/>
          <w:numId w:val="35"/>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Недостаточно разработаны аналитические и планирующие материалы, между планом и анализом не установлены причинно-следственные связи, не определен комплекс фактических проблем, не определен актуальный план деятельности на перспективу и на ближайшее время.</w:t>
      </w:r>
    </w:p>
    <w:p w:rsidR="00562875" w:rsidRPr="004A50BD" w:rsidRDefault="00562875" w:rsidP="00C631FA">
      <w:pPr>
        <w:pStyle w:val="a3"/>
        <w:numPr>
          <w:ilvl w:val="0"/>
          <w:numId w:val="35"/>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Недостаточно определён выбор и реализация современных форм и технологий обучения с учетом индивидуальных возможностей и образовательных потребностей обучающихся.</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Таким образом, работа по повышению качества образования является одним из важнейших аспектов деятельности </w:t>
      </w:r>
      <w:r w:rsidRPr="004A50BD">
        <w:rPr>
          <w:rFonts w:ascii="Times New Roman" w:hAnsi="Times New Roman" w:cs="Times New Roman"/>
          <w:color w:val="000000" w:themeColor="text1"/>
          <w:sz w:val="24"/>
          <w:szCs w:val="24"/>
        </w:rPr>
        <w:t xml:space="preserve">общеобразовательных организаций. </w:t>
      </w:r>
      <w:r w:rsidR="00C3312B" w:rsidRPr="004A50BD">
        <w:rPr>
          <w:rFonts w:ascii="Times New Roman" w:hAnsi="Times New Roman" w:cs="Times New Roman"/>
          <w:color w:val="000000" w:themeColor="text1"/>
          <w:sz w:val="24"/>
          <w:szCs w:val="24"/>
        </w:rPr>
        <w:t>П</w:t>
      </w:r>
      <w:r w:rsidRPr="004A50BD">
        <w:rPr>
          <w:rFonts w:ascii="Times New Roman" w:hAnsi="Times New Roman" w:cs="Times New Roman"/>
          <w:color w:val="000000" w:themeColor="text1"/>
          <w:sz w:val="24"/>
          <w:szCs w:val="24"/>
        </w:rPr>
        <w:t xml:space="preserve">одпрограмма </w:t>
      </w:r>
      <w:r w:rsidR="00782AA8">
        <w:rPr>
          <w:rFonts w:ascii="Times New Roman" w:hAnsi="Times New Roman" w:cs="Times New Roman"/>
          <w:color w:val="000000" w:themeColor="text1"/>
          <w:sz w:val="24"/>
          <w:szCs w:val="24"/>
        </w:rPr>
        <w:t>№</w:t>
      </w:r>
      <w:r w:rsidR="00CF0B87" w:rsidRPr="004A50BD">
        <w:rPr>
          <w:rFonts w:ascii="Times New Roman" w:hAnsi="Times New Roman" w:cs="Times New Roman"/>
          <w:color w:val="000000" w:themeColor="text1"/>
          <w:sz w:val="24"/>
          <w:szCs w:val="24"/>
        </w:rPr>
        <w:t xml:space="preserve">1 «Развитие общего и дополнительного образования» (далее – Подпрограмма №1) </w:t>
      </w:r>
      <w:r w:rsidRPr="004A50BD">
        <w:rPr>
          <w:rFonts w:ascii="Times New Roman" w:hAnsi="Times New Roman" w:cs="Times New Roman"/>
          <w:color w:val="000000" w:themeColor="text1"/>
          <w:sz w:val="24"/>
          <w:szCs w:val="24"/>
        </w:rPr>
        <w:t>предусматривает решение</w:t>
      </w:r>
      <w:r w:rsidRPr="004A50BD">
        <w:rPr>
          <w:rFonts w:ascii="Times New Roman" w:hAnsi="Times New Roman" w:cs="Times New Roman"/>
          <w:sz w:val="24"/>
          <w:szCs w:val="24"/>
        </w:rPr>
        <w:t xml:space="preserve"> обозначенных проблем через:</w:t>
      </w:r>
    </w:p>
    <w:p w:rsidR="00562875" w:rsidRPr="004A50BD" w:rsidRDefault="00562875" w:rsidP="00C631FA">
      <w:pPr>
        <w:pStyle w:val="a3"/>
        <w:numPr>
          <w:ilvl w:val="0"/>
          <w:numId w:val="36"/>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выявление проблем, стоящих перед школой, и причины их возникновения;</w:t>
      </w:r>
    </w:p>
    <w:p w:rsidR="00562875" w:rsidRPr="004A50BD" w:rsidRDefault="00562875" w:rsidP="00C631FA">
      <w:pPr>
        <w:pStyle w:val="a3"/>
        <w:numPr>
          <w:ilvl w:val="0"/>
          <w:numId w:val="36"/>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изучение и применение рекомендаций, содержащихся в аналитических отчетах, формирование или корректировка критериев оценки качества образования в образовательной организации</w:t>
      </w:r>
      <w:r w:rsidRPr="004A50BD">
        <w:rPr>
          <w:rStyle w:val="apple-converted-space"/>
          <w:rFonts w:ascii="Times New Roman" w:hAnsi="Times New Roman" w:cs="Times New Roman"/>
          <w:sz w:val="24"/>
          <w:szCs w:val="24"/>
        </w:rPr>
        <w:t> </w:t>
      </w:r>
      <w:r w:rsidRPr="004A50BD">
        <w:rPr>
          <w:rFonts w:ascii="Times New Roman" w:hAnsi="Times New Roman" w:cs="Times New Roman"/>
          <w:sz w:val="24"/>
          <w:szCs w:val="24"/>
        </w:rPr>
        <w:t>в соответствии с Методологией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утвержденной приказом Министерства просвещения Российской Федерации и приказом Федеральной службы по надзору в сфере образования и науки от 06.05.2019 N 590/219;</w:t>
      </w:r>
    </w:p>
    <w:p w:rsidR="00562875" w:rsidRPr="004A50BD" w:rsidRDefault="00562875" w:rsidP="00C631FA">
      <w:pPr>
        <w:pStyle w:val="a3"/>
        <w:numPr>
          <w:ilvl w:val="0"/>
          <w:numId w:val="36"/>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организацию работы педагогических коллективов по выбору и реализации современных форм и технологий обучения с учетом индивидуальных возможностей и образовательных потребностей обучающихся;</w:t>
      </w:r>
    </w:p>
    <w:p w:rsidR="00562875" w:rsidRPr="004A50BD" w:rsidRDefault="00562875" w:rsidP="00C631FA">
      <w:pPr>
        <w:pStyle w:val="a3"/>
        <w:numPr>
          <w:ilvl w:val="0"/>
          <w:numId w:val="36"/>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sz w:val="24"/>
          <w:szCs w:val="24"/>
        </w:rPr>
        <w:t>совершенствование системы работы образовательных организаций по профориентационной работе с выпускниками и их родителями (законными представителями), с целью формирования осознанной мотивации при определении профиля дальнейшего обучения и определения перечня</w:t>
      </w:r>
      <w:r w:rsidR="00782AA8">
        <w:rPr>
          <w:rFonts w:ascii="Times New Roman" w:hAnsi="Times New Roman" w:cs="Times New Roman"/>
          <w:sz w:val="24"/>
          <w:szCs w:val="24"/>
        </w:rPr>
        <w:t xml:space="preserve"> сдаваемых предметов по выбору;</w:t>
      </w:r>
    </w:p>
    <w:p w:rsidR="00562875" w:rsidRPr="004A50BD" w:rsidRDefault="00562875" w:rsidP="00C631FA">
      <w:pPr>
        <w:pStyle w:val="a3"/>
        <w:numPr>
          <w:ilvl w:val="0"/>
          <w:numId w:val="36"/>
        </w:numPr>
        <w:spacing w:after="0" w:line="240" w:lineRule="auto"/>
        <w:ind w:left="0" w:hanging="11"/>
        <w:jc w:val="both"/>
        <w:rPr>
          <w:rFonts w:ascii="Times New Roman" w:hAnsi="Times New Roman" w:cs="Times New Roman"/>
          <w:sz w:val="24"/>
          <w:szCs w:val="24"/>
        </w:rPr>
      </w:pPr>
      <w:r w:rsidRPr="004A50BD">
        <w:rPr>
          <w:rFonts w:ascii="Times New Roman" w:hAnsi="Times New Roman" w:cs="Times New Roman"/>
          <w:bCs/>
          <w:sz w:val="24"/>
          <w:szCs w:val="24"/>
        </w:rPr>
        <w:t>исполнение плана мероприятий по реализации Концепции развития психологической службы в системе образования Томской области на период до 2025 года.</w:t>
      </w:r>
    </w:p>
    <w:p w:rsidR="00562875" w:rsidRPr="004A50BD" w:rsidRDefault="00562875" w:rsidP="00562875">
      <w:pPr>
        <w:spacing w:after="0" w:line="240" w:lineRule="auto"/>
        <w:ind w:firstLine="567"/>
        <w:jc w:val="both"/>
        <w:rPr>
          <w:rFonts w:ascii="Times New Roman" w:hAnsi="Times New Roman" w:cs="Times New Roman"/>
          <w:sz w:val="24"/>
        </w:rPr>
      </w:pPr>
      <w:r w:rsidRPr="004A50BD">
        <w:rPr>
          <w:rFonts w:ascii="Times New Roman" w:hAnsi="Times New Roman" w:cs="Times New Roman"/>
          <w:sz w:val="24"/>
          <w:szCs w:val="24"/>
        </w:rPr>
        <w:t>Работа с одарёнными детьми направлена на выявление, поддержку и развитие школьников на всех уровнях: школьном, муниципальном, региональном</w:t>
      </w:r>
      <w:r w:rsidRPr="004A50BD">
        <w:rPr>
          <w:rFonts w:ascii="Times New Roman" w:hAnsi="Times New Roman" w:cs="Times New Roman"/>
          <w:sz w:val="24"/>
        </w:rPr>
        <w:t>. В Каргасокском районе накоплен определённый опыт организации мероприятий, направленных на выявление талантливых и одарённых детей, сложились традиции стимулирования и социальной поддержки детей, имеющих особые достижения в различных видах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gridCol w:w="1983"/>
        <w:gridCol w:w="1260"/>
        <w:gridCol w:w="1260"/>
        <w:gridCol w:w="1259"/>
      </w:tblGrid>
      <w:tr w:rsidR="00562875" w:rsidRPr="004A50BD" w:rsidTr="00782AA8">
        <w:trPr>
          <w:trHeight w:val="430"/>
        </w:trPr>
        <w:tc>
          <w:tcPr>
            <w:tcW w:w="3828" w:type="dxa"/>
            <w:vMerge w:val="restart"/>
          </w:tcPr>
          <w:p w:rsidR="00562875" w:rsidRPr="004A50BD" w:rsidRDefault="00562875" w:rsidP="00D6081F">
            <w:pPr>
              <w:spacing w:after="0" w:line="240" w:lineRule="auto"/>
              <w:jc w:val="both"/>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Количество обучающихся, участвующих в всероссийской олимпиаде школьников</w:t>
            </w:r>
          </w:p>
        </w:tc>
        <w:tc>
          <w:tcPr>
            <w:tcW w:w="1984"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Уровень</w:t>
            </w:r>
          </w:p>
        </w:tc>
        <w:tc>
          <w:tcPr>
            <w:tcW w:w="1276"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2018-2019</w:t>
            </w:r>
          </w:p>
        </w:tc>
        <w:tc>
          <w:tcPr>
            <w:tcW w:w="1276"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2019-2020</w:t>
            </w:r>
          </w:p>
        </w:tc>
        <w:tc>
          <w:tcPr>
            <w:tcW w:w="1275"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2020-2021</w:t>
            </w:r>
          </w:p>
        </w:tc>
      </w:tr>
      <w:tr w:rsidR="00562875" w:rsidRPr="004A50BD" w:rsidTr="00782AA8">
        <w:tblPrEx>
          <w:tblLook w:val="04A0" w:firstRow="1" w:lastRow="0" w:firstColumn="1" w:lastColumn="0" w:noHBand="0" w:noVBand="1"/>
        </w:tblPrEx>
        <w:trPr>
          <w:trHeight w:val="355"/>
        </w:trPr>
        <w:tc>
          <w:tcPr>
            <w:tcW w:w="3828" w:type="dxa"/>
            <w:vMerge/>
          </w:tcPr>
          <w:p w:rsidR="00562875" w:rsidRPr="004A50BD" w:rsidRDefault="00562875" w:rsidP="00D6081F">
            <w:pPr>
              <w:spacing w:after="0" w:line="240" w:lineRule="auto"/>
              <w:rPr>
                <w:rFonts w:ascii="Times New Roman" w:hAnsi="Times New Roman" w:cs="Times New Roman"/>
                <w:color w:val="000000" w:themeColor="text1"/>
                <w:sz w:val="24"/>
                <w:szCs w:val="24"/>
                <w:shd w:val="clear" w:color="auto" w:fill="FFFFFF"/>
              </w:rPr>
            </w:pPr>
          </w:p>
        </w:tc>
        <w:tc>
          <w:tcPr>
            <w:tcW w:w="1984"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Школьный</w:t>
            </w:r>
          </w:p>
        </w:tc>
        <w:tc>
          <w:tcPr>
            <w:tcW w:w="1276" w:type="dxa"/>
          </w:tcPr>
          <w:p w:rsidR="00562875" w:rsidRPr="004A50BD" w:rsidRDefault="00DC3FD6"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1155</w:t>
            </w:r>
          </w:p>
        </w:tc>
        <w:tc>
          <w:tcPr>
            <w:tcW w:w="1276" w:type="dxa"/>
          </w:tcPr>
          <w:p w:rsidR="00562875" w:rsidRPr="004A50BD" w:rsidRDefault="00DC3FD6"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1215</w:t>
            </w:r>
          </w:p>
        </w:tc>
        <w:tc>
          <w:tcPr>
            <w:tcW w:w="1275"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1282</w:t>
            </w:r>
          </w:p>
        </w:tc>
      </w:tr>
      <w:tr w:rsidR="00562875" w:rsidRPr="004A50BD" w:rsidTr="00782AA8">
        <w:tblPrEx>
          <w:tblLook w:val="04A0" w:firstRow="1" w:lastRow="0" w:firstColumn="1" w:lastColumn="0" w:noHBand="0" w:noVBand="1"/>
        </w:tblPrEx>
        <w:trPr>
          <w:trHeight w:val="416"/>
        </w:trPr>
        <w:tc>
          <w:tcPr>
            <w:tcW w:w="3828" w:type="dxa"/>
            <w:vMerge/>
          </w:tcPr>
          <w:p w:rsidR="00562875" w:rsidRPr="004A50BD" w:rsidRDefault="00562875" w:rsidP="00D6081F">
            <w:pPr>
              <w:spacing w:after="0" w:line="240" w:lineRule="auto"/>
              <w:rPr>
                <w:rFonts w:ascii="Times New Roman" w:hAnsi="Times New Roman" w:cs="Times New Roman"/>
                <w:color w:val="000000" w:themeColor="text1"/>
                <w:sz w:val="24"/>
                <w:szCs w:val="24"/>
              </w:rPr>
            </w:pPr>
          </w:p>
        </w:tc>
        <w:tc>
          <w:tcPr>
            <w:tcW w:w="1984"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Муниципальный</w:t>
            </w:r>
          </w:p>
        </w:tc>
        <w:tc>
          <w:tcPr>
            <w:tcW w:w="1276" w:type="dxa"/>
          </w:tcPr>
          <w:p w:rsidR="00562875" w:rsidRPr="004A50BD" w:rsidRDefault="00B4715C"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336</w:t>
            </w:r>
          </w:p>
        </w:tc>
        <w:tc>
          <w:tcPr>
            <w:tcW w:w="1276" w:type="dxa"/>
          </w:tcPr>
          <w:p w:rsidR="00562875" w:rsidRPr="004A50BD" w:rsidRDefault="00B4715C"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322</w:t>
            </w:r>
          </w:p>
        </w:tc>
        <w:tc>
          <w:tcPr>
            <w:tcW w:w="1275"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259</w:t>
            </w:r>
          </w:p>
        </w:tc>
      </w:tr>
      <w:tr w:rsidR="00562875" w:rsidRPr="004A50BD" w:rsidTr="00782AA8">
        <w:tblPrEx>
          <w:tblLook w:val="04A0" w:firstRow="1" w:lastRow="0" w:firstColumn="1" w:lastColumn="0" w:noHBand="0" w:noVBand="1"/>
        </w:tblPrEx>
        <w:trPr>
          <w:trHeight w:val="360"/>
        </w:trPr>
        <w:tc>
          <w:tcPr>
            <w:tcW w:w="3828" w:type="dxa"/>
            <w:vMerge/>
          </w:tcPr>
          <w:p w:rsidR="00562875" w:rsidRPr="004A50BD" w:rsidRDefault="00562875" w:rsidP="00D6081F">
            <w:pPr>
              <w:spacing w:after="0" w:line="240" w:lineRule="auto"/>
              <w:rPr>
                <w:rFonts w:ascii="Times New Roman" w:hAnsi="Times New Roman" w:cs="Times New Roman"/>
                <w:color w:val="000000" w:themeColor="text1"/>
                <w:sz w:val="24"/>
                <w:szCs w:val="24"/>
              </w:rPr>
            </w:pPr>
          </w:p>
        </w:tc>
        <w:tc>
          <w:tcPr>
            <w:tcW w:w="1984"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Региональный</w:t>
            </w:r>
          </w:p>
        </w:tc>
        <w:tc>
          <w:tcPr>
            <w:tcW w:w="1276" w:type="dxa"/>
          </w:tcPr>
          <w:p w:rsidR="00562875" w:rsidRPr="004A50BD" w:rsidRDefault="00B4715C"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25</w:t>
            </w:r>
          </w:p>
        </w:tc>
        <w:tc>
          <w:tcPr>
            <w:tcW w:w="1276" w:type="dxa"/>
          </w:tcPr>
          <w:p w:rsidR="00562875" w:rsidRPr="004A50BD" w:rsidRDefault="00B4715C"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34</w:t>
            </w:r>
          </w:p>
        </w:tc>
        <w:tc>
          <w:tcPr>
            <w:tcW w:w="1275"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50</w:t>
            </w:r>
          </w:p>
        </w:tc>
      </w:tr>
    </w:tbl>
    <w:p w:rsidR="00562875" w:rsidRPr="004A50BD" w:rsidRDefault="00562875" w:rsidP="00562875">
      <w:pPr>
        <w:spacing w:after="0" w:line="240" w:lineRule="auto"/>
        <w:ind w:firstLine="567"/>
        <w:jc w:val="both"/>
        <w:rPr>
          <w:rFonts w:ascii="Times New Roman" w:hAnsi="Times New Roman" w:cs="Times New Roman"/>
          <w:sz w:val="24"/>
        </w:rPr>
      </w:pPr>
      <w:r w:rsidRPr="004A50BD">
        <w:rPr>
          <w:rFonts w:ascii="Times New Roman" w:hAnsi="Times New Roman" w:cs="Times New Roman"/>
          <w:sz w:val="24"/>
        </w:rPr>
        <w:t>Поддержка одарённых и талантливых детей в муниципалитете осуществляется согласно Положению о награждении и поощрении обучающихся, утвержденному Приказом УООиП от 18.06.2018 № 407, Положению о стипендии для школьников «За особые заслуги в учебной деятельности», утвержденному постановлением Администрации Каргасокского района от 15.02.2017 № 32. В 2020-2021 учебном году стипендии были присуждены 24 школьникам 6-11 классов.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3"/>
        <w:gridCol w:w="1800"/>
        <w:gridCol w:w="709"/>
        <w:gridCol w:w="709"/>
        <w:gridCol w:w="708"/>
      </w:tblGrid>
      <w:tr w:rsidR="00562875" w:rsidRPr="004A50BD" w:rsidTr="004F742B">
        <w:trPr>
          <w:trHeight w:val="353"/>
        </w:trPr>
        <w:tc>
          <w:tcPr>
            <w:tcW w:w="5713" w:type="dxa"/>
            <w:vMerge w:val="restart"/>
          </w:tcPr>
          <w:p w:rsidR="00562875" w:rsidRPr="004A50BD" w:rsidRDefault="00562875" w:rsidP="00D6081F">
            <w:pPr>
              <w:spacing w:after="0" w:line="240" w:lineRule="auto"/>
              <w:jc w:val="both"/>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 xml:space="preserve">Доля обучающихся по программам общего образования, участвующих в олимпиадах и конкурсах различного уровня, </w:t>
            </w:r>
          </w:p>
        </w:tc>
        <w:tc>
          <w:tcPr>
            <w:tcW w:w="1800"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Уровень</w:t>
            </w:r>
          </w:p>
        </w:tc>
        <w:tc>
          <w:tcPr>
            <w:tcW w:w="709"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2019</w:t>
            </w:r>
          </w:p>
        </w:tc>
        <w:tc>
          <w:tcPr>
            <w:tcW w:w="709"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2020</w:t>
            </w:r>
          </w:p>
        </w:tc>
        <w:tc>
          <w:tcPr>
            <w:tcW w:w="708"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2021</w:t>
            </w:r>
          </w:p>
        </w:tc>
      </w:tr>
      <w:tr w:rsidR="00562875" w:rsidRPr="004A50BD" w:rsidTr="004F742B">
        <w:tblPrEx>
          <w:tblLook w:val="04A0" w:firstRow="1" w:lastRow="0" w:firstColumn="1" w:lastColumn="0" w:noHBand="0" w:noVBand="1"/>
        </w:tblPrEx>
        <w:trPr>
          <w:trHeight w:val="571"/>
        </w:trPr>
        <w:tc>
          <w:tcPr>
            <w:tcW w:w="5713" w:type="dxa"/>
            <w:vMerge/>
          </w:tcPr>
          <w:p w:rsidR="00562875" w:rsidRPr="004A50BD" w:rsidRDefault="00562875" w:rsidP="00D6081F">
            <w:pPr>
              <w:spacing w:after="0" w:line="240" w:lineRule="auto"/>
              <w:rPr>
                <w:rFonts w:ascii="Times New Roman" w:hAnsi="Times New Roman" w:cs="Times New Roman"/>
                <w:color w:val="000000" w:themeColor="text1"/>
                <w:sz w:val="24"/>
                <w:szCs w:val="24"/>
                <w:shd w:val="clear" w:color="auto" w:fill="FFFFFF"/>
              </w:rPr>
            </w:pPr>
          </w:p>
        </w:tc>
        <w:tc>
          <w:tcPr>
            <w:tcW w:w="1800"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Муниципальный</w:t>
            </w:r>
          </w:p>
        </w:tc>
        <w:tc>
          <w:tcPr>
            <w:tcW w:w="709"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78,0</w:t>
            </w:r>
          </w:p>
        </w:tc>
        <w:tc>
          <w:tcPr>
            <w:tcW w:w="709"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80,0</w:t>
            </w:r>
          </w:p>
        </w:tc>
        <w:tc>
          <w:tcPr>
            <w:tcW w:w="708"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83,0</w:t>
            </w:r>
          </w:p>
        </w:tc>
      </w:tr>
      <w:tr w:rsidR="00562875" w:rsidRPr="004A50BD" w:rsidTr="004F742B">
        <w:tblPrEx>
          <w:tblLook w:val="04A0" w:firstRow="1" w:lastRow="0" w:firstColumn="1" w:lastColumn="0" w:noHBand="0" w:noVBand="1"/>
        </w:tblPrEx>
        <w:trPr>
          <w:trHeight w:val="711"/>
        </w:trPr>
        <w:tc>
          <w:tcPr>
            <w:tcW w:w="5713" w:type="dxa"/>
            <w:vMerge/>
          </w:tcPr>
          <w:p w:rsidR="00562875" w:rsidRPr="004A50BD" w:rsidRDefault="00562875" w:rsidP="00D6081F">
            <w:pPr>
              <w:spacing w:after="0" w:line="240" w:lineRule="auto"/>
              <w:rPr>
                <w:rFonts w:ascii="Times New Roman" w:hAnsi="Times New Roman" w:cs="Times New Roman"/>
                <w:color w:val="000000" w:themeColor="text1"/>
                <w:sz w:val="24"/>
                <w:szCs w:val="24"/>
              </w:rPr>
            </w:pPr>
          </w:p>
        </w:tc>
        <w:tc>
          <w:tcPr>
            <w:tcW w:w="1800" w:type="dxa"/>
          </w:tcPr>
          <w:p w:rsidR="00562875" w:rsidRPr="004A50BD" w:rsidRDefault="00562875" w:rsidP="00D6081F">
            <w:pPr>
              <w:spacing w:after="0" w:line="240" w:lineRule="auto"/>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Региональный</w:t>
            </w:r>
          </w:p>
        </w:tc>
        <w:tc>
          <w:tcPr>
            <w:tcW w:w="709"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65,0</w:t>
            </w:r>
          </w:p>
        </w:tc>
        <w:tc>
          <w:tcPr>
            <w:tcW w:w="709"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66,9</w:t>
            </w:r>
          </w:p>
        </w:tc>
        <w:tc>
          <w:tcPr>
            <w:tcW w:w="708" w:type="dxa"/>
          </w:tcPr>
          <w:p w:rsidR="00562875" w:rsidRPr="004A50BD" w:rsidRDefault="00562875" w:rsidP="00D6081F">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70.1</w:t>
            </w:r>
          </w:p>
        </w:tc>
      </w:tr>
    </w:tbl>
    <w:p w:rsidR="00562875" w:rsidRPr="004A50BD" w:rsidRDefault="00562875" w:rsidP="00562875">
      <w:pPr>
        <w:spacing w:after="0" w:line="240" w:lineRule="auto"/>
        <w:ind w:firstLine="567"/>
        <w:jc w:val="both"/>
        <w:rPr>
          <w:rFonts w:ascii="Times New Roman" w:hAnsi="Times New Roman" w:cs="Times New Roman"/>
          <w:sz w:val="24"/>
        </w:rPr>
      </w:pPr>
      <w:r w:rsidRPr="004A50BD">
        <w:rPr>
          <w:rFonts w:ascii="Times New Roman" w:hAnsi="Times New Roman" w:cs="Times New Roman"/>
          <w:sz w:val="24"/>
          <w:szCs w:val="24"/>
        </w:rPr>
        <w:t xml:space="preserve">С целью выявления, поддержки и развития способностей и талантов у обучающихся с ограниченными возможностями здоровья (далее - ОВЗ) и инвалидностью в Томской области организуется региональный Чемпионат «Абилимпикс», направленный на развитие профессионального мастерства, в котором обучающимся представлена возможность принять участие в различных профессиональных компетенциях. </w:t>
      </w:r>
      <w:r w:rsidRPr="004A50BD">
        <w:rPr>
          <w:rFonts w:ascii="Times New Roman" w:hAnsi="Times New Roman" w:cs="Times New Roman"/>
          <w:sz w:val="24"/>
        </w:rPr>
        <w:t>Особое внимание уделяется поддержке интеграции инвалидов в жизни общества и их профессиональному развитию.</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rPr>
        <w:t xml:space="preserve">Вместе с тем накопленный опыт в работе с одарёнными детьми нуждается в совершенствовании и развитии. Сложность и специфика работы требуют определённого психологического уровня подготовки педагогов. Недостаточный уровень квалификации педагогов в большинстве случаев сдерживает развитие одарённого ребенка, вызывает внутри- и </w:t>
      </w:r>
      <w:r w:rsidRPr="004A50BD">
        <w:rPr>
          <w:rFonts w:ascii="Times New Roman" w:hAnsi="Times New Roman" w:cs="Times New Roman"/>
          <w:sz w:val="24"/>
          <w:szCs w:val="24"/>
        </w:rPr>
        <w:t>межличностные конфликты, что может спровоцировать «затухание таланта». На сегодняшний день в 7 средних школах района работают педагоги-психологи, осуществляющие психологическое сопровождение обучающихся. Но целевая психологическая поддержка одарённых и талантливых детей с 1 по 11 класс практически не осуществляется. Наряду с этим актуальной остаётся и проблема психолого-педагогического сопровождения семей, воспитывающих одарённых и талантливых детей. Анализ работы по обозначенному направлению позволяет сделать вывод об основных проблемах, препятствующих дальнейшему успешному развитию одаренных и талантливых детей:</w:t>
      </w:r>
    </w:p>
    <w:p w:rsidR="00562875" w:rsidRPr="004A50BD" w:rsidRDefault="00562875" w:rsidP="00C631FA">
      <w:pPr>
        <w:pStyle w:val="a3"/>
        <w:numPr>
          <w:ilvl w:val="0"/>
          <w:numId w:val="16"/>
        </w:numPr>
        <w:spacing w:after="0" w:line="240" w:lineRule="auto"/>
        <w:ind w:left="0" w:firstLine="0"/>
        <w:jc w:val="both"/>
        <w:rPr>
          <w:rFonts w:ascii="Times New Roman" w:hAnsi="Times New Roman" w:cs="Times New Roman"/>
          <w:sz w:val="24"/>
          <w:szCs w:val="24"/>
        </w:rPr>
      </w:pPr>
      <w:r w:rsidRPr="004A50BD">
        <w:rPr>
          <w:rFonts w:ascii="Times New Roman" w:hAnsi="Times New Roman" w:cs="Times New Roman"/>
          <w:sz w:val="24"/>
          <w:szCs w:val="24"/>
        </w:rPr>
        <w:t>отсутствие современной системы выявления, диагностики и учёта одарённых детей школьного возраста, что приводит к несвоевременной идентификации одарённости детей, обладающих скрытыми способностями;</w:t>
      </w:r>
    </w:p>
    <w:p w:rsidR="00562875" w:rsidRPr="004A50BD" w:rsidRDefault="00562875" w:rsidP="00C631FA">
      <w:pPr>
        <w:pStyle w:val="a3"/>
        <w:numPr>
          <w:ilvl w:val="0"/>
          <w:numId w:val="16"/>
        </w:numPr>
        <w:spacing w:after="0" w:line="240" w:lineRule="auto"/>
        <w:ind w:left="0" w:firstLine="0"/>
        <w:jc w:val="both"/>
        <w:rPr>
          <w:rFonts w:ascii="Times New Roman" w:hAnsi="Times New Roman" w:cs="Times New Roman"/>
          <w:sz w:val="24"/>
          <w:szCs w:val="24"/>
        </w:rPr>
      </w:pPr>
      <w:r w:rsidRPr="004A50BD">
        <w:rPr>
          <w:rFonts w:ascii="Times New Roman" w:hAnsi="Times New Roman" w:cs="Times New Roman"/>
          <w:sz w:val="24"/>
          <w:szCs w:val="24"/>
        </w:rPr>
        <w:t>существующая система обучения в массовых школах не в полной мере обеспечивает индивидуальное развитие детей с повышенным интеллектуальным творческим потенциалом;</w:t>
      </w:r>
    </w:p>
    <w:p w:rsidR="00562875" w:rsidRPr="004A50BD" w:rsidRDefault="00562875" w:rsidP="00C631FA">
      <w:pPr>
        <w:pStyle w:val="a3"/>
        <w:numPr>
          <w:ilvl w:val="0"/>
          <w:numId w:val="16"/>
        </w:numPr>
        <w:spacing w:after="0" w:line="240" w:lineRule="auto"/>
        <w:ind w:left="0" w:firstLine="0"/>
        <w:jc w:val="both"/>
        <w:rPr>
          <w:rFonts w:ascii="Times New Roman" w:hAnsi="Times New Roman" w:cs="Times New Roman"/>
          <w:sz w:val="24"/>
          <w:szCs w:val="24"/>
        </w:rPr>
      </w:pPr>
      <w:r w:rsidRPr="004A50BD">
        <w:rPr>
          <w:rFonts w:ascii="Times New Roman" w:hAnsi="Times New Roman" w:cs="Times New Roman"/>
          <w:sz w:val="24"/>
          <w:szCs w:val="24"/>
        </w:rPr>
        <w:t>работа по выявлению и сопровождению талантливого ребенка требует специальной подготовки учителя, системного повышения его квалификации и предоставления возможности получения методической и научной поддержки;</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Таким образом, работа с одарёнными и способными учащимися, их поиск, выявление и развитие являются одним из важнейших аспектов деятельности </w:t>
      </w:r>
      <w:r w:rsidRPr="004A50BD">
        <w:rPr>
          <w:rFonts w:ascii="Times New Roman" w:hAnsi="Times New Roman" w:cs="Times New Roman"/>
          <w:color w:val="000000" w:themeColor="text1"/>
          <w:sz w:val="24"/>
          <w:szCs w:val="24"/>
        </w:rPr>
        <w:t>общеобразовательных организаций и организаций дополнительного образования. Данная подпрограмма предусматривает решение</w:t>
      </w:r>
      <w:r w:rsidRPr="004A50BD">
        <w:rPr>
          <w:rFonts w:ascii="Times New Roman" w:hAnsi="Times New Roman" w:cs="Times New Roman"/>
          <w:sz w:val="24"/>
        </w:rPr>
        <w:t xml:space="preserve"> обозначенных проблем через создание в районе системы, обеспечивающей объединение усилий различных социальных институтов по выявлению, поддержке и развитию одарённых детей, развитию образовательных услуг, </w:t>
      </w:r>
      <w:r w:rsidRPr="004A50BD">
        <w:rPr>
          <w:rFonts w:ascii="Times New Roman" w:hAnsi="Times New Roman" w:cs="Times New Roman"/>
          <w:sz w:val="24"/>
          <w:szCs w:val="24"/>
        </w:rPr>
        <w:t>удовлетворяющих интересы и потребности детей с выдающимися способностями.</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hAnsi="Times New Roman" w:cs="Times New Roman"/>
          <w:sz w:val="24"/>
          <w:szCs w:val="24"/>
        </w:rPr>
        <w:t xml:space="preserve">В муниципальном образовании «Каргасокский район» определены 12 школ (70,6%) с низкими результатами обучения и/или школ, функционирующих </w:t>
      </w:r>
      <w:r w:rsidRPr="004A50BD">
        <w:rPr>
          <w:rFonts w:ascii="Times New Roman" w:hAnsi="Times New Roman" w:cs="Times New Roman"/>
          <w:spacing w:val="-1"/>
          <w:sz w:val="24"/>
          <w:szCs w:val="24"/>
        </w:rPr>
        <w:t>в неблагоприятных социальных условиях</w:t>
      </w:r>
      <w:r w:rsidRPr="004A50BD">
        <w:rPr>
          <w:rFonts w:ascii="Times New Roman" w:eastAsia="Times New Roman" w:hAnsi="Times New Roman" w:cs="Times New Roman"/>
          <w:sz w:val="24"/>
          <w:szCs w:val="24"/>
        </w:rPr>
        <w:t>: МКОУ «Берёзовская ООШ»; МКОУ «Вертикосская СОШ»; МБОУ «Каргасокская СОШ-интернат №1»; МБОУ «Каргасокская СОШ №2»; МБОУ «Нововасюганская СОШ»; МКОУ «Новоюгинская СОШ»; МКОУ «Павловская ООШ»; МКОУ «Сосновская ООШ»; МКОУ «Средневасюганская СОШ»; МКОУ Среднетымская СОШ»; МКОУ «Староюгинская ООШ»; МКОУ «Усть-Тымская ООШ».</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 xml:space="preserve">В соответствии с распоряжением Департамента общего образования Томской области от 13.04.2020 № 293-р «Об организации работы со школами с низкими образовательными результатами на территории Томской области» разработана дорожная карта по реализации мероприятий по работе со </w:t>
      </w:r>
      <w:r w:rsidRPr="004A50BD">
        <w:rPr>
          <w:rFonts w:ascii="Times New Roman" w:hAnsi="Times New Roman"/>
          <w:spacing w:val="-1"/>
          <w:sz w:val="24"/>
          <w:szCs w:val="24"/>
        </w:rPr>
        <w:t xml:space="preserve">школами с низкими образовательными результатами на 2020-2021 учебный год, определенными списком </w:t>
      </w:r>
      <w:r w:rsidRPr="004A50BD">
        <w:rPr>
          <w:rFonts w:ascii="Times New Roman" w:hAnsi="Times New Roman"/>
          <w:sz w:val="24"/>
          <w:szCs w:val="24"/>
        </w:rPr>
        <w:t>Федеральной службы по надзору в сфере образования и науки (Приказ УООиП от 08.06.2020 № 353 «О работе со школами с низкими образовательными результатами на территории Каргасокского района»).</w:t>
      </w:r>
    </w:p>
    <w:p w:rsidR="00562875" w:rsidRPr="004A50BD" w:rsidRDefault="00562875" w:rsidP="00562875">
      <w:pPr>
        <w:shd w:val="clear" w:color="auto" w:fill="FFFFFF"/>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Приказом УООиП от 25.06.2020 № 381 утверждена программа повышения качества образования и дорожная карта по реализации мероприятий программы повышения качества образования в школах с низкими результатами обучения и/или в школах, функционирующих </w:t>
      </w:r>
      <w:r w:rsidRPr="004A50BD">
        <w:rPr>
          <w:rFonts w:ascii="Times New Roman" w:hAnsi="Times New Roman" w:cs="Times New Roman"/>
          <w:spacing w:val="-1"/>
          <w:sz w:val="24"/>
          <w:szCs w:val="24"/>
        </w:rPr>
        <w:t xml:space="preserve">в неблагоприятных социальных условиях на территории Каргасокского района, </w:t>
      </w:r>
      <w:r w:rsidRPr="004A50BD">
        <w:rPr>
          <w:rFonts w:ascii="Times New Roman" w:hAnsi="Times New Roman" w:cs="Times New Roman"/>
          <w:b/>
          <w:spacing w:val="-1"/>
          <w:sz w:val="24"/>
          <w:szCs w:val="24"/>
        </w:rPr>
        <w:t xml:space="preserve">цель </w:t>
      </w:r>
      <w:r w:rsidRPr="004A50BD">
        <w:rPr>
          <w:rFonts w:ascii="Times New Roman" w:hAnsi="Times New Roman" w:cs="Times New Roman"/>
          <w:spacing w:val="-1"/>
          <w:sz w:val="24"/>
          <w:szCs w:val="24"/>
        </w:rPr>
        <w:t xml:space="preserve">которой - </w:t>
      </w:r>
      <w:r w:rsidRPr="004A50BD">
        <w:rPr>
          <w:rFonts w:ascii="Times New Roman" w:hAnsi="Times New Roman" w:cs="Times New Roman"/>
          <w:sz w:val="24"/>
          <w:szCs w:val="24"/>
        </w:rPr>
        <w:t xml:space="preserve">создать условия, формирующие повышение качества образовательных результатов и позитивных изменений образовательной среды в школах с низкими образовательными результатами и/или функционирующих в неблагоприятных социальных условиях. В связи с этим определены </w:t>
      </w:r>
      <w:r w:rsidRPr="004A50BD">
        <w:rPr>
          <w:rFonts w:ascii="Times New Roman" w:hAnsi="Times New Roman" w:cs="Times New Roman"/>
          <w:b/>
          <w:sz w:val="24"/>
          <w:szCs w:val="24"/>
        </w:rPr>
        <w:t>задачи</w:t>
      </w:r>
      <w:r w:rsidRPr="004A50BD">
        <w:rPr>
          <w:rFonts w:ascii="Times New Roman" w:hAnsi="Times New Roman" w:cs="Times New Roman"/>
          <w:sz w:val="24"/>
          <w:szCs w:val="24"/>
        </w:rPr>
        <w:t>:</w:t>
      </w:r>
    </w:p>
    <w:p w:rsidR="00562875" w:rsidRPr="004A50BD" w:rsidRDefault="00562875" w:rsidP="00C631FA">
      <w:pPr>
        <w:widowControl w:val="0"/>
        <w:numPr>
          <w:ilvl w:val="0"/>
          <w:numId w:val="30"/>
        </w:numPr>
        <w:shd w:val="clear" w:color="auto" w:fill="FFFFFF"/>
        <w:tabs>
          <w:tab w:val="left" w:pos="1003"/>
        </w:tabs>
        <w:autoSpaceDE w:val="0"/>
        <w:autoSpaceDN w:val="0"/>
        <w:adjustRightInd w:val="0"/>
        <w:spacing w:after="0" w:line="240" w:lineRule="auto"/>
        <w:ind w:firstLine="567"/>
        <w:jc w:val="both"/>
        <w:rPr>
          <w:rFonts w:ascii="Times New Roman" w:hAnsi="Times New Roman" w:cs="Times New Roman"/>
          <w:spacing w:val="-23"/>
          <w:sz w:val="24"/>
          <w:szCs w:val="24"/>
        </w:rPr>
      </w:pPr>
      <w:r w:rsidRPr="004A50BD">
        <w:rPr>
          <w:rFonts w:ascii="Times New Roman" w:hAnsi="Times New Roman" w:cs="Times New Roman"/>
          <w:sz w:val="24"/>
          <w:szCs w:val="24"/>
        </w:rPr>
        <w:t>Создание нормативно-правовой базы по поддержке школ с низкими образовательными результатами и/или школ, функционирующих в неблагоприятных социальных условиях.</w:t>
      </w:r>
    </w:p>
    <w:p w:rsidR="00562875" w:rsidRPr="004A50BD" w:rsidRDefault="00562875" w:rsidP="00C631FA">
      <w:pPr>
        <w:widowControl w:val="0"/>
        <w:numPr>
          <w:ilvl w:val="0"/>
          <w:numId w:val="30"/>
        </w:numPr>
        <w:shd w:val="clear" w:color="auto" w:fill="FFFFFF"/>
        <w:tabs>
          <w:tab w:val="left" w:pos="1003"/>
        </w:tabs>
        <w:autoSpaceDE w:val="0"/>
        <w:autoSpaceDN w:val="0"/>
        <w:adjustRightInd w:val="0"/>
        <w:spacing w:after="0" w:line="240" w:lineRule="auto"/>
        <w:ind w:firstLine="567"/>
        <w:jc w:val="both"/>
        <w:rPr>
          <w:rFonts w:ascii="Times New Roman" w:hAnsi="Times New Roman" w:cs="Times New Roman"/>
          <w:spacing w:val="-9"/>
          <w:sz w:val="24"/>
          <w:szCs w:val="24"/>
        </w:rPr>
      </w:pPr>
      <w:r w:rsidRPr="004A50BD">
        <w:rPr>
          <w:rFonts w:ascii="Times New Roman" w:hAnsi="Times New Roman" w:cs="Times New Roman"/>
          <w:sz w:val="24"/>
          <w:szCs w:val="24"/>
        </w:rPr>
        <w:t>Проведение мониторинга, анализ результатов и разработка адресных рекомендаций по корректировке программ и мероприятий поддержки школ с низкими образовательными результатами и/или школ, функционирующих в неблагоприятных социальных условиях.</w:t>
      </w:r>
    </w:p>
    <w:p w:rsidR="00562875" w:rsidRPr="004A50BD" w:rsidRDefault="00562875" w:rsidP="00C631FA">
      <w:pPr>
        <w:widowControl w:val="0"/>
        <w:numPr>
          <w:ilvl w:val="0"/>
          <w:numId w:val="30"/>
        </w:numPr>
        <w:shd w:val="clear" w:color="auto" w:fill="FFFFFF"/>
        <w:tabs>
          <w:tab w:val="left" w:pos="1003"/>
        </w:tabs>
        <w:autoSpaceDE w:val="0"/>
        <w:autoSpaceDN w:val="0"/>
        <w:adjustRightInd w:val="0"/>
        <w:spacing w:after="0" w:line="240" w:lineRule="auto"/>
        <w:ind w:firstLine="567"/>
        <w:jc w:val="both"/>
        <w:rPr>
          <w:rFonts w:ascii="Times New Roman" w:hAnsi="Times New Roman" w:cs="Times New Roman"/>
          <w:spacing w:val="-13"/>
          <w:sz w:val="24"/>
          <w:szCs w:val="24"/>
        </w:rPr>
      </w:pPr>
      <w:r w:rsidRPr="004A50BD">
        <w:rPr>
          <w:rFonts w:ascii="Times New Roman" w:hAnsi="Times New Roman" w:cs="Times New Roman"/>
          <w:spacing w:val="-1"/>
          <w:sz w:val="24"/>
          <w:szCs w:val="24"/>
        </w:rPr>
        <w:t xml:space="preserve">Повышение качества образования в школах с низкими образовательными результатами </w:t>
      </w:r>
      <w:r w:rsidRPr="004A50BD">
        <w:rPr>
          <w:rFonts w:ascii="Times New Roman" w:hAnsi="Times New Roman" w:cs="Times New Roman"/>
          <w:sz w:val="24"/>
          <w:szCs w:val="24"/>
        </w:rPr>
        <w:t>и/или в школах, функционирующих в неблагоприятных социальных условиях, путем создания персонифицированной системы методической помощи и консультационной поддержки управленческих и педагогических команд, внедрения новых методов обучения и воспитания.</w:t>
      </w:r>
    </w:p>
    <w:p w:rsidR="00562875" w:rsidRPr="004A50BD" w:rsidRDefault="00562875" w:rsidP="00C631FA">
      <w:pPr>
        <w:widowControl w:val="0"/>
        <w:numPr>
          <w:ilvl w:val="0"/>
          <w:numId w:val="30"/>
        </w:numPr>
        <w:shd w:val="clear" w:color="auto" w:fill="FFFFFF"/>
        <w:tabs>
          <w:tab w:val="left" w:pos="1003"/>
        </w:tabs>
        <w:autoSpaceDE w:val="0"/>
        <w:autoSpaceDN w:val="0"/>
        <w:adjustRightInd w:val="0"/>
        <w:spacing w:after="0" w:line="240" w:lineRule="auto"/>
        <w:ind w:firstLine="567"/>
        <w:jc w:val="both"/>
        <w:rPr>
          <w:rFonts w:ascii="Times New Roman" w:hAnsi="Times New Roman" w:cs="Times New Roman"/>
          <w:spacing w:val="-9"/>
          <w:sz w:val="24"/>
          <w:szCs w:val="24"/>
        </w:rPr>
      </w:pPr>
      <w:r w:rsidRPr="004A50BD">
        <w:rPr>
          <w:rFonts w:ascii="Times New Roman" w:hAnsi="Times New Roman" w:cs="Times New Roman"/>
          <w:spacing w:val="-1"/>
          <w:sz w:val="24"/>
          <w:szCs w:val="24"/>
        </w:rPr>
        <w:t xml:space="preserve">Мониторинг предметных и методических дефицитов педагогов района с последующей реализацией адресных мероприятий по повышению профессионального уровня педагогических и </w:t>
      </w:r>
      <w:r w:rsidRPr="004A50BD">
        <w:rPr>
          <w:rFonts w:ascii="Times New Roman" w:hAnsi="Times New Roman" w:cs="Times New Roman"/>
          <w:sz w:val="24"/>
          <w:szCs w:val="24"/>
        </w:rPr>
        <w:t>управленческих работников и/или команд посредством обеспечения доступности качественного дополнительного профессионального образования, направленного на ликвидацию выявленных (предметных и методических) дефицитов.</w:t>
      </w:r>
    </w:p>
    <w:p w:rsidR="00562875" w:rsidRPr="004A50BD" w:rsidRDefault="00562875" w:rsidP="00C631FA">
      <w:pPr>
        <w:widowControl w:val="0"/>
        <w:numPr>
          <w:ilvl w:val="0"/>
          <w:numId w:val="30"/>
        </w:numPr>
        <w:shd w:val="clear" w:color="auto" w:fill="FFFFFF"/>
        <w:tabs>
          <w:tab w:val="left" w:pos="1003"/>
        </w:tabs>
        <w:autoSpaceDE w:val="0"/>
        <w:autoSpaceDN w:val="0"/>
        <w:adjustRightInd w:val="0"/>
        <w:spacing w:after="0" w:line="240" w:lineRule="auto"/>
        <w:ind w:firstLine="567"/>
        <w:jc w:val="both"/>
        <w:rPr>
          <w:rFonts w:ascii="Times New Roman" w:hAnsi="Times New Roman" w:cs="Times New Roman"/>
          <w:spacing w:val="-13"/>
          <w:sz w:val="24"/>
          <w:szCs w:val="24"/>
        </w:rPr>
      </w:pPr>
      <w:r w:rsidRPr="004A50BD">
        <w:rPr>
          <w:rFonts w:ascii="Times New Roman" w:hAnsi="Times New Roman" w:cs="Times New Roman"/>
          <w:sz w:val="24"/>
          <w:szCs w:val="24"/>
        </w:rPr>
        <w:t xml:space="preserve">Создание и совершенствование системы сетевого взаимодействия школ с низкими </w:t>
      </w:r>
      <w:r w:rsidRPr="004A50BD">
        <w:rPr>
          <w:rFonts w:ascii="Times New Roman" w:hAnsi="Times New Roman" w:cs="Times New Roman"/>
          <w:spacing w:val="-1"/>
          <w:sz w:val="24"/>
          <w:szCs w:val="24"/>
        </w:rPr>
        <w:t xml:space="preserve">образовательными результатами и/или школ, функционирующих в неблагоприятных социальных </w:t>
      </w:r>
      <w:r w:rsidRPr="004A50BD">
        <w:rPr>
          <w:rFonts w:ascii="Times New Roman" w:hAnsi="Times New Roman" w:cs="Times New Roman"/>
          <w:sz w:val="24"/>
          <w:szCs w:val="24"/>
        </w:rPr>
        <w:t>условиях с организациями-партнерами (школы с высокими образовательными результатами, вузы, организации дополнительного и среднего профессионального образования), путем внедрения и развития современных сетевых форм организации методической работы, в том числе через федеральные, региональные, муниципальные инновационные площадки, базовые площадки университетов и организаций-партнеров.</w:t>
      </w:r>
    </w:p>
    <w:p w:rsidR="00562875" w:rsidRPr="004A50BD" w:rsidRDefault="00562875" w:rsidP="00562875">
      <w:pPr>
        <w:shd w:val="clear" w:color="auto" w:fill="FFFFFF"/>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bCs/>
          <w:sz w:val="24"/>
          <w:szCs w:val="24"/>
        </w:rPr>
        <w:t>По исполнению мероприятия 1 данной программы («Реализация организационно-методических аспектов по работе со школами с низкими образовательными результатами и/или школами, функционирующими в неблагоприятных социальных условиях, по актуализации нормативно-методической базы (уровни муниципалитет, школа), а также их экспертно-аналитическое и методическое сопровождение») в</w:t>
      </w:r>
      <w:r w:rsidRPr="004A50BD">
        <w:rPr>
          <w:rFonts w:ascii="Times New Roman" w:hAnsi="Times New Roman" w:cs="Times New Roman"/>
          <w:sz w:val="24"/>
          <w:szCs w:val="24"/>
        </w:rPr>
        <w:t xml:space="preserve"> соответствии с распоряжением Департамента общего образования Томской области от 13.04.2020 № 293-р «Об организации работы со школами с низкими образовательными результатами на территории Томской области» разработана дорожная карта по реализации мероприятий по работе со </w:t>
      </w:r>
      <w:r w:rsidRPr="004A50BD">
        <w:rPr>
          <w:rFonts w:ascii="Times New Roman" w:hAnsi="Times New Roman" w:cs="Times New Roman"/>
          <w:spacing w:val="-1"/>
          <w:sz w:val="24"/>
          <w:szCs w:val="24"/>
        </w:rPr>
        <w:t xml:space="preserve">школами с низкими образовательными результатами на 2020-2021 учебный год, определенными списком </w:t>
      </w:r>
      <w:r w:rsidRPr="004A50BD">
        <w:rPr>
          <w:rFonts w:ascii="Times New Roman" w:hAnsi="Times New Roman" w:cs="Times New Roman"/>
          <w:sz w:val="24"/>
          <w:szCs w:val="24"/>
        </w:rPr>
        <w:t>Федеральной службы по надзору в сфере образования и науки (Приказ Управления образования, опеки и попечительства муниципального образования «Каргасокский район» (далее – УООиП) от 08.06.2020 № 353 «О работе со школами с низкими образовательными результатами на территории Каргасокского района»).</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На основании данных документов разработаны дорожные карты и программы повышения качества образования на уровне 12 общеобразовательных организаций, из которых 8 находятся в труднодоступной местности, 7 являются малокомплектными.</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В начале учебного года МБОУ «Нововасюганская СОШ», МКОУ «Берёзовская ООШ», МКОУ «Среднетымская СОШ», МКОУ «Староюгинская ООШ», которые вошли в число школ с низкими образовательными результатами, возглавили новые руководители. По окончании отпускного периода в конце августа уволились 4 учителя математики. В двух школах руководители обеспечили профессиональную переподготовку, в двух не смогли этого сделать, поэтому УООиП было принято решение учащихся 7-9 классов МКОУ «Берёзовская ООШ» и 8-9 классов МКОУ «Староюгинская ООШ» перевести в интернат МБОУ «Каргасокская СОШ-интернат №1». В 5-6 классах образовательный процесс по учебному предмету «Математика» осуществлялся учителями начальной школы.</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Совещания с коллективами восьми общеобразовательных организаций в период распространения новой коронавирусной инфекции проводили только в дистанционном формате (при условии достаточной скорости и устойчивой связи интернета, что не всегда возможно, к сожалению).</w:t>
      </w:r>
    </w:p>
    <w:p w:rsidR="00562875" w:rsidRPr="004A50BD" w:rsidRDefault="00562875" w:rsidP="00562875">
      <w:pPr>
        <w:pStyle w:val="a8"/>
        <w:spacing w:before="0" w:beforeAutospacing="0" w:after="0" w:afterAutospacing="0"/>
        <w:ind w:firstLine="567"/>
        <w:jc w:val="both"/>
      </w:pPr>
      <w:r w:rsidRPr="004A50BD">
        <w:rPr>
          <w:bCs/>
        </w:rPr>
        <w:t xml:space="preserve">По исполнению мероприятия 2 («Создание сети школ, реализующих инновационные программы для отработки новых технологий, содержания обучения и воспитания для школ, функционирующих в неблагоприятных социальных условиях, и механизмов их перевода в эффективный режим функционирования») </w:t>
      </w:r>
      <w:r w:rsidRPr="004A50BD">
        <w:t>в рамках договора № 1 от 05.10.2020 о сетевом взаимодействии и сотрудничестве для повышения качества образования и оказания методической помощи организовано сотрудничество между МКОУ «Вертикосская СОШ» и МКОУ «Новоюгинская СОШ». Цель работы: обмен опытом администрации и педагогов и повышение педагогического и ресурсного потенциала школ. Сетевое взаимодействие является одним из направлений инновационной деятельности по теме «Цифровая среда – точка роста качества образования в малокомплектной школе» (Приказ ТОИПКРО от 18.02.2020 № 1).</w:t>
      </w:r>
    </w:p>
    <w:p w:rsidR="00562875" w:rsidRPr="004A50BD" w:rsidRDefault="00562875" w:rsidP="00562875">
      <w:pPr>
        <w:shd w:val="clear" w:color="auto" w:fill="FFFFFF"/>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24 марта 2021 года в рамках сетевого взаимодействия в соответствии с планом работы на базе МКОУ «Новоюгинская СОШ» прошёл методический день по теме </w:t>
      </w:r>
      <w:r w:rsidRPr="004A50BD">
        <w:rPr>
          <w:rFonts w:ascii="Times New Roman" w:hAnsi="Times New Roman" w:cs="Times New Roman"/>
          <w:sz w:val="24"/>
          <w:szCs w:val="24"/>
          <w:shd w:val="clear" w:color="auto" w:fill="FFFFFF"/>
        </w:rPr>
        <w:t xml:space="preserve">«Использование </w:t>
      </w:r>
      <w:r w:rsidRPr="004A50BD">
        <w:rPr>
          <w:rFonts w:ascii="Times New Roman" w:hAnsi="Times New Roman" w:cs="Times New Roman"/>
          <w:bCs/>
          <w:sz w:val="24"/>
          <w:szCs w:val="24"/>
          <w:shd w:val="clear" w:color="auto" w:fill="FFFFFF"/>
        </w:rPr>
        <w:t>современных педагогических технологий</w:t>
      </w:r>
      <w:r w:rsidRPr="004A50BD">
        <w:rPr>
          <w:rFonts w:ascii="Times New Roman" w:hAnsi="Times New Roman" w:cs="Times New Roman"/>
          <w:sz w:val="24"/>
          <w:szCs w:val="24"/>
          <w:shd w:val="clear" w:color="auto" w:fill="FFFFFF"/>
        </w:rPr>
        <w:t xml:space="preserve"> как фактор повышения эффективности </w:t>
      </w:r>
      <w:r w:rsidRPr="004A50BD">
        <w:rPr>
          <w:rFonts w:ascii="Times New Roman" w:hAnsi="Times New Roman" w:cs="Times New Roman"/>
          <w:bCs/>
          <w:sz w:val="24"/>
          <w:szCs w:val="24"/>
          <w:shd w:val="clear" w:color="auto" w:fill="FFFFFF"/>
        </w:rPr>
        <w:t>обучения</w:t>
      </w:r>
      <w:r w:rsidRPr="004A50BD">
        <w:rPr>
          <w:rFonts w:ascii="Times New Roman" w:hAnsi="Times New Roman" w:cs="Times New Roman"/>
          <w:sz w:val="24"/>
          <w:szCs w:val="24"/>
          <w:shd w:val="clear" w:color="auto" w:fill="FFFFFF"/>
        </w:rPr>
        <w:t>», участниками которого стали 15 педагогов МКОУ «Новоюгинская СОШ» и 7 педагогов МКОУ «Вертикосская СОШ».</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К сожалению, в силу ряда объективных причин в 2020-2021 учебном году сетевое взаимодействие МБОУ «Каргасокская СОШ-интернат №1» и МБОУ «Нововасюганская СОШ» не было осуществлено.</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rPr>
        <w:t>Анализ работы по обозначенному направлению позволяет сделать вывод об основных проблемах, препятствующих успешному решению поставленных задач</w:t>
      </w:r>
      <w:r w:rsidRPr="004A50BD">
        <w:rPr>
          <w:rFonts w:ascii="Times New Roman" w:hAnsi="Times New Roman"/>
          <w:sz w:val="24"/>
          <w:szCs w:val="24"/>
        </w:rPr>
        <w:t>:</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Отсутствие учителей-предметников (математика, русский язык, английский язык и др.) в МКОУ «Берёзовская ООШ», МКОУ «Новоюгинская СОШ», МКОУ «Сосновская ООШ», МКОУ «Староюгинская ООШ», МКОУ «Павловская ООШ».</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Низкая эффективность работы управленческих команд на достижение планируемых результатов основной образовательной программы.</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Недостаточный уровень квалификации учителей в области предметных компетенций, оценки учебной успешности обучающихся, компетенций в области профессиональной коммуникации, организации совместной деятельности педагогов в МКОУ «Берёзовская ООШ», МКОУ «Вертикосская СОШ», МБОУ «Нововасюганская СОШ», МКОУ «Новоюгинская СОШ», МКОУ «Павловская ООШ», МКОУ «Сосновская ООШ», МКОУ «Староюгинская ООШ», МКОУ «Усть-Тымская ООШ».</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Отсутствие системы выявления профессиональных дефицитов учителей и использование их для планирования организации адресной помощи.</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Недостаточно эффективная система методической работы с педагогическими кадрами в МКОУ «Берёзовская ООШ», МКОУ «Вертикосская СОШ», МБОУ «Каргасокская СОШ №2», МБОУ «Нововасюганская СОШ», МКОУ «Новоюгинская СОШ», МКОУ «Павловская ООШ», МКОУ «Сосновская ООШ», МКОУ «Средневасюганская СОШ», МКОУ «Староюгинская ООШ», МКОУ «Усть-Тымская ООШ».</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Отсутствие активных форм работы с обучающимися, родителями (законными представителями) обучающихся для роста мотивации участников образовательного процесса к достижению высоких результатов обучения.</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Отсутствие индивидуальной работы со слабоуспевающими обучающимися и обучающимися с ОВЗ, дополнительных занятий с обучающимися с низким уровнем подготовки.</w:t>
      </w:r>
    </w:p>
    <w:p w:rsidR="00562875" w:rsidRPr="004A50BD" w:rsidRDefault="00562875" w:rsidP="00C631FA">
      <w:pPr>
        <w:pStyle w:val="a4"/>
        <w:widowControl w:val="0"/>
        <w:numPr>
          <w:ilvl w:val="0"/>
          <w:numId w:val="29"/>
        </w:numPr>
        <w:autoSpaceDE w:val="0"/>
        <w:autoSpaceDN w:val="0"/>
        <w:adjustRightInd w:val="0"/>
        <w:ind w:left="0" w:firstLine="556"/>
        <w:contextualSpacing/>
        <w:jc w:val="both"/>
        <w:rPr>
          <w:rFonts w:ascii="Times New Roman" w:hAnsi="Times New Roman"/>
          <w:sz w:val="24"/>
          <w:szCs w:val="24"/>
        </w:rPr>
      </w:pPr>
      <w:r w:rsidRPr="004A50BD">
        <w:rPr>
          <w:rFonts w:ascii="Times New Roman" w:hAnsi="Times New Roman"/>
          <w:sz w:val="24"/>
          <w:szCs w:val="24"/>
        </w:rPr>
        <w:t>Недостаточная организация системы наставничества и сопровождения молодых специалистов и учителей без опыта работы.</w:t>
      </w:r>
    </w:p>
    <w:p w:rsidR="00562875" w:rsidRPr="004A50BD" w:rsidRDefault="00562875" w:rsidP="00562875">
      <w:pPr>
        <w:widowControl w:val="0"/>
        <w:shd w:val="clear" w:color="auto" w:fill="FFFFFF"/>
        <w:tabs>
          <w:tab w:val="left" w:pos="1061"/>
        </w:tabs>
        <w:autoSpaceDE w:val="0"/>
        <w:autoSpaceDN w:val="0"/>
        <w:adjustRightInd w:val="0"/>
        <w:spacing w:after="0" w:line="240" w:lineRule="auto"/>
        <w:ind w:firstLine="567"/>
        <w:jc w:val="both"/>
        <w:rPr>
          <w:rFonts w:ascii="Times New Roman" w:hAnsi="Times New Roman" w:cs="Times New Roman"/>
          <w:spacing w:val="-28"/>
          <w:sz w:val="24"/>
          <w:szCs w:val="24"/>
        </w:rPr>
      </w:pPr>
      <w:r w:rsidRPr="004A50BD">
        <w:rPr>
          <w:rFonts w:ascii="Times New Roman" w:eastAsia="Times New Roman" w:hAnsi="Times New Roman" w:cs="Times New Roman"/>
          <w:sz w:val="24"/>
          <w:szCs w:val="24"/>
        </w:rPr>
        <w:t xml:space="preserve">Таким образом, </w:t>
      </w:r>
      <w:r w:rsidRPr="004A50BD">
        <w:rPr>
          <w:rFonts w:ascii="Times New Roman" w:hAnsi="Times New Roman" w:cs="Times New Roman"/>
          <w:sz w:val="24"/>
          <w:szCs w:val="24"/>
        </w:rPr>
        <w:t xml:space="preserve">работа </w:t>
      </w:r>
      <w:r w:rsidRPr="004A50BD">
        <w:rPr>
          <w:rFonts w:ascii="Times New Roman" w:hAnsi="Times New Roman" w:cs="Times New Roman"/>
          <w:spacing w:val="-1"/>
          <w:sz w:val="24"/>
          <w:szCs w:val="24"/>
        </w:rPr>
        <w:t xml:space="preserve">по повышению качества образования в школах с низкими образовательными результатами </w:t>
      </w:r>
      <w:r w:rsidRPr="004A50BD">
        <w:rPr>
          <w:rFonts w:ascii="Times New Roman" w:hAnsi="Times New Roman" w:cs="Times New Roman"/>
          <w:sz w:val="24"/>
          <w:szCs w:val="24"/>
        </w:rPr>
        <w:t xml:space="preserve">и/или в школах, функционирующих в неблагоприятных социальных условиях, является одним из важнейших аспектов деятельности </w:t>
      </w:r>
      <w:r w:rsidRPr="004A50BD">
        <w:rPr>
          <w:rFonts w:ascii="Times New Roman" w:hAnsi="Times New Roman" w:cs="Times New Roman"/>
          <w:color w:val="000000" w:themeColor="text1"/>
          <w:sz w:val="24"/>
          <w:szCs w:val="24"/>
        </w:rPr>
        <w:t>общеобразовательных организаций. Данная подпрограмма предусматривает решение</w:t>
      </w:r>
      <w:r w:rsidRPr="004A50BD">
        <w:rPr>
          <w:rFonts w:ascii="Times New Roman" w:hAnsi="Times New Roman" w:cs="Times New Roman"/>
          <w:sz w:val="24"/>
          <w:szCs w:val="24"/>
        </w:rPr>
        <w:t xml:space="preserve"> обозначенных проблем через создание в районе системы, обеспечивающей объединение усилий </w:t>
      </w:r>
      <w:r w:rsidRPr="004A50BD">
        <w:rPr>
          <w:rFonts w:ascii="Times New Roman" w:eastAsia="Times New Roman" w:hAnsi="Times New Roman" w:cs="Times New Roman"/>
          <w:sz w:val="24"/>
          <w:szCs w:val="24"/>
        </w:rPr>
        <w:t>по повышению предметных и методических компетенций педагогов через вебинары, стажировочные площадки, районные и школьные методические объединения с использованием форматов постоянного обмена опытом и лучшими практиками; вовлечение учителей в различные профессиональные конкурсы с целью повышения педагогического мастерства; внедрение (развитие) системы «Горизонтальное обучение» педагогических работников (обучение внутри профессиональных сообществ педагогов) на уровне ОО; организацию работы школьных методических служб (объединений) по совместному составлению индивидуального образовательного маршрута профессионального развития учителя на основе результатов диагностики (по инициативе педагога); составление программы саморазвития (индивидуальный образовательный маршрут профессионального развития) на основе результатов диагностики; п</w:t>
      </w:r>
      <w:r w:rsidRPr="004A50BD">
        <w:rPr>
          <w:rFonts w:ascii="Times New Roman" w:eastAsia="Times New Roman" w:hAnsi="Times New Roman" w:cs="Times New Roman"/>
          <w:spacing w:val="-1"/>
          <w:sz w:val="24"/>
          <w:szCs w:val="24"/>
        </w:rPr>
        <w:t xml:space="preserve">ланирование приобретения дополнительных профессиональных знаний путем </w:t>
      </w:r>
      <w:r w:rsidRPr="004A50BD">
        <w:rPr>
          <w:rFonts w:ascii="Times New Roman" w:eastAsia="Times New Roman" w:hAnsi="Times New Roman" w:cs="Times New Roman"/>
          <w:sz w:val="24"/>
          <w:szCs w:val="24"/>
        </w:rPr>
        <w:t>самообразования, основываясь на результатах диагностики; у</w:t>
      </w:r>
      <w:r w:rsidRPr="004A50BD">
        <w:rPr>
          <w:rFonts w:ascii="Times New Roman" w:eastAsia="Times New Roman" w:hAnsi="Times New Roman" w:cs="Times New Roman"/>
          <w:spacing w:val="-1"/>
          <w:sz w:val="24"/>
          <w:szCs w:val="24"/>
        </w:rPr>
        <w:t xml:space="preserve">деление внимания развитию цифровых компетенций для саморазвития и </w:t>
      </w:r>
      <w:r w:rsidRPr="004A50BD">
        <w:rPr>
          <w:rFonts w:ascii="Times New Roman" w:eastAsia="Times New Roman" w:hAnsi="Times New Roman" w:cs="Times New Roman"/>
          <w:sz w:val="24"/>
          <w:szCs w:val="24"/>
        </w:rPr>
        <w:t>организации занятий в дистанционном формате.</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Законом «Об образовании в Российской Федерации»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закреплена за ее руководителем. В основе деятельности руководителя образовательной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аспекте осуществления качественного образования лежат федеральные государственные образовательные стандарты, регламентирующие требования к результатам, структуре и условиям освоения основных образовательных программ. Кроме того, в вышеуказанном законе говорится, что образовательная организация должна обеспечивать реализацию в полном объеме образовательных программ, соответствие качества подготовки обучающихся установленным требованиям.</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Система мониторинга эффективности руководителей образовательных организаций должна быть направлена на преодоление противоречия между требованиями к профессиональным и личностным качествам руководителя образовательной организации и уровнем его готовности к выполнению функций руководителя с целью поиска оптимальных способов повышения эффективности работы образовательной организации. Так, эффективность руководителя образовательной организации, с одной стороны, определяется его профессиональной компетентностью как совокупностью знаний, умений, профессионально важных качеств, обеспечивающих выполнение профессиональных функций, с другой стороны – реальными результатами деятельности образовательной организации.</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 также в соответствии с индивидуальной программой реабилитации инвалида.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целях обеспечения образовательной организации руководящими работниками, обладающими высоким уровнем профессионализма, а также для улучшения качества деятельности образовательной организации должен формироваться резерв управленческих кадров, представляющих собой группу специалистов, отвечающих квалификационным и иным требованиям, которые установлены действующим законодательством, способных по своим деловым, личностным, морально-этическим качествам осуществлять профессиональную деятельность на должности руководителя образовательной организации.</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работы в данном направлении - выявить динамику в эффективности деятельности руководителей образовательных организаций и, как следствие, выявить динамику качества работы образовательных организаций в целом. Для достижения данной цели необходимо решить следующие задачи:</w:t>
      </w:r>
    </w:p>
    <w:p w:rsidR="00562875" w:rsidRPr="004A50BD" w:rsidRDefault="00562875" w:rsidP="00C631FA">
      <w:pPr>
        <w:pStyle w:val="a3"/>
        <w:numPr>
          <w:ilvl w:val="0"/>
          <w:numId w:val="33"/>
        </w:numPr>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Повышение качества управленческой деятельности.</w:t>
      </w:r>
    </w:p>
    <w:p w:rsidR="00562875" w:rsidRPr="004A50BD" w:rsidRDefault="00562875" w:rsidP="00C631FA">
      <w:pPr>
        <w:pStyle w:val="a3"/>
        <w:numPr>
          <w:ilvl w:val="0"/>
          <w:numId w:val="33"/>
        </w:numPr>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Формирование профессиональных компетенций руководителей образовательных организаций.</w:t>
      </w:r>
    </w:p>
    <w:p w:rsidR="00562875" w:rsidRPr="004A50BD" w:rsidRDefault="00562875" w:rsidP="00C631FA">
      <w:pPr>
        <w:pStyle w:val="a3"/>
        <w:numPr>
          <w:ilvl w:val="0"/>
          <w:numId w:val="33"/>
        </w:numPr>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Обеспечение качества подготовки обучающихся.</w:t>
      </w:r>
    </w:p>
    <w:p w:rsidR="00562875" w:rsidRPr="004A50BD" w:rsidRDefault="00562875" w:rsidP="00C631FA">
      <w:pPr>
        <w:pStyle w:val="a3"/>
        <w:numPr>
          <w:ilvl w:val="0"/>
          <w:numId w:val="33"/>
        </w:numPr>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Формирование резерва управленческих кадров.</w:t>
      </w:r>
    </w:p>
    <w:p w:rsidR="00562875" w:rsidRPr="004A50BD" w:rsidRDefault="00562875" w:rsidP="00C631FA">
      <w:pPr>
        <w:pStyle w:val="a3"/>
        <w:numPr>
          <w:ilvl w:val="0"/>
          <w:numId w:val="33"/>
        </w:numPr>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Создание условий для реализации основных образовательных программ (кадровых, финансовых, материально-технических и иных).</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Анализ работы по обозначенному направлению позволяет сделать вывод об основных проблемах, препятствующих успешному решению поставленных задач. Несмотря на постоянно обновляемый резерв управленческих кадров, желающих занять должность руководителя образовательной организации становится всё меньше. Причина сложившейся ситуации в огромном функционале руководителя, высокой ответственности и не всегда достойной заработной плате. В 2018-2019 учебном году проведено четыре заседания аттестационной (конкурсной) комиссии по замещению вакантных должностей руководителей образовательных организаций: МКОУ «Средневасюганская СОШ», МБОУ «Каргасокская СОШ №2», МКОУ «Новоюгинская СОШ», МКОУ «Берёзовская ООШ», МКОУ «Павловская ООШ». В 2019-2020 учебном году МБОУ «Нововасюганская СОШ», МКОУ «Берёзовская ООШ», МКОУ «Среднетымская СОШ», МКОУ «Староюгинская ООШ» возглавили новые руководители. В 2020-2021 учебном году в МБОУ «Нововасюганская СОШ» назначен новый руководитель. В МКОУ «Берёзовская ООШ» исполняющим обязанности директора на данный момент является учитель начальных классов. Стоит отметить, что в образовательных организациях существуют проблемы и с назначением на должность заместителей руководителя.</w:t>
      </w:r>
    </w:p>
    <w:p w:rsidR="00562875" w:rsidRPr="004A50BD" w:rsidRDefault="00562875" w:rsidP="00562875">
      <w:pPr>
        <w:spacing w:after="0" w:line="240" w:lineRule="auto"/>
        <w:ind w:firstLine="567"/>
        <w:jc w:val="both"/>
        <w:rPr>
          <w:rFonts w:ascii="Times New Roman" w:hAnsi="Times New Roman" w:cs="Times New Roman"/>
          <w:sz w:val="24"/>
          <w:szCs w:val="24"/>
          <w:shd w:val="clear" w:color="auto" w:fill="FFFFFF"/>
        </w:rPr>
      </w:pPr>
      <w:r w:rsidRPr="004A50BD">
        <w:rPr>
          <w:rFonts w:ascii="Times New Roman" w:eastAsia="Times New Roman" w:hAnsi="Times New Roman" w:cs="Times New Roman"/>
          <w:sz w:val="24"/>
          <w:szCs w:val="24"/>
        </w:rPr>
        <w:t xml:space="preserve">Таким образом, </w:t>
      </w:r>
      <w:r w:rsidRPr="004A50BD">
        <w:rPr>
          <w:rFonts w:ascii="Times New Roman" w:hAnsi="Times New Roman" w:cs="Times New Roman"/>
          <w:sz w:val="24"/>
          <w:szCs w:val="24"/>
        </w:rPr>
        <w:t xml:space="preserve">работа </w:t>
      </w:r>
      <w:r w:rsidRPr="004A50BD">
        <w:rPr>
          <w:rFonts w:ascii="Times New Roman" w:hAnsi="Times New Roman" w:cs="Times New Roman"/>
          <w:spacing w:val="-1"/>
          <w:sz w:val="24"/>
          <w:szCs w:val="24"/>
        </w:rPr>
        <w:t xml:space="preserve">по повышению эффективности деятельности руководителей </w:t>
      </w:r>
      <w:r w:rsidRPr="004A50BD">
        <w:rPr>
          <w:rFonts w:ascii="Times New Roman" w:hAnsi="Times New Roman" w:cs="Times New Roman"/>
          <w:sz w:val="24"/>
          <w:szCs w:val="24"/>
        </w:rPr>
        <w:t xml:space="preserve">является одним из важнейших аспектов деятельности </w:t>
      </w:r>
      <w:r w:rsidRPr="004A50BD">
        <w:rPr>
          <w:rFonts w:ascii="Times New Roman" w:hAnsi="Times New Roman" w:cs="Times New Roman"/>
          <w:color w:val="000000" w:themeColor="text1"/>
          <w:sz w:val="24"/>
          <w:szCs w:val="24"/>
        </w:rPr>
        <w:t>образовательных организаций. Данная подпрограмма предусматривает решение</w:t>
      </w:r>
      <w:r w:rsidRPr="004A50BD">
        <w:rPr>
          <w:rFonts w:ascii="Times New Roman" w:hAnsi="Times New Roman" w:cs="Times New Roman"/>
          <w:sz w:val="24"/>
          <w:szCs w:val="24"/>
        </w:rPr>
        <w:t xml:space="preserve"> обозначенных проблем через создание в районе системы</w:t>
      </w:r>
      <w:r w:rsidRPr="004A50BD">
        <w:rPr>
          <w:rFonts w:ascii="Times New Roman" w:hAnsi="Times New Roman" w:cs="Times New Roman"/>
          <w:sz w:val="24"/>
          <w:szCs w:val="24"/>
          <w:shd w:val="clear" w:color="auto" w:fill="FFFFFF"/>
        </w:rPr>
        <w:t xml:space="preserve"> формирования резерва, т.е. создания условий для оперативного замещения лицами, обладающими необходимыми профессионально-деловыми и личностными качествами, должности руководителя муниципальной образовательной организации. Необходимо </w:t>
      </w:r>
      <w:r w:rsidRPr="004A50BD">
        <w:rPr>
          <w:rFonts w:ascii="Times New Roman" w:hAnsi="Times New Roman" w:cs="Times New Roman"/>
          <w:sz w:val="24"/>
          <w:szCs w:val="24"/>
        </w:rPr>
        <w:t>выявление инициативных и компетентных специалистов для работы в качестве руководителя в системе образования Каргасокского района; использование подготовленных резервистов для замещения вакантных руководящих должностей в образовательных организациях Каргасокского района; обеспечение профессионального роста, продвижение, раскрытие творческих возможностей управленческих кадров системы образования Каргасокского района; формирование современного компетентного профессионального сообщества руководителей сферы образования Каргасокского района.</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Функционирование и развитие муниципальной системы образования, её успехи и проблемы напрямую зависят от кадрового обеспечения, эффективности его использования. Важными факторами, стимулирующими творческий труд педагога, являются условия педагогического комфорта, профессионального роста, материальная и нематериальная мотивация. </w:t>
      </w:r>
      <w:r w:rsidRPr="004A50BD">
        <w:rPr>
          <w:rFonts w:ascii="Times New Roman" w:eastAsia="Times New Roman" w:hAnsi="Times New Roman" w:cs="Times New Roman"/>
          <w:b/>
          <w:sz w:val="24"/>
          <w:szCs w:val="24"/>
        </w:rPr>
        <w:t>Цель</w:t>
      </w:r>
      <w:r w:rsidRPr="004A50BD">
        <w:rPr>
          <w:rFonts w:ascii="Times New Roman" w:eastAsia="Times New Roman" w:hAnsi="Times New Roman" w:cs="Times New Roman"/>
          <w:sz w:val="24"/>
          <w:szCs w:val="24"/>
        </w:rPr>
        <w:t>: с</w:t>
      </w:r>
      <w:r w:rsidRPr="004A50BD">
        <w:rPr>
          <w:rFonts w:ascii="Times New Roman" w:hAnsi="Times New Roman" w:cs="Times New Roman"/>
          <w:sz w:val="24"/>
          <w:szCs w:val="24"/>
        </w:rPr>
        <w:t>формировать мотивацию педагогических работников к внедрению инновационных технологий, повышающих качество образования; создать условия, формирующие повышение качества образовательных результатов и позитивных изменений образовательной среды в школах с низкими образовательными результатами и/или в школах, функционирующих в неблагоприятных социальных условиях.</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В связи с этим определены следующие </w:t>
      </w:r>
      <w:r w:rsidRPr="004A50BD">
        <w:rPr>
          <w:rFonts w:ascii="Times New Roman" w:hAnsi="Times New Roman" w:cs="Times New Roman"/>
          <w:b/>
          <w:sz w:val="24"/>
          <w:szCs w:val="24"/>
        </w:rPr>
        <w:t>задачи</w:t>
      </w:r>
      <w:r w:rsidRPr="004A50BD">
        <w:rPr>
          <w:rFonts w:ascii="Times New Roman" w:hAnsi="Times New Roman" w:cs="Times New Roman"/>
          <w:sz w:val="24"/>
          <w:szCs w:val="24"/>
        </w:rPr>
        <w:t>:</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Выявление профессиональных дефицитов педагогических работников.</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Повышение профессионального мастерства педагогических работников.</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Поддержка молодых педагогов/реализация программ наставничества педагогических работников.</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Поддержка методических объединений и/или профессиональных сообществ педагогов на муниципальном уровне.</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Организация сетевого взаимодействия педагогов (методических объединений, профессиональных сообществ педагогов) на муниципальном уровне.</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Выявление кадровых потребностей в образовательных организациях муниципалитета.</w:t>
      </w:r>
    </w:p>
    <w:p w:rsidR="00562875" w:rsidRPr="004A50BD" w:rsidRDefault="00562875" w:rsidP="00C631FA">
      <w:pPr>
        <w:pStyle w:val="a3"/>
        <w:numPr>
          <w:ilvl w:val="0"/>
          <w:numId w:val="31"/>
        </w:numPr>
        <w:spacing w:after="0" w:line="240" w:lineRule="auto"/>
        <w:ind w:left="0" w:firstLine="567"/>
        <w:jc w:val="both"/>
        <w:rPr>
          <w:rFonts w:ascii="Times New Roman" w:hAnsi="Times New Roman" w:cs="Times New Roman"/>
          <w:sz w:val="24"/>
          <w:szCs w:val="24"/>
        </w:rPr>
      </w:pPr>
      <w:r w:rsidRPr="004A50BD">
        <w:rPr>
          <w:rFonts w:ascii="Times New Roman" w:hAnsi="Times New Roman" w:cs="Times New Roman"/>
          <w:sz w:val="24"/>
          <w:szCs w:val="24"/>
        </w:rPr>
        <w:t>Осуществление научно-методического сопровождения педагогических работников.</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 1 сентября 2021 года в Каргасокском районе образовательно-воспитательный процесс обеспечивают 509 руководящих и педагогических работников в 29 образовательных организациях.</w:t>
      </w:r>
    </w:p>
    <w:p w:rsidR="00562875" w:rsidRPr="004A50BD" w:rsidRDefault="00562875" w:rsidP="00562875">
      <w:pPr>
        <w:spacing w:after="0" w:line="240" w:lineRule="auto"/>
        <w:ind w:firstLine="709"/>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Кадровый состав системы образования</w:t>
      </w:r>
    </w:p>
    <w:p w:rsidR="00562875" w:rsidRPr="004A50BD" w:rsidRDefault="00562875" w:rsidP="00562875">
      <w:pPr>
        <w:spacing w:after="0" w:line="240" w:lineRule="auto"/>
        <w:ind w:firstLine="709"/>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муниципального образования «Каргасокский район»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1752"/>
        <w:gridCol w:w="1752"/>
        <w:gridCol w:w="1752"/>
      </w:tblGrid>
      <w:tr w:rsidR="00562875" w:rsidRPr="004A50BD" w:rsidTr="00D640A6">
        <w:trPr>
          <w:trHeight w:val="255"/>
        </w:trPr>
        <w:tc>
          <w:tcPr>
            <w:tcW w:w="0" w:type="auto"/>
            <w:vMerge w:val="restart"/>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Типы образовательных организаций</w:t>
            </w:r>
          </w:p>
        </w:tc>
        <w:tc>
          <w:tcPr>
            <w:tcW w:w="0" w:type="auto"/>
            <w:gridSpan w:val="3"/>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Количество педагогических и руководящих работников</w:t>
            </w:r>
          </w:p>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(по учебным годам)</w:t>
            </w:r>
          </w:p>
        </w:tc>
      </w:tr>
      <w:tr w:rsidR="00562875" w:rsidRPr="004A50BD" w:rsidTr="00D640A6">
        <w:trPr>
          <w:trHeight w:val="5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875" w:rsidRPr="004A50BD" w:rsidRDefault="00562875" w:rsidP="00D6081F">
            <w:pPr>
              <w:pStyle w:val="a4"/>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2018-2019</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2019-2020</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2020-2021</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Дошкольные образовательные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129/10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117/10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116/10</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Общеобразовательные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310/39</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315/39</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317/37</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29/4</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29/3</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24/5</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521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513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509</w:t>
            </w:r>
          </w:p>
        </w:tc>
      </w:tr>
    </w:tbl>
    <w:p w:rsidR="00562875" w:rsidRPr="004A50BD" w:rsidRDefault="00562875" w:rsidP="00C631FA">
      <w:pPr>
        <w:pStyle w:val="a3"/>
        <w:numPr>
          <w:ilvl w:val="0"/>
          <w:numId w:val="15"/>
        </w:numPr>
        <w:spacing w:after="0" w:line="240" w:lineRule="auto"/>
        <w:ind w:left="0" w:firstLine="567"/>
        <w:jc w:val="both"/>
        <w:rPr>
          <w:rFonts w:ascii="Times New Roman" w:hAnsi="Times New Roman" w:cs="Times New Roman"/>
        </w:rPr>
      </w:pPr>
      <w:r w:rsidRPr="004A50BD">
        <w:rPr>
          <w:rFonts w:ascii="Times New Roman" w:hAnsi="Times New Roman" w:cs="Times New Roman"/>
        </w:rPr>
        <w:t>Произошло незначительное увеличение количества педагогических и руководящих кадров в возрасте до 35 лет в общей численности работников – 119 или 23,4% (2020 - 116 (22,8%), 2019 - 119 (23,4%)).</w:t>
      </w:r>
    </w:p>
    <w:p w:rsidR="00562875" w:rsidRPr="004A50BD" w:rsidRDefault="00562875"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Незначительно уменьшилось число работающих в возрасте более 60 лет - 58 или 11,4% (2020 - 65 (12,8%), 2019 - 35 (6,8%)).</w:t>
      </w:r>
    </w:p>
    <w:p w:rsidR="00562875" w:rsidRPr="004A50BD" w:rsidRDefault="00562875"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hAnsi="Times New Roman" w:cs="Times New Roman"/>
          <w:sz w:val="24"/>
          <w:szCs w:val="24"/>
        </w:rPr>
        <w:t>В последние годы наблюдается незначительный приток молодых специалистов, прибывающих в ОО района (2020 – 5, 2019 – 2).</w:t>
      </w:r>
    </w:p>
    <w:p w:rsidR="00562875" w:rsidRPr="004A50BD" w:rsidRDefault="00562875"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Практически стабильным остаётся количество работающих со стажем до 5 лет - 93 или 18,3% (2020 - 94 (18,5%), 2019 - 82 (16,1%)).</w:t>
      </w:r>
    </w:p>
    <w:p w:rsidR="00562875" w:rsidRPr="004A50BD" w:rsidRDefault="00562875"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Практически без изменений число работающих со стажем более 25 лет -189 или 37,1% (2020 - 186 (36,5%), 2019 - 193 (37,9%)).</w:t>
      </w:r>
    </w:p>
    <w:p w:rsidR="00562875" w:rsidRPr="004A50BD" w:rsidRDefault="00562875" w:rsidP="00C631FA">
      <w:pPr>
        <w:numPr>
          <w:ilvl w:val="0"/>
          <w:numId w:val="15"/>
        </w:numPr>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 уменьшается количество педагогических работников, не имеющих образования: 2021 – 4; 2020 – 6; 2019 - 15.</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Таким образом, возрастной состав педагогов, их стаж работы позволяет им воспринимать и реализовывать новые педагогические идеи, создаёт предпосылки для дальнейшего развития системы образования.</w:t>
      </w:r>
    </w:p>
    <w:p w:rsidR="00562875" w:rsidRPr="004A50BD" w:rsidRDefault="00562875" w:rsidP="00562875">
      <w:pPr>
        <w:spacing w:after="0" w:line="240" w:lineRule="auto"/>
        <w:ind w:firstLine="567"/>
        <w:jc w:val="both"/>
        <w:rPr>
          <w:rFonts w:ascii="Times New Roman" w:eastAsia="Times New Roman" w:hAnsi="Times New Roman" w:cs="Times New Roman"/>
          <w:sz w:val="24"/>
          <w:szCs w:val="24"/>
        </w:rPr>
      </w:pPr>
      <w:r w:rsidRPr="004A50BD">
        <w:rPr>
          <w:rFonts w:ascii="Times New Roman" w:hAnsi="Times New Roman" w:cs="Times New Roman"/>
          <w:sz w:val="24"/>
          <w:szCs w:val="24"/>
        </w:rPr>
        <w:t>Аттестация педагогических кадров имеет определяющее значение в управлении образовательным процессом, так как это комплексная оценка уровня квалификации, педагогического профессионализма и результатов деятельности работников организаций, осуществляющих образовательную деятельность.</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Уровень квалификации педагогических работников достаточно высок: 2020-2021 учебный год: высшая квалификационная категория – 71 педагог, первая квалификационная категория – 188 педагогов (55,0%); 2019-2020 учебный год: высшая квалификационная категория – 64 педагога, первая квалификационная категория – 185 педагогов (48,9%); 2018-2019 учебный год: высшая квалификационная категория – 60 педагогов, первая квалификационная категория – 184 педагога (47,9%). Практически все руководители и заместители имеют квалификационные категории как учителя-предметники (в данной статистике это количество не учтено). Категории имеют практически все старшие воспитатели.</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Актуальной задачей также является создание системы научно-методического сопровождения педагогических работников и управленческих кадров, обеспечивающей повышение квалификации и непрерывное развитие их профессионального мастерства.</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Ежегодно один раз в квартал на основании п.24 мониторинга системы образования в соответствии с планом работы УООиП, утверждённым приказом УООиП от 14.01.2021 № 10 «Об утверждении плана работы Управления образования, опеки и попечительства муниципального образования «Каргасокский район» на 2021 год», главный специалист отдела развития образования проводит мониторинг системы непрерывного и планомерного повышения квалификации и профессиональной переподготовки руководящих и педагогических кадров.</w:t>
      </w:r>
    </w:p>
    <w:p w:rsidR="00562875" w:rsidRPr="004A50BD" w:rsidRDefault="00562875" w:rsidP="00562875">
      <w:pPr>
        <w:spacing w:after="0" w:line="240" w:lineRule="auto"/>
        <w:jc w:val="center"/>
        <w:rPr>
          <w:rFonts w:ascii="Times New Roman" w:hAnsi="Times New Roman" w:cs="Times New Roman"/>
          <w:sz w:val="24"/>
          <w:szCs w:val="24"/>
        </w:rPr>
      </w:pPr>
      <w:r w:rsidRPr="004A50BD">
        <w:rPr>
          <w:rFonts w:ascii="Times New Roman" w:hAnsi="Times New Roman" w:cs="Times New Roman"/>
          <w:sz w:val="24"/>
          <w:szCs w:val="24"/>
        </w:rPr>
        <w:t>Мониторинг прохождения КПК и ПП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1233"/>
        <w:gridCol w:w="1233"/>
        <w:gridCol w:w="2854"/>
      </w:tblGrid>
      <w:tr w:rsidR="00562875" w:rsidRPr="004A50BD" w:rsidTr="00D640A6">
        <w:trPr>
          <w:trHeight w:val="255"/>
        </w:trPr>
        <w:tc>
          <w:tcPr>
            <w:tcW w:w="0" w:type="auto"/>
            <w:vMerge w:val="restart"/>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Типы образовательных организаций</w:t>
            </w:r>
          </w:p>
        </w:tc>
        <w:tc>
          <w:tcPr>
            <w:tcW w:w="0" w:type="auto"/>
            <w:gridSpan w:val="3"/>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Количество педагогических и руководящих работников,</w:t>
            </w:r>
          </w:p>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прошедших КПК и ПП</w:t>
            </w:r>
          </w:p>
        </w:tc>
      </w:tr>
      <w:tr w:rsidR="00562875" w:rsidRPr="004A50BD" w:rsidTr="00D640A6">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875" w:rsidRPr="004A50BD" w:rsidRDefault="00562875" w:rsidP="00D6081F">
            <w:pPr>
              <w:pStyle w:val="a4"/>
              <w:jc w:val="center"/>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2019</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lang w:val="en-US"/>
              </w:rPr>
              <w:t>I</w:t>
            </w:r>
            <w:r w:rsidRPr="004A50BD">
              <w:rPr>
                <w:rFonts w:ascii="Times New Roman" w:hAnsi="Times New Roman"/>
                <w:sz w:val="24"/>
                <w:szCs w:val="24"/>
              </w:rPr>
              <w:t xml:space="preserve"> квартал 2021</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Дошкольные образовательные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49</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10</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Общеобразовательные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152</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211</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38</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Организации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2</w:t>
            </w:r>
          </w:p>
        </w:tc>
      </w:tr>
      <w:tr w:rsidR="00562875" w:rsidRPr="004A50BD" w:rsidTr="00D640A6">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b/>
                <w:sz w:val="24"/>
                <w:szCs w:val="24"/>
              </w:rPr>
            </w:pPr>
            <w:r w:rsidRPr="004A50BD">
              <w:rPr>
                <w:rFonts w:ascii="Times New Roman" w:hAnsi="Times New Roman"/>
                <w:b/>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62875" w:rsidRPr="004A50BD" w:rsidRDefault="00562875" w:rsidP="00D6081F">
            <w:pPr>
              <w:pStyle w:val="a4"/>
              <w:jc w:val="center"/>
              <w:rPr>
                <w:rFonts w:ascii="Times New Roman" w:hAnsi="Times New Roman"/>
                <w:b/>
                <w:sz w:val="24"/>
                <w:szCs w:val="24"/>
              </w:rPr>
            </w:pPr>
            <w:r w:rsidRPr="004A50BD">
              <w:rPr>
                <w:rFonts w:ascii="Times New Roman" w:hAnsi="Times New Roman"/>
                <w:b/>
                <w:sz w:val="24"/>
                <w:szCs w:val="24"/>
              </w:rPr>
              <w:t>205</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b/>
                <w:sz w:val="24"/>
                <w:szCs w:val="24"/>
              </w:rPr>
            </w:pPr>
            <w:r w:rsidRPr="004A50BD">
              <w:rPr>
                <w:rFonts w:ascii="Times New Roman" w:hAnsi="Times New Roman"/>
                <w:b/>
                <w:sz w:val="24"/>
                <w:szCs w:val="24"/>
              </w:rPr>
              <w:t>269</w:t>
            </w:r>
          </w:p>
        </w:tc>
        <w:tc>
          <w:tcPr>
            <w:tcW w:w="0" w:type="auto"/>
            <w:tcBorders>
              <w:top w:val="single" w:sz="4" w:space="0" w:color="auto"/>
              <w:left w:val="single" w:sz="4" w:space="0" w:color="auto"/>
              <w:bottom w:val="single" w:sz="4" w:space="0" w:color="auto"/>
              <w:right w:val="single" w:sz="4" w:space="0" w:color="auto"/>
            </w:tcBorders>
          </w:tcPr>
          <w:p w:rsidR="00562875" w:rsidRPr="004A50BD" w:rsidRDefault="00562875" w:rsidP="00D6081F">
            <w:pPr>
              <w:pStyle w:val="a4"/>
              <w:jc w:val="center"/>
              <w:rPr>
                <w:rFonts w:ascii="Times New Roman" w:hAnsi="Times New Roman"/>
                <w:b/>
                <w:sz w:val="24"/>
                <w:szCs w:val="24"/>
              </w:rPr>
            </w:pPr>
            <w:r w:rsidRPr="004A50BD">
              <w:rPr>
                <w:rFonts w:ascii="Times New Roman" w:hAnsi="Times New Roman"/>
                <w:b/>
                <w:sz w:val="24"/>
                <w:szCs w:val="24"/>
              </w:rPr>
              <w:t>50</w:t>
            </w:r>
          </w:p>
        </w:tc>
      </w:tr>
    </w:tbl>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 xml:space="preserve">Все педагоги своевременно проходят курсы повышения квалификации и профессиональную переподготовку (2019 год – 205 (40,3%), 2020 год – 269 (51,4%), </w:t>
      </w:r>
      <w:r w:rsidRPr="004A50BD">
        <w:rPr>
          <w:rFonts w:ascii="Times New Roman" w:hAnsi="Times New Roman"/>
          <w:sz w:val="24"/>
          <w:szCs w:val="24"/>
          <w:lang w:val="en-US"/>
        </w:rPr>
        <w:t>I</w:t>
      </w:r>
      <w:r w:rsidRPr="004A50BD">
        <w:rPr>
          <w:rFonts w:ascii="Times New Roman" w:hAnsi="Times New Roman"/>
          <w:sz w:val="24"/>
          <w:szCs w:val="24"/>
        </w:rPr>
        <w:t xml:space="preserve"> квартал 2021 года – 50 (9,5%)). Анализ прохождения курсовой подготовки показывает, что количество участников в целом соответствует заявленным потребностям образовательных организаций по категориям слушателей. Помимо обязательных курсов повышения квалификации, которые педагоги проходят один раз в три года, работники обучаются на проблемных краткосрочных курсах, тематика которых отвечает их профессиональным запросам и актуальным задачам современного образования.</w:t>
      </w:r>
    </w:p>
    <w:p w:rsidR="00562875" w:rsidRPr="004A50BD" w:rsidRDefault="00562875" w:rsidP="00562875">
      <w:pPr>
        <w:pStyle w:val="a4"/>
        <w:ind w:firstLine="567"/>
        <w:contextualSpacing/>
        <w:jc w:val="both"/>
        <w:rPr>
          <w:rFonts w:ascii="Times New Roman" w:hAnsi="Times New Roman"/>
          <w:sz w:val="24"/>
          <w:szCs w:val="24"/>
        </w:rPr>
      </w:pPr>
      <w:r w:rsidRPr="004A50BD">
        <w:rPr>
          <w:rFonts w:ascii="Times New Roman" w:hAnsi="Times New Roman"/>
          <w:sz w:val="24"/>
          <w:szCs w:val="24"/>
        </w:rPr>
        <w:t>Анализ работы по обозначенному направлению позволяет сделать вывод об основных проблемах, препятствующих успешному решению поставленных задач, а именно:</w:t>
      </w:r>
    </w:p>
    <w:p w:rsidR="00562875" w:rsidRPr="004A50BD" w:rsidRDefault="00562875" w:rsidP="00C631FA">
      <w:pPr>
        <w:pStyle w:val="a3"/>
        <w:numPr>
          <w:ilvl w:val="0"/>
          <w:numId w:val="32"/>
        </w:numPr>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При планировании методической работы в образовательных округах учесть проблемы малокомплектных сельских школ, о которых заявляют руководители РМО при анализе методической работы за прошедший учебный год.</w:t>
      </w:r>
    </w:p>
    <w:p w:rsidR="00562875" w:rsidRPr="004A50BD" w:rsidRDefault="00562875" w:rsidP="00C631FA">
      <w:pPr>
        <w:pStyle w:val="a3"/>
        <w:numPr>
          <w:ilvl w:val="0"/>
          <w:numId w:val="32"/>
        </w:numPr>
        <w:spacing w:after="0" w:line="240" w:lineRule="auto"/>
        <w:ind w:left="567" w:firstLine="0"/>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Усилить индивидуальную направленность в работе с учителями. Шире использовать интерактивные форм работы с педагогами.</w:t>
      </w:r>
    </w:p>
    <w:p w:rsidR="00562875" w:rsidRPr="004A50BD" w:rsidRDefault="00562875" w:rsidP="00C631FA">
      <w:pPr>
        <w:pStyle w:val="a3"/>
        <w:numPr>
          <w:ilvl w:val="0"/>
          <w:numId w:val="32"/>
        </w:numPr>
        <w:spacing w:after="0" w:line="240" w:lineRule="auto"/>
        <w:ind w:left="567" w:firstLine="0"/>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Включить в план методической работы проблему индивидуального подхода в обучении, работу с детьми с ОВЗ.</w:t>
      </w:r>
    </w:p>
    <w:p w:rsidR="00562875" w:rsidRPr="004A50BD" w:rsidRDefault="00562875" w:rsidP="00C631FA">
      <w:pPr>
        <w:pStyle w:val="a3"/>
        <w:numPr>
          <w:ilvl w:val="0"/>
          <w:numId w:val="32"/>
        </w:numPr>
        <w:spacing w:after="0" w:line="240" w:lineRule="auto"/>
        <w:ind w:left="567" w:firstLine="0"/>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Организовать системную работу с одарёнными детьми.</w:t>
      </w:r>
    </w:p>
    <w:p w:rsidR="00562875" w:rsidRPr="004A50BD" w:rsidRDefault="00562875" w:rsidP="00562875">
      <w:pPr>
        <w:spacing w:after="0" w:line="240" w:lineRule="auto"/>
        <w:ind w:firstLine="567"/>
        <w:jc w:val="both"/>
        <w:rPr>
          <w:rFonts w:ascii="Times New Roman" w:hAnsi="Times New Roman" w:cs="Times New Roman"/>
          <w:color w:val="000000"/>
          <w:sz w:val="24"/>
          <w:szCs w:val="24"/>
        </w:rPr>
      </w:pPr>
      <w:r w:rsidRPr="004A50BD">
        <w:rPr>
          <w:rFonts w:ascii="Times New Roman" w:eastAsia="Times New Roman" w:hAnsi="Times New Roman" w:cs="Times New Roman"/>
          <w:sz w:val="24"/>
          <w:szCs w:val="24"/>
        </w:rPr>
        <w:t xml:space="preserve">Таким образом, </w:t>
      </w:r>
      <w:r w:rsidRPr="004A50BD">
        <w:rPr>
          <w:rFonts w:ascii="Times New Roman" w:hAnsi="Times New Roman" w:cs="Times New Roman"/>
          <w:sz w:val="24"/>
          <w:szCs w:val="24"/>
        </w:rPr>
        <w:t xml:space="preserve">работа </w:t>
      </w:r>
      <w:r w:rsidRPr="004A50BD">
        <w:rPr>
          <w:rFonts w:ascii="Times New Roman" w:hAnsi="Times New Roman" w:cs="Times New Roman"/>
          <w:spacing w:val="-1"/>
          <w:sz w:val="24"/>
          <w:szCs w:val="24"/>
        </w:rPr>
        <w:t xml:space="preserve">по </w:t>
      </w:r>
      <w:r w:rsidRPr="004A50BD">
        <w:rPr>
          <w:rFonts w:ascii="Times New Roman" w:hAnsi="Times New Roman" w:cs="Times New Roman"/>
          <w:sz w:val="24"/>
          <w:szCs w:val="24"/>
        </w:rPr>
        <w:t xml:space="preserve">обеспечению системы профессионального развития педагогических работников </w:t>
      </w:r>
      <w:r w:rsidRPr="004A50BD">
        <w:rPr>
          <w:rFonts w:ascii="Times New Roman" w:eastAsia="Times New Roman" w:hAnsi="Times New Roman" w:cs="Times New Roman"/>
          <w:spacing w:val="-1"/>
          <w:sz w:val="24"/>
          <w:szCs w:val="24"/>
        </w:rPr>
        <w:t xml:space="preserve">в </w:t>
      </w:r>
      <w:r w:rsidRPr="004A50BD">
        <w:rPr>
          <w:rFonts w:ascii="Times New Roman" w:eastAsia="Times New Roman" w:hAnsi="Times New Roman" w:cs="Times New Roman"/>
          <w:sz w:val="24"/>
          <w:szCs w:val="24"/>
        </w:rPr>
        <w:t xml:space="preserve">муниципальном образовании «Каргасокский район» </w:t>
      </w:r>
      <w:r w:rsidRPr="004A50BD">
        <w:rPr>
          <w:rFonts w:ascii="Times New Roman" w:hAnsi="Times New Roman" w:cs="Times New Roman"/>
          <w:sz w:val="24"/>
          <w:szCs w:val="24"/>
        </w:rPr>
        <w:t xml:space="preserve">является одним из важнейших аспектов деятельности </w:t>
      </w:r>
      <w:r w:rsidRPr="004A50BD">
        <w:rPr>
          <w:rFonts w:ascii="Times New Roman" w:hAnsi="Times New Roman" w:cs="Times New Roman"/>
          <w:color w:val="000000" w:themeColor="text1"/>
          <w:sz w:val="24"/>
          <w:szCs w:val="24"/>
        </w:rPr>
        <w:t>образовательных организаций. Данная подпрограмма предусматривает решение</w:t>
      </w:r>
      <w:r w:rsidRPr="004A50BD">
        <w:rPr>
          <w:rFonts w:ascii="Times New Roman" w:hAnsi="Times New Roman" w:cs="Times New Roman"/>
          <w:sz w:val="24"/>
          <w:szCs w:val="24"/>
        </w:rPr>
        <w:t xml:space="preserve"> обозначенных проблем через создание в районе системы выявления профессиональных дефицитов педагогических работников, повышения профессионального мастерства педагогических работников; поддержки молодых педагогов/реализации программ наставничества педагогических работников; поддержки методических объединений и/или профессиональных сообществ педагогов на муниципальном уровне; организацию сетевого взаимодействия педагогов (методических объединений, профессиональных сообществ педагогов) на муниципальном уровне; выявление кадровых потребностей в образовательных организациях муниципалитета; осуществление научно-методического сопровождения педагогических работников.</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Развитие воспитания в системе образования предполагает обновление содержания воспитания, внедрение форм и методов, основанных на лучшем педагогическом опыте в сфере воспитания, полноценное использование в образовательных программах воспитательного потенциала учебных дисциплин, в том числе гуманитарного, естественно - научного, социально-экономического профилей, создание условий для повышения у детей уровня владения русским языком, языками народов России, иностранными языками, навыками коммуникации, знакомство с лучшими образцами мировой и отечественной культуры и др.</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6"/>
        </w:rPr>
        <w:t xml:space="preserve">На территории района действуют 2 организации дополнительного образования: Муниципальное бюджетное образовательное учреждение дополнительного образования «Каргасокский дом детского творчества» (далее - МБОУ ДО «Каргасокский ДДТ»), Муниципальное бюджетное образовательное учреждение дополнительного образования «Каргасокская детско-юношеская спортивная школа» (далее - МБОУ ДО «Каргасокская </w:t>
      </w:r>
      <w:r w:rsidRPr="004A50BD">
        <w:rPr>
          <w:rFonts w:ascii="Times New Roman" w:hAnsi="Times New Roman" w:cs="Times New Roman"/>
          <w:sz w:val="24"/>
          <w:szCs w:val="24"/>
        </w:rPr>
        <w:t xml:space="preserve">ДЮСШ») с общим количеством обучающихся – 1009 человек (на 01.09.2021), что составляет 36,8% от общего количества обучающихся в общеобразовательных организациях в возрасте от 7 до 18 лет. </w:t>
      </w:r>
    </w:p>
    <w:p w:rsidR="00562875" w:rsidRPr="004A50BD" w:rsidRDefault="00562875" w:rsidP="00562875">
      <w:pPr>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Персонифицированное дополнительное образование в Каргасокском районе внедрено в 2018 году и определено Постановлением Администрации Каргасокского района от 26.07.2018 № 191 «Об утверждении Положения о персонифицированном дополнительном образовании детей в муниципальном образовании «Каргасокский район».</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Охват детей дополнительным образованием востребован обществом, так как позволяет удовлетворять разнообразные интересы личности. Дополнительное образование получают дети с 5 до 18 лет. Персонифицированный учет осуществляется в 26 образовательных организациях, реализующих 237 дополнительных общеобразовательных программ, реализуемых муниципальными образовательными организациями.</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Для обучающихся, имеющих особые образовательные потребности, представлена возможность </w:t>
      </w:r>
      <w:r w:rsidRPr="004A50BD">
        <w:rPr>
          <w:rFonts w:ascii="Times New Roman" w:hAnsi="Times New Roman" w:cs="Times New Roman"/>
          <w:sz w:val="24"/>
          <w:szCs w:val="24"/>
          <w:shd w:val="clear" w:color="auto" w:fill="FFFFFF"/>
        </w:rPr>
        <w:t>развития интересов и способностей, социализации и профессионального самоопределения в организациях дополнительного образования. Расширение образовательных возможностей этой категории обучающихся является наиболее продуктивным фактором социализации детей-инвалидов и детей с ОВЗ в обществе. Полученные знания и умения в системе дополнительного образования могут в дальнейшей жизни таких детей быть не только досугом, но и профилизацией их жизненного статуса.</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Одним из главных показателей эффективности внедрения целевой модели развития региональных систем дополнительного образования детей является </w:t>
      </w:r>
      <w:r w:rsidRPr="004A50BD">
        <w:rPr>
          <w:rFonts w:ascii="Times New Roman" w:hAnsi="Times New Roman" w:cs="Times New Roman"/>
          <w:i/>
          <w:sz w:val="24"/>
          <w:szCs w:val="24"/>
        </w:rPr>
        <w:t>охват</w:t>
      </w:r>
      <w:r w:rsidRPr="004A50BD">
        <w:rPr>
          <w:rFonts w:ascii="Times New Roman" w:hAnsi="Times New Roman" w:cs="Times New Roman"/>
          <w:sz w:val="24"/>
          <w:szCs w:val="24"/>
        </w:rPr>
        <w:t xml:space="preserve"> дополнительным образованием детей в возрасте от 5 до 18 лет. По состоянию на 21 мая 2021 года количество детей, охваченных дополнительным образованием, составляет 2310 детей (65%)от их общей численности (2020 – 2210 детей(64%)).</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В 2020-2021 учебном году 7 общеобразовательных организаций Каргасокского района участвовали в апробации и внедрении рабочих программ воспитания: МБОУ «Каргасокская СОШ-интернат №1», МБОУ «Каргасокская СОШ №2», МКОУ «Новоюгинская СОШ», МКОУ «Среднетымская СОШ», МКОУ «Вертикосская СОШ», МКОУ «Средневасюганская СОШ», МБОУ «Новоюгинская СОШ». </w:t>
      </w:r>
      <w:r w:rsidRPr="004A50BD">
        <w:rPr>
          <w:rFonts w:ascii="Times New Roman" w:eastAsia="Times New Roman" w:hAnsi="Times New Roman" w:cs="Times New Roman"/>
          <w:sz w:val="24"/>
          <w:szCs w:val="24"/>
        </w:rPr>
        <w:t xml:space="preserve">На основании распоряжения Департамента общего образования Томской области от </w:t>
      </w:r>
      <w:r w:rsidRPr="004A50BD">
        <w:rPr>
          <w:rFonts w:ascii="Times New Roman" w:eastAsia="Times New Roman" w:hAnsi="Times New Roman" w:cs="Times New Roman"/>
          <w:spacing w:val="-2"/>
          <w:sz w:val="24"/>
          <w:szCs w:val="24"/>
        </w:rPr>
        <w:t xml:space="preserve">10.11.2020 № 914-р с целью создания регионального реестра лучших программ воспитания общеобразовательных организаций Томской области ОГБУ «Региональный центр развития </w:t>
      </w:r>
      <w:r w:rsidRPr="004A50BD">
        <w:rPr>
          <w:rFonts w:ascii="Times New Roman" w:eastAsia="Times New Roman" w:hAnsi="Times New Roman" w:cs="Times New Roman"/>
          <w:sz w:val="24"/>
          <w:szCs w:val="24"/>
        </w:rPr>
        <w:t xml:space="preserve">образования» в период с 15 ноября 2020 года по 25 января 2021 года провел областной </w:t>
      </w:r>
      <w:r w:rsidRPr="004A50BD">
        <w:rPr>
          <w:rFonts w:ascii="Times New Roman" w:eastAsia="Times New Roman" w:hAnsi="Times New Roman" w:cs="Times New Roman"/>
          <w:spacing w:val="-1"/>
          <w:sz w:val="24"/>
          <w:szCs w:val="24"/>
        </w:rPr>
        <w:t xml:space="preserve">конкурс среди общеобразовательных организаций по разработке и реализации программ </w:t>
      </w:r>
      <w:r w:rsidRPr="004A50BD">
        <w:rPr>
          <w:rFonts w:ascii="Times New Roman" w:eastAsia="Times New Roman" w:hAnsi="Times New Roman" w:cs="Times New Roman"/>
          <w:sz w:val="24"/>
          <w:szCs w:val="24"/>
        </w:rPr>
        <w:t xml:space="preserve">воспитания (далее - Конкурс). В номинации «Программа воспитания общеобразовательной организации, расположенной в сельской местности» лауреатами 3 степени стали Казмерчук Я.В., заместитель директора по воспитательной работе МКОУ «Среднетымская СОШ»; </w:t>
      </w:r>
      <w:r w:rsidRPr="004A50BD">
        <w:rPr>
          <w:rFonts w:ascii="Times New Roman" w:eastAsia="Times New Roman" w:hAnsi="Times New Roman" w:cs="Times New Roman"/>
          <w:spacing w:val="-1"/>
          <w:sz w:val="24"/>
          <w:szCs w:val="24"/>
        </w:rPr>
        <w:t>Дручинина С.В., заместитель директора по</w:t>
      </w:r>
      <w:r w:rsidRPr="004A50BD">
        <w:rPr>
          <w:rFonts w:ascii="Times New Roman" w:eastAsia="Times New Roman" w:hAnsi="Times New Roman" w:cs="Times New Roman"/>
          <w:spacing w:val="-1"/>
          <w:sz w:val="24"/>
          <w:szCs w:val="24"/>
        </w:rPr>
        <w:br/>
      </w:r>
      <w:r w:rsidRPr="004A50BD">
        <w:rPr>
          <w:rFonts w:ascii="Times New Roman" w:eastAsia="Times New Roman" w:hAnsi="Times New Roman" w:cs="Times New Roman"/>
          <w:sz w:val="24"/>
          <w:szCs w:val="24"/>
        </w:rPr>
        <w:t>воспитательной работе МКОУ «Новоюгинская СОШ». С 1 сентября 2021 года п</w:t>
      </w:r>
      <w:r w:rsidRPr="004A50BD">
        <w:rPr>
          <w:rFonts w:ascii="Times New Roman" w:hAnsi="Times New Roman" w:cs="Times New Roman"/>
          <w:sz w:val="24"/>
          <w:szCs w:val="24"/>
        </w:rPr>
        <w:t>рограммы воспитания внедрены в 17 общеобразовательных организациях Каргасокского района.</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Обновление воспитательного процесса с учетом современных достижений науки и на основе отечественных традиций включает:</w:t>
      </w:r>
    </w:p>
    <w:p w:rsidR="00562875" w:rsidRPr="004A50BD" w:rsidRDefault="00562875" w:rsidP="00C631FA">
      <w:pPr>
        <w:pStyle w:val="a3"/>
        <w:numPr>
          <w:ilvl w:val="0"/>
          <w:numId w:val="13"/>
        </w:numPr>
        <w:autoSpaceDE w:val="0"/>
        <w:autoSpaceDN w:val="0"/>
        <w:adjustRightInd w:val="0"/>
        <w:spacing w:after="0" w:line="240" w:lineRule="auto"/>
        <w:ind w:left="567" w:firstLine="0"/>
        <w:rPr>
          <w:rFonts w:ascii="Times New Roman" w:hAnsi="Times New Roman" w:cs="Times New Roman"/>
          <w:sz w:val="24"/>
          <w:szCs w:val="24"/>
        </w:rPr>
      </w:pPr>
      <w:r w:rsidRPr="004A50BD">
        <w:rPr>
          <w:rFonts w:ascii="Times New Roman" w:hAnsi="Times New Roman" w:cs="Times New Roman"/>
          <w:sz w:val="24"/>
          <w:szCs w:val="24"/>
        </w:rPr>
        <w:t>гражданское воспитание и патриотическое воспитание;</w:t>
      </w:r>
    </w:p>
    <w:p w:rsidR="00562875" w:rsidRPr="004A50BD" w:rsidRDefault="00562875" w:rsidP="00C631FA">
      <w:pPr>
        <w:pStyle w:val="a3"/>
        <w:numPr>
          <w:ilvl w:val="0"/>
          <w:numId w:val="13"/>
        </w:numPr>
        <w:autoSpaceDE w:val="0"/>
        <w:autoSpaceDN w:val="0"/>
        <w:adjustRightInd w:val="0"/>
        <w:spacing w:after="0" w:line="240" w:lineRule="auto"/>
        <w:ind w:left="567" w:firstLine="0"/>
        <w:rPr>
          <w:rFonts w:ascii="Times New Roman" w:hAnsi="Times New Roman" w:cs="Times New Roman"/>
          <w:sz w:val="24"/>
          <w:szCs w:val="24"/>
        </w:rPr>
      </w:pPr>
      <w:r w:rsidRPr="004A50BD">
        <w:rPr>
          <w:rFonts w:ascii="Times New Roman" w:hAnsi="Times New Roman" w:cs="Times New Roman"/>
          <w:sz w:val="24"/>
          <w:szCs w:val="24"/>
        </w:rPr>
        <w:t>духовное и нравственное воспитание детей на основе российских традиционных ценностей, приобщение детей к культурному наследию;</w:t>
      </w:r>
    </w:p>
    <w:p w:rsidR="00562875" w:rsidRPr="004A50BD" w:rsidRDefault="00562875" w:rsidP="00C631FA">
      <w:pPr>
        <w:pStyle w:val="a3"/>
        <w:numPr>
          <w:ilvl w:val="0"/>
          <w:numId w:val="13"/>
        </w:numPr>
        <w:autoSpaceDE w:val="0"/>
        <w:autoSpaceDN w:val="0"/>
        <w:adjustRightInd w:val="0"/>
        <w:spacing w:after="0" w:line="240" w:lineRule="auto"/>
        <w:ind w:left="567" w:firstLine="0"/>
        <w:rPr>
          <w:rFonts w:ascii="Times New Roman" w:hAnsi="Times New Roman" w:cs="Times New Roman"/>
          <w:sz w:val="24"/>
          <w:szCs w:val="24"/>
        </w:rPr>
      </w:pPr>
      <w:r w:rsidRPr="004A50BD">
        <w:rPr>
          <w:rFonts w:ascii="Times New Roman" w:hAnsi="Times New Roman" w:cs="Times New Roman"/>
          <w:sz w:val="24"/>
          <w:szCs w:val="24"/>
        </w:rPr>
        <w:t>популяризацию научных знаний среди детей;</w:t>
      </w:r>
    </w:p>
    <w:p w:rsidR="00562875" w:rsidRPr="004A50BD" w:rsidRDefault="00562875" w:rsidP="00C631FA">
      <w:pPr>
        <w:pStyle w:val="a3"/>
        <w:numPr>
          <w:ilvl w:val="0"/>
          <w:numId w:val="13"/>
        </w:numPr>
        <w:autoSpaceDE w:val="0"/>
        <w:autoSpaceDN w:val="0"/>
        <w:adjustRightInd w:val="0"/>
        <w:spacing w:after="0" w:line="240" w:lineRule="auto"/>
        <w:ind w:left="567" w:firstLine="0"/>
        <w:rPr>
          <w:rFonts w:ascii="Times New Roman" w:hAnsi="Times New Roman" w:cs="Times New Roman"/>
          <w:sz w:val="24"/>
          <w:szCs w:val="24"/>
        </w:rPr>
      </w:pPr>
      <w:r w:rsidRPr="004A50BD">
        <w:rPr>
          <w:rFonts w:ascii="Times New Roman" w:hAnsi="Times New Roman" w:cs="Times New Roman"/>
          <w:sz w:val="24"/>
          <w:szCs w:val="24"/>
        </w:rPr>
        <w:t>физическое воспитание и формирование культуры здоровья;</w:t>
      </w:r>
    </w:p>
    <w:p w:rsidR="00562875" w:rsidRPr="004A50BD" w:rsidRDefault="00562875" w:rsidP="00C631FA">
      <w:pPr>
        <w:pStyle w:val="a3"/>
        <w:numPr>
          <w:ilvl w:val="0"/>
          <w:numId w:val="13"/>
        </w:numPr>
        <w:autoSpaceDE w:val="0"/>
        <w:autoSpaceDN w:val="0"/>
        <w:adjustRightInd w:val="0"/>
        <w:spacing w:after="0" w:line="240" w:lineRule="auto"/>
        <w:ind w:left="567" w:firstLine="0"/>
        <w:rPr>
          <w:rFonts w:ascii="Times New Roman" w:hAnsi="Times New Roman" w:cs="Times New Roman"/>
          <w:sz w:val="24"/>
          <w:szCs w:val="24"/>
        </w:rPr>
      </w:pPr>
      <w:r w:rsidRPr="004A50BD">
        <w:rPr>
          <w:rFonts w:ascii="Times New Roman" w:hAnsi="Times New Roman" w:cs="Times New Roman"/>
          <w:sz w:val="24"/>
          <w:szCs w:val="24"/>
        </w:rPr>
        <w:t>трудовое воспитание и профессиональное самоопределение;</w:t>
      </w:r>
    </w:p>
    <w:p w:rsidR="00562875" w:rsidRPr="004A50BD" w:rsidRDefault="00562875" w:rsidP="00C631FA">
      <w:pPr>
        <w:pStyle w:val="a3"/>
        <w:numPr>
          <w:ilvl w:val="0"/>
          <w:numId w:val="13"/>
        </w:numPr>
        <w:autoSpaceDE w:val="0"/>
        <w:autoSpaceDN w:val="0"/>
        <w:adjustRightInd w:val="0"/>
        <w:spacing w:after="0" w:line="240" w:lineRule="auto"/>
        <w:ind w:left="567" w:firstLine="0"/>
        <w:jc w:val="both"/>
        <w:rPr>
          <w:rFonts w:ascii="Times New Roman" w:hAnsi="Times New Roman" w:cs="Times New Roman"/>
          <w:sz w:val="24"/>
          <w:szCs w:val="24"/>
        </w:rPr>
      </w:pPr>
      <w:r w:rsidRPr="004A50BD">
        <w:rPr>
          <w:rFonts w:ascii="Times New Roman" w:hAnsi="Times New Roman" w:cs="Times New Roman"/>
          <w:sz w:val="24"/>
          <w:szCs w:val="24"/>
        </w:rPr>
        <w:t>экологическое воспитание.</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Гражданское воспитание включает 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 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 разработку и реализацию программ воспитания, способствующих правовой, социальной и культурной адаптации детей. В 2020-2021 учебном году в Каргасокском районе функционировали 11 отрядов (113 детей) Юных инспекторов движения, кроме того, в 2020 году на базе МБОУ «Каргасокская СОШ-интернат №1» создан муниципальный Штаб ЮИД (Приказ УООиП от 23.09.2020 № 534 для координации работы отрядов ЮИД).</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На базе МКОУ «Тымская ООШ» в 2020-2021 учебном году создан Казачий класс для 15 обучающихся 5-9 классов в рамках реализации рабочей программы внеурочной деятельности «Казачья вольница». Данная программа включает в себя четыре основных модуля: История казачества (исторические основы казачества); Казачья удаль (физическое воспитание); Казачья вольница (вокальный); Казачий танец (танцевальный).</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Патриотическое воспитание и формирование российской идентичности  предусматривает 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у детей российской гражданской идентичности,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 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 Работа в данном направлении осуществляется в соответствии с основными мероприятиями, определенными региональной программой патриотического воспитания.</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Обучающиеся района традиционно принимают участие в областных акциях «Я патриот России», «Растим патриотов России», «Смотр – конкурс на лучшею организацию военно-патриотического воспитания среди педагогических работников», проводимой ДОО ТО, ОГБОУДО «Областной центр дополнительного образования» с целью патриотического воспитания обучающихся. В 2020-2021 учебном году 20 юношей 5-7 классов приняли участие в муниципальном этапе ВСИ «Орлёнок», 30 юношей и девушек приняли участие в муниципальном и региональном этапе ВСИ «Победа», 20 юношей и девушек приняли участие в региональном этапе ВСИ «Зарница. По итогам участия получены сертификаты участников игр. На региональном этапе команда МБОУ «Каргасокская СОШ-интернат №1» заняла 7 место, МБОУ «Каргасокская СОШ №2» - 8 место.</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четырёх школах района (МБОУ «Каргасокская СОШ – интернат №1» (14 учащихся), МБОУ «Каргасокская СОШ №2» (14 учащихся), МКОУ «Новоюгинская СОШ» (10 учащихся), МКОУ «Павловская ООШ» (5 учащихся) в 2019 году созданы отряды «Юнармия» в количестве 43 человек. В 2021 году подготовлены документы для вступления в ряды юнармейцев 18 учащихся, которые будут приняты в сентябре месяце текущего года.</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На базе МБОУ ДО «Каргасокский ДДТ» работает муниципальный Центр военно-патриотического воспитания детей и подростков с 2018 года. Разработан план работы Центра на 2020-2021 учебный год, куда вошли 10 районных мероприятий. В течение года проводит свою работу совет по патриотическому воспитанию.</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Ежегодно на территории Каргасокского района проходят 5-ти дневные сборы с обучающимися (юношами) 10 классов. На основании распоряжения Губернатора Томской области от 01.04.2016 №89-р «</w:t>
      </w:r>
      <w:r w:rsidRPr="004A50BD">
        <w:rPr>
          <w:rFonts w:ascii="Times New Roman" w:hAnsi="Times New Roman" w:cs="Times New Roman"/>
          <w:bCs/>
          <w:sz w:val="24"/>
          <w:szCs w:val="24"/>
        </w:rPr>
        <w:t xml:space="preserve">Об организации проведения пятидневных учебных сборов с гражданами, изучающими основы военной службы в образовательных организациях, профессиональных образовательных организациях» в 2021 году 64 </w:t>
      </w:r>
      <w:r w:rsidRPr="004A50BD">
        <w:rPr>
          <w:rFonts w:ascii="Times New Roman" w:hAnsi="Times New Roman" w:cs="Times New Roman"/>
          <w:sz w:val="24"/>
          <w:szCs w:val="24"/>
        </w:rPr>
        <w:t>юноши из общеобразовательных организаций: МБОУ «Каргасокская СОШ-интернат №1», МБОУ «Каргасокская СОШ №2», МКОУ «Средневасюганская СОШ», МБОУ «Нововасюганская СОШ», МКОУ «Вертикосская СОШ» с 31.05.2021 по 04.06.2021 освоили программу начальной военной подготовки.</w:t>
      </w:r>
    </w:p>
    <w:p w:rsidR="00562875" w:rsidRPr="004A50BD" w:rsidRDefault="00562875" w:rsidP="00562875">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Популяризация научных знаний среди детей подразумевает содействие повышению привлекательности науки для подрастающего поколения, поддержку научно-технического творчества детей, 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 Численность детей в муниципальном образовании в возрасте от 5 до 18 лет, охваченных программами естественно - научной и технической направленности, достигла 1046 человек, что составляет 28,9% от численности молодежи в возрасте от 5 до 18 лет (2020 – 821 человек(21%)). </w:t>
      </w:r>
      <w:r w:rsidRPr="004A50BD">
        <w:rPr>
          <w:rFonts w:ascii="Times New Roman" w:eastAsia="Times New Roman" w:hAnsi="Times New Roman" w:cs="Times New Roman"/>
          <w:color w:val="000000"/>
          <w:sz w:val="24"/>
          <w:szCs w:val="24"/>
        </w:rPr>
        <w:t>К 2024 году этот показатель должен быть не ниже 25%. Рост данного показателя обусловлен:</w:t>
      </w:r>
    </w:p>
    <w:p w:rsidR="00562875" w:rsidRPr="004A50BD" w:rsidRDefault="00562875" w:rsidP="00C631FA">
      <w:pPr>
        <w:pStyle w:val="a3"/>
        <w:numPr>
          <w:ilvl w:val="0"/>
          <w:numId w:val="14"/>
        </w:numPr>
        <w:pBdr>
          <w:top w:val="nil"/>
          <w:left w:val="nil"/>
          <w:bottom w:val="nil"/>
          <w:right w:val="nil"/>
          <w:between w:val="nil"/>
        </w:pBdr>
        <w:spacing w:after="0" w:line="240" w:lineRule="auto"/>
        <w:ind w:left="567" w:firstLine="0"/>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созданием востребованных дополнительных общеобразовательных программ (в т.ч. разноуровневых программ) различных направленностей, в том числе технической и естественно - научной, соответствующих интересам детей и их родителей;</w:t>
      </w:r>
    </w:p>
    <w:p w:rsidR="00562875" w:rsidRPr="004A50BD" w:rsidRDefault="00562875" w:rsidP="00C631FA">
      <w:pPr>
        <w:pStyle w:val="a3"/>
        <w:numPr>
          <w:ilvl w:val="0"/>
          <w:numId w:val="14"/>
        </w:numPr>
        <w:pBdr>
          <w:top w:val="nil"/>
          <w:left w:val="nil"/>
          <w:bottom w:val="nil"/>
          <w:right w:val="nil"/>
          <w:between w:val="nil"/>
        </w:pBdr>
        <w:spacing w:after="0" w:line="240" w:lineRule="auto"/>
        <w:ind w:left="567" w:firstLine="0"/>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повышением квалификации сотрудников муниципальных организаций дополнительного образования, в том числе участие в семинарах по развитию профессионального мастерства и уровня компетенций педагогов и других участников сферы дополнительного образования.</w:t>
      </w:r>
    </w:p>
    <w:p w:rsidR="00562875" w:rsidRPr="004A50BD" w:rsidRDefault="00562875" w:rsidP="0056287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Созданию новых мест дополнительного образования способствовало открытие в 2020-2021 учебном году на базе МБОУ «Каргасокская СОШ-интернат №1», МБОУ «Каргасокская СОШ №2» Центров образования цифровых и гуманитарных профилей «Точка Роста», в 2019-2020 учебном году на базе МБОУ «Нововасюганская СОШ», МКОУ «Средневасюганская СОШ».</w:t>
      </w:r>
    </w:p>
    <w:p w:rsidR="00562875" w:rsidRPr="004A50BD" w:rsidRDefault="00562875" w:rsidP="00562875">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В образовательных организациях выстроена работа по профессиональной ориентации и профессиональному самоопределению обучающихся. Профессиональная ориентация предполагает использование специальных методик, направленных на выявление их профессиональных предпочтений и склонностей к различным видам профессиональной деятельности. Во исполнение поручения Президента Российской Федерации от 2 января 2016 года №Пр-15 ГС, в целях реализации Указа Президента Российской Федерации от 07.05.2018 года № 204, муниципального проекта «Успех каждого ребенка» в течение учебного года на территории Каргасокского района </w:t>
      </w:r>
      <w:r w:rsidRPr="004A50BD">
        <w:rPr>
          <w:rFonts w:ascii="Times New Roman" w:hAnsi="Times New Roman" w:cs="Times New Roman"/>
          <w:spacing w:val="-3"/>
          <w:sz w:val="24"/>
          <w:szCs w:val="24"/>
        </w:rPr>
        <w:t>проводятся профориентационные кампании для обучающихся 5-11 классов общеобразовательных организаций</w:t>
      </w:r>
      <w:r w:rsidRPr="004A50BD">
        <w:rPr>
          <w:rFonts w:ascii="Times New Roman" w:hAnsi="Times New Roman" w:cs="Times New Roman"/>
          <w:sz w:val="24"/>
          <w:szCs w:val="24"/>
        </w:rPr>
        <w:t>. Кроме того, в течение года для обучающихся и педагогов совместно с организациями-партнёрами (в том числе организациями среднего профессионального и высшего профессионального образования), организуются различные мероприятия, направленные на профессиональную ориентацию и профессиональную навигацию школьников.</w:t>
      </w:r>
    </w:p>
    <w:p w:rsidR="00562875" w:rsidRPr="004A50BD" w:rsidRDefault="00562875" w:rsidP="00562875">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4A50BD">
        <w:rPr>
          <w:rFonts w:ascii="Times New Roman" w:hAnsi="Times New Roman" w:cs="Times New Roman"/>
          <w:sz w:val="24"/>
          <w:szCs w:val="24"/>
        </w:rPr>
        <w:t>С</w:t>
      </w:r>
      <w:r w:rsidRPr="004A50BD">
        <w:rPr>
          <w:rFonts w:ascii="Times New Roman" w:hAnsi="Times New Roman" w:cs="Times New Roman"/>
          <w:iCs/>
          <w:sz w:val="24"/>
          <w:szCs w:val="24"/>
        </w:rPr>
        <w:t xml:space="preserve"> целью ранней профориентации школьников в районе в 2020-2021 году были реализованы проекты: </w:t>
      </w:r>
      <w:r w:rsidRPr="004A50BD">
        <w:rPr>
          <w:rFonts w:ascii="Times New Roman" w:hAnsi="Times New Roman" w:cs="Times New Roman"/>
          <w:sz w:val="24"/>
          <w:szCs w:val="24"/>
        </w:rPr>
        <w:t xml:space="preserve">«Билет в будущее», в котором приняли участие 6 человек (2020);«Проектория» (онлайн-уроки) – 1167 человек (2020); 995 человек (2021); Уроки «Цифры» - 383 человек (2020); 170 человек (2021); «Большая перемена» - 78 человек (2020) 370 человек (2021). Согласно муниципальному проекту «Успех каждого ребенка» к 2024 году в открытых онлайн-уроках, реализуемых с учётом опыта цикла открытых уроков «Проектория», направленных на раннюю профориентацию,  примут участие не менее 1500 обучающихся; не менее 565 детей, проживающих в Каргасокском районе Томской области, </w:t>
      </w:r>
      <w:r w:rsidRPr="004A50BD">
        <w:rPr>
          <w:rFonts w:ascii="Times New Roman" w:eastAsia="Arial Unicode MS" w:hAnsi="Times New Roman" w:cs="Times New Roman"/>
          <w:sz w:val="24"/>
          <w:szCs w:val="24"/>
          <w:u w:color="000000"/>
        </w:rPr>
        <w:t xml:space="preserve">получат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w:t>
      </w:r>
      <w:r w:rsidRPr="004A50BD">
        <w:rPr>
          <w:rFonts w:ascii="Times New Roman" w:hAnsi="Times New Roman" w:cs="Times New Roman"/>
          <w:sz w:val="24"/>
          <w:szCs w:val="24"/>
        </w:rPr>
        <w:t>«Билет в будущее».</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b/>
          <w:sz w:val="24"/>
          <w:szCs w:val="24"/>
        </w:rPr>
      </w:pPr>
      <w:r w:rsidRPr="004A50BD">
        <w:rPr>
          <w:rFonts w:ascii="Times New Roman" w:hAnsi="Times New Roman" w:cs="Times New Roman"/>
          <w:sz w:val="24"/>
          <w:szCs w:val="24"/>
        </w:rPr>
        <w:t>Кроме того, перед образовательными организациями стоит задача вовлечения к концу 2024 года не менее 70% обучающихся организаций, осуществляющих образовательную деятельность по дополнительным общеобразовательным программам и расположенных в Томской области, в различные формы сопровождения и наставничества, что позволит создать условия для формирования активной гражданской позиции у каждого обучающегося, а также достичь целевых установок национального проекта «Образование» в части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562875" w:rsidRPr="004A50BD" w:rsidRDefault="00562875" w:rsidP="00562875">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hAnsi="Times New Roman" w:cs="Times New Roman"/>
          <w:sz w:val="24"/>
          <w:szCs w:val="24"/>
        </w:rPr>
        <w:t>Вопросы экологического воспитания в настоящее время становятся более востребованы. Все большее внимание уделяется проблемам формирования экологического сознания людей на основе конкретной, практико-ориентированной деятельности, направленной на изучение и защиту природы, осознании себя как части природы, в том числе в первую очередь природы родного края. В решении данной задачи эффективным является использование большого потенциала дополнительного образования детей. Поэтому функционирование Центра экологического образования (далее ЦЭО) на базе МБОУ ДО «Каргасокский ДДТ» является актуальным и необходимым и отвечает потребностям и запросам не только учащихся и воспитанников образовательных организаций района, но и их родителей, общества в целом.</w:t>
      </w:r>
      <w:r w:rsidRPr="004A50BD">
        <w:rPr>
          <w:rFonts w:ascii="Times New Roman" w:eastAsia="Times New Roman" w:hAnsi="Times New Roman" w:cs="Times New Roman"/>
          <w:sz w:val="24"/>
          <w:szCs w:val="24"/>
        </w:rPr>
        <w:t xml:space="preserve"> По инициативе УООиП в 2003 году на базе Дома детского творчества был организован районный экологический центр с целью формирования экологической культуры у детей</w:t>
      </w:r>
      <w:r w:rsidRPr="004A50BD">
        <w:rPr>
          <w:rFonts w:ascii="Times New Roman" w:eastAsia="Times New Roman" w:hAnsi="Times New Roman" w:cs="Times New Roman"/>
          <w:color w:val="0D0D0D"/>
          <w:sz w:val="24"/>
          <w:szCs w:val="24"/>
        </w:rPr>
        <w:t xml:space="preserve">, который объединил бы все образовательные организации Каргасокского района. </w:t>
      </w:r>
      <w:r w:rsidRPr="004A50BD">
        <w:rPr>
          <w:rFonts w:ascii="Times New Roman" w:eastAsia="Times New Roman" w:hAnsi="Times New Roman" w:cs="Times New Roman"/>
          <w:sz w:val="24"/>
          <w:szCs w:val="24"/>
        </w:rPr>
        <w:t>ЦЭО является системообразующим компонентом развития дополнительного экологического образования в районе, а также опорным образовательным учреждением, реализующим сетевое взаимодействие муниципальных, областных учреждений в системе дополнительного образования детей. Центр выполняет организационно-методическую, информационно-аналитическую функции, что предполагает обобщение опыта, оказание методической поддержки педагогам и родителям по вопросам дополнительного образования, а также информирование о своей деятельности через сайт организации и средства массовой информации. В связи с утверждением «Концепции экологического образования и формирования экологической культуры населения Томской области на 2021-2030гг.» ЦЭО на базе МБОУ ДО «Каргасокский ДДТ» присвоен статус «Центра экологического образования и формирования экологической культуры» на период 2021-2030гг.». В МО «Каргасокский район» такой же статус присвоен МБДОУ «Каргасокский д/с №3», МБДОУ «Павловский д/с №15».</w:t>
      </w:r>
    </w:p>
    <w:p w:rsidR="00562875" w:rsidRPr="001B587C"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Еще одним из эффективных способов, направленных на формирование социальной активности обучающихся, является волонтерская деятельность. Добровольческая (волонтерская) деятельность реализуется через осуществление просветительской и консультативной деятельности, наставничества. Добровольчество предполагает участие преподавателей и обучающихся в добровольческих (волонтерских) проектах и программах образовательных организаций всех уровней образования, реализацию совместных благотворительных программ</w:t>
      </w:r>
      <w:r w:rsidR="005A7D32">
        <w:rPr>
          <w:rFonts w:ascii="Times New Roman" w:hAnsi="Times New Roman" w:cs="Times New Roman"/>
          <w:sz w:val="24"/>
          <w:szCs w:val="24"/>
        </w:rPr>
        <w:t xml:space="preserve"> </w:t>
      </w:r>
      <w:r w:rsidRPr="004A50BD">
        <w:rPr>
          <w:rFonts w:ascii="Times New Roman" w:hAnsi="Times New Roman" w:cs="Times New Roman"/>
          <w:sz w:val="24"/>
          <w:szCs w:val="24"/>
        </w:rPr>
        <w:t>образовательных организаций. В соответствии с Федеральным законом от 11.08.1995 № 135-ФЗ «О благотворительности (волонтерстве)» (в ред. от 08.</w:t>
      </w:r>
      <w:r w:rsidRPr="001B587C">
        <w:rPr>
          <w:rFonts w:ascii="Times New Roman" w:hAnsi="Times New Roman" w:cs="Times New Roman"/>
          <w:sz w:val="24"/>
          <w:szCs w:val="24"/>
        </w:rPr>
        <w:t>12.2020) в 2020-2021 учебном году в образовательных организациях работали 22 волонтерских/добровольческих объединения.</w:t>
      </w:r>
    </w:p>
    <w:p w:rsidR="001B587C" w:rsidRPr="001B587C" w:rsidRDefault="001B587C" w:rsidP="001B587C">
      <w:pPr>
        <w:pStyle w:val="a4"/>
        <w:ind w:firstLine="567"/>
        <w:jc w:val="both"/>
        <w:rPr>
          <w:rFonts w:ascii="Times New Roman" w:hAnsi="Times New Roman"/>
          <w:sz w:val="24"/>
          <w:szCs w:val="24"/>
        </w:rPr>
      </w:pPr>
      <w:r w:rsidRPr="001B587C">
        <w:rPr>
          <w:rFonts w:ascii="Times New Roman" w:hAnsi="Times New Roman"/>
          <w:sz w:val="24"/>
          <w:szCs w:val="24"/>
        </w:rPr>
        <w:t xml:space="preserve">С 01.01.2016 года действовала Подпрограмма №1 «Развитие общего и дополнительного образования» муниципальной программы «Развитие образования в муниципальном образовании «Каргасокский район», утверждённой постановлением Администрации Каргасокского района от 07.12.2015 № 203. В ходе </w:t>
      </w:r>
      <w:r w:rsidR="00D640A6">
        <w:rPr>
          <w:rFonts w:ascii="Times New Roman" w:hAnsi="Times New Roman"/>
          <w:sz w:val="24"/>
          <w:szCs w:val="24"/>
        </w:rPr>
        <w:t xml:space="preserve">ее </w:t>
      </w:r>
      <w:r w:rsidRPr="001B587C">
        <w:rPr>
          <w:rFonts w:ascii="Times New Roman" w:hAnsi="Times New Roman"/>
          <w:sz w:val="24"/>
          <w:szCs w:val="24"/>
        </w:rPr>
        <w:t>реализации были достигнуты следующие результаты:</w:t>
      </w:r>
    </w:p>
    <w:p w:rsidR="001B587C" w:rsidRPr="001B587C" w:rsidRDefault="001B587C" w:rsidP="001B587C">
      <w:pPr>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sz w:val="24"/>
          <w:szCs w:val="24"/>
        </w:rPr>
        <w:t>1. В системе образования района достигнута положительная динамика по большинству показателей развития дошкольного образования:</w:t>
      </w:r>
    </w:p>
    <w:p w:rsidR="001B587C" w:rsidRPr="001B587C" w:rsidRDefault="001B587C" w:rsidP="001B587C">
      <w:pPr>
        <w:shd w:val="clear" w:color="auto" w:fill="FFFFFF"/>
        <w:spacing w:after="0" w:line="240" w:lineRule="auto"/>
        <w:ind w:firstLine="567"/>
        <w:jc w:val="both"/>
        <w:rPr>
          <w:rFonts w:ascii="Times New Roman" w:hAnsi="Times New Roman" w:cs="Times New Roman"/>
          <w:color w:val="000000"/>
          <w:sz w:val="24"/>
          <w:szCs w:val="24"/>
        </w:rPr>
      </w:pPr>
      <w:r w:rsidRPr="001B587C">
        <w:rPr>
          <w:rFonts w:ascii="Times New Roman" w:hAnsi="Times New Roman" w:cs="Times New Roman"/>
          <w:color w:val="000000"/>
          <w:sz w:val="24"/>
          <w:szCs w:val="24"/>
        </w:rPr>
        <w:t xml:space="preserve">- </w:t>
      </w:r>
      <w:r w:rsidRPr="001B587C">
        <w:rPr>
          <w:rFonts w:ascii="Times New Roman" w:hAnsi="Times New Roman" w:cs="Times New Roman"/>
          <w:sz w:val="24"/>
          <w:szCs w:val="24"/>
        </w:rPr>
        <w:t>отсутствует очерёдность детей на устройство в детские сады в возрасте 3-х лет и старше;</w:t>
      </w:r>
    </w:p>
    <w:p w:rsidR="001B587C" w:rsidRPr="001B587C" w:rsidRDefault="001B587C" w:rsidP="001B587C">
      <w:pPr>
        <w:shd w:val="clear" w:color="auto" w:fill="FFFFFF"/>
        <w:spacing w:after="0" w:line="240" w:lineRule="auto"/>
        <w:ind w:firstLine="567"/>
        <w:jc w:val="both"/>
        <w:rPr>
          <w:rFonts w:ascii="Times New Roman" w:hAnsi="Times New Roman" w:cs="Times New Roman"/>
          <w:color w:val="000000"/>
          <w:sz w:val="24"/>
          <w:szCs w:val="24"/>
        </w:rPr>
      </w:pPr>
      <w:r w:rsidRPr="001B587C">
        <w:rPr>
          <w:rFonts w:ascii="Times New Roman" w:hAnsi="Times New Roman" w:cs="Times New Roman"/>
          <w:sz w:val="24"/>
          <w:szCs w:val="24"/>
        </w:rPr>
        <w:t>- показатель доступности детских садов детям от 1 года до 3-х лет составляет 100%</w:t>
      </w:r>
      <w:r w:rsidRPr="001B587C">
        <w:rPr>
          <w:rFonts w:ascii="Times New Roman" w:hAnsi="Times New Roman" w:cs="Times New Roman"/>
          <w:color w:val="000000"/>
          <w:sz w:val="24"/>
          <w:szCs w:val="24"/>
        </w:rPr>
        <w:t>;</w:t>
      </w:r>
    </w:p>
    <w:p w:rsidR="001B587C" w:rsidRPr="001B587C" w:rsidRDefault="001B587C" w:rsidP="001B587C">
      <w:pPr>
        <w:shd w:val="clear" w:color="auto" w:fill="FFFFFF"/>
        <w:spacing w:after="0" w:line="240" w:lineRule="auto"/>
        <w:ind w:firstLine="567"/>
        <w:jc w:val="both"/>
        <w:rPr>
          <w:rFonts w:ascii="Times New Roman" w:hAnsi="Times New Roman" w:cs="Times New Roman"/>
          <w:color w:val="000000"/>
          <w:sz w:val="24"/>
          <w:szCs w:val="24"/>
        </w:rPr>
      </w:pPr>
      <w:r w:rsidRPr="001B587C">
        <w:rPr>
          <w:rFonts w:ascii="Times New Roman" w:hAnsi="Times New Roman" w:cs="Times New Roman"/>
          <w:color w:val="000000"/>
          <w:sz w:val="24"/>
          <w:szCs w:val="24"/>
        </w:rPr>
        <w:t>- отсутствует актуальный спрос на услуги дошкольного образования;</w:t>
      </w:r>
    </w:p>
    <w:p w:rsidR="001B587C" w:rsidRPr="001B587C" w:rsidRDefault="001B587C" w:rsidP="001B587C">
      <w:pPr>
        <w:tabs>
          <w:tab w:val="left" w:pos="1260"/>
        </w:tabs>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color w:val="000000"/>
          <w:sz w:val="24"/>
          <w:szCs w:val="24"/>
        </w:rPr>
        <w:t xml:space="preserve">- </w:t>
      </w:r>
      <w:r w:rsidRPr="001B587C">
        <w:rPr>
          <w:rFonts w:ascii="Times New Roman" w:hAnsi="Times New Roman" w:cs="Times New Roman"/>
          <w:sz w:val="24"/>
          <w:szCs w:val="24"/>
        </w:rPr>
        <w:t>продолжается работа по удовлетворению потребностей семей в услугах коррекционного и дополнительного образования;</w:t>
      </w:r>
    </w:p>
    <w:p w:rsidR="001B587C" w:rsidRPr="001B587C" w:rsidRDefault="001B587C" w:rsidP="001B587C">
      <w:pPr>
        <w:shd w:val="clear" w:color="auto" w:fill="FFFFFF"/>
        <w:spacing w:after="0" w:line="240" w:lineRule="auto"/>
        <w:ind w:firstLine="567"/>
        <w:jc w:val="both"/>
        <w:rPr>
          <w:rFonts w:ascii="Times New Roman" w:hAnsi="Times New Roman" w:cs="Times New Roman"/>
          <w:color w:val="000000"/>
          <w:sz w:val="24"/>
          <w:szCs w:val="24"/>
        </w:rPr>
      </w:pPr>
      <w:r w:rsidRPr="001B587C">
        <w:rPr>
          <w:rFonts w:ascii="Times New Roman" w:hAnsi="Times New Roman" w:cs="Times New Roman"/>
          <w:color w:val="000000"/>
          <w:sz w:val="24"/>
          <w:szCs w:val="24"/>
        </w:rPr>
        <w:t xml:space="preserve"> - с 2017 года обеспечено повышение качества образования детей дошкольного возраста, улучшение условий их содержания в детских садах с учётом реализации ФГОС ДО.</w:t>
      </w:r>
    </w:p>
    <w:p w:rsidR="001B587C" w:rsidRPr="001B587C" w:rsidRDefault="001B587C" w:rsidP="001B587C">
      <w:pPr>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sz w:val="24"/>
          <w:szCs w:val="24"/>
        </w:rPr>
        <w:t>2. В системе образования района достигнута положительная динамика по большинству показателей развития общего образования:</w:t>
      </w:r>
    </w:p>
    <w:p w:rsidR="001B587C" w:rsidRPr="001B587C" w:rsidRDefault="001B587C" w:rsidP="001B587C">
      <w:pPr>
        <w:pStyle w:val="a4"/>
        <w:ind w:firstLine="567"/>
        <w:jc w:val="both"/>
        <w:rPr>
          <w:rFonts w:ascii="Times New Roman" w:hAnsi="Times New Roman"/>
          <w:sz w:val="24"/>
          <w:szCs w:val="24"/>
        </w:rPr>
      </w:pPr>
      <w:r w:rsidRPr="001B587C">
        <w:rPr>
          <w:rFonts w:ascii="Times New Roman" w:hAnsi="Times New Roman"/>
          <w:sz w:val="24"/>
          <w:szCs w:val="24"/>
        </w:rPr>
        <w:t>- с 2016 года награждены медалями «За особые успехи в учении» 49 выпускников, региональной медалью «За особые достижения в учении» - 13 выпускников;</w:t>
      </w:r>
    </w:p>
    <w:p w:rsidR="001B587C" w:rsidRPr="001B587C" w:rsidRDefault="001B587C" w:rsidP="001B587C">
      <w:pPr>
        <w:pStyle w:val="a4"/>
        <w:ind w:firstLine="567"/>
        <w:jc w:val="both"/>
        <w:rPr>
          <w:rFonts w:ascii="Times New Roman" w:hAnsi="Times New Roman"/>
          <w:sz w:val="24"/>
          <w:szCs w:val="24"/>
        </w:rPr>
      </w:pPr>
      <w:r w:rsidRPr="001B587C">
        <w:rPr>
          <w:rFonts w:ascii="Times New Roman" w:hAnsi="Times New Roman"/>
          <w:sz w:val="24"/>
          <w:szCs w:val="24"/>
        </w:rPr>
        <w:t>- в 2021 году уровень освоения выпускниками школ общеобразовательных программ среднего общего образования по русскому языку, профильной математике, литературе, географии, физике, английскому языку, биологии - 100%, по информатике - 80%,</w:t>
      </w:r>
      <w:r w:rsidR="003243EC">
        <w:rPr>
          <w:rFonts w:ascii="Times New Roman" w:hAnsi="Times New Roman"/>
          <w:sz w:val="24"/>
          <w:szCs w:val="24"/>
        </w:rPr>
        <w:t xml:space="preserve"> </w:t>
      </w:r>
      <w:r w:rsidRPr="001B587C">
        <w:rPr>
          <w:rFonts w:ascii="Times New Roman" w:hAnsi="Times New Roman"/>
          <w:sz w:val="24"/>
          <w:szCs w:val="24"/>
        </w:rPr>
        <w:t>обществознанию – 95%, химии – 62,6%, истории – 90%;</w:t>
      </w:r>
    </w:p>
    <w:p w:rsidR="001B587C" w:rsidRPr="001B587C" w:rsidRDefault="001B587C" w:rsidP="001B587C">
      <w:pPr>
        <w:pStyle w:val="a4"/>
        <w:ind w:firstLine="567"/>
        <w:jc w:val="both"/>
        <w:rPr>
          <w:rFonts w:ascii="Times New Roman" w:hAnsi="Times New Roman"/>
          <w:sz w:val="24"/>
          <w:szCs w:val="24"/>
        </w:rPr>
      </w:pPr>
      <w:r w:rsidRPr="001B587C">
        <w:rPr>
          <w:rFonts w:ascii="Times New Roman" w:hAnsi="Times New Roman"/>
          <w:sz w:val="24"/>
          <w:szCs w:val="24"/>
        </w:rPr>
        <w:t>- в 2021 году 26 выпускников 11-х классов получили высокие баллы (81-100 баллов) по истории, математике, химии, информатике, русскому языку, физике, обществознанию, английскому языку;</w:t>
      </w:r>
    </w:p>
    <w:p w:rsidR="001B587C" w:rsidRPr="001B587C" w:rsidRDefault="001B587C" w:rsidP="001B587C">
      <w:pPr>
        <w:spacing w:after="0" w:line="240" w:lineRule="auto"/>
        <w:ind w:firstLine="567"/>
        <w:jc w:val="both"/>
        <w:rPr>
          <w:rFonts w:ascii="Times New Roman" w:hAnsi="Times New Roman" w:cs="Times New Roman"/>
          <w:sz w:val="24"/>
        </w:rPr>
      </w:pPr>
      <w:r w:rsidRPr="001B587C">
        <w:rPr>
          <w:rFonts w:ascii="Times New Roman" w:hAnsi="Times New Roman" w:cs="Times New Roman"/>
          <w:sz w:val="24"/>
        </w:rPr>
        <w:t>- ежегодно согласно Положению о стипендии для школьников «За особые заслуги в учебной деятельности», утвержденному постановлением Администрации Каргасокского района от 15.02.2017 № 32, присуждаются стипендии 24 школьникам 6-11 классов;</w:t>
      </w:r>
    </w:p>
    <w:p w:rsidR="001B587C" w:rsidRPr="001B587C" w:rsidRDefault="001B587C" w:rsidP="001B587C">
      <w:pPr>
        <w:spacing w:after="0" w:line="240" w:lineRule="auto"/>
        <w:ind w:firstLine="567"/>
        <w:jc w:val="both"/>
        <w:rPr>
          <w:rFonts w:ascii="Times New Roman" w:hAnsi="Times New Roman" w:cs="Times New Roman"/>
          <w:color w:val="000000"/>
          <w:sz w:val="24"/>
          <w:szCs w:val="24"/>
        </w:rPr>
      </w:pPr>
      <w:r w:rsidRPr="001B587C">
        <w:rPr>
          <w:rFonts w:ascii="Times New Roman" w:hAnsi="Times New Roman" w:cs="Times New Roman"/>
          <w:sz w:val="24"/>
        </w:rPr>
        <w:t xml:space="preserve">- с 2016 года </w:t>
      </w:r>
      <w:r w:rsidRPr="001B587C">
        <w:rPr>
          <w:rFonts w:ascii="Times New Roman" w:hAnsi="Times New Roman" w:cs="Times New Roman"/>
          <w:sz w:val="24"/>
          <w:szCs w:val="24"/>
        </w:rPr>
        <w:t xml:space="preserve">в целях обеспечения сферы образования педагогическими кадрами с учётом потребностей образовательных организаций </w:t>
      </w:r>
      <w:r w:rsidRPr="001B587C">
        <w:rPr>
          <w:rFonts w:ascii="Times New Roman" w:hAnsi="Times New Roman" w:cs="Times New Roman"/>
          <w:color w:val="000000"/>
          <w:sz w:val="24"/>
          <w:szCs w:val="24"/>
        </w:rPr>
        <w:t>в течение 6 лет в систему образования прибыло 22 молодых специалиста;</w:t>
      </w:r>
    </w:p>
    <w:p w:rsidR="001B587C" w:rsidRPr="001B587C" w:rsidRDefault="001B587C" w:rsidP="001B587C">
      <w:pPr>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color w:val="000000"/>
          <w:sz w:val="24"/>
          <w:szCs w:val="24"/>
        </w:rPr>
        <w:t xml:space="preserve">- </w:t>
      </w:r>
      <w:r w:rsidRPr="001B587C">
        <w:rPr>
          <w:rFonts w:ascii="Times New Roman" w:hAnsi="Times New Roman" w:cs="Times New Roman"/>
          <w:sz w:val="24"/>
          <w:szCs w:val="24"/>
        </w:rPr>
        <w:t>с 2016 года в муниципальных этапах Всероссийских конкурсов «Учитель года» и «Воспитатель года» приняли участие 30 педагогических работников;</w:t>
      </w:r>
    </w:p>
    <w:p w:rsidR="001B587C" w:rsidRPr="002F5678" w:rsidRDefault="001B587C" w:rsidP="001B587C">
      <w:pPr>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sz w:val="24"/>
          <w:szCs w:val="24"/>
        </w:rPr>
        <w:t xml:space="preserve">- в целях обеспечения прав детей на получение доступного качественного общего образования обеспечено участие одаренных детей в мероприятиях муниципального, регионального и всероссийского уровней. Проведена Всероссийская </w:t>
      </w:r>
      <w:r w:rsidRPr="002F5678">
        <w:rPr>
          <w:rFonts w:ascii="Times New Roman" w:hAnsi="Times New Roman" w:cs="Times New Roman"/>
          <w:sz w:val="24"/>
          <w:szCs w:val="24"/>
        </w:rPr>
        <w:t xml:space="preserve">олимпиада школьников, в которой приняли участие в 2020-2021 учебном году 1282 обучающихся; в 2015-2016 учебном году – </w:t>
      </w:r>
      <w:r w:rsidR="002F5678" w:rsidRPr="002F5678">
        <w:rPr>
          <w:rFonts w:ascii="Times New Roman" w:hAnsi="Times New Roman" w:cs="Times New Roman"/>
          <w:sz w:val="24"/>
          <w:szCs w:val="24"/>
        </w:rPr>
        <w:t>1063</w:t>
      </w:r>
      <w:r w:rsidRPr="002F5678">
        <w:rPr>
          <w:rFonts w:ascii="Times New Roman" w:hAnsi="Times New Roman" w:cs="Times New Roman"/>
          <w:sz w:val="24"/>
          <w:szCs w:val="24"/>
        </w:rPr>
        <w:t xml:space="preserve"> обучающихся;</w:t>
      </w:r>
    </w:p>
    <w:p w:rsidR="001B587C" w:rsidRPr="004A50BD" w:rsidRDefault="001B587C" w:rsidP="001B587C">
      <w:pPr>
        <w:spacing w:after="0" w:line="240" w:lineRule="auto"/>
        <w:ind w:firstLine="567"/>
        <w:jc w:val="both"/>
        <w:rPr>
          <w:rFonts w:ascii="Times New Roman" w:hAnsi="Times New Roman" w:cs="Times New Roman"/>
          <w:sz w:val="24"/>
          <w:szCs w:val="24"/>
        </w:rPr>
      </w:pPr>
      <w:r w:rsidRPr="001B587C">
        <w:rPr>
          <w:rFonts w:ascii="Times New Roman" w:hAnsi="Times New Roman" w:cs="Times New Roman"/>
          <w:sz w:val="24"/>
          <w:szCs w:val="24"/>
        </w:rPr>
        <w:t>- в рамках предоставления услуг дополнительного образования для детей независимо от их места жительства, социально-экономического статуса, состояния здоровья 2700 обучающихся приняли участие в мероприятиях, проводимых организациями дополнительного образования в очном и заочном режиме.</w:t>
      </w:r>
    </w:p>
    <w:p w:rsidR="00D43E2D" w:rsidRPr="004A50BD" w:rsidRDefault="00D43E2D" w:rsidP="00D43E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Подпрограмма №1 «Развитие общего и дополнительного образования» направлена на решение </w:t>
      </w:r>
      <w:r w:rsidR="00FB3A53" w:rsidRPr="00FB3A53">
        <w:rPr>
          <w:rFonts w:ascii="Times New Roman" w:eastAsia="Times New Roman" w:hAnsi="Times New Roman" w:cs="Times New Roman"/>
          <w:sz w:val="24"/>
          <w:szCs w:val="24"/>
        </w:rPr>
        <w:t>цели 1 «Повышение уровня и качества жизни населения на территории Каргасокского района, развитие человеческого капитала» и задачи 1.1. «Содействовать повышению качества образования в муниципальном образовании «Каргасокский район»,</w:t>
      </w:r>
      <w:r w:rsidRPr="004A50BD">
        <w:rPr>
          <w:rFonts w:ascii="Times New Roman" w:eastAsia="Times New Roman" w:hAnsi="Times New Roman" w:cs="Times New Roman"/>
          <w:sz w:val="24"/>
          <w:szCs w:val="24"/>
        </w:rPr>
        <w:t xml:space="preserve"> определённых Стратегией социально-экономического развития муниципального образования «Каргасокский район» до 2025 года, утверждённой решением Думы Каргасокского района от 25.02.2016 № 40, при эффективном использовании имеющихся ресурсов с учётом приоритетов социально-экономического развития территории.</w:t>
      </w:r>
    </w:p>
    <w:p w:rsidR="00D43E2D" w:rsidRPr="004A50BD" w:rsidRDefault="00D43E2D" w:rsidP="00D43E2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мероприятий, предусмотренных данной подпрограммой, позволит повысить качество образования, раскрыть творческий потенциал детей, улучшить развитие дистанционных технологий и сетевого взаимодействия, обеспечить надлежащие условия для получения качественного образования всех уровней, способствующие духовному, физическому и интеллектуальному развитию граждан, создать оптимальные условия для полноценного обучения и воспитания детей, отвечающие требованиям государства и общества в соответствии с Указом Президента Российской Федерации от 07 мая 2018 года № 204 «О национальных целях и стратегических задачах развития Российской Федерации на период до 2024 года».</w:t>
      </w:r>
    </w:p>
    <w:p w:rsidR="00562875" w:rsidRPr="004A50BD" w:rsidRDefault="00562875" w:rsidP="00562875">
      <w:pPr>
        <w:autoSpaceDE w:val="0"/>
        <w:autoSpaceDN w:val="0"/>
        <w:adjustRightInd w:val="0"/>
        <w:spacing w:after="0" w:line="240" w:lineRule="auto"/>
        <w:ind w:firstLine="709"/>
        <w:jc w:val="both"/>
        <w:rPr>
          <w:rFonts w:ascii="Times New Roman" w:hAnsi="Times New Roman" w:cs="Times New Roman"/>
          <w:sz w:val="24"/>
          <w:szCs w:val="24"/>
        </w:rPr>
      </w:pPr>
    </w:p>
    <w:p w:rsidR="00562875" w:rsidRPr="004A50BD" w:rsidRDefault="00562875" w:rsidP="00C631FA">
      <w:pPr>
        <w:pStyle w:val="a3"/>
        <w:numPr>
          <w:ilvl w:val="0"/>
          <w:numId w:val="25"/>
        </w:numPr>
        <w:autoSpaceDE w:val="0"/>
        <w:autoSpaceDN w:val="0"/>
        <w:adjustRightInd w:val="0"/>
        <w:spacing w:after="240" w:line="240" w:lineRule="auto"/>
        <w:ind w:left="0" w:firstLine="0"/>
        <w:jc w:val="center"/>
        <w:rPr>
          <w:rFonts w:ascii="Times New Roman" w:hAnsi="Times New Roman" w:cs="Times New Roman"/>
        </w:rPr>
      </w:pPr>
      <w:r w:rsidRPr="004A50BD">
        <w:rPr>
          <w:rFonts w:ascii="Times New Roman" w:hAnsi="Times New Roman" w:cs="Times New Roman"/>
          <w:sz w:val="24"/>
          <w:szCs w:val="24"/>
        </w:rPr>
        <w:t>ЦЕЛЬ И ЗАДАЧИ ПОДПРОГРАММЫ №1, СРОКИ И ЭТАПЫ ЕЕ РЕАЛИЗАЦИИ, ЦЕЛЕВЫЕ ПОКАЗАТЕЛИ РЕЗУЛЬТАТИВНОСТИ</w:t>
      </w:r>
      <w:r w:rsidRPr="004A50BD">
        <w:rPr>
          <w:rFonts w:ascii="Times New Roman" w:hAnsi="Times New Roman" w:cs="Times New Roman"/>
        </w:rPr>
        <w:t xml:space="preserve"> РЕАЛИЗАЦИИ ПОДПРОГРАММЫ №1</w:t>
      </w:r>
    </w:p>
    <w:p w:rsidR="00562875" w:rsidRPr="004A50BD" w:rsidRDefault="00562875" w:rsidP="00562875">
      <w:pPr>
        <w:autoSpaceDE w:val="0"/>
        <w:autoSpaceDN w:val="0"/>
        <w:adjustRightInd w:val="0"/>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Цель подпрограммы №1: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p w:rsidR="00562875" w:rsidRPr="004A50BD" w:rsidRDefault="00C163BE" w:rsidP="00562875">
      <w:pPr>
        <w:spacing w:after="0" w:line="240" w:lineRule="auto"/>
        <w:ind w:firstLine="567"/>
        <w:jc w:val="both"/>
        <w:rPr>
          <w:rFonts w:ascii="Times New Roman" w:hAnsi="Times New Roman" w:cs="Times New Roman"/>
          <w:sz w:val="24"/>
          <w:szCs w:val="24"/>
        </w:rPr>
      </w:pPr>
      <w:r w:rsidRPr="00C163BE">
        <w:rPr>
          <w:rFonts w:ascii="Times New Roman" w:hAnsi="Times New Roman" w:cs="Times New Roman"/>
          <w:sz w:val="24"/>
          <w:szCs w:val="24"/>
        </w:rPr>
        <w:t>Для достижения поставленной цели необходимо решить следующие задачи</w:t>
      </w:r>
      <w:r w:rsidR="00562875" w:rsidRPr="00C163BE">
        <w:rPr>
          <w:rFonts w:ascii="Times New Roman" w:hAnsi="Times New Roman" w:cs="Times New Roman"/>
          <w:sz w:val="24"/>
          <w:szCs w:val="24"/>
        </w:rPr>
        <w:t xml:space="preserve"> подпрограммы №1:</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Задача 1. Предоставление государственных гарантий реализации прав на получение общедоступного, бесплатного и качественного дошкольного образования.</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Задача 2. Предоставление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Задача 3. Развитие системы воспитания и дополнительного образования.</w:t>
      </w:r>
    </w:p>
    <w:p w:rsidR="00562875" w:rsidRPr="004A50BD" w:rsidRDefault="00562875" w:rsidP="004E7F84">
      <w:pPr>
        <w:pStyle w:val="a4"/>
        <w:ind w:firstLine="567"/>
        <w:jc w:val="both"/>
        <w:rPr>
          <w:rFonts w:ascii="Times New Roman" w:hAnsi="Times New Roman"/>
          <w:sz w:val="24"/>
          <w:szCs w:val="24"/>
        </w:rPr>
      </w:pPr>
      <w:r w:rsidRPr="004A50BD">
        <w:rPr>
          <w:rFonts w:ascii="Times New Roman" w:hAnsi="Times New Roman"/>
          <w:sz w:val="24"/>
          <w:szCs w:val="24"/>
        </w:rPr>
        <w:t>Задача 4. Обеспечение персонифицированного финансирования дополнительного образования детей.</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Подпрограмма №1 рассчитана на период с 2022 по 2027 годы (этапы не предусмотрены).</w:t>
      </w:r>
    </w:p>
    <w:p w:rsidR="004E7F84" w:rsidRPr="004A50BD" w:rsidRDefault="00562875" w:rsidP="00D6081F">
      <w:pPr>
        <w:pStyle w:val="a4"/>
        <w:ind w:firstLine="567"/>
        <w:jc w:val="both"/>
        <w:rPr>
          <w:rFonts w:ascii="Times New Roman" w:hAnsi="Times New Roman"/>
          <w:sz w:val="24"/>
          <w:szCs w:val="24"/>
        </w:rPr>
      </w:pPr>
      <w:r w:rsidRPr="004A50BD">
        <w:rPr>
          <w:rFonts w:ascii="Times New Roman" w:hAnsi="Times New Roman"/>
          <w:sz w:val="24"/>
          <w:szCs w:val="24"/>
        </w:rPr>
        <w:t xml:space="preserve">Сведения о составе и значениях целевых показателей результативности подпрограммы №1 приведены в таблице </w:t>
      </w:r>
      <w:r w:rsidR="004E7F84" w:rsidRPr="004A50BD">
        <w:rPr>
          <w:rFonts w:ascii="Times New Roman" w:hAnsi="Times New Roman"/>
          <w:sz w:val="24"/>
          <w:szCs w:val="24"/>
        </w:rPr>
        <w:t>1</w:t>
      </w:r>
      <w:r w:rsidRPr="004A50BD">
        <w:rPr>
          <w:rFonts w:ascii="Times New Roman" w:hAnsi="Times New Roman"/>
          <w:sz w:val="24"/>
          <w:szCs w:val="24"/>
        </w:rPr>
        <w:t>.</w:t>
      </w:r>
    </w:p>
    <w:p w:rsidR="00562875" w:rsidRPr="004A50BD" w:rsidRDefault="00562875" w:rsidP="00562875">
      <w:pPr>
        <w:pStyle w:val="a4"/>
        <w:jc w:val="both"/>
        <w:rPr>
          <w:rFonts w:ascii="Times New Roman" w:hAnsi="Times New Roman"/>
          <w:sz w:val="24"/>
          <w:szCs w:val="24"/>
        </w:rPr>
        <w:sectPr w:rsidR="00562875" w:rsidRPr="004A50BD" w:rsidSect="00782AA8">
          <w:pgSz w:w="11905" w:h="16838" w:code="9"/>
          <w:pgMar w:top="1134" w:right="565" w:bottom="1134" w:left="1701" w:header="708" w:footer="708" w:gutter="0"/>
          <w:cols w:space="708"/>
          <w:docGrid w:linePitch="360"/>
        </w:sectPr>
      </w:pPr>
    </w:p>
    <w:p w:rsidR="00562875" w:rsidRPr="004A50BD" w:rsidRDefault="004D1FF0" w:rsidP="00562875">
      <w:pPr>
        <w:pStyle w:val="ConsPlusNormal"/>
        <w:jc w:val="right"/>
        <w:rPr>
          <w:rFonts w:ascii="Times New Roman" w:hAnsi="Times New Roman" w:cs="Times New Roman"/>
          <w:sz w:val="24"/>
          <w:szCs w:val="24"/>
        </w:rPr>
      </w:pPr>
      <w:r w:rsidRPr="004A50BD">
        <w:rPr>
          <w:rFonts w:ascii="Times New Roman" w:hAnsi="Times New Roman" w:cs="Times New Roman"/>
          <w:sz w:val="24"/>
          <w:szCs w:val="24"/>
        </w:rPr>
        <w:t>Таблица 1</w:t>
      </w:r>
    </w:p>
    <w:p w:rsidR="00562875" w:rsidRPr="004A50BD" w:rsidRDefault="00562875" w:rsidP="00562875">
      <w:pPr>
        <w:autoSpaceDE w:val="0"/>
        <w:autoSpaceDN w:val="0"/>
        <w:adjustRightInd w:val="0"/>
        <w:spacing w:after="0" w:line="240" w:lineRule="auto"/>
        <w:jc w:val="center"/>
        <w:outlineLvl w:val="1"/>
        <w:rPr>
          <w:rFonts w:ascii="Times New Roman" w:hAnsi="Times New Roman" w:cs="Times New Roman"/>
          <w:sz w:val="24"/>
          <w:szCs w:val="24"/>
        </w:rPr>
      </w:pPr>
      <w:r w:rsidRPr="004A50BD">
        <w:rPr>
          <w:rFonts w:ascii="Times New Roman" w:hAnsi="Times New Roman" w:cs="Times New Roman"/>
          <w:sz w:val="24"/>
          <w:szCs w:val="24"/>
        </w:rPr>
        <w:t>Сведения о составе и значениях целевых показателей результативности подпрограммы №1</w:t>
      </w:r>
    </w:p>
    <w:p w:rsidR="00562875" w:rsidRPr="004A50BD" w:rsidRDefault="00562875" w:rsidP="00562875">
      <w:pPr>
        <w:autoSpaceDE w:val="0"/>
        <w:autoSpaceDN w:val="0"/>
        <w:adjustRightInd w:val="0"/>
        <w:spacing w:after="0" w:line="240" w:lineRule="auto"/>
        <w:jc w:val="center"/>
        <w:outlineLvl w:val="1"/>
        <w:rPr>
          <w:rFonts w:ascii="Times New Roman" w:hAnsi="Times New Roman" w:cs="Times New Roman"/>
          <w:sz w:val="24"/>
          <w:szCs w:val="24"/>
        </w:rPr>
      </w:pPr>
      <w:r w:rsidRPr="004A50BD">
        <w:rPr>
          <w:rFonts w:ascii="Times New Roman" w:hAnsi="Times New Roman" w:cs="Times New Roman"/>
          <w:sz w:val="24"/>
          <w:szCs w:val="24"/>
        </w:rPr>
        <w:t>«Развитие общего и дополнительного образования»</w:t>
      </w:r>
    </w:p>
    <w:tbl>
      <w:tblPr>
        <w:tblW w:w="5000" w:type="pct"/>
        <w:tblCellMar>
          <w:left w:w="70" w:type="dxa"/>
          <w:right w:w="70" w:type="dxa"/>
        </w:tblCellMar>
        <w:tblLook w:val="0000" w:firstRow="0" w:lastRow="0" w:firstColumn="0" w:lastColumn="0" w:noHBand="0" w:noVBand="0"/>
      </w:tblPr>
      <w:tblGrid>
        <w:gridCol w:w="555"/>
        <w:gridCol w:w="3428"/>
        <w:gridCol w:w="583"/>
        <w:gridCol w:w="747"/>
        <w:gridCol w:w="8"/>
        <w:gridCol w:w="756"/>
        <w:gridCol w:w="19"/>
        <w:gridCol w:w="9"/>
        <w:gridCol w:w="9"/>
        <w:gridCol w:w="821"/>
        <w:gridCol w:w="15"/>
        <w:gridCol w:w="18"/>
        <w:gridCol w:w="707"/>
        <w:gridCol w:w="24"/>
        <w:gridCol w:w="835"/>
        <w:gridCol w:w="33"/>
        <w:gridCol w:w="766"/>
        <w:gridCol w:w="17"/>
        <w:gridCol w:w="904"/>
        <w:gridCol w:w="27"/>
        <w:gridCol w:w="26"/>
        <w:gridCol w:w="687"/>
        <w:gridCol w:w="22"/>
        <w:gridCol w:w="8"/>
        <w:gridCol w:w="21"/>
        <w:gridCol w:w="1694"/>
        <w:gridCol w:w="35"/>
        <w:gridCol w:w="1747"/>
        <w:gridCol w:w="33"/>
      </w:tblGrid>
      <w:tr w:rsidR="00562875" w:rsidRPr="004A50BD" w:rsidTr="009A4140">
        <w:trPr>
          <w:cantSplit/>
          <w:trHeight w:val="315"/>
          <w:tblHeader/>
        </w:trPr>
        <w:tc>
          <w:tcPr>
            <w:tcW w:w="194" w:type="pct"/>
            <w:vMerge w:val="restart"/>
            <w:tcBorders>
              <w:top w:val="single" w:sz="6" w:space="0" w:color="auto"/>
              <w:left w:val="single" w:sz="6" w:space="0" w:color="auto"/>
              <w:bottom w:val="nil"/>
              <w:right w:val="single" w:sz="6" w:space="0" w:color="auto"/>
            </w:tcBorders>
            <w:vAlign w:val="center"/>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 п/п</w:t>
            </w:r>
          </w:p>
        </w:tc>
        <w:tc>
          <w:tcPr>
            <w:tcW w:w="1165" w:type="pct"/>
            <w:vMerge w:val="restart"/>
            <w:tcBorders>
              <w:top w:val="single" w:sz="6" w:space="0" w:color="auto"/>
              <w:left w:val="single" w:sz="6" w:space="0" w:color="auto"/>
              <w:right w:val="single" w:sz="6" w:space="0" w:color="auto"/>
            </w:tcBorders>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rPr>
              <w:t>Наименование показателя</w:t>
            </w:r>
          </w:p>
        </w:tc>
        <w:tc>
          <w:tcPr>
            <w:tcW w:w="198" w:type="pct"/>
            <w:vMerge w:val="restart"/>
            <w:tcBorders>
              <w:top w:val="single" w:sz="6" w:space="0" w:color="auto"/>
              <w:left w:val="single" w:sz="6" w:space="0" w:color="auto"/>
              <w:bottom w:val="nil"/>
              <w:right w:val="single" w:sz="6" w:space="0" w:color="auto"/>
            </w:tcBorders>
            <w:vAlign w:val="center"/>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Ед. изм</w:t>
            </w:r>
            <w:r w:rsidRPr="004A50BD">
              <w:rPr>
                <w:rFonts w:ascii="Times New Roman" w:hAnsi="Times New Roman" w:cs="Times New Roman"/>
                <w:sz w:val="24"/>
                <w:szCs w:val="24"/>
                <w:lang w:val="en-US"/>
              </w:rPr>
              <w:t>.</w:t>
            </w:r>
          </w:p>
        </w:tc>
        <w:tc>
          <w:tcPr>
            <w:tcW w:w="2250" w:type="pct"/>
            <w:gridSpan w:val="2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Значения показателей</w:t>
            </w:r>
          </w:p>
        </w:tc>
        <w:tc>
          <w:tcPr>
            <w:tcW w:w="588" w:type="pct"/>
            <w:gridSpan w:val="2"/>
            <w:vMerge w:val="restart"/>
            <w:tcBorders>
              <w:top w:val="single" w:sz="6" w:space="0" w:color="auto"/>
              <w:left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Периодичность сбора данных</w:t>
            </w:r>
          </w:p>
        </w:tc>
        <w:tc>
          <w:tcPr>
            <w:tcW w:w="605" w:type="pct"/>
            <w:gridSpan w:val="2"/>
            <w:vMerge w:val="restart"/>
            <w:tcBorders>
              <w:top w:val="single" w:sz="6" w:space="0" w:color="auto"/>
              <w:left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Метод сбора информации</w:t>
            </w:r>
          </w:p>
        </w:tc>
      </w:tr>
      <w:tr w:rsidR="009A4140" w:rsidRPr="004A50BD" w:rsidTr="009A4140">
        <w:trPr>
          <w:cantSplit/>
          <w:trHeight w:val="990"/>
          <w:tblHeader/>
        </w:trPr>
        <w:tc>
          <w:tcPr>
            <w:tcW w:w="194" w:type="pct"/>
            <w:vMerge/>
            <w:tcBorders>
              <w:top w:val="nil"/>
              <w:left w:val="single" w:sz="6" w:space="0" w:color="auto"/>
              <w:bottom w:val="single" w:sz="6" w:space="0" w:color="auto"/>
              <w:right w:val="single" w:sz="6" w:space="0" w:color="auto"/>
            </w:tcBorders>
            <w:vAlign w:val="center"/>
          </w:tcPr>
          <w:p w:rsidR="00562875" w:rsidRPr="004A50BD" w:rsidRDefault="00562875" w:rsidP="00D6081F">
            <w:pPr>
              <w:pStyle w:val="ConsPlusNormal"/>
              <w:widowControl/>
              <w:ind w:firstLine="0"/>
              <w:jc w:val="center"/>
              <w:rPr>
                <w:rFonts w:ascii="Times New Roman" w:hAnsi="Times New Roman" w:cs="Times New Roman"/>
                <w:sz w:val="24"/>
                <w:szCs w:val="24"/>
              </w:rPr>
            </w:pPr>
          </w:p>
        </w:tc>
        <w:tc>
          <w:tcPr>
            <w:tcW w:w="1165" w:type="pct"/>
            <w:vMerge/>
            <w:tcBorders>
              <w:left w:val="single" w:sz="6" w:space="0" w:color="auto"/>
              <w:bottom w:val="single" w:sz="6" w:space="0" w:color="auto"/>
              <w:right w:val="single" w:sz="6" w:space="0" w:color="auto"/>
            </w:tcBorders>
            <w:vAlign w:val="center"/>
          </w:tcPr>
          <w:p w:rsidR="00562875" w:rsidRPr="004A50BD" w:rsidRDefault="00562875" w:rsidP="00D6081F">
            <w:pPr>
              <w:pStyle w:val="ConsPlusNormal"/>
              <w:widowControl/>
              <w:ind w:firstLine="0"/>
              <w:jc w:val="center"/>
              <w:rPr>
                <w:rFonts w:ascii="Times New Roman" w:hAnsi="Times New Roman" w:cs="Times New Roman"/>
                <w:sz w:val="24"/>
                <w:szCs w:val="24"/>
              </w:rPr>
            </w:pPr>
          </w:p>
        </w:tc>
        <w:tc>
          <w:tcPr>
            <w:tcW w:w="198" w:type="pct"/>
            <w:vMerge/>
            <w:tcBorders>
              <w:top w:val="nil"/>
              <w:left w:val="single" w:sz="6" w:space="0" w:color="auto"/>
              <w:bottom w:val="single" w:sz="6" w:space="0" w:color="auto"/>
              <w:right w:val="single" w:sz="6" w:space="0" w:color="auto"/>
            </w:tcBorders>
            <w:vAlign w:val="center"/>
          </w:tcPr>
          <w:p w:rsidR="00562875" w:rsidRPr="004A50BD" w:rsidRDefault="00562875" w:rsidP="00D6081F">
            <w:pPr>
              <w:pStyle w:val="ConsPlusNormal"/>
              <w:widowControl/>
              <w:ind w:firstLine="0"/>
              <w:jc w:val="center"/>
              <w:rPr>
                <w:rFonts w:ascii="Times New Roman" w:hAnsi="Times New Roman" w:cs="Times New Roman"/>
                <w:sz w:val="24"/>
                <w:szCs w:val="24"/>
              </w:rPr>
            </w:pPr>
          </w:p>
        </w:tc>
        <w:tc>
          <w:tcPr>
            <w:tcW w:w="260" w:type="pct"/>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lang w:val="en-US"/>
              </w:rPr>
            </w:pPr>
            <w:r w:rsidRPr="004A50BD">
              <w:rPr>
                <w:rFonts w:ascii="Times New Roman" w:hAnsi="Times New Roman" w:cs="Times New Roman"/>
                <w:sz w:val="24"/>
                <w:szCs w:val="24"/>
              </w:rPr>
              <w:t>2020</w:t>
            </w:r>
          </w:p>
        </w:tc>
        <w:tc>
          <w:tcPr>
            <w:tcW w:w="268" w:type="pct"/>
            <w:gridSpan w:val="2"/>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2021</w:t>
            </w:r>
          </w:p>
        </w:tc>
        <w:tc>
          <w:tcPr>
            <w:tcW w:w="315" w:type="pct"/>
            <w:gridSpan w:val="6"/>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2022</w:t>
            </w:r>
          </w:p>
        </w:tc>
        <w:tc>
          <w:tcPr>
            <w:tcW w:w="250" w:type="pct"/>
            <w:gridSpan w:val="2"/>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lang w:val="en-US"/>
              </w:rPr>
            </w:pPr>
            <w:r w:rsidRPr="004A50BD">
              <w:rPr>
                <w:rFonts w:ascii="Times New Roman" w:hAnsi="Times New Roman" w:cs="Times New Roman"/>
                <w:sz w:val="24"/>
                <w:szCs w:val="24"/>
              </w:rPr>
              <w:t>2023</w:t>
            </w:r>
          </w:p>
        </w:tc>
        <w:tc>
          <w:tcPr>
            <w:tcW w:w="295" w:type="pct"/>
            <w:gridSpan w:val="2"/>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2024</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2025</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2026</w:t>
            </w:r>
          </w:p>
        </w:tc>
        <w:tc>
          <w:tcPr>
            <w:tcW w:w="253" w:type="pct"/>
            <w:gridSpan w:val="4"/>
            <w:tcBorders>
              <w:top w:val="single" w:sz="6" w:space="0" w:color="auto"/>
              <w:left w:val="single" w:sz="6" w:space="0" w:color="auto"/>
              <w:bottom w:val="single" w:sz="6" w:space="0" w:color="auto"/>
              <w:right w:val="single" w:sz="6" w:space="0" w:color="auto"/>
            </w:tcBorders>
            <w:vAlign w:val="center"/>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2027</w:t>
            </w:r>
          </w:p>
        </w:tc>
        <w:tc>
          <w:tcPr>
            <w:tcW w:w="588" w:type="pct"/>
            <w:gridSpan w:val="2"/>
            <w:vMerge/>
            <w:tcBorders>
              <w:left w:val="single" w:sz="6" w:space="0" w:color="auto"/>
              <w:bottom w:val="single" w:sz="6" w:space="0" w:color="auto"/>
              <w:right w:val="single" w:sz="6" w:space="0" w:color="auto"/>
            </w:tcBorders>
          </w:tcPr>
          <w:p w:rsidR="00562875" w:rsidRPr="004A50BD" w:rsidRDefault="00562875" w:rsidP="00D6081F">
            <w:pPr>
              <w:jc w:val="both"/>
              <w:rPr>
                <w:rFonts w:ascii="Times New Roman" w:hAnsi="Times New Roman" w:cs="Times New Roman"/>
                <w:sz w:val="24"/>
                <w:szCs w:val="24"/>
              </w:rPr>
            </w:pPr>
          </w:p>
        </w:tc>
        <w:tc>
          <w:tcPr>
            <w:tcW w:w="605" w:type="pct"/>
            <w:gridSpan w:val="2"/>
            <w:vMerge/>
            <w:tcBorders>
              <w:left w:val="single" w:sz="6" w:space="0" w:color="auto"/>
              <w:bottom w:val="single" w:sz="6" w:space="0" w:color="auto"/>
              <w:right w:val="single" w:sz="6" w:space="0" w:color="auto"/>
            </w:tcBorders>
          </w:tcPr>
          <w:p w:rsidR="00562875" w:rsidRPr="004A50BD" w:rsidRDefault="00562875" w:rsidP="00D6081F">
            <w:pPr>
              <w:jc w:val="both"/>
              <w:rPr>
                <w:rFonts w:ascii="Times New Roman" w:hAnsi="Times New Roman" w:cs="Times New Roman"/>
                <w:sz w:val="24"/>
                <w:szCs w:val="24"/>
              </w:rPr>
            </w:pPr>
          </w:p>
        </w:tc>
      </w:tr>
      <w:tr w:rsidR="009A4140" w:rsidRPr="004A50BD" w:rsidTr="009A4140">
        <w:trPr>
          <w:cantSplit/>
          <w:trHeight w:val="240"/>
          <w:tblHeader/>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1</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2</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3</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4</w:t>
            </w:r>
          </w:p>
        </w:tc>
        <w:tc>
          <w:tcPr>
            <w:tcW w:w="26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5</w:t>
            </w:r>
          </w:p>
        </w:tc>
        <w:tc>
          <w:tcPr>
            <w:tcW w:w="315" w:type="pct"/>
            <w:gridSpan w:val="6"/>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6</w:t>
            </w:r>
          </w:p>
        </w:tc>
        <w:tc>
          <w:tcPr>
            <w:tcW w:w="250"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7</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8</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9</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10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11</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12</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1</w:t>
            </w:r>
            <w:r w:rsidRPr="004A50BD">
              <w:rPr>
                <w:rFonts w:ascii="Times New Roman" w:hAnsi="Times New Roman" w:cs="Times New Roman"/>
                <w:sz w:val="24"/>
                <w:szCs w:val="24"/>
              </w:rPr>
              <w:t>3</w:t>
            </w:r>
          </w:p>
        </w:tc>
      </w:tr>
      <w:tr w:rsidR="00562875" w:rsidRPr="004A50BD" w:rsidTr="009A4140">
        <w:trPr>
          <w:gridAfter w:val="1"/>
          <w:wAfter w:w="11" w:type="pct"/>
          <w:cantSplit/>
          <w:trHeight w:val="240"/>
        </w:trPr>
        <w:tc>
          <w:tcPr>
            <w:tcW w:w="4989" w:type="pct"/>
            <w:gridSpan w:val="28"/>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Показатели цели подпрограммы №1: предоставление доступного качественного образования при эффективном использовании имеющихся ресурсов с учётом приоритетов социально-экономического развития территории.</w:t>
            </w:r>
          </w:p>
        </w:tc>
      </w:tr>
      <w:tr w:rsidR="009A4140" w:rsidRPr="004A50BD" w:rsidTr="009A4140">
        <w:trPr>
          <w:cantSplit/>
          <w:trHeight w:val="282"/>
        </w:trPr>
        <w:tc>
          <w:tcPr>
            <w:tcW w:w="194" w:type="pct"/>
            <w:tcBorders>
              <w:top w:val="single" w:sz="6" w:space="0" w:color="auto"/>
              <w:left w:val="single" w:sz="6" w:space="0" w:color="auto"/>
              <w:right w:val="single" w:sz="6" w:space="0" w:color="auto"/>
            </w:tcBorders>
          </w:tcPr>
          <w:p w:rsidR="00562875" w:rsidRPr="004A50BD" w:rsidRDefault="004D1FF0"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w:t>
            </w:r>
          </w:p>
        </w:tc>
        <w:tc>
          <w:tcPr>
            <w:tcW w:w="1165" w:type="pct"/>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Показатель 1.</w:t>
            </w:r>
          </w:p>
          <w:p w:rsidR="00562875" w:rsidRPr="004A50BD" w:rsidRDefault="00562875" w:rsidP="00D6081F">
            <w:pPr>
              <w:autoSpaceDE w:val="0"/>
              <w:autoSpaceDN w:val="0"/>
              <w:adjustRightInd w:val="0"/>
              <w:jc w:val="both"/>
              <w:rPr>
                <w:rFonts w:ascii="Times New Roman" w:hAnsi="Times New Roman" w:cs="Times New Roman"/>
                <w:sz w:val="24"/>
                <w:szCs w:val="24"/>
              </w:rPr>
            </w:pPr>
            <w:r w:rsidRPr="004A50BD">
              <w:rPr>
                <w:rFonts w:ascii="Times New Roman" w:hAnsi="Times New Roman" w:cs="Times New Roman"/>
                <w:sz w:val="24"/>
                <w:szCs w:val="24"/>
              </w:rPr>
              <w:t>Охват детей формами дошкольного образования в возрасте 1- 7 лет</w:t>
            </w:r>
          </w:p>
        </w:tc>
        <w:tc>
          <w:tcPr>
            <w:tcW w:w="198" w:type="pct"/>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right w:val="single" w:sz="6" w:space="0" w:color="auto"/>
            </w:tcBorders>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78,0</w:t>
            </w:r>
          </w:p>
        </w:tc>
        <w:tc>
          <w:tcPr>
            <w:tcW w:w="279" w:type="pct"/>
            <w:gridSpan w:val="4"/>
            <w:tcBorders>
              <w:top w:val="single" w:sz="6" w:space="0" w:color="auto"/>
              <w:left w:val="single" w:sz="6" w:space="0" w:color="auto"/>
              <w:right w:val="single" w:sz="6" w:space="0" w:color="auto"/>
            </w:tcBorders>
          </w:tcPr>
          <w:p w:rsidR="00562875" w:rsidRPr="004A50BD" w:rsidRDefault="00562875" w:rsidP="00D6081F">
            <w:pPr>
              <w:jc w:val="center"/>
              <w:rPr>
                <w:rFonts w:ascii="Times New Roman" w:hAnsi="Times New Roman" w:cs="Times New Roman"/>
                <w:sz w:val="24"/>
                <w:szCs w:val="24"/>
              </w:rPr>
            </w:pPr>
            <w:r w:rsidRPr="004A50BD">
              <w:rPr>
                <w:rFonts w:ascii="Times New Roman" w:hAnsi="Times New Roman" w:cs="Times New Roman"/>
                <w:sz w:val="24"/>
                <w:szCs w:val="24"/>
              </w:rPr>
              <w:t>82,5</w:t>
            </w:r>
          </w:p>
        </w:tc>
        <w:tc>
          <w:tcPr>
            <w:tcW w:w="305" w:type="pct"/>
            <w:gridSpan w:val="4"/>
            <w:tcBorders>
              <w:top w:val="single" w:sz="6" w:space="0" w:color="auto"/>
              <w:left w:val="single" w:sz="6" w:space="0" w:color="auto"/>
              <w:right w:val="single" w:sz="6" w:space="0" w:color="auto"/>
            </w:tcBorders>
          </w:tcPr>
          <w:p w:rsidR="00223A19" w:rsidRPr="000748D6" w:rsidRDefault="00223A19" w:rsidP="00D6081F">
            <w:pPr>
              <w:pStyle w:val="a4"/>
              <w:jc w:val="both"/>
              <w:rPr>
                <w:rFonts w:ascii="Times New Roman" w:hAnsi="Times New Roman"/>
                <w:sz w:val="24"/>
                <w:szCs w:val="24"/>
              </w:rPr>
            </w:pPr>
            <w:r w:rsidRPr="000748D6">
              <w:rPr>
                <w:rFonts w:ascii="Times New Roman" w:hAnsi="Times New Roman"/>
                <w:sz w:val="24"/>
                <w:szCs w:val="24"/>
              </w:rPr>
              <w:t>71,7</w:t>
            </w:r>
          </w:p>
        </w:tc>
        <w:tc>
          <w:tcPr>
            <w:tcW w:w="250" w:type="pct"/>
            <w:gridSpan w:val="2"/>
            <w:tcBorders>
              <w:top w:val="single" w:sz="6" w:space="0" w:color="auto"/>
              <w:left w:val="single" w:sz="6" w:space="0" w:color="auto"/>
              <w:right w:val="single" w:sz="6"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79,9</w:t>
            </w:r>
          </w:p>
        </w:tc>
        <w:tc>
          <w:tcPr>
            <w:tcW w:w="295" w:type="pct"/>
            <w:gridSpan w:val="2"/>
            <w:tcBorders>
              <w:top w:val="single" w:sz="6" w:space="0" w:color="auto"/>
              <w:left w:val="single" w:sz="6" w:space="0" w:color="auto"/>
              <w:right w:val="single" w:sz="6"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80,3</w:t>
            </w:r>
          </w:p>
        </w:tc>
        <w:tc>
          <w:tcPr>
            <w:tcW w:w="275" w:type="pct"/>
            <w:gridSpan w:val="2"/>
            <w:tcBorders>
              <w:top w:val="single" w:sz="6" w:space="0" w:color="auto"/>
              <w:left w:val="single" w:sz="6" w:space="0" w:color="auto"/>
              <w:right w:val="single" w:sz="6"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81,0</w:t>
            </w:r>
          </w:p>
        </w:tc>
        <w:tc>
          <w:tcPr>
            <w:tcW w:w="333" w:type="pct"/>
            <w:gridSpan w:val="3"/>
            <w:tcBorders>
              <w:top w:val="single" w:sz="6" w:space="0" w:color="auto"/>
              <w:left w:val="single" w:sz="6" w:space="0" w:color="auto"/>
              <w:right w:val="single" w:sz="6"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81,0</w:t>
            </w:r>
          </w:p>
        </w:tc>
        <w:tc>
          <w:tcPr>
            <w:tcW w:w="253" w:type="pct"/>
            <w:gridSpan w:val="4"/>
            <w:tcBorders>
              <w:top w:val="single" w:sz="6" w:space="0" w:color="auto"/>
              <w:left w:val="single" w:sz="6" w:space="0" w:color="auto"/>
              <w:right w:val="single" w:sz="6" w:space="0" w:color="auto"/>
            </w:tcBorders>
          </w:tcPr>
          <w:p w:rsidR="00562875" w:rsidRPr="004A50BD" w:rsidRDefault="00562875" w:rsidP="00D6081F">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82,0</w:t>
            </w:r>
          </w:p>
        </w:tc>
        <w:tc>
          <w:tcPr>
            <w:tcW w:w="588" w:type="pct"/>
            <w:gridSpan w:val="2"/>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Ежемесячно</w:t>
            </w:r>
          </w:p>
        </w:tc>
        <w:tc>
          <w:tcPr>
            <w:tcW w:w="605" w:type="pct"/>
            <w:gridSpan w:val="2"/>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82"/>
        </w:trPr>
        <w:tc>
          <w:tcPr>
            <w:tcW w:w="194" w:type="pct"/>
            <w:tcBorders>
              <w:top w:val="single" w:sz="6" w:space="0" w:color="auto"/>
              <w:left w:val="single" w:sz="6" w:space="0" w:color="auto"/>
              <w:right w:val="single" w:sz="6" w:space="0" w:color="auto"/>
            </w:tcBorders>
          </w:tcPr>
          <w:p w:rsidR="00562875" w:rsidRPr="004A50BD" w:rsidRDefault="004D1FF0"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2</w:t>
            </w:r>
          </w:p>
        </w:tc>
        <w:tc>
          <w:tcPr>
            <w:tcW w:w="1165" w:type="pct"/>
            <w:tcBorders>
              <w:top w:val="single" w:sz="6" w:space="0" w:color="auto"/>
              <w:left w:val="single" w:sz="6" w:space="0" w:color="auto"/>
              <w:right w:val="single" w:sz="6" w:space="0" w:color="auto"/>
            </w:tcBorders>
          </w:tcPr>
          <w:p w:rsidR="00ED72DA" w:rsidRDefault="00ED72DA" w:rsidP="00D608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2.</w:t>
            </w:r>
          </w:p>
          <w:p w:rsidR="00562875" w:rsidRPr="004A50BD" w:rsidRDefault="00562875"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Доля общеобразовательных организаций с признаками необъективности ВПР</w:t>
            </w:r>
          </w:p>
        </w:tc>
        <w:tc>
          <w:tcPr>
            <w:tcW w:w="198" w:type="pct"/>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279" w:type="pct"/>
            <w:gridSpan w:val="4"/>
            <w:tcBorders>
              <w:top w:val="single" w:sz="6" w:space="0" w:color="auto"/>
              <w:left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305" w:type="pct"/>
            <w:gridSpan w:val="4"/>
            <w:tcBorders>
              <w:top w:val="single" w:sz="6" w:space="0" w:color="auto"/>
              <w:left w:val="single" w:sz="6" w:space="0" w:color="auto"/>
              <w:right w:val="single" w:sz="6" w:space="0" w:color="auto"/>
            </w:tcBorders>
          </w:tcPr>
          <w:p w:rsidR="00863637" w:rsidRPr="000748D6" w:rsidRDefault="00562875" w:rsidP="00D6081F">
            <w:pPr>
              <w:pStyle w:val="a4"/>
              <w:jc w:val="both"/>
              <w:rPr>
                <w:rFonts w:ascii="Times New Roman" w:hAnsi="Times New Roman"/>
                <w:sz w:val="24"/>
                <w:szCs w:val="24"/>
              </w:rPr>
            </w:pPr>
            <w:r w:rsidRPr="000748D6">
              <w:rPr>
                <w:rFonts w:ascii="Times New Roman" w:hAnsi="Times New Roman"/>
                <w:sz w:val="24"/>
                <w:szCs w:val="24"/>
              </w:rPr>
              <w:t>0</w:t>
            </w:r>
          </w:p>
        </w:tc>
        <w:tc>
          <w:tcPr>
            <w:tcW w:w="250" w:type="pct"/>
            <w:gridSpan w:val="2"/>
            <w:tcBorders>
              <w:top w:val="single" w:sz="6" w:space="0" w:color="auto"/>
              <w:left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295" w:type="pct"/>
            <w:gridSpan w:val="2"/>
            <w:tcBorders>
              <w:top w:val="single" w:sz="6" w:space="0" w:color="auto"/>
              <w:left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275" w:type="pct"/>
            <w:gridSpan w:val="2"/>
            <w:tcBorders>
              <w:top w:val="single" w:sz="6" w:space="0" w:color="auto"/>
              <w:left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333" w:type="pct"/>
            <w:gridSpan w:val="3"/>
            <w:tcBorders>
              <w:top w:val="single" w:sz="6" w:space="0" w:color="auto"/>
              <w:left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253" w:type="pct"/>
            <w:gridSpan w:val="4"/>
            <w:tcBorders>
              <w:top w:val="single" w:sz="6" w:space="0" w:color="auto"/>
              <w:left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0</w:t>
            </w:r>
          </w:p>
        </w:tc>
        <w:tc>
          <w:tcPr>
            <w:tcW w:w="588" w:type="pct"/>
            <w:gridSpan w:val="2"/>
            <w:tcBorders>
              <w:top w:val="single" w:sz="6" w:space="0" w:color="auto"/>
              <w:left w:val="single" w:sz="6" w:space="0" w:color="auto"/>
              <w:right w:val="single" w:sz="6" w:space="0" w:color="auto"/>
            </w:tcBorders>
          </w:tcPr>
          <w:p w:rsidR="00562875" w:rsidRPr="004A50BD" w:rsidRDefault="00F15F57"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Ведомственный мониторинг</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4D1FF0"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3</w:t>
            </w:r>
          </w:p>
        </w:tc>
        <w:tc>
          <w:tcPr>
            <w:tcW w:w="1165" w:type="pct"/>
            <w:tcBorders>
              <w:top w:val="single" w:sz="6" w:space="0" w:color="auto"/>
              <w:left w:val="single" w:sz="6" w:space="0" w:color="auto"/>
              <w:bottom w:val="single" w:sz="6" w:space="0" w:color="auto"/>
              <w:right w:val="single" w:sz="6" w:space="0" w:color="auto"/>
            </w:tcBorders>
          </w:tcPr>
          <w:p w:rsidR="00ED72DA" w:rsidRDefault="00ED72DA"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 xml:space="preserve">Показатель </w:t>
            </w:r>
            <w:r>
              <w:rPr>
                <w:rFonts w:ascii="Times New Roman" w:hAnsi="Times New Roman" w:cs="Times New Roman"/>
                <w:sz w:val="24"/>
                <w:szCs w:val="24"/>
              </w:rPr>
              <w:t>3.</w:t>
            </w:r>
          </w:p>
          <w:p w:rsidR="00562875" w:rsidRPr="004A50BD" w:rsidRDefault="00562875"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pacing w:val="-4"/>
                <w:sz w:val="24"/>
                <w:szCs w:val="24"/>
              </w:rPr>
              <w:t xml:space="preserve">Доля </w:t>
            </w:r>
            <w:r w:rsidRPr="004A50BD">
              <w:rPr>
                <w:rFonts w:ascii="Times New Roman" w:hAnsi="Times New Roman" w:cs="Times New Roman"/>
                <w:spacing w:val="-5"/>
                <w:sz w:val="24"/>
                <w:szCs w:val="24"/>
              </w:rPr>
              <w:t xml:space="preserve">обучающихся, </w:t>
            </w:r>
            <w:r w:rsidRPr="004A50BD">
              <w:rPr>
                <w:rFonts w:ascii="Times New Roman" w:hAnsi="Times New Roman" w:cs="Times New Roman"/>
                <w:spacing w:val="-3"/>
                <w:sz w:val="24"/>
                <w:szCs w:val="24"/>
              </w:rPr>
              <w:t>участвующих</w:t>
            </w:r>
            <w:r w:rsidRPr="004A50BD">
              <w:rPr>
                <w:rFonts w:ascii="Times New Roman" w:hAnsi="Times New Roman" w:cs="Times New Roman"/>
                <w:sz w:val="24"/>
                <w:szCs w:val="24"/>
              </w:rPr>
              <w:t xml:space="preserve"> в</w:t>
            </w:r>
            <w:r w:rsidRPr="004A50BD">
              <w:rPr>
                <w:rFonts w:ascii="Times New Roman" w:hAnsi="Times New Roman" w:cs="Times New Roman"/>
                <w:spacing w:val="-3"/>
                <w:sz w:val="24"/>
                <w:szCs w:val="24"/>
              </w:rPr>
              <w:t xml:space="preserve"> олимпиадах, </w:t>
            </w:r>
            <w:r w:rsidRPr="004A50BD">
              <w:rPr>
                <w:rFonts w:ascii="Times New Roman" w:hAnsi="Times New Roman" w:cs="Times New Roman"/>
                <w:spacing w:val="1"/>
                <w:sz w:val="24"/>
                <w:szCs w:val="24"/>
              </w:rPr>
              <w:t>конкурсах</w:t>
            </w:r>
            <w:r w:rsidRPr="004A50BD">
              <w:rPr>
                <w:rFonts w:ascii="Times New Roman" w:hAnsi="Times New Roman" w:cs="Times New Roman"/>
                <w:spacing w:val="-3"/>
                <w:sz w:val="24"/>
                <w:szCs w:val="24"/>
              </w:rPr>
              <w:t xml:space="preserve"> и соревнованиях </w:t>
            </w:r>
            <w:r w:rsidRPr="004A50BD">
              <w:rPr>
                <w:rFonts w:ascii="Times New Roman" w:hAnsi="Times New Roman" w:cs="Times New Roman"/>
                <w:spacing w:val="3"/>
                <w:sz w:val="24"/>
                <w:szCs w:val="24"/>
              </w:rPr>
              <w:t xml:space="preserve">различного уровня, от общего числа </w:t>
            </w:r>
            <w:r w:rsidRPr="004A50BD">
              <w:rPr>
                <w:rFonts w:ascii="Times New Roman" w:hAnsi="Times New Roman" w:cs="Times New Roman"/>
                <w:spacing w:val="-4"/>
                <w:sz w:val="24"/>
                <w:szCs w:val="24"/>
              </w:rPr>
              <w:t>обучающихся</w:t>
            </w:r>
            <w:r w:rsidRPr="004A50BD">
              <w:rPr>
                <w:rFonts w:ascii="Times New Roman" w:hAnsi="Times New Roman" w:cs="Times New Roman"/>
                <w:sz w:val="24"/>
                <w:szCs w:val="24"/>
              </w:rPr>
              <w:t xml:space="preserve"> в </w:t>
            </w:r>
            <w:r w:rsidRPr="004A50BD">
              <w:rPr>
                <w:rFonts w:ascii="Times New Roman" w:hAnsi="Times New Roman" w:cs="Times New Roman"/>
                <w:spacing w:val="-3"/>
                <w:sz w:val="24"/>
                <w:szCs w:val="24"/>
              </w:rPr>
              <w:t xml:space="preserve">образовательных </w:t>
            </w:r>
            <w:r w:rsidRPr="004A50BD">
              <w:rPr>
                <w:rFonts w:ascii="Times New Roman" w:hAnsi="Times New Roman" w:cs="Times New Roman"/>
                <w:spacing w:val="-1"/>
                <w:sz w:val="24"/>
                <w:szCs w:val="24"/>
              </w:rPr>
              <w:t>организациях</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78</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79,9</w:t>
            </w:r>
          </w:p>
        </w:tc>
        <w:tc>
          <w:tcPr>
            <w:tcW w:w="305" w:type="pct"/>
            <w:gridSpan w:val="4"/>
            <w:tcBorders>
              <w:top w:val="single" w:sz="6" w:space="0" w:color="auto"/>
              <w:left w:val="single" w:sz="6" w:space="0" w:color="auto"/>
              <w:bottom w:val="single" w:sz="6" w:space="0" w:color="auto"/>
              <w:right w:val="single" w:sz="6" w:space="0" w:color="auto"/>
            </w:tcBorders>
          </w:tcPr>
          <w:p w:rsidR="00863637" w:rsidRPr="000748D6" w:rsidRDefault="00863637" w:rsidP="00D6081F">
            <w:pPr>
              <w:pStyle w:val="a4"/>
              <w:jc w:val="both"/>
              <w:rPr>
                <w:rFonts w:ascii="Times New Roman" w:hAnsi="Times New Roman"/>
                <w:sz w:val="24"/>
                <w:szCs w:val="24"/>
              </w:rPr>
            </w:pPr>
            <w:r w:rsidRPr="000748D6">
              <w:rPr>
                <w:rFonts w:ascii="Times New Roman" w:hAnsi="Times New Roman"/>
                <w:sz w:val="24"/>
                <w:szCs w:val="24"/>
              </w:rPr>
              <w:t>82,0</w:t>
            </w:r>
          </w:p>
        </w:tc>
        <w:tc>
          <w:tcPr>
            <w:tcW w:w="250"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82,0</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83,0</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84,0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85,0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86,0</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 раз в полугодие</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4D1FF0"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4</w:t>
            </w:r>
          </w:p>
        </w:tc>
        <w:tc>
          <w:tcPr>
            <w:tcW w:w="1165" w:type="pct"/>
            <w:tcBorders>
              <w:top w:val="single" w:sz="6" w:space="0" w:color="auto"/>
              <w:left w:val="single" w:sz="6" w:space="0" w:color="auto"/>
              <w:bottom w:val="single" w:sz="6" w:space="0" w:color="auto"/>
              <w:right w:val="single" w:sz="6" w:space="0" w:color="auto"/>
            </w:tcBorders>
          </w:tcPr>
          <w:p w:rsidR="00ED72DA" w:rsidRDefault="00ED72DA" w:rsidP="00D608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4.</w:t>
            </w:r>
          </w:p>
          <w:p w:rsidR="00562875" w:rsidRPr="004A50BD" w:rsidRDefault="00562875" w:rsidP="00D6081F">
            <w:pPr>
              <w:autoSpaceDE w:val="0"/>
              <w:autoSpaceDN w:val="0"/>
              <w:adjustRightInd w:val="0"/>
              <w:spacing w:after="0" w:line="240" w:lineRule="auto"/>
              <w:jc w:val="both"/>
              <w:rPr>
                <w:rFonts w:ascii="Times New Roman" w:hAnsi="Times New Roman" w:cs="Times New Roman"/>
                <w:spacing w:val="-4"/>
                <w:sz w:val="24"/>
                <w:szCs w:val="24"/>
              </w:rPr>
            </w:pPr>
            <w:r w:rsidRPr="004A50BD">
              <w:rPr>
                <w:rFonts w:ascii="Times New Roman" w:hAnsi="Times New Roman" w:cs="Times New Roman"/>
                <w:sz w:val="24"/>
                <w:szCs w:val="24"/>
              </w:rPr>
              <w:t>Доля ШНОР и/или ШНСУ, ежегодно показывающих положительную динамику образовательных результатов обучающихся</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8,3</w:t>
            </w:r>
          </w:p>
        </w:tc>
        <w:tc>
          <w:tcPr>
            <w:tcW w:w="305" w:type="pct"/>
            <w:gridSpan w:val="4"/>
            <w:tcBorders>
              <w:top w:val="single" w:sz="6" w:space="0" w:color="auto"/>
              <w:left w:val="single" w:sz="6" w:space="0" w:color="auto"/>
              <w:bottom w:val="single" w:sz="6" w:space="0" w:color="auto"/>
              <w:right w:val="single" w:sz="6" w:space="0" w:color="auto"/>
            </w:tcBorders>
          </w:tcPr>
          <w:p w:rsidR="00863637" w:rsidRPr="000748D6" w:rsidRDefault="00863637" w:rsidP="00D6081F">
            <w:pPr>
              <w:pStyle w:val="a4"/>
              <w:jc w:val="both"/>
              <w:rPr>
                <w:rFonts w:ascii="Times New Roman" w:hAnsi="Times New Roman"/>
                <w:sz w:val="24"/>
                <w:szCs w:val="24"/>
              </w:rPr>
            </w:pPr>
            <w:r w:rsidRPr="000748D6">
              <w:rPr>
                <w:rFonts w:ascii="Times New Roman" w:hAnsi="Times New Roman"/>
                <w:sz w:val="24"/>
                <w:szCs w:val="24"/>
              </w:rPr>
              <w:t>77,0</w:t>
            </w:r>
          </w:p>
        </w:tc>
        <w:tc>
          <w:tcPr>
            <w:tcW w:w="250" w:type="pct"/>
            <w:gridSpan w:val="2"/>
            <w:tcBorders>
              <w:top w:val="single" w:sz="6" w:space="0" w:color="auto"/>
              <w:left w:val="single" w:sz="6" w:space="0" w:color="auto"/>
              <w:bottom w:val="single" w:sz="6" w:space="0" w:color="auto"/>
              <w:right w:val="single" w:sz="6" w:space="0" w:color="auto"/>
            </w:tcBorders>
          </w:tcPr>
          <w:p w:rsidR="00562875" w:rsidRPr="004A50BD" w:rsidRDefault="004E7D27" w:rsidP="00D6081F">
            <w:pPr>
              <w:pStyle w:val="a4"/>
              <w:jc w:val="both"/>
              <w:rPr>
                <w:rFonts w:ascii="Times New Roman" w:hAnsi="Times New Roman"/>
                <w:sz w:val="24"/>
                <w:szCs w:val="24"/>
              </w:rPr>
            </w:pPr>
            <w:r>
              <w:rPr>
                <w:rFonts w:ascii="Times New Roman" w:hAnsi="Times New Roman"/>
                <w:sz w:val="24"/>
                <w:szCs w:val="24"/>
              </w:rPr>
              <w:t>33.3</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4E7D27" w:rsidP="00D6081F">
            <w:pPr>
              <w:pStyle w:val="a4"/>
              <w:jc w:val="both"/>
              <w:rPr>
                <w:rFonts w:ascii="Times New Roman" w:hAnsi="Times New Roman"/>
                <w:sz w:val="24"/>
                <w:szCs w:val="24"/>
              </w:rPr>
            </w:pPr>
            <w:r>
              <w:rPr>
                <w:rFonts w:ascii="Times New Roman" w:hAnsi="Times New Roman"/>
                <w:sz w:val="24"/>
                <w:szCs w:val="24"/>
              </w:rPr>
              <w:t>41,7</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4E7D27" w:rsidP="00D6081F">
            <w:pPr>
              <w:pStyle w:val="a4"/>
              <w:jc w:val="both"/>
              <w:rPr>
                <w:rFonts w:ascii="Times New Roman" w:hAnsi="Times New Roman"/>
                <w:sz w:val="24"/>
                <w:szCs w:val="24"/>
              </w:rPr>
            </w:pPr>
            <w:r>
              <w:rPr>
                <w:rFonts w:ascii="Times New Roman" w:hAnsi="Times New Roman"/>
                <w:sz w:val="24"/>
                <w:szCs w:val="24"/>
              </w:rPr>
              <w:t>50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w:t>
            </w:r>
            <w:r w:rsidR="004E7D27">
              <w:rPr>
                <w:rFonts w:ascii="Times New Roman" w:hAnsi="Times New Roman"/>
                <w:sz w:val="24"/>
                <w:szCs w:val="24"/>
              </w:rPr>
              <w:t>8,3</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4E7D27" w:rsidP="00D6081F">
            <w:pPr>
              <w:pStyle w:val="a4"/>
              <w:jc w:val="both"/>
              <w:rPr>
                <w:rFonts w:ascii="Times New Roman" w:hAnsi="Times New Roman"/>
                <w:sz w:val="24"/>
                <w:szCs w:val="24"/>
              </w:rPr>
            </w:pPr>
            <w:r>
              <w:rPr>
                <w:rFonts w:ascii="Times New Roman" w:hAnsi="Times New Roman"/>
                <w:sz w:val="24"/>
                <w:szCs w:val="24"/>
              </w:rPr>
              <w:t>61,3</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F15F57"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4D1FF0"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5</w:t>
            </w:r>
          </w:p>
        </w:tc>
        <w:tc>
          <w:tcPr>
            <w:tcW w:w="1165" w:type="pct"/>
            <w:tcBorders>
              <w:top w:val="single" w:sz="6" w:space="0" w:color="auto"/>
              <w:left w:val="single" w:sz="6" w:space="0" w:color="auto"/>
              <w:bottom w:val="single" w:sz="6" w:space="0" w:color="auto"/>
              <w:right w:val="single" w:sz="6" w:space="0" w:color="auto"/>
            </w:tcBorders>
          </w:tcPr>
          <w:p w:rsidR="00ED72DA" w:rsidRPr="00CD092B" w:rsidRDefault="00ED72DA" w:rsidP="00D6081F">
            <w:pPr>
              <w:autoSpaceDE w:val="0"/>
              <w:autoSpaceDN w:val="0"/>
              <w:adjustRightInd w:val="0"/>
              <w:spacing w:after="0" w:line="240" w:lineRule="auto"/>
              <w:jc w:val="both"/>
              <w:rPr>
                <w:rFonts w:ascii="Times New Roman" w:hAnsi="Times New Roman" w:cs="Times New Roman"/>
                <w:sz w:val="24"/>
                <w:szCs w:val="24"/>
              </w:rPr>
            </w:pPr>
            <w:r w:rsidRPr="00CD092B">
              <w:rPr>
                <w:rFonts w:ascii="Times New Roman" w:hAnsi="Times New Roman" w:cs="Times New Roman"/>
                <w:sz w:val="24"/>
                <w:szCs w:val="24"/>
              </w:rPr>
              <w:t>Показатель 5.</w:t>
            </w:r>
          </w:p>
          <w:p w:rsidR="00562875" w:rsidRPr="00CD092B" w:rsidRDefault="00562875" w:rsidP="00D6081F">
            <w:pPr>
              <w:autoSpaceDE w:val="0"/>
              <w:autoSpaceDN w:val="0"/>
              <w:adjustRightInd w:val="0"/>
              <w:spacing w:after="0" w:line="240" w:lineRule="auto"/>
              <w:jc w:val="both"/>
              <w:rPr>
                <w:rFonts w:ascii="Times New Roman" w:hAnsi="Times New Roman" w:cs="Times New Roman"/>
                <w:sz w:val="24"/>
                <w:szCs w:val="24"/>
              </w:rPr>
            </w:pPr>
            <w:r w:rsidRPr="00CD092B">
              <w:rPr>
                <w:rFonts w:ascii="Times New Roman" w:hAnsi="Times New Roman" w:cs="Times New Roman"/>
                <w:sz w:val="24"/>
                <w:szCs w:val="24"/>
              </w:rPr>
              <w:t>Доля обучающихся, выбравших для сдачи ЕГЭ предметы, соответствующие профилю обучения</w:t>
            </w:r>
          </w:p>
        </w:tc>
        <w:tc>
          <w:tcPr>
            <w:tcW w:w="198"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56</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58</w:t>
            </w:r>
          </w:p>
        </w:tc>
        <w:tc>
          <w:tcPr>
            <w:tcW w:w="305" w:type="pct"/>
            <w:gridSpan w:val="4"/>
            <w:tcBorders>
              <w:top w:val="single" w:sz="6" w:space="0" w:color="auto"/>
              <w:left w:val="single" w:sz="6" w:space="0" w:color="auto"/>
              <w:bottom w:val="single" w:sz="6" w:space="0" w:color="auto"/>
              <w:right w:val="single" w:sz="6" w:space="0" w:color="auto"/>
            </w:tcBorders>
          </w:tcPr>
          <w:p w:rsidR="00863637" w:rsidRPr="00CD092B" w:rsidRDefault="0086363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36,0</w:t>
            </w:r>
          </w:p>
        </w:tc>
        <w:tc>
          <w:tcPr>
            <w:tcW w:w="250" w:type="pct"/>
            <w:gridSpan w:val="2"/>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38</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39</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40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41</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42</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CD092B" w:rsidRDefault="00F15F57"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4D1FF0"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6</w:t>
            </w:r>
          </w:p>
        </w:tc>
        <w:tc>
          <w:tcPr>
            <w:tcW w:w="1165" w:type="pct"/>
            <w:tcBorders>
              <w:top w:val="single" w:sz="6" w:space="0" w:color="auto"/>
              <w:left w:val="single" w:sz="6" w:space="0" w:color="auto"/>
              <w:bottom w:val="single" w:sz="6" w:space="0" w:color="auto"/>
              <w:right w:val="single" w:sz="6" w:space="0" w:color="auto"/>
            </w:tcBorders>
          </w:tcPr>
          <w:p w:rsidR="00ED72DA" w:rsidRDefault="00ED72DA" w:rsidP="00D608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6.</w:t>
            </w:r>
          </w:p>
          <w:p w:rsidR="00562875" w:rsidRPr="004A50BD" w:rsidRDefault="00562875" w:rsidP="00D6081F">
            <w:pPr>
              <w:autoSpaceDE w:val="0"/>
              <w:autoSpaceDN w:val="0"/>
              <w:adjustRightInd w:val="0"/>
              <w:spacing w:after="0" w:line="240" w:lineRule="auto"/>
              <w:jc w:val="both"/>
              <w:rPr>
                <w:rFonts w:ascii="Times New Roman" w:hAnsi="Times New Roman" w:cs="Times New Roman"/>
                <w:spacing w:val="-4"/>
                <w:sz w:val="24"/>
                <w:szCs w:val="24"/>
              </w:rPr>
            </w:pPr>
            <w:r w:rsidRPr="004A50BD">
              <w:rPr>
                <w:rFonts w:ascii="Times New Roman" w:hAnsi="Times New Roman" w:cs="Times New Roman"/>
                <w:sz w:val="24"/>
                <w:szCs w:val="24"/>
              </w:rPr>
              <w:t>Доля руководителей образовательных организаций, повысивших уровень профессиональных компетенций</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48,2</w:t>
            </w:r>
          </w:p>
        </w:tc>
        <w:tc>
          <w:tcPr>
            <w:tcW w:w="279" w:type="pct"/>
            <w:gridSpan w:val="4"/>
            <w:tcBorders>
              <w:top w:val="single" w:sz="6" w:space="0" w:color="auto"/>
              <w:left w:val="single" w:sz="6" w:space="0" w:color="auto"/>
              <w:bottom w:val="single" w:sz="6" w:space="0" w:color="auto"/>
              <w:right w:val="single" w:sz="6" w:space="0" w:color="auto"/>
            </w:tcBorders>
          </w:tcPr>
          <w:p w:rsidR="00A21FD4" w:rsidRPr="000748D6"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55,1</w:t>
            </w:r>
          </w:p>
        </w:tc>
        <w:tc>
          <w:tcPr>
            <w:tcW w:w="305" w:type="pct"/>
            <w:gridSpan w:val="4"/>
            <w:tcBorders>
              <w:top w:val="single" w:sz="6" w:space="0" w:color="auto"/>
              <w:left w:val="single" w:sz="6" w:space="0" w:color="auto"/>
              <w:bottom w:val="single" w:sz="6" w:space="0" w:color="auto"/>
              <w:right w:val="single" w:sz="6" w:space="0" w:color="auto"/>
            </w:tcBorders>
          </w:tcPr>
          <w:p w:rsidR="00A21FD4" w:rsidRPr="000748D6" w:rsidRDefault="00A21FD4" w:rsidP="00D6081F">
            <w:pPr>
              <w:pStyle w:val="ConsPlusNormal"/>
              <w:widowControl/>
              <w:ind w:firstLine="0"/>
              <w:jc w:val="both"/>
              <w:rPr>
                <w:rFonts w:ascii="Times New Roman" w:hAnsi="Times New Roman" w:cs="Times New Roman"/>
                <w:sz w:val="24"/>
                <w:szCs w:val="24"/>
              </w:rPr>
            </w:pPr>
            <w:r w:rsidRPr="000748D6">
              <w:rPr>
                <w:rFonts w:ascii="Times New Roman" w:hAnsi="Times New Roman" w:cs="Times New Roman"/>
                <w:sz w:val="24"/>
                <w:szCs w:val="24"/>
              </w:rPr>
              <w:t>40,2</w:t>
            </w:r>
          </w:p>
        </w:tc>
        <w:tc>
          <w:tcPr>
            <w:tcW w:w="250" w:type="pct"/>
            <w:gridSpan w:val="2"/>
            <w:tcBorders>
              <w:top w:val="single" w:sz="6" w:space="0" w:color="auto"/>
              <w:left w:val="single" w:sz="6" w:space="0" w:color="auto"/>
              <w:bottom w:val="single" w:sz="6" w:space="0" w:color="auto"/>
              <w:right w:val="single" w:sz="6" w:space="0" w:color="auto"/>
            </w:tcBorders>
          </w:tcPr>
          <w:p w:rsidR="00A21FD4" w:rsidRPr="000748D6"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58,2</w:t>
            </w:r>
          </w:p>
        </w:tc>
        <w:tc>
          <w:tcPr>
            <w:tcW w:w="295" w:type="pct"/>
            <w:gridSpan w:val="2"/>
            <w:tcBorders>
              <w:top w:val="single" w:sz="6" w:space="0" w:color="auto"/>
              <w:left w:val="single" w:sz="6" w:space="0" w:color="auto"/>
              <w:bottom w:val="single" w:sz="6" w:space="0" w:color="auto"/>
              <w:right w:val="single" w:sz="6" w:space="0" w:color="auto"/>
            </w:tcBorders>
          </w:tcPr>
          <w:p w:rsidR="00A21FD4" w:rsidRPr="000748D6"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60,0</w:t>
            </w:r>
          </w:p>
        </w:tc>
        <w:tc>
          <w:tcPr>
            <w:tcW w:w="275" w:type="pct"/>
            <w:gridSpan w:val="2"/>
            <w:tcBorders>
              <w:top w:val="single" w:sz="6" w:space="0" w:color="auto"/>
              <w:left w:val="single" w:sz="6" w:space="0" w:color="auto"/>
              <w:bottom w:val="single" w:sz="6" w:space="0" w:color="auto"/>
              <w:right w:val="single" w:sz="6" w:space="0" w:color="auto"/>
            </w:tcBorders>
          </w:tcPr>
          <w:p w:rsidR="00A21FD4" w:rsidRPr="000748D6"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61,9</w:t>
            </w:r>
          </w:p>
        </w:tc>
        <w:tc>
          <w:tcPr>
            <w:tcW w:w="333" w:type="pct"/>
            <w:gridSpan w:val="3"/>
            <w:tcBorders>
              <w:top w:val="single" w:sz="6" w:space="0" w:color="auto"/>
              <w:left w:val="single" w:sz="6" w:space="0" w:color="auto"/>
              <w:bottom w:val="single" w:sz="6" w:space="0" w:color="auto"/>
              <w:right w:val="single" w:sz="6" w:space="0" w:color="auto"/>
            </w:tcBorders>
          </w:tcPr>
          <w:p w:rsidR="00A21FD4" w:rsidRPr="000748D6"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63,4</w:t>
            </w:r>
          </w:p>
        </w:tc>
        <w:tc>
          <w:tcPr>
            <w:tcW w:w="253" w:type="pct"/>
            <w:gridSpan w:val="4"/>
            <w:tcBorders>
              <w:top w:val="single" w:sz="6" w:space="0" w:color="auto"/>
              <w:left w:val="single" w:sz="6" w:space="0" w:color="auto"/>
              <w:bottom w:val="single" w:sz="6" w:space="0" w:color="auto"/>
              <w:right w:val="single" w:sz="6" w:space="0" w:color="auto"/>
            </w:tcBorders>
          </w:tcPr>
          <w:p w:rsidR="00A21FD4" w:rsidRPr="000748D6"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65,7</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 раз в полугодие</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7</w:t>
            </w:r>
          </w:p>
        </w:tc>
        <w:tc>
          <w:tcPr>
            <w:tcW w:w="1165" w:type="pct"/>
            <w:tcBorders>
              <w:top w:val="single" w:sz="6" w:space="0" w:color="auto"/>
              <w:left w:val="single" w:sz="6" w:space="0" w:color="auto"/>
              <w:bottom w:val="single" w:sz="6" w:space="0" w:color="auto"/>
              <w:right w:val="single" w:sz="6" w:space="0" w:color="auto"/>
            </w:tcBorders>
          </w:tcPr>
          <w:p w:rsidR="00ED72DA" w:rsidRDefault="00ED72DA" w:rsidP="00D608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7.</w:t>
            </w:r>
          </w:p>
          <w:p w:rsidR="00562875" w:rsidRPr="004A50BD" w:rsidRDefault="00562875" w:rsidP="00D6081F">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82,6</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22,6</w:t>
            </w:r>
          </w:p>
        </w:tc>
        <w:tc>
          <w:tcPr>
            <w:tcW w:w="305" w:type="pct"/>
            <w:gridSpan w:val="4"/>
            <w:tcBorders>
              <w:top w:val="single" w:sz="6" w:space="0" w:color="auto"/>
              <w:left w:val="single" w:sz="6" w:space="0" w:color="auto"/>
              <w:bottom w:val="single" w:sz="6" w:space="0" w:color="auto"/>
              <w:right w:val="single" w:sz="6" w:space="0" w:color="auto"/>
            </w:tcBorders>
          </w:tcPr>
          <w:p w:rsidR="006A7AAD" w:rsidRPr="000748D6" w:rsidRDefault="006A7AAD" w:rsidP="00D6081F">
            <w:pPr>
              <w:pStyle w:val="ConsPlusNormal"/>
              <w:widowControl/>
              <w:ind w:firstLine="0"/>
              <w:jc w:val="both"/>
              <w:rPr>
                <w:rFonts w:ascii="Times New Roman" w:hAnsi="Times New Roman" w:cs="Times New Roman"/>
                <w:sz w:val="24"/>
                <w:szCs w:val="24"/>
              </w:rPr>
            </w:pPr>
            <w:r w:rsidRPr="000748D6">
              <w:rPr>
                <w:rFonts w:ascii="Times New Roman" w:hAnsi="Times New Roman" w:cs="Times New Roman"/>
                <w:sz w:val="24"/>
                <w:szCs w:val="24"/>
              </w:rPr>
              <w:t>18,6</w:t>
            </w:r>
          </w:p>
        </w:tc>
        <w:tc>
          <w:tcPr>
            <w:tcW w:w="250"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16,4</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15,3</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14,7</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13,0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12,4</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 раз в полугодие</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Ведомственная статистика</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8</w:t>
            </w:r>
          </w:p>
        </w:tc>
        <w:tc>
          <w:tcPr>
            <w:tcW w:w="1165" w:type="pct"/>
            <w:tcBorders>
              <w:top w:val="single" w:sz="6" w:space="0" w:color="auto"/>
              <w:left w:val="single" w:sz="6" w:space="0" w:color="auto"/>
              <w:bottom w:val="single" w:sz="6" w:space="0" w:color="auto"/>
              <w:right w:val="single" w:sz="6" w:space="0" w:color="auto"/>
            </w:tcBorders>
          </w:tcPr>
          <w:p w:rsidR="00CC2C86" w:rsidRDefault="00CC2C86" w:rsidP="00D6081F">
            <w:pPr>
              <w:pStyle w:val="a4"/>
              <w:jc w:val="both"/>
              <w:rPr>
                <w:rFonts w:ascii="Times New Roman" w:hAnsi="Times New Roman"/>
                <w:sz w:val="24"/>
                <w:szCs w:val="24"/>
              </w:rPr>
            </w:pPr>
            <w:r>
              <w:rPr>
                <w:rFonts w:ascii="Times New Roman" w:hAnsi="Times New Roman"/>
                <w:sz w:val="24"/>
                <w:szCs w:val="24"/>
              </w:rPr>
              <w:t>Показатель 8.</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детей, охваченных образовательными программами дополнительного образования в организациях различной организационно-правовой формы и формы собственности, в общей численности детей и молодежи в возрасте 5-18 лет</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70,0</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76,0</w:t>
            </w:r>
          </w:p>
        </w:tc>
        <w:tc>
          <w:tcPr>
            <w:tcW w:w="305" w:type="pct"/>
            <w:gridSpan w:val="4"/>
            <w:tcBorders>
              <w:top w:val="single" w:sz="6" w:space="0" w:color="auto"/>
              <w:left w:val="single" w:sz="6" w:space="0" w:color="auto"/>
              <w:bottom w:val="single" w:sz="6" w:space="0" w:color="auto"/>
              <w:right w:val="single" w:sz="6" w:space="0" w:color="auto"/>
            </w:tcBorders>
          </w:tcPr>
          <w:p w:rsidR="006A7AAD" w:rsidRPr="000748D6" w:rsidRDefault="006A7AAD" w:rsidP="00E20664">
            <w:pPr>
              <w:pStyle w:val="a4"/>
              <w:jc w:val="both"/>
              <w:rPr>
                <w:rFonts w:ascii="Times New Roman" w:hAnsi="Times New Roman"/>
                <w:sz w:val="24"/>
                <w:szCs w:val="24"/>
              </w:rPr>
            </w:pPr>
            <w:r w:rsidRPr="000748D6">
              <w:rPr>
                <w:rFonts w:ascii="Times New Roman" w:hAnsi="Times New Roman"/>
                <w:sz w:val="24"/>
                <w:szCs w:val="24"/>
              </w:rPr>
              <w:t>7</w:t>
            </w:r>
            <w:r w:rsidR="00E20664" w:rsidRPr="000748D6">
              <w:rPr>
                <w:rFonts w:ascii="Times New Roman" w:hAnsi="Times New Roman"/>
                <w:sz w:val="24"/>
                <w:szCs w:val="24"/>
              </w:rPr>
              <w:t>5,4</w:t>
            </w:r>
          </w:p>
        </w:tc>
        <w:tc>
          <w:tcPr>
            <w:tcW w:w="250"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78,5</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jc w:val="both"/>
              <w:rPr>
                <w:rFonts w:ascii="Times New Roman" w:hAnsi="Times New Roman" w:cs="Times New Roman"/>
                <w:sz w:val="24"/>
                <w:szCs w:val="24"/>
              </w:rPr>
            </w:pPr>
            <w:r w:rsidRPr="004A50BD">
              <w:rPr>
                <w:rFonts w:ascii="Times New Roman" w:hAnsi="Times New Roman" w:cs="Times New Roman"/>
                <w:sz w:val="24"/>
                <w:szCs w:val="24"/>
              </w:rPr>
              <w:t>80,0</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F15F57"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w:t>
            </w:r>
            <w:r w:rsidR="00562875" w:rsidRPr="004A50BD">
              <w:rPr>
                <w:rFonts w:ascii="Times New Roman" w:hAnsi="Times New Roman" w:cs="Times New Roman"/>
                <w:sz w:val="24"/>
                <w:szCs w:val="24"/>
              </w:rPr>
              <w:t>жеквартально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562875" w:rsidRPr="004A50BD" w:rsidTr="009A4140">
        <w:trPr>
          <w:gridAfter w:val="1"/>
          <w:wAfter w:w="11" w:type="pct"/>
          <w:cantSplit/>
          <w:trHeight w:val="240"/>
        </w:trPr>
        <w:tc>
          <w:tcPr>
            <w:tcW w:w="4989" w:type="pct"/>
            <w:gridSpan w:val="28"/>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Показатели задачи 1 подпрограммы №1: предоставление государственных гарантий реализации прав на получение общедоступного, бесплатного и качественного дошкольного образования.</w:t>
            </w:r>
          </w:p>
        </w:tc>
      </w:tr>
      <w:tr w:rsidR="009A4140"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AC2A3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Показатель 1.</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детей в возрасте от одного года до семи лет, состоящих на учете для определения в муниципальные дошкольные образовательные организации, в общей численности детей в возрасте от одного года до семи лет</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3"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5,5</w:t>
            </w:r>
          </w:p>
        </w:tc>
        <w:tc>
          <w:tcPr>
            <w:tcW w:w="272"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center"/>
              <w:rPr>
                <w:rFonts w:ascii="Times New Roman" w:hAnsi="Times New Roman"/>
                <w:sz w:val="24"/>
                <w:szCs w:val="24"/>
              </w:rPr>
            </w:pPr>
            <w:r w:rsidRPr="004A50BD">
              <w:rPr>
                <w:rFonts w:ascii="Times New Roman" w:hAnsi="Times New Roman"/>
                <w:sz w:val="24"/>
                <w:szCs w:val="24"/>
              </w:rPr>
              <w:t>6,4</w:t>
            </w:r>
          </w:p>
        </w:tc>
        <w:tc>
          <w:tcPr>
            <w:tcW w:w="298" w:type="pct"/>
            <w:gridSpan w:val="3"/>
            <w:tcBorders>
              <w:top w:val="single" w:sz="6" w:space="0" w:color="auto"/>
              <w:left w:val="single" w:sz="6" w:space="0" w:color="auto"/>
              <w:bottom w:val="single" w:sz="6" w:space="0" w:color="auto"/>
              <w:right w:val="single" w:sz="6" w:space="0" w:color="auto"/>
            </w:tcBorders>
          </w:tcPr>
          <w:p w:rsidR="006A7AAD" w:rsidRPr="000748D6" w:rsidRDefault="006A7AAD" w:rsidP="00D6081F">
            <w:pPr>
              <w:pStyle w:val="a4"/>
              <w:jc w:val="both"/>
              <w:rPr>
                <w:rFonts w:ascii="Times New Roman" w:hAnsi="Times New Roman"/>
                <w:sz w:val="24"/>
                <w:szCs w:val="24"/>
              </w:rPr>
            </w:pPr>
            <w:r w:rsidRPr="000748D6">
              <w:rPr>
                <w:rFonts w:ascii="Times New Roman" w:hAnsi="Times New Roman"/>
                <w:sz w:val="24"/>
                <w:szCs w:val="24"/>
              </w:rPr>
              <w:t>3,6</w:t>
            </w:r>
          </w:p>
        </w:tc>
        <w:tc>
          <w:tcPr>
            <w:tcW w:w="252"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6,3</w:t>
            </w:r>
          </w:p>
        </w:tc>
        <w:tc>
          <w:tcPr>
            <w:tcW w:w="293"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w:t>
            </w:r>
          </w:p>
        </w:tc>
        <w:tc>
          <w:tcPr>
            <w:tcW w:w="279"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w:t>
            </w:r>
          </w:p>
        </w:tc>
        <w:tc>
          <w:tcPr>
            <w:tcW w:w="331"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6,1</w:t>
            </w:r>
          </w:p>
        </w:tc>
        <w:tc>
          <w:tcPr>
            <w:tcW w:w="254"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w:t>
            </w:r>
          </w:p>
        </w:tc>
        <w:tc>
          <w:tcPr>
            <w:tcW w:w="584"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Ежеквартально</w:t>
            </w:r>
          </w:p>
        </w:tc>
        <w:tc>
          <w:tcPr>
            <w:tcW w:w="60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Ведомственная статистика</w:t>
            </w:r>
          </w:p>
        </w:tc>
      </w:tr>
      <w:tr w:rsidR="00562875" w:rsidRPr="004A50BD" w:rsidTr="009A4140">
        <w:trPr>
          <w:gridAfter w:val="1"/>
          <w:wAfter w:w="11" w:type="pct"/>
          <w:cantSplit/>
          <w:trHeight w:val="240"/>
        </w:trPr>
        <w:tc>
          <w:tcPr>
            <w:tcW w:w="4989" w:type="pct"/>
            <w:gridSpan w:val="28"/>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Показатели задачи 2 подпрограммы №1: предоставление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AC2A3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Показатель 1.</w:t>
            </w:r>
          </w:p>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Доля обучающихся 1-4 классов, достигших базового уровня предметной подготовки, от общего числа обучающихся, осваивающих программы НОО</w:t>
            </w:r>
          </w:p>
        </w:tc>
        <w:tc>
          <w:tcPr>
            <w:tcW w:w="198"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97,0</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97,9</w:t>
            </w:r>
          </w:p>
        </w:tc>
        <w:tc>
          <w:tcPr>
            <w:tcW w:w="299" w:type="pct"/>
            <w:gridSpan w:val="3"/>
            <w:tcBorders>
              <w:top w:val="single" w:sz="6" w:space="0" w:color="auto"/>
              <w:left w:val="single" w:sz="6" w:space="0" w:color="auto"/>
              <w:bottom w:val="single" w:sz="6" w:space="0" w:color="auto"/>
              <w:right w:val="single" w:sz="6" w:space="0" w:color="auto"/>
            </w:tcBorders>
          </w:tcPr>
          <w:p w:rsidR="00814F8F" w:rsidRPr="00CD092B" w:rsidRDefault="000748D6" w:rsidP="00D6081F">
            <w:pPr>
              <w:pStyle w:val="a4"/>
              <w:jc w:val="both"/>
              <w:rPr>
                <w:rFonts w:ascii="Times New Roman" w:hAnsi="Times New Roman"/>
                <w:sz w:val="24"/>
                <w:szCs w:val="24"/>
              </w:rPr>
            </w:pPr>
            <w:r w:rsidRPr="00CD092B">
              <w:rPr>
                <w:rFonts w:ascii="Times New Roman" w:hAnsi="Times New Roman"/>
                <w:sz w:val="24"/>
                <w:szCs w:val="24"/>
              </w:rPr>
              <w:t>98,7</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98,3</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98,5</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99,0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99,5</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100</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F15F57"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2</w:t>
            </w:r>
          </w:p>
        </w:tc>
        <w:tc>
          <w:tcPr>
            <w:tcW w:w="1165"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Показатель 2.</w:t>
            </w:r>
          </w:p>
          <w:p w:rsidR="00562875" w:rsidRPr="00CD092B" w:rsidRDefault="00562875" w:rsidP="00D6081F">
            <w:pPr>
              <w:pStyle w:val="a4"/>
              <w:jc w:val="both"/>
              <w:rPr>
                <w:rFonts w:ascii="Times New Roman" w:hAnsi="Times New Roman"/>
                <w:color w:val="FF0000"/>
                <w:sz w:val="24"/>
                <w:szCs w:val="24"/>
              </w:rPr>
            </w:pPr>
            <w:r w:rsidRPr="00CD092B">
              <w:rPr>
                <w:rFonts w:ascii="Times New Roman" w:hAnsi="Times New Roman"/>
                <w:sz w:val="24"/>
                <w:szCs w:val="24"/>
              </w:rPr>
              <w:t>Доля обучающихся 5-9 классов, достигших высокого уровня метапредметной подготовки, от общего числа обучающихся, осваивающих программы ООО</w:t>
            </w:r>
          </w:p>
        </w:tc>
        <w:tc>
          <w:tcPr>
            <w:tcW w:w="198"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ConsPlusNormal"/>
              <w:widowControl/>
              <w:ind w:firstLine="0"/>
              <w:jc w:val="both"/>
              <w:rPr>
                <w:rFonts w:ascii="Times New Roman" w:hAnsi="Times New Roman" w:cs="Times New Roman"/>
                <w:sz w:val="24"/>
                <w:szCs w:val="24"/>
              </w:rPr>
            </w:pPr>
            <w:r w:rsidRPr="00CD092B">
              <w:rPr>
                <w:rFonts w:ascii="Times New Roman" w:hAnsi="Times New Roman" w:cs="Times New Roman"/>
                <w:sz w:val="24"/>
                <w:szCs w:val="24"/>
              </w:rPr>
              <w:t>0</w:t>
            </w:r>
          </w:p>
        </w:tc>
        <w:tc>
          <w:tcPr>
            <w:tcW w:w="279" w:type="pct"/>
            <w:gridSpan w:val="4"/>
            <w:tcBorders>
              <w:top w:val="single" w:sz="6" w:space="0" w:color="auto"/>
              <w:left w:val="single" w:sz="6" w:space="0" w:color="auto"/>
              <w:bottom w:val="single" w:sz="6" w:space="0" w:color="auto"/>
              <w:right w:val="single" w:sz="6" w:space="0" w:color="auto"/>
            </w:tcBorders>
          </w:tcPr>
          <w:p w:rsidR="00562875" w:rsidRPr="00CD092B" w:rsidRDefault="00562875" w:rsidP="00D6081F">
            <w:pPr>
              <w:pStyle w:val="a4"/>
              <w:jc w:val="both"/>
              <w:rPr>
                <w:rFonts w:ascii="Times New Roman" w:hAnsi="Times New Roman"/>
                <w:sz w:val="24"/>
                <w:szCs w:val="24"/>
              </w:rPr>
            </w:pPr>
            <w:r w:rsidRPr="00CD092B">
              <w:rPr>
                <w:rFonts w:ascii="Times New Roman" w:hAnsi="Times New Roman"/>
                <w:sz w:val="24"/>
                <w:szCs w:val="24"/>
              </w:rPr>
              <w:t>0,4</w:t>
            </w:r>
          </w:p>
        </w:tc>
        <w:tc>
          <w:tcPr>
            <w:tcW w:w="299" w:type="pct"/>
            <w:gridSpan w:val="3"/>
            <w:tcBorders>
              <w:top w:val="single" w:sz="6" w:space="0" w:color="auto"/>
              <w:left w:val="single" w:sz="6" w:space="0" w:color="auto"/>
              <w:bottom w:val="single" w:sz="6" w:space="0" w:color="auto"/>
              <w:right w:val="single" w:sz="6" w:space="0" w:color="auto"/>
            </w:tcBorders>
          </w:tcPr>
          <w:p w:rsidR="00814F8F" w:rsidRPr="00CD092B" w:rsidRDefault="00814F8F" w:rsidP="00D6081F">
            <w:pPr>
              <w:pStyle w:val="a4"/>
              <w:jc w:val="both"/>
              <w:rPr>
                <w:rFonts w:ascii="Times New Roman" w:hAnsi="Times New Roman"/>
                <w:sz w:val="24"/>
                <w:szCs w:val="24"/>
              </w:rPr>
            </w:pPr>
            <w:r w:rsidRPr="00CD092B">
              <w:rPr>
                <w:rFonts w:ascii="Times New Roman" w:hAnsi="Times New Roman"/>
                <w:sz w:val="24"/>
                <w:szCs w:val="24"/>
              </w:rPr>
              <w:t>32,3</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a4"/>
              <w:jc w:val="both"/>
              <w:rPr>
                <w:rFonts w:ascii="Times New Roman" w:hAnsi="Times New Roman"/>
                <w:sz w:val="24"/>
                <w:szCs w:val="24"/>
              </w:rPr>
            </w:pPr>
            <w:r w:rsidRPr="00CD092B">
              <w:rPr>
                <w:rFonts w:ascii="Times New Roman" w:hAnsi="Times New Roman"/>
                <w:sz w:val="24"/>
                <w:szCs w:val="24"/>
              </w:rPr>
              <w:t>44</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a4"/>
              <w:jc w:val="both"/>
              <w:rPr>
                <w:rFonts w:ascii="Times New Roman" w:hAnsi="Times New Roman"/>
                <w:sz w:val="24"/>
                <w:szCs w:val="24"/>
              </w:rPr>
            </w:pPr>
            <w:r w:rsidRPr="00CD092B">
              <w:rPr>
                <w:rFonts w:ascii="Times New Roman" w:hAnsi="Times New Roman"/>
                <w:sz w:val="24"/>
                <w:szCs w:val="24"/>
              </w:rPr>
              <w:t>46</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a4"/>
              <w:jc w:val="both"/>
              <w:rPr>
                <w:rFonts w:ascii="Times New Roman" w:hAnsi="Times New Roman"/>
                <w:sz w:val="24"/>
                <w:szCs w:val="24"/>
              </w:rPr>
            </w:pPr>
            <w:r w:rsidRPr="00CD092B">
              <w:rPr>
                <w:rFonts w:ascii="Times New Roman" w:hAnsi="Times New Roman"/>
                <w:sz w:val="24"/>
                <w:szCs w:val="24"/>
              </w:rPr>
              <w:t>46</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a4"/>
              <w:jc w:val="both"/>
              <w:rPr>
                <w:rFonts w:ascii="Times New Roman" w:hAnsi="Times New Roman"/>
                <w:sz w:val="24"/>
                <w:szCs w:val="24"/>
              </w:rPr>
            </w:pPr>
            <w:r w:rsidRPr="00CD092B">
              <w:rPr>
                <w:rFonts w:ascii="Times New Roman" w:hAnsi="Times New Roman"/>
                <w:sz w:val="24"/>
                <w:szCs w:val="24"/>
              </w:rPr>
              <w:t>47</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CD092B" w:rsidRDefault="004E7D27" w:rsidP="00D6081F">
            <w:pPr>
              <w:pStyle w:val="a4"/>
              <w:jc w:val="both"/>
              <w:rPr>
                <w:rFonts w:ascii="Times New Roman" w:hAnsi="Times New Roman"/>
                <w:sz w:val="24"/>
                <w:szCs w:val="24"/>
              </w:rPr>
            </w:pPr>
            <w:r w:rsidRPr="00CD092B">
              <w:rPr>
                <w:rFonts w:ascii="Times New Roman" w:hAnsi="Times New Roman"/>
                <w:sz w:val="24"/>
                <w:szCs w:val="24"/>
              </w:rPr>
              <w:t>47</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F15F57"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3</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3.</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выпускников 11 классов, получивших аттестат о среднем общем образовании</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279"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98,2</w:t>
            </w:r>
          </w:p>
        </w:tc>
        <w:tc>
          <w:tcPr>
            <w:tcW w:w="299" w:type="pct"/>
            <w:gridSpan w:val="3"/>
            <w:tcBorders>
              <w:top w:val="single" w:sz="6" w:space="0" w:color="auto"/>
              <w:left w:val="single" w:sz="6" w:space="0" w:color="auto"/>
              <w:bottom w:val="single" w:sz="6" w:space="0" w:color="auto"/>
              <w:right w:val="single" w:sz="6" w:space="0" w:color="auto"/>
            </w:tcBorders>
          </w:tcPr>
          <w:p w:rsidR="00814F8F" w:rsidRPr="000748D6" w:rsidRDefault="000748D6" w:rsidP="00E14649">
            <w:pPr>
              <w:pStyle w:val="a4"/>
              <w:jc w:val="both"/>
              <w:rPr>
                <w:rFonts w:ascii="Times New Roman" w:hAnsi="Times New Roman"/>
                <w:sz w:val="24"/>
                <w:szCs w:val="24"/>
              </w:rPr>
            </w:pPr>
            <w:r>
              <w:rPr>
                <w:rFonts w:ascii="Times New Roman" w:hAnsi="Times New Roman"/>
                <w:sz w:val="24"/>
                <w:szCs w:val="24"/>
              </w:rPr>
              <w:t>98,1</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98,8</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99,3</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99,5</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99,8</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100</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4</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4.</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обучающихся, в отношении которых проводилась оценка функциональной грамотности, от общего количества обучающихся</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0</w:t>
            </w:r>
          </w:p>
        </w:tc>
        <w:tc>
          <w:tcPr>
            <w:tcW w:w="279"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28</w:t>
            </w:r>
          </w:p>
        </w:tc>
        <w:tc>
          <w:tcPr>
            <w:tcW w:w="299" w:type="pct"/>
            <w:gridSpan w:val="3"/>
            <w:tcBorders>
              <w:top w:val="single" w:sz="6" w:space="0" w:color="auto"/>
              <w:left w:val="single" w:sz="6" w:space="0" w:color="auto"/>
              <w:bottom w:val="single" w:sz="6" w:space="0" w:color="auto"/>
              <w:right w:val="single" w:sz="6" w:space="0" w:color="auto"/>
            </w:tcBorders>
          </w:tcPr>
          <w:p w:rsidR="00814F8F" w:rsidRPr="000748D6" w:rsidRDefault="00E14649" w:rsidP="00E14649">
            <w:pPr>
              <w:pStyle w:val="a4"/>
              <w:jc w:val="both"/>
              <w:rPr>
                <w:rFonts w:ascii="Times New Roman" w:hAnsi="Times New Roman"/>
                <w:sz w:val="24"/>
                <w:szCs w:val="24"/>
              </w:rPr>
            </w:pPr>
            <w:r w:rsidRPr="004A50BD">
              <w:rPr>
                <w:rFonts w:ascii="Times New Roman" w:hAnsi="Times New Roman"/>
                <w:sz w:val="24"/>
                <w:szCs w:val="24"/>
              </w:rPr>
              <w:t>3</w:t>
            </w:r>
            <w:r w:rsidR="00814F8F">
              <w:rPr>
                <w:rFonts w:ascii="Times New Roman" w:hAnsi="Times New Roman"/>
                <w:sz w:val="24"/>
                <w:szCs w:val="24"/>
              </w:rPr>
              <w:t>0</w:t>
            </w:r>
            <w:r w:rsidR="000748D6">
              <w:rPr>
                <w:rFonts w:ascii="Times New Roman" w:hAnsi="Times New Roman"/>
                <w:sz w:val="24"/>
                <w:szCs w:val="24"/>
              </w:rPr>
              <w:t>,0</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32</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34</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36</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38</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40</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Ведомственная статистика</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5</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5.</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участников регионального этапа ВсОШ</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Чел.</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43</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45</w:t>
            </w:r>
          </w:p>
        </w:tc>
        <w:tc>
          <w:tcPr>
            <w:tcW w:w="295" w:type="pct"/>
            <w:gridSpan w:val="2"/>
            <w:tcBorders>
              <w:top w:val="single" w:sz="6" w:space="0" w:color="auto"/>
              <w:left w:val="single" w:sz="6" w:space="0" w:color="auto"/>
              <w:bottom w:val="single" w:sz="6" w:space="0" w:color="auto"/>
              <w:right w:val="single" w:sz="6" w:space="0" w:color="auto"/>
            </w:tcBorders>
          </w:tcPr>
          <w:p w:rsidR="00814F8F" w:rsidRPr="000748D6" w:rsidRDefault="00814F8F" w:rsidP="00D6081F">
            <w:pPr>
              <w:pStyle w:val="a4"/>
              <w:jc w:val="both"/>
              <w:rPr>
                <w:rFonts w:ascii="Times New Roman" w:hAnsi="Times New Roman"/>
                <w:sz w:val="24"/>
                <w:szCs w:val="24"/>
              </w:rPr>
            </w:pPr>
            <w:r w:rsidRPr="000748D6">
              <w:rPr>
                <w:rFonts w:ascii="Times New Roman" w:hAnsi="Times New Roman"/>
                <w:sz w:val="24"/>
                <w:szCs w:val="24"/>
              </w:rPr>
              <w:t>39</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49</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51</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53</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55</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57</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E14649"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Ведомственная статистика</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6</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6.</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победителей и призеров муниципального/регионального этапа ВсОШ</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28/12</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30/18</w:t>
            </w:r>
          </w:p>
        </w:tc>
        <w:tc>
          <w:tcPr>
            <w:tcW w:w="295" w:type="pct"/>
            <w:gridSpan w:val="2"/>
            <w:tcBorders>
              <w:top w:val="single" w:sz="6" w:space="0" w:color="auto"/>
              <w:left w:val="single" w:sz="6" w:space="0" w:color="auto"/>
              <w:bottom w:val="single" w:sz="6" w:space="0" w:color="auto"/>
              <w:right w:val="single" w:sz="6" w:space="0" w:color="auto"/>
            </w:tcBorders>
          </w:tcPr>
          <w:p w:rsidR="00814F8F" w:rsidRPr="000748D6" w:rsidRDefault="00814F8F" w:rsidP="00E14649">
            <w:pPr>
              <w:pStyle w:val="a4"/>
              <w:jc w:val="both"/>
              <w:rPr>
                <w:rFonts w:ascii="Times New Roman" w:hAnsi="Times New Roman"/>
                <w:sz w:val="24"/>
                <w:szCs w:val="24"/>
              </w:rPr>
            </w:pPr>
            <w:r w:rsidRPr="000748D6">
              <w:rPr>
                <w:rFonts w:ascii="Times New Roman" w:hAnsi="Times New Roman"/>
                <w:sz w:val="24"/>
                <w:szCs w:val="24"/>
              </w:rPr>
              <w:t>26/23</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31/20</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31,5/21</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32/22</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32,5/23</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33/24</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A4154E">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7</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7.</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победителей и призеров муниципального этапа ВсОШ из числа обучающихся в профильных классах/классах с углубленным изучением отдельных предметов</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15,2</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16,4</w:t>
            </w:r>
          </w:p>
        </w:tc>
        <w:tc>
          <w:tcPr>
            <w:tcW w:w="295" w:type="pct"/>
            <w:gridSpan w:val="2"/>
            <w:tcBorders>
              <w:top w:val="single" w:sz="6" w:space="0" w:color="auto"/>
              <w:left w:val="single" w:sz="6" w:space="0" w:color="auto"/>
              <w:bottom w:val="single" w:sz="6" w:space="0" w:color="auto"/>
              <w:right w:val="single" w:sz="6" w:space="0" w:color="auto"/>
            </w:tcBorders>
            <w:shd w:val="clear" w:color="auto" w:fill="auto"/>
          </w:tcPr>
          <w:p w:rsidR="00814F8F" w:rsidRPr="000748D6" w:rsidRDefault="00A4154E" w:rsidP="00E14649">
            <w:pPr>
              <w:pStyle w:val="a4"/>
              <w:jc w:val="both"/>
              <w:rPr>
                <w:rFonts w:ascii="Times New Roman" w:hAnsi="Times New Roman"/>
                <w:sz w:val="24"/>
                <w:szCs w:val="24"/>
              </w:rPr>
            </w:pPr>
            <w:r w:rsidRPr="00A4154E">
              <w:rPr>
                <w:rFonts w:ascii="Times New Roman" w:hAnsi="Times New Roman"/>
                <w:sz w:val="24"/>
                <w:szCs w:val="24"/>
              </w:rPr>
              <w:t>25,0</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color w:val="000000" w:themeColor="text1"/>
                <w:sz w:val="24"/>
                <w:szCs w:val="24"/>
              </w:rPr>
            </w:pPr>
            <w:r w:rsidRPr="004A50BD">
              <w:rPr>
                <w:rFonts w:ascii="Times New Roman" w:hAnsi="Times New Roman"/>
                <w:color w:val="000000" w:themeColor="text1"/>
                <w:sz w:val="24"/>
                <w:szCs w:val="24"/>
              </w:rPr>
              <w:t>19,0</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21,0</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23,0</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26,0</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27,0</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8</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8.</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с ОВЗ, охваченных мероприятиями по выявлению, поддержке и развитию способностей и талантов</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8,4</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9,0</w:t>
            </w:r>
          </w:p>
        </w:tc>
        <w:tc>
          <w:tcPr>
            <w:tcW w:w="295" w:type="pct"/>
            <w:gridSpan w:val="2"/>
            <w:tcBorders>
              <w:top w:val="single" w:sz="6" w:space="0" w:color="auto"/>
              <w:left w:val="single" w:sz="6" w:space="0" w:color="auto"/>
              <w:bottom w:val="single" w:sz="6" w:space="0" w:color="auto"/>
              <w:right w:val="single" w:sz="6" w:space="0" w:color="auto"/>
            </w:tcBorders>
          </w:tcPr>
          <w:p w:rsidR="00ED15E4" w:rsidRPr="000748D6" w:rsidRDefault="00ED15E4" w:rsidP="00D6081F">
            <w:pPr>
              <w:pStyle w:val="a4"/>
              <w:jc w:val="both"/>
              <w:rPr>
                <w:rFonts w:ascii="Times New Roman" w:hAnsi="Times New Roman"/>
                <w:sz w:val="24"/>
                <w:szCs w:val="24"/>
              </w:rPr>
            </w:pPr>
            <w:r w:rsidRPr="000748D6">
              <w:rPr>
                <w:rFonts w:ascii="Times New Roman" w:hAnsi="Times New Roman"/>
                <w:sz w:val="24"/>
                <w:szCs w:val="24"/>
              </w:rPr>
              <w:t>5,3</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10,2</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10,5</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10,5</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10,7</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10,9</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 раз в полугодие</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9</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9.</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Количество ШНОР и/или ШНСУ, которым была оказана адресная методическая помощь</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Ед.</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0</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w:t>
            </w:r>
          </w:p>
        </w:tc>
        <w:tc>
          <w:tcPr>
            <w:tcW w:w="295" w:type="pct"/>
            <w:gridSpan w:val="2"/>
            <w:tcBorders>
              <w:top w:val="single" w:sz="6" w:space="0" w:color="auto"/>
              <w:left w:val="single" w:sz="6" w:space="0" w:color="auto"/>
              <w:bottom w:val="single" w:sz="6" w:space="0" w:color="auto"/>
              <w:right w:val="single" w:sz="6" w:space="0" w:color="auto"/>
            </w:tcBorders>
          </w:tcPr>
          <w:p w:rsidR="00ED15E4" w:rsidRPr="000748D6" w:rsidRDefault="00ED15E4" w:rsidP="00D6081F">
            <w:pPr>
              <w:pStyle w:val="a4"/>
              <w:jc w:val="both"/>
              <w:rPr>
                <w:rFonts w:ascii="Times New Roman" w:hAnsi="Times New Roman"/>
                <w:sz w:val="24"/>
                <w:szCs w:val="24"/>
              </w:rPr>
            </w:pPr>
            <w:r w:rsidRPr="000748D6">
              <w:rPr>
                <w:rFonts w:ascii="Times New Roman" w:hAnsi="Times New Roman"/>
                <w:sz w:val="24"/>
                <w:szCs w:val="24"/>
              </w:rPr>
              <w:t>8</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7</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E14649"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10.</w:t>
            </w:r>
          </w:p>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 xml:space="preserve">Число обучающихся участников открытых онлайн-уроков, реализуемых с учетом опыта цикла открытых уроков «Проектория», </w:t>
            </w:r>
            <w:r w:rsidRPr="004A50BD">
              <w:rPr>
                <w:rFonts w:ascii="Times New Roman" w:hAnsi="Times New Roman"/>
                <w:sz w:val="24"/>
                <w:szCs w:val="24"/>
              </w:rPr>
              <w:t xml:space="preserve">«Уроки настоящего» или иных аналогичных по возможностям, функциям и результатам проектов, </w:t>
            </w:r>
            <w:r w:rsidRPr="004A50BD">
              <w:rPr>
                <w:rFonts w:ascii="Times New Roman" w:eastAsia="Arial Unicode MS" w:hAnsi="Times New Roman"/>
                <w:sz w:val="24"/>
                <w:szCs w:val="24"/>
                <w:u w:color="000000"/>
              </w:rPr>
              <w:t>направленных на раннюю профориентацию</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Чел.</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1000</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1100</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0748D6" w:rsidRDefault="00F47674" w:rsidP="00D6081F">
            <w:pPr>
              <w:pStyle w:val="a4"/>
              <w:jc w:val="both"/>
              <w:rPr>
                <w:rFonts w:ascii="Times New Roman" w:hAnsi="Times New Roman"/>
                <w:sz w:val="24"/>
                <w:szCs w:val="24"/>
              </w:rPr>
            </w:pPr>
            <w:r w:rsidRPr="000748D6">
              <w:rPr>
                <w:rFonts w:ascii="Times New Roman" w:eastAsia="Arial Unicode MS" w:hAnsi="Times New Roman"/>
                <w:sz w:val="24"/>
                <w:szCs w:val="24"/>
                <w:u w:color="000000"/>
              </w:rPr>
              <w:t>1454</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1300</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eastAsia="Arial Unicode MS" w:hAnsi="Times New Roman"/>
                <w:sz w:val="24"/>
                <w:szCs w:val="24"/>
                <w:u w:color="000000"/>
              </w:rPr>
              <w:t>1500</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 раз в полугодие</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11</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11.</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обучающихся с ОВЗ, охваченных профориентационными мероприятиями</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44,5</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48,0</w:t>
            </w:r>
          </w:p>
        </w:tc>
        <w:tc>
          <w:tcPr>
            <w:tcW w:w="295" w:type="pct"/>
            <w:gridSpan w:val="2"/>
            <w:tcBorders>
              <w:top w:val="single" w:sz="6" w:space="0" w:color="auto"/>
              <w:left w:val="single" w:sz="6" w:space="0" w:color="auto"/>
              <w:bottom w:val="single" w:sz="6" w:space="0" w:color="auto"/>
              <w:right w:val="single" w:sz="6" w:space="0" w:color="auto"/>
            </w:tcBorders>
          </w:tcPr>
          <w:p w:rsidR="00ED15E4" w:rsidRPr="000748D6" w:rsidRDefault="00FE2291" w:rsidP="00D6081F">
            <w:pPr>
              <w:pStyle w:val="a4"/>
              <w:jc w:val="both"/>
              <w:rPr>
                <w:rFonts w:ascii="Times New Roman" w:eastAsia="Arial Unicode MS" w:hAnsi="Times New Roman"/>
                <w:sz w:val="24"/>
                <w:szCs w:val="24"/>
                <w:u w:color="000000"/>
              </w:rPr>
            </w:pPr>
            <w:r>
              <w:rPr>
                <w:rFonts w:ascii="Times New Roman" w:eastAsia="Arial Unicode MS" w:hAnsi="Times New Roman"/>
                <w:sz w:val="24"/>
                <w:szCs w:val="24"/>
                <w:u w:color="000000"/>
              </w:rPr>
              <w:t>66,9</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49,0</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49,5</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50,0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50,</w:t>
            </w:r>
            <w:r w:rsidR="00BC6FFA">
              <w:rPr>
                <w:rFonts w:ascii="Times New Roman" w:eastAsia="Arial Unicode MS" w:hAnsi="Times New Roman"/>
                <w:sz w:val="24"/>
                <w:szCs w:val="24"/>
                <w:u w:color="000000"/>
              </w:rPr>
              <w:t>5</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eastAsia="Arial Unicode MS" w:hAnsi="Times New Roman"/>
                <w:sz w:val="24"/>
                <w:szCs w:val="24"/>
                <w:u w:color="000000"/>
              </w:rPr>
            </w:pPr>
            <w:r w:rsidRPr="004A50BD">
              <w:rPr>
                <w:rFonts w:ascii="Times New Roman" w:eastAsia="Arial Unicode MS" w:hAnsi="Times New Roman"/>
                <w:sz w:val="24"/>
                <w:szCs w:val="24"/>
                <w:u w:color="000000"/>
              </w:rPr>
              <w:t>60,0</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 раз в полугодие</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12</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12.</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руководителей, в образовательных организациях которых 100% обучающихся 4 классов достигли  предметной подготовки при освоении образовательных программ начального общего образования (по результатам ВПР, региональных диагностических работ с обеспечением объективности на этапе проведения и при проверке работ)</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50,0</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53,0</w:t>
            </w:r>
          </w:p>
        </w:tc>
        <w:tc>
          <w:tcPr>
            <w:tcW w:w="295" w:type="pct"/>
            <w:gridSpan w:val="2"/>
            <w:tcBorders>
              <w:top w:val="single" w:sz="6" w:space="0" w:color="auto"/>
              <w:left w:val="single" w:sz="6" w:space="0" w:color="auto"/>
              <w:bottom w:val="single" w:sz="6" w:space="0" w:color="auto"/>
              <w:right w:val="single" w:sz="6" w:space="0" w:color="auto"/>
            </w:tcBorders>
          </w:tcPr>
          <w:p w:rsidR="00ED15E4" w:rsidRPr="000748D6" w:rsidRDefault="003C5951" w:rsidP="00D6081F">
            <w:pPr>
              <w:pStyle w:val="a4"/>
              <w:jc w:val="both"/>
              <w:rPr>
                <w:rFonts w:ascii="Times New Roman" w:hAnsi="Times New Roman"/>
                <w:sz w:val="24"/>
                <w:szCs w:val="24"/>
              </w:rPr>
            </w:pPr>
            <w:r>
              <w:rPr>
                <w:rFonts w:ascii="Times New Roman" w:hAnsi="Times New Roman"/>
                <w:sz w:val="24"/>
                <w:szCs w:val="24"/>
              </w:rPr>
              <w:t>55</w:t>
            </w:r>
            <w:r w:rsidR="00ED15E4" w:rsidRPr="000748D6">
              <w:rPr>
                <w:rFonts w:ascii="Times New Roman" w:hAnsi="Times New Roman"/>
                <w:sz w:val="24"/>
                <w:szCs w:val="24"/>
              </w:rPr>
              <w:t>,0</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57,0</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60,0</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65,0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68,0</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E14649"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13</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13.</w:t>
            </w:r>
          </w:p>
          <w:p w:rsidR="00562875" w:rsidRPr="004A50BD" w:rsidRDefault="00562875" w:rsidP="00D6081F">
            <w:pPr>
              <w:pStyle w:val="a4"/>
              <w:jc w:val="both"/>
              <w:rPr>
                <w:rFonts w:ascii="Times New Roman" w:hAnsi="Times New Roman"/>
                <w:color w:val="FF0000"/>
                <w:sz w:val="24"/>
                <w:szCs w:val="24"/>
              </w:rPr>
            </w:pPr>
            <w:r w:rsidRPr="004A50BD">
              <w:rPr>
                <w:rFonts w:ascii="Times New Roman" w:hAnsi="Times New Roman"/>
                <w:sz w:val="24"/>
                <w:szCs w:val="24"/>
              </w:rPr>
              <w:t>Доля руководителей, в образовательных организациях которых более 50% обучающихся 5-9 классов достигли высокого уровня предметной подготовки при освоении образовательных программ основного общего образования (по результатам ВПР, региональных диагностических работ, ОГЭ с обеспечением объективности на этапе проведения и при проверке работ)</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28</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30</w:t>
            </w:r>
          </w:p>
        </w:tc>
        <w:tc>
          <w:tcPr>
            <w:tcW w:w="295" w:type="pct"/>
            <w:gridSpan w:val="2"/>
            <w:tcBorders>
              <w:top w:val="single" w:sz="6" w:space="0" w:color="auto"/>
              <w:left w:val="single" w:sz="6" w:space="0" w:color="auto"/>
              <w:bottom w:val="single" w:sz="6" w:space="0" w:color="auto"/>
              <w:right w:val="single" w:sz="6" w:space="0" w:color="auto"/>
            </w:tcBorders>
          </w:tcPr>
          <w:p w:rsidR="00ED15E4" w:rsidRPr="000748D6" w:rsidRDefault="00562875" w:rsidP="00D6081F">
            <w:pPr>
              <w:pStyle w:val="a4"/>
              <w:jc w:val="both"/>
              <w:rPr>
                <w:rFonts w:ascii="Times New Roman" w:hAnsi="Times New Roman"/>
                <w:sz w:val="24"/>
                <w:szCs w:val="24"/>
              </w:rPr>
            </w:pPr>
            <w:r w:rsidRPr="004A50BD">
              <w:rPr>
                <w:rFonts w:ascii="Times New Roman" w:hAnsi="Times New Roman"/>
                <w:sz w:val="24"/>
                <w:szCs w:val="24"/>
              </w:rPr>
              <w:t>32</w:t>
            </w:r>
            <w:r w:rsidR="000748D6">
              <w:rPr>
                <w:rFonts w:ascii="Times New Roman" w:hAnsi="Times New Roman"/>
                <w:sz w:val="24"/>
                <w:szCs w:val="24"/>
              </w:rPr>
              <w:t>,0</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34</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36</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38</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40</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43</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E14649"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14</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14.</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руководителей ОО, обеспечивших создание специальных условий для получения образования обучающимися с ОВЗ, детьми-инвалидами</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86,0</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86,5</w:t>
            </w:r>
          </w:p>
        </w:tc>
        <w:tc>
          <w:tcPr>
            <w:tcW w:w="295" w:type="pct"/>
            <w:gridSpan w:val="2"/>
            <w:tcBorders>
              <w:top w:val="single" w:sz="6" w:space="0" w:color="auto"/>
              <w:left w:val="single" w:sz="6" w:space="0" w:color="auto"/>
              <w:bottom w:val="single" w:sz="6" w:space="0" w:color="auto"/>
              <w:right w:val="single" w:sz="6" w:space="0" w:color="auto"/>
            </w:tcBorders>
          </w:tcPr>
          <w:p w:rsidR="00ED15E4" w:rsidRPr="000748D6" w:rsidRDefault="00E14649" w:rsidP="00E14649">
            <w:pPr>
              <w:pStyle w:val="a4"/>
              <w:jc w:val="both"/>
              <w:rPr>
                <w:rFonts w:ascii="Times New Roman" w:hAnsi="Times New Roman"/>
                <w:sz w:val="24"/>
                <w:szCs w:val="24"/>
              </w:rPr>
            </w:pPr>
            <w:r w:rsidRPr="004A50BD">
              <w:rPr>
                <w:rFonts w:ascii="Times New Roman" w:hAnsi="Times New Roman"/>
                <w:sz w:val="24"/>
                <w:szCs w:val="24"/>
              </w:rPr>
              <w:t>87,</w:t>
            </w:r>
            <w:r w:rsidR="000748D6">
              <w:rPr>
                <w:rFonts w:ascii="Times New Roman" w:hAnsi="Times New Roman"/>
                <w:sz w:val="24"/>
                <w:szCs w:val="24"/>
              </w:rPr>
              <w:t>5</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87,6</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88,1</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88,6</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89,1</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89,6</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15</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15.</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молодых педагогов в возрасте до 35 лет</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22,0</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22,8</w:t>
            </w:r>
          </w:p>
        </w:tc>
        <w:tc>
          <w:tcPr>
            <w:tcW w:w="295" w:type="pct"/>
            <w:gridSpan w:val="2"/>
            <w:tcBorders>
              <w:top w:val="single" w:sz="6" w:space="0" w:color="auto"/>
              <w:left w:val="single" w:sz="6" w:space="0" w:color="auto"/>
              <w:bottom w:val="single" w:sz="6" w:space="0" w:color="auto"/>
              <w:right w:val="single" w:sz="6" w:space="0" w:color="auto"/>
            </w:tcBorders>
          </w:tcPr>
          <w:p w:rsidR="0071506D" w:rsidRPr="000748D6" w:rsidRDefault="000748D6" w:rsidP="00E14649">
            <w:pPr>
              <w:pStyle w:val="a4"/>
              <w:jc w:val="both"/>
              <w:rPr>
                <w:rFonts w:ascii="Times New Roman" w:hAnsi="Times New Roman"/>
                <w:sz w:val="24"/>
                <w:szCs w:val="24"/>
              </w:rPr>
            </w:pPr>
            <w:r>
              <w:rPr>
                <w:rFonts w:ascii="Times New Roman" w:hAnsi="Times New Roman"/>
                <w:sz w:val="24"/>
                <w:szCs w:val="24"/>
              </w:rPr>
              <w:t>23,9</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25,6</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27,1</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29,9</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31,7</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33,2</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16</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16.</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педагогических и руководящих работников с установленной первой и высшей квалификационной категорией</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52,4</w:t>
            </w:r>
          </w:p>
        </w:tc>
        <w:tc>
          <w:tcPr>
            <w:tcW w:w="283" w:type="pct"/>
            <w:gridSpan w:val="5"/>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53,0</w:t>
            </w:r>
          </w:p>
        </w:tc>
        <w:tc>
          <w:tcPr>
            <w:tcW w:w="295" w:type="pct"/>
            <w:gridSpan w:val="2"/>
            <w:tcBorders>
              <w:top w:val="single" w:sz="6" w:space="0" w:color="auto"/>
              <w:left w:val="single" w:sz="6" w:space="0" w:color="auto"/>
              <w:bottom w:val="single" w:sz="6" w:space="0" w:color="auto"/>
              <w:right w:val="single" w:sz="6" w:space="0" w:color="auto"/>
            </w:tcBorders>
          </w:tcPr>
          <w:p w:rsidR="0071506D" w:rsidRPr="000748D6" w:rsidRDefault="0071506D" w:rsidP="00D6081F">
            <w:pPr>
              <w:pStyle w:val="a4"/>
              <w:jc w:val="both"/>
              <w:rPr>
                <w:rFonts w:ascii="Times New Roman" w:hAnsi="Times New Roman"/>
                <w:sz w:val="24"/>
                <w:szCs w:val="24"/>
              </w:rPr>
            </w:pPr>
            <w:r w:rsidRPr="000748D6">
              <w:rPr>
                <w:rFonts w:ascii="Times New Roman" w:hAnsi="Times New Roman"/>
                <w:sz w:val="24"/>
                <w:szCs w:val="24"/>
              </w:rPr>
              <w:t>58,7</w:t>
            </w:r>
          </w:p>
        </w:tc>
        <w:tc>
          <w:tcPr>
            <w:tcW w:w="255"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55,4</w:t>
            </w:r>
          </w:p>
        </w:tc>
        <w:tc>
          <w:tcPr>
            <w:tcW w:w="29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57,9</w:t>
            </w:r>
          </w:p>
        </w:tc>
        <w:tc>
          <w:tcPr>
            <w:tcW w:w="27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60,0</w:t>
            </w:r>
          </w:p>
        </w:tc>
        <w:tc>
          <w:tcPr>
            <w:tcW w:w="333"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62,3</w:t>
            </w:r>
          </w:p>
        </w:tc>
        <w:tc>
          <w:tcPr>
            <w:tcW w:w="253"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64,5</w:t>
            </w:r>
          </w:p>
        </w:tc>
        <w:tc>
          <w:tcPr>
            <w:tcW w:w="588" w:type="pct"/>
            <w:gridSpan w:val="2"/>
            <w:tcBorders>
              <w:top w:val="single" w:sz="6" w:space="0" w:color="auto"/>
              <w:left w:val="single" w:sz="6" w:space="0" w:color="auto"/>
              <w:bottom w:val="single" w:sz="6" w:space="0" w:color="auto"/>
              <w:right w:val="single" w:sz="6" w:space="0" w:color="auto"/>
            </w:tcBorders>
          </w:tcPr>
          <w:p w:rsidR="00562875" w:rsidRPr="004A50BD" w:rsidRDefault="00E14649"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Ежеквартально</w:t>
            </w:r>
          </w:p>
        </w:tc>
        <w:tc>
          <w:tcPr>
            <w:tcW w:w="605"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17</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17.</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педагогических работников, имеющих образование, соответствующее профилю преподаваемого учебного предмета</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90,6</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91,4</w:t>
            </w:r>
          </w:p>
        </w:tc>
        <w:tc>
          <w:tcPr>
            <w:tcW w:w="295" w:type="pct"/>
            <w:gridSpan w:val="2"/>
            <w:tcBorders>
              <w:top w:val="single" w:sz="6" w:space="0" w:color="auto"/>
              <w:left w:val="single" w:sz="6" w:space="0" w:color="auto"/>
              <w:bottom w:val="single" w:sz="6" w:space="0" w:color="auto"/>
              <w:right w:val="single" w:sz="6" w:space="0" w:color="auto"/>
            </w:tcBorders>
          </w:tcPr>
          <w:p w:rsidR="0071506D" w:rsidRPr="000748D6" w:rsidRDefault="00E14649" w:rsidP="00E14649">
            <w:pPr>
              <w:pStyle w:val="a4"/>
              <w:jc w:val="both"/>
              <w:rPr>
                <w:rFonts w:ascii="Times New Roman" w:hAnsi="Times New Roman"/>
                <w:sz w:val="24"/>
                <w:szCs w:val="24"/>
              </w:rPr>
            </w:pPr>
            <w:r w:rsidRPr="000748D6">
              <w:rPr>
                <w:rFonts w:ascii="Times New Roman" w:hAnsi="Times New Roman"/>
                <w:sz w:val="24"/>
                <w:szCs w:val="24"/>
              </w:rPr>
              <w:t>92,</w:t>
            </w:r>
            <w:r w:rsidR="000748D6" w:rsidRPr="000748D6">
              <w:rPr>
                <w:rFonts w:ascii="Times New Roman" w:hAnsi="Times New Roman"/>
                <w:sz w:val="24"/>
                <w:szCs w:val="24"/>
              </w:rPr>
              <w:t>6</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94,5</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96,7</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98,1</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100,0</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100,0</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18</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18.</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Количество мероприятий для педагогов, организованных на уровне районных методических объединений</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Ед.</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3</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8</w:t>
            </w:r>
          </w:p>
        </w:tc>
        <w:tc>
          <w:tcPr>
            <w:tcW w:w="295" w:type="pct"/>
            <w:gridSpan w:val="2"/>
            <w:tcBorders>
              <w:top w:val="single" w:sz="6" w:space="0" w:color="auto"/>
              <w:left w:val="single" w:sz="6" w:space="0" w:color="auto"/>
              <w:bottom w:val="single" w:sz="6" w:space="0" w:color="auto"/>
              <w:right w:val="single" w:sz="6" w:space="0" w:color="auto"/>
            </w:tcBorders>
          </w:tcPr>
          <w:p w:rsidR="0071506D" w:rsidRPr="000748D6" w:rsidRDefault="0071506D" w:rsidP="00E14649">
            <w:pPr>
              <w:pStyle w:val="a4"/>
              <w:jc w:val="both"/>
              <w:rPr>
                <w:rFonts w:ascii="Times New Roman" w:hAnsi="Times New Roman"/>
                <w:sz w:val="24"/>
                <w:szCs w:val="24"/>
              </w:rPr>
            </w:pPr>
            <w:r w:rsidRPr="000748D6">
              <w:rPr>
                <w:rFonts w:ascii="Times New Roman" w:hAnsi="Times New Roman"/>
                <w:sz w:val="24"/>
                <w:szCs w:val="24"/>
              </w:rPr>
              <w:t>14</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10</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11</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12</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13</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14</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19</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19.</w:t>
            </w:r>
          </w:p>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Доля педагогов, включенных в сетевые сообщества, от общего числа педагогов</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0"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49,5</w:t>
            </w:r>
          </w:p>
        </w:tc>
        <w:tc>
          <w:tcPr>
            <w:tcW w:w="283" w:type="pct"/>
            <w:gridSpan w:val="5"/>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51,1</w:t>
            </w:r>
          </w:p>
        </w:tc>
        <w:tc>
          <w:tcPr>
            <w:tcW w:w="295" w:type="pct"/>
            <w:gridSpan w:val="2"/>
            <w:tcBorders>
              <w:top w:val="single" w:sz="6" w:space="0" w:color="auto"/>
              <w:left w:val="single" w:sz="6" w:space="0" w:color="auto"/>
              <w:bottom w:val="single" w:sz="6" w:space="0" w:color="auto"/>
              <w:right w:val="single" w:sz="6" w:space="0" w:color="auto"/>
            </w:tcBorders>
          </w:tcPr>
          <w:p w:rsidR="0071506D" w:rsidRPr="000748D6" w:rsidRDefault="00E14649" w:rsidP="00E14649">
            <w:pPr>
              <w:pStyle w:val="a4"/>
              <w:jc w:val="both"/>
              <w:rPr>
                <w:rFonts w:ascii="Times New Roman" w:hAnsi="Times New Roman"/>
                <w:sz w:val="24"/>
                <w:szCs w:val="24"/>
              </w:rPr>
            </w:pPr>
            <w:r w:rsidRPr="000748D6">
              <w:rPr>
                <w:rFonts w:ascii="Times New Roman" w:hAnsi="Times New Roman"/>
                <w:sz w:val="24"/>
                <w:szCs w:val="24"/>
              </w:rPr>
              <w:t>53,</w:t>
            </w:r>
            <w:r w:rsidR="000748D6" w:rsidRPr="000748D6">
              <w:rPr>
                <w:rFonts w:ascii="Times New Roman" w:hAnsi="Times New Roman"/>
                <w:sz w:val="24"/>
                <w:szCs w:val="24"/>
              </w:rPr>
              <w:t>2</w:t>
            </w:r>
          </w:p>
        </w:tc>
        <w:tc>
          <w:tcPr>
            <w:tcW w:w="255"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58,7</w:t>
            </w:r>
          </w:p>
        </w:tc>
        <w:tc>
          <w:tcPr>
            <w:tcW w:w="29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60,0</w:t>
            </w:r>
          </w:p>
        </w:tc>
        <w:tc>
          <w:tcPr>
            <w:tcW w:w="27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62,4</w:t>
            </w:r>
          </w:p>
        </w:tc>
        <w:tc>
          <w:tcPr>
            <w:tcW w:w="333"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64,9</w:t>
            </w:r>
          </w:p>
        </w:tc>
        <w:tc>
          <w:tcPr>
            <w:tcW w:w="253" w:type="pct"/>
            <w:gridSpan w:val="4"/>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67,0</w:t>
            </w:r>
          </w:p>
        </w:tc>
        <w:tc>
          <w:tcPr>
            <w:tcW w:w="58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5"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562875" w:rsidRPr="004A50BD" w:rsidTr="009A4140">
        <w:trPr>
          <w:gridAfter w:val="1"/>
          <w:wAfter w:w="11" w:type="pct"/>
          <w:cantSplit/>
          <w:trHeight w:val="240"/>
        </w:trPr>
        <w:tc>
          <w:tcPr>
            <w:tcW w:w="4989" w:type="pct"/>
            <w:gridSpan w:val="28"/>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Показатели задачи 3 подпрограммы №1: развитие системы воспитания и дополнительного образования.</w:t>
            </w:r>
          </w:p>
        </w:tc>
      </w:tr>
      <w:tr w:rsidR="009A4140"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Показатель 1:</w:t>
            </w:r>
          </w:p>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Количество детей, охваченных образовательными программами дополнительного образования</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Чел.</w:t>
            </w:r>
          </w:p>
        </w:tc>
        <w:tc>
          <w:tcPr>
            <w:tcW w:w="263"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2731</w:t>
            </w:r>
          </w:p>
        </w:tc>
        <w:tc>
          <w:tcPr>
            <w:tcW w:w="272"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2731</w:t>
            </w:r>
          </w:p>
        </w:tc>
        <w:tc>
          <w:tcPr>
            <w:tcW w:w="298" w:type="pct"/>
            <w:gridSpan w:val="3"/>
            <w:tcBorders>
              <w:top w:val="single" w:sz="6" w:space="0" w:color="auto"/>
              <w:left w:val="single" w:sz="6" w:space="0" w:color="auto"/>
              <w:bottom w:val="single" w:sz="6" w:space="0" w:color="auto"/>
              <w:right w:val="single" w:sz="6" w:space="0" w:color="auto"/>
            </w:tcBorders>
          </w:tcPr>
          <w:p w:rsidR="0071506D" w:rsidRPr="000748D6" w:rsidRDefault="0071506D" w:rsidP="00E20664">
            <w:pPr>
              <w:pStyle w:val="a4"/>
              <w:jc w:val="center"/>
              <w:rPr>
                <w:rFonts w:ascii="Times New Roman" w:hAnsi="Times New Roman"/>
                <w:sz w:val="24"/>
                <w:szCs w:val="24"/>
              </w:rPr>
            </w:pPr>
            <w:r w:rsidRPr="000748D6">
              <w:rPr>
                <w:rFonts w:ascii="Times New Roman" w:hAnsi="Times New Roman"/>
                <w:sz w:val="24"/>
                <w:szCs w:val="24"/>
              </w:rPr>
              <w:t>2</w:t>
            </w:r>
            <w:r w:rsidR="00E20664" w:rsidRPr="000748D6">
              <w:rPr>
                <w:rFonts w:ascii="Times New Roman" w:hAnsi="Times New Roman"/>
                <w:sz w:val="24"/>
                <w:szCs w:val="24"/>
              </w:rPr>
              <w:t>769</w:t>
            </w:r>
          </w:p>
        </w:tc>
        <w:tc>
          <w:tcPr>
            <w:tcW w:w="252"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2800</w:t>
            </w:r>
          </w:p>
        </w:tc>
        <w:tc>
          <w:tcPr>
            <w:tcW w:w="293"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2815</w:t>
            </w:r>
          </w:p>
        </w:tc>
        <w:tc>
          <w:tcPr>
            <w:tcW w:w="279"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2825</w:t>
            </w:r>
          </w:p>
        </w:tc>
        <w:tc>
          <w:tcPr>
            <w:tcW w:w="331"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2830</w:t>
            </w:r>
          </w:p>
        </w:tc>
        <w:tc>
          <w:tcPr>
            <w:tcW w:w="251"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2837</w:t>
            </w:r>
          </w:p>
        </w:tc>
        <w:tc>
          <w:tcPr>
            <w:tcW w:w="587"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2</w:t>
            </w:r>
          </w:p>
        </w:tc>
        <w:tc>
          <w:tcPr>
            <w:tcW w:w="1165"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both"/>
              <w:rPr>
                <w:rFonts w:ascii="Times New Roman" w:hAnsi="Times New Roman"/>
                <w:sz w:val="24"/>
                <w:szCs w:val="24"/>
              </w:rPr>
            </w:pPr>
            <w:r w:rsidRPr="004A50BD">
              <w:rPr>
                <w:rFonts w:ascii="Times New Roman" w:hAnsi="Times New Roman"/>
                <w:sz w:val="24"/>
                <w:szCs w:val="24"/>
              </w:rPr>
              <w:t>Показатель 2.</w:t>
            </w:r>
          </w:p>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Количество организаций дополнительного образования, в которых созданы специальные условия, обеспечивающие доступность программ дополнительного образования для детей с ОВЗ</w:t>
            </w:r>
          </w:p>
        </w:tc>
        <w:tc>
          <w:tcPr>
            <w:tcW w:w="198" w:type="pct"/>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Ед.</w:t>
            </w:r>
          </w:p>
        </w:tc>
        <w:tc>
          <w:tcPr>
            <w:tcW w:w="263"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0</w:t>
            </w:r>
          </w:p>
        </w:tc>
        <w:tc>
          <w:tcPr>
            <w:tcW w:w="272"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a4"/>
              <w:jc w:val="center"/>
              <w:rPr>
                <w:rFonts w:ascii="Times New Roman" w:hAnsi="Times New Roman"/>
                <w:color w:val="000000" w:themeColor="text1"/>
                <w:sz w:val="24"/>
                <w:szCs w:val="24"/>
              </w:rPr>
            </w:pPr>
            <w:r w:rsidRPr="004A50BD">
              <w:rPr>
                <w:rFonts w:ascii="Times New Roman" w:hAnsi="Times New Roman"/>
                <w:color w:val="000000" w:themeColor="text1"/>
                <w:sz w:val="24"/>
                <w:szCs w:val="24"/>
              </w:rPr>
              <w:t>0</w:t>
            </w:r>
          </w:p>
        </w:tc>
        <w:tc>
          <w:tcPr>
            <w:tcW w:w="298" w:type="pct"/>
            <w:gridSpan w:val="3"/>
            <w:tcBorders>
              <w:top w:val="single" w:sz="6" w:space="0" w:color="auto"/>
              <w:left w:val="single" w:sz="6" w:space="0" w:color="auto"/>
              <w:bottom w:val="single" w:sz="6" w:space="0" w:color="auto"/>
              <w:right w:val="single" w:sz="6" w:space="0" w:color="auto"/>
            </w:tcBorders>
          </w:tcPr>
          <w:p w:rsidR="0071506D" w:rsidRPr="000748D6" w:rsidRDefault="000748D6" w:rsidP="000748D6">
            <w:pPr>
              <w:pStyle w:val="a4"/>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52" w:type="pct"/>
            <w:gridSpan w:val="3"/>
            <w:tcBorders>
              <w:top w:val="single" w:sz="6" w:space="0" w:color="auto"/>
              <w:left w:val="single" w:sz="6" w:space="0" w:color="auto"/>
              <w:bottom w:val="single" w:sz="6" w:space="0" w:color="auto"/>
              <w:right w:val="single" w:sz="6" w:space="0" w:color="auto"/>
            </w:tcBorders>
          </w:tcPr>
          <w:p w:rsidR="00E14649" w:rsidRPr="004A50BD" w:rsidRDefault="00C6304B" w:rsidP="00E14649">
            <w:pPr>
              <w:pStyle w:val="a4"/>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93" w:type="pct"/>
            <w:gridSpan w:val="2"/>
            <w:tcBorders>
              <w:top w:val="single" w:sz="6" w:space="0" w:color="auto"/>
              <w:left w:val="single" w:sz="6" w:space="0" w:color="auto"/>
              <w:bottom w:val="single" w:sz="6" w:space="0" w:color="auto"/>
              <w:right w:val="single" w:sz="6" w:space="0" w:color="auto"/>
            </w:tcBorders>
          </w:tcPr>
          <w:p w:rsidR="00E14649" w:rsidRPr="004A50BD" w:rsidRDefault="00C6304B" w:rsidP="00E1464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79"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w:t>
            </w:r>
          </w:p>
        </w:tc>
        <w:tc>
          <w:tcPr>
            <w:tcW w:w="331"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w:t>
            </w:r>
          </w:p>
        </w:tc>
        <w:tc>
          <w:tcPr>
            <w:tcW w:w="251"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jc w:val="center"/>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2</w:t>
            </w:r>
          </w:p>
        </w:tc>
        <w:tc>
          <w:tcPr>
            <w:tcW w:w="587" w:type="pct"/>
            <w:gridSpan w:val="3"/>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8" w:type="pct"/>
            <w:gridSpan w:val="2"/>
            <w:tcBorders>
              <w:top w:val="single" w:sz="6" w:space="0" w:color="auto"/>
              <w:left w:val="single" w:sz="6" w:space="0" w:color="auto"/>
              <w:bottom w:val="single" w:sz="6" w:space="0" w:color="auto"/>
              <w:right w:val="single" w:sz="6" w:space="0" w:color="auto"/>
            </w:tcBorders>
          </w:tcPr>
          <w:p w:rsidR="00E14649" w:rsidRPr="004A50BD" w:rsidRDefault="00E14649" w:rsidP="00E14649">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3</w:t>
            </w:r>
          </w:p>
        </w:tc>
        <w:tc>
          <w:tcPr>
            <w:tcW w:w="1165" w:type="pct"/>
            <w:tcBorders>
              <w:top w:val="single" w:sz="6" w:space="0" w:color="auto"/>
              <w:left w:val="single" w:sz="6" w:space="0" w:color="auto"/>
              <w:bottom w:val="single" w:sz="6" w:space="0" w:color="auto"/>
              <w:right w:val="single" w:sz="6" w:space="0" w:color="auto"/>
            </w:tcBorders>
          </w:tcPr>
          <w:p w:rsidR="00832A08" w:rsidRPr="004A50BD" w:rsidRDefault="00832A08" w:rsidP="00CC2C86">
            <w:pPr>
              <w:pStyle w:val="ConsPlusNormal"/>
              <w:widowControl/>
              <w:ind w:firstLine="0"/>
              <w:jc w:val="both"/>
              <w:rPr>
                <w:rFonts w:ascii="Times New Roman" w:hAnsi="Times New Roman" w:cs="Times New Roman"/>
                <w:sz w:val="24"/>
                <w:szCs w:val="24"/>
              </w:rPr>
            </w:pPr>
            <w:r w:rsidRPr="004A50BD">
              <w:rPr>
                <w:rFonts w:ascii="Times New Roman" w:eastAsia="Arial Unicode MS" w:hAnsi="Times New Roman" w:cs="Times New Roman"/>
                <w:sz w:val="24"/>
                <w:szCs w:val="24"/>
                <w:u w:color="000000"/>
              </w:rPr>
              <w:t>Показатель 3. Доля детей с ограниченными возможностями здоровья</w:t>
            </w:r>
            <w:r w:rsidR="00CC2C86">
              <w:rPr>
                <w:rFonts w:ascii="Times New Roman" w:eastAsia="Arial Unicode MS" w:hAnsi="Times New Roman" w:cs="Times New Roman"/>
                <w:sz w:val="24"/>
                <w:szCs w:val="24"/>
                <w:u w:color="000000"/>
              </w:rPr>
              <w:t>,</w:t>
            </w:r>
            <w:r w:rsidRPr="004A50BD">
              <w:rPr>
                <w:rFonts w:ascii="Times New Roman" w:eastAsia="Arial Unicode MS" w:hAnsi="Times New Roman" w:cs="Times New Roman"/>
                <w:sz w:val="24"/>
                <w:szCs w:val="24"/>
                <w:u w:color="000000"/>
              </w:rPr>
              <w:t xml:space="preserve"> осваиваю</w:t>
            </w:r>
            <w:r w:rsidR="00CC2C86">
              <w:rPr>
                <w:rFonts w:ascii="Times New Roman" w:eastAsia="Arial Unicode MS" w:hAnsi="Times New Roman" w:cs="Times New Roman"/>
                <w:sz w:val="24"/>
                <w:szCs w:val="24"/>
                <w:u w:color="000000"/>
              </w:rPr>
              <w:t>щих</w:t>
            </w:r>
            <w:r w:rsidRPr="004A50BD">
              <w:rPr>
                <w:rFonts w:ascii="Times New Roman" w:eastAsia="Arial Unicode MS" w:hAnsi="Times New Roman" w:cs="Times New Roman"/>
                <w:sz w:val="24"/>
                <w:szCs w:val="24"/>
                <w:u w:color="000000"/>
              </w:rPr>
              <w:t xml:space="preserve"> дополнительные общеобразовательные программы, в том числе с использованием дистанционных технологий, %</w:t>
            </w:r>
          </w:p>
        </w:tc>
        <w:tc>
          <w:tcPr>
            <w:tcW w:w="198" w:type="pct"/>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3" w:type="pct"/>
            <w:gridSpan w:val="2"/>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sz w:val="24"/>
                <w:szCs w:val="24"/>
              </w:rPr>
              <w:t>52,4</w:t>
            </w:r>
          </w:p>
        </w:tc>
        <w:tc>
          <w:tcPr>
            <w:tcW w:w="272" w:type="pct"/>
            <w:gridSpan w:val="2"/>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52</w:t>
            </w:r>
          </w:p>
        </w:tc>
        <w:tc>
          <w:tcPr>
            <w:tcW w:w="298" w:type="pct"/>
            <w:gridSpan w:val="3"/>
            <w:tcBorders>
              <w:top w:val="single" w:sz="6" w:space="0" w:color="auto"/>
              <w:left w:val="single" w:sz="6" w:space="0" w:color="auto"/>
              <w:bottom w:val="single" w:sz="6" w:space="0" w:color="auto"/>
              <w:right w:val="single" w:sz="6" w:space="0" w:color="auto"/>
            </w:tcBorders>
          </w:tcPr>
          <w:p w:rsidR="0071506D" w:rsidRPr="000748D6" w:rsidRDefault="0071506D" w:rsidP="00832A08">
            <w:pPr>
              <w:pStyle w:val="ConsPlusNormal"/>
              <w:widowControl/>
              <w:ind w:firstLine="0"/>
              <w:jc w:val="center"/>
              <w:rPr>
                <w:rFonts w:ascii="Times New Roman" w:hAnsi="Times New Roman" w:cs="Times New Roman"/>
                <w:sz w:val="24"/>
                <w:szCs w:val="24"/>
              </w:rPr>
            </w:pPr>
            <w:r w:rsidRPr="000748D6">
              <w:rPr>
                <w:rFonts w:ascii="Times New Roman" w:hAnsi="Times New Roman" w:cs="Times New Roman"/>
                <w:sz w:val="24"/>
                <w:szCs w:val="24"/>
              </w:rPr>
              <w:t>69,2</w:t>
            </w:r>
          </w:p>
        </w:tc>
        <w:tc>
          <w:tcPr>
            <w:tcW w:w="252" w:type="pct"/>
            <w:gridSpan w:val="3"/>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64</w:t>
            </w:r>
          </w:p>
        </w:tc>
        <w:tc>
          <w:tcPr>
            <w:tcW w:w="293" w:type="pct"/>
            <w:gridSpan w:val="2"/>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70</w:t>
            </w:r>
          </w:p>
        </w:tc>
        <w:tc>
          <w:tcPr>
            <w:tcW w:w="279" w:type="pct"/>
            <w:gridSpan w:val="2"/>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70</w:t>
            </w:r>
          </w:p>
        </w:tc>
        <w:tc>
          <w:tcPr>
            <w:tcW w:w="322" w:type="pct"/>
            <w:gridSpan w:val="2"/>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70</w:t>
            </w:r>
          </w:p>
        </w:tc>
        <w:tc>
          <w:tcPr>
            <w:tcW w:w="259" w:type="pct"/>
            <w:gridSpan w:val="4"/>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center"/>
              <w:rPr>
                <w:rFonts w:ascii="Times New Roman" w:hAnsi="Times New Roman" w:cs="Times New Roman"/>
                <w:sz w:val="24"/>
                <w:szCs w:val="24"/>
              </w:rPr>
            </w:pPr>
            <w:r w:rsidRPr="004A50BD">
              <w:rPr>
                <w:rFonts w:ascii="Times New Roman" w:hAnsi="Times New Roman" w:cs="Times New Roman"/>
                <w:color w:val="000000" w:themeColor="text1"/>
                <w:sz w:val="24"/>
                <w:szCs w:val="24"/>
              </w:rPr>
              <w:t>70</w:t>
            </w:r>
          </w:p>
        </w:tc>
        <w:tc>
          <w:tcPr>
            <w:tcW w:w="587" w:type="pct"/>
            <w:gridSpan w:val="3"/>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Ежегодно</w:t>
            </w:r>
          </w:p>
        </w:tc>
        <w:tc>
          <w:tcPr>
            <w:tcW w:w="608" w:type="pct"/>
            <w:gridSpan w:val="2"/>
            <w:tcBorders>
              <w:top w:val="single" w:sz="6" w:space="0" w:color="auto"/>
              <w:left w:val="single" w:sz="6" w:space="0" w:color="auto"/>
              <w:bottom w:val="single" w:sz="6" w:space="0" w:color="auto"/>
              <w:right w:val="single" w:sz="6" w:space="0" w:color="auto"/>
            </w:tcBorders>
          </w:tcPr>
          <w:p w:rsidR="00832A08" w:rsidRPr="004A50BD" w:rsidRDefault="00832A08" w:rsidP="00832A08">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562875"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p>
        </w:tc>
        <w:tc>
          <w:tcPr>
            <w:tcW w:w="4795" w:type="pct"/>
            <w:gridSpan w:val="27"/>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Показатели задачи 4 подпрограммы №1: обеспечение персонифицированного финансирования дополнительного образования детей.</w:t>
            </w:r>
          </w:p>
        </w:tc>
      </w:tr>
      <w:tr w:rsidR="009A4140"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Показатель 1.</w:t>
            </w:r>
          </w:p>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счёт бюджетных средств</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w:t>
            </w:r>
          </w:p>
        </w:tc>
        <w:tc>
          <w:tcPr>
            <w:tcW w:w="263"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272"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298" w:type="pct"/>
            <w:gridSpan w:val="3"/>
            <w:tcBorders>
              <w:top w:val="single" w:sz="6" w:space="0" w:color="auto"/>
              <w:left w:val="single" w:sz="6" w:space="0" w:color="auto"/>
              <w:bottom w:val="single" w:sz="6" w:space="0" w:color="auto"/>
              <w:right w:val="single" w:sz="6" w:space="0" w:color="auto"/>
            </w:tcBorders>
          </w:tcPr>
          <w:p w:rsidR="00562875" w:rsidRPr="000748D6" w:rsidRDefault="00562875" w:rsidP="00D6081F">
            <w:pPr>
              <w:pStyle w:val="ConsPlusNormal"/>
              <w:widowControl/>
              <w:ind w:firstLine="0"/>
              <w:jc w:val="both"/>
              <w:rPr>
                <w:rFonts w:ascii="Times New Roman" w:hAnsi="Times New Roman" w:cs="Times New Roman"/>
                <w:sz w:val="24"/>
                <w:szCs w:val="24"/>
              </w:rPr>
            </w:pPr>
            <w:r w:rsidRPr="000748D6">
              <w:rPr>
                <w:rFonts w:ascii="Times New Roman" w:hAnsi="Times New Roman" w:cs="Times New Roman"/>
                <w:sz w:val="24"/>
                <w:szCs w:val="24"/>
              </w:rPr>
              <w:t>100</w:t>
            </w:r>
          </w:p>
        </w:tc>
        <w:tc>
          <w:tcPr>
            <w:tcW w:w="252"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293"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279"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322"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252"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100</w:t>
            </w:r>
          </w:p>
        </w:tc>
        <w:tc>
          <w:tcPr>
            <w:tcW w:w="594"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Ежемесячно</w:t>
            </w:r>
          </w:p>
        </w:tc>
        <w:tc>
          <w:tcPr>
            <w:tcW w:w="60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Мониторинг УООиП</w:t>
            </w:r>
          </w:p>
        </w:tc>
      </w:tr>
      <w:tr w:rsidR="009A4140" w:rsidRPr="004A50BD" w:rsidTr="009A4140">
        <w:trPr>
          <w:gridAfter w:val="1"/>
          <w:wAfter w:w="11" w:type="pct"/>
          <w:cantSplit/>
          <w:trHeight w:val="240"/>
        </w:trPr>
        <w:tc>
          <w:tcPr>
            <w:tcW w:w="194" w:type="pct"/>
            <w:tcBorders>
              <w:top w:val="single" w:sz="6" w:space="0" w:color="auto"/>
              <w:left w:val="single" w:sz="6" w:space="0" w:color="auto"/>
              <w:bottom w:val="single" w:sz="6" w:space="0" w:color="auto"/>
              <w:right w:val="single" w:sz="6" w:space="0" w:color="auto"/>
            </w:tcBorders>
          </w:tcPr>
          <w:p w:rsidR="00562875" w:rsidRPr="004A50BD" w:rsidRDefault="00AC2A3F" w:rsidP="00D6081F">
            <w:pPr>
              <w:pStyle w:val="ConsPlusNormal"/>
              <w:widowControl/>
              <w:ind w:firstLine="0"/>
              <w:jc w:val="both"/>
              <w:rPr>
                <w:rFonts w:ascii="Times New Roman" w:hAnsi="Times New Roman" w:cs="Times New Roman"/>
                <w:sz w:val="24"/>
                <w:szCs w:val="24"/>
              </w:rPr>
            </w:pPr>
            <w:r w:rsidRPr="004A50BD">
              <w:rPr>
                <w:rFonts w:ascii="Times New Roman" w:hAnsi="Times New Roman" w:cs="Times New Roman"/>
                <w:sz w:val="24"/>
                <w:szCs w:val="24"/>
              </w:rPr>
              <w:t>2</w:t>
            </w:r>
          </w:p>
        </w:tc>
        <w:tc>
          <w:tcPr>
            <w:tcW w:w="1165"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Показатель 2.</w:t>
            </w:r>
          </w:p>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98" w:type="pct"/>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w:t>
            </w:r>
          </w:p>
        </w:tc>
        <w:tc>
          <w:tcPr>
            <w:tcW w:w="263"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5%</w:t>
            </w:r>
          </w:p>
        </w:tc>
        <w:tc>
          <w:tcPr>
            <w:tcW w:w="272"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5%</w:t>
            </w:r>
          </w:p>
        </w:tc>
        <w:tc>
          <w:tcPr>
            <w:tcW w:w="298" w:type="pct"/>
            <w:gridSpan w:val="3"/>
            <w:tcBorders>
              <w:top w:val="single" w:sz="6" w:space="0" w:color="auto"/>
              <w:left w:val="single" w:sz="6" w:space="0" w:color="auto"/>
              <w:bottom w:val="single" w:sz="6" w:space="0" w:color="auto"/>
              <w:right w:val="single" w:sz="6" w:space="0" w:color="auto"/>
            </w:tcBorders>
          </w:tcPr>
          <w:p w:rsidR="00562875" w:rsidRPr="000748D6" w:rsidRDefault="00E20664" w:rsidP="00D6081F">
            <w:pPr>
              <w:pStyle w:val="a4"/>
              <w:rPr>
                <w:rFonts w:ascii="Times New Roman" w:hAnsi="Times New Roman"/>
                <w:sz w:val="24"/>
                <w:szCs w:val="24"/>
              </w:rPr>
            </w:pPr>
            <w:r w:rsidRPr="000748D6">
              <w:rPr>
                <w:rFonts w:ascii="Times New Roman" w:hAnsi="Times New Roman"/>
                <w:sz w:val="24"/>
                <w:szCs w:val="24"/>
              </w:rPr>
              <w:t>5%</w:t>
            </w:r>
          </w:p>
        </w:tc>
        <w:tc>
          <w:tcPr>
            <w:tcW w:w="252"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5%</w:t>
            </w:r>
          </w:p>
        </w:tc>
        <w:tc>
          <w:tcPr>
            <w:tcW w:w="293"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5%</w:t>
            </w:r>
          </w:p>
        </w:tc>
        <w:tc>
          <w:tcPr>
            <w:tcW w:w="279"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5%</w:t>
            </w:r>
          </w:p>
        </w:tc>
        <w:tc>
          <w:tcPr>
            <w:tcW w:w="322"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5%</w:t>
            </w:r>
          </w:p>
        </w:tc>
        <w:tc>
          <w:tcPr>
            <w:tcW w:w="252" w:type="pct"/>
            <w:gridSpan w:val="3"/>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Не менее 10%</w:t>
            </w:r>
          </w:p>
        </w:tc>
        <w:tc>
          <w:tcPr>
            <w:tcW w:w="594" w:type="pct"/>
            <w:gridSpan w:val="4"/>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Ежемесячно</w:t>
            </w:r>
          </w:p>
        </w:tc>
        <w:tc>
          <w:tcPr>
            <w:tcW w:w="608" w:type="pct"/>
            <w:gridSpan w:val="2"/>
            <w:tcBorders>
              <w:top w:val="single" w:sz="6" w:space="0" w:color="auto"/>
              <w:left w:val="single" w:sz="6" w:space="0" w:color="auto"/>
              <w:bottom w:val="single" w:sz="6" w:space="0" w:color="auto"/>
              <w:right w:val="single" w:sz="6" w:space="0" w:color="auto"/>
            </w:tcBorders>
          </w:tcPr>
          <w:p w:rsidR="00562875" w:rsidRPr="004A50BD" w:rsidRDefault="00562875" w:rsidP="00D6081F">
            <w:pPr>
              <w:pStyle w:val="a4"/>
              <w:rPr>
                <w:rFonts w:ascii="Times New Roman" w:hAnsi="Times New Roman"/>
                <w:sz w:val="24"/>
                <w:szCs w:val="24"/>
              </w:rPr>
            </w:pPr>
            <w:r w:rsidRPr="004A50BD">
              <w:rPr>
                <w:rFonts w:ascii="Times New Roman" w:hAnsi="Times New Roman"/>
                <w:sz w:val="24"/>
                <w:szCs w:val="24"/>
              </w:rPr>
              <w:t>Мониторинг УООиП</w:t>
            </w:r>
          </w:p>
        </w:tc>
      </w:tr>
    </w:tbl>
    <w:p w:rsidR="00562875" w:rsidRPr="004A50BD" w:rsidRDefault="00562875" w:rsidP="00562875">
      <w:pPr>
        <w:pStyle w:val="ConsPlusNormal"/>
        <w:ind w:left="1080" w:firstLine="0"/>
        <w:jc w:val="both"/>
        <w:rPr>
          <w:rFonts w:ascii="Times New Roman" w:hAnsi="Times New Roman" w:cs="Times New Roman"/>
          <w:sz w:val="24"/>
          <w:szCs w:val="24"/>
        </w:rPr>
      </w:pPr>
    </w:p>
    <w:p w:rsidR="00562875" w:rsidRPr="004A50BD" w:rsidRDefault="00562875" w:rsidP="00562875">
      <w:pPr>
        <w:pStyle w:val="ConsPlusNormal"/>
        <w:jc w:val="both"/>
        <w:rPr>
          <w:rFonts w:ascii="Times New Roman" w:hAnsi="Times New Roman" w:cs="Times New Roman"/>
          <w:sz w:val="24"/>
          <w:szCs w:val="24"/>
        </w:rPr>
        <w:sectPr w:rsidR="00562875" w:rsidRPr="004A50BD" w:rsidSect="00D65AFF">
          <w:headerReference w:type="default" r:id="rId14"/>
          <w:footerReference w:type="default" r:id="rId15"/>
          <w:pgSz w:w="16838" w:h="11905" w:orient="landscape" w:code="9"/>
          <w:pgMar w:top="1701" w:right="1134" w:bottom="567" w:left="1134" w:header="720" w:footer="720" w:gutter="0"/>
          <w:cols w:space="720"/>
          <w:docGrid w:linePitch="299"/>
        </w:sectPr>
      </w:pPr>
    </w:p>
    <w:p w:rsidR="00562875" w:rsidRPr="004A50BD" w:rsidRDefault="00562875" w:rsidP="00C631FA">
      <w:pPr>
        <w:pStyle w:val="ConsPlusNormal"/>
        <w:numPr>
          <w:ilvl w:val="0"/>
          <w:numId w:val="25"/>
        </w:numPr>
        <w:spacing w:after="240"/>
        <w:ind w:left="0" w:firstLine="0"/>
        <w:jc w:val="center"/>
        <w:rPr>
          <w:rFonts w:ascii="Times New Roman" w:hAnsi="Times New Roman" w:cs="Times New Roman"/>
          <w:sz w:val="24"/>
          <w:szCs w:val="24"/>
        </w:rPr>
      </w:pPr>
      <w:r w:rsidRPr="004A50BD">
        <w:rPr>
          <w:rFonts w:ascii="Times New Roman" w:hAnsi="Times New Roman" w:cs="Times New Roman"/>
          <w:sz w:val="24"/>
          <w:szCs w:val="24"/>
        </w:rPr>
        <w:t>СИСТЕМА МЕРОПРИЯТИЙ ПОДПРОГРАММЫ №1 И ЕЁ РЕСУРСНОЕ ОБЕСПЕЧЕНИЕ</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Ведомственные целевые программы отсутствуют.</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В рамках подпрограммы №1 планируется реализация следующих основных мероприятий.</w:t>
      </w:r>
    </w:p>
    <w:p w:rsidR="00562875" w:rsidRPr="004A50BD" w:rsidRDefault="00562875" w:rsidP="00C631FA">
      <w:pPr>
        <w:pStyle w:val="ConsPlusNormal"/>
        <w:numPr>
          <w:ilvl w:val="0"/>
          <w:numId w:val="22"/>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В целях предоставления государственных гарантий реализации прав на получение общедоступного, бесплатного и качественного дошкольного образования:</w:t>
      </w:r>
    </w:p>
    <w:p w:rsidR="00562875" w:rsidRPr="004A50BD" w:rsidRDefault="00562875" w:rsidP="00C631FA">
      <w:pPr>
        <w:pStyle w:val="ConsPlusNormal"/>
        <w:numPr>
          <w:ilvl w:val="0"/>
          <w:numId w:val="23"/>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охват образовательными программами, соответствующими федеральному государственному образовательному стандарту дошкольного образования (укрепление материально-технической базы в организациях дошкольного образования).</w:t>
      </w:r>
    </w:p>
    <w:p w:rsidR="00562875" w:rsidRPr="004A50BD" w:rsidRDefault="00562875" w:rsidP="00C631FA">
      <w:pPr>
        <w:pStyle w:val="ConsPlusNormal"/>
        <w:numPr>
          <w:ilvl w:val="0"/>
          <w:numId w:val="22"/>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В целях предоставления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p w:rsidR="00562875" w:rsidRPr="004A50BD" w:rsidRDefault="00562875" w:rsidP="00C631FA">
      <w:pPr>
        <w:pStyle w:val="ConsPlusNormal"/>
        <w:numPr>
          <w:ilvl w:val="0"/>
          <w:numId w:val="23"/>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w:t>
      </w:r>
    </w:p>
    <w:p w:rsidR="00562875" w:rsidRPr="004A50BD" w:rsidRDefault="00562875" w:rsidP="00C631FA">
      <w:pPr>
        <w:pStyle w:val="ConsPlusNormal"/>
        <w:numPr>
          <w:ilvl w:val="0"/>
          <w:numId w:val="22"/>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В целях развития системы воспитания и дополнительного образования:</w:t>
      </w:r>
    </w:p>
    <w:p w:rsidR="00562875" w:rsidRPr="004A50BD" w:rsidRDefault="00562875" w:rsidP="00C631FA">
      <w:pPr>
        <w:pStyle w:val="ConsPlusNormal"/>
        <w:numPr>
          <w:ilvl w:val="0"/>
          <w:numId w:val="24"/>
        </w:numPr>
        <w:ind w:left="0" w:firstLine="567"/>
        <w:jc w:val="both"/>
        <w:rPr>
          <w:rFonts w:ascii="Times New Roman" w:hAnsi="Times New Roman" w:cs="Times New Roman"/>
          <w:color w:val="000000" w:themeColor="text1"/>
          <w:sz w:val="24"/>
          <w:szCs w:val="24"/>
        </w:rPr>
      </w:pPr>
      <w:r w:rsidRPr="004A50BD">
        <w:rPr>
          <w:rFonts w:ascii="Times New Roman" w:hAnsi="Times New Roman" w:cs="Times New Roman"/>
          <w:sz w:val="24"/>
          <w:szCs w:val="24"/>
        </w:rPr>
        <w:t>создание условий для устойчивого развития, повышения качества и доступности сферы дополнительного образования.</w:t>
      </w:r>
    </w:p>
    <w:p w:rsidR="00562875" w:rsidRPr="004A50BD" w:rsidRDefault="00562875" w:rsidP="00C631FA">
      <w:pPr>
        <w:pStyle w:val="ConsPlusNormal"/>
        <w:numPr>
          <w:ilvl w:val="0"/>
          <w:numId w:val="22"/>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В целях реализации программы персонифицированного финансирования дополнительного образования детей:</w:t>
      </w:r>
    </w:p>
    <w:p w:rsidR="00562875" w:rsidRPr="004A50BD" w:rsidRDefault="00562875" w:rsidP="00C631FA">
      <w:pPr>
        <w:pStyle w:val="ConsPlusNormal"/>
        <w:numPr>
          <w:ilvl w:val="0"/>
          <w:numId w:val="26"/>
        </w:numPr>
        <w:ind w:left="0" w:firstLine="567"/>
        <w:jc w:val="both"/>
        <w:rPr>
          <w:rFonts w:ascii="Times New Roman" w:hAnsi="Times New Roman" w:cs="Times New Roman"/>
          <w:sz w:val="24"/>
          <w:szCs w:val="24"/>
        </w:rPr>
      </w:pPr>
      <w:r w:rsidRPr="004A50BD">
        <w:rPr>
          <w:rFonts w:ascii="Times New Roman" w:hAnsi="Times New Roman" w:cs="Times New Roman"/>
          <w:sz w:val="24"/>
          <w:szCs w:val="24"/>
        </w:rPr>
        <w:t>реализация программы персонифицированного финансирования дополнительного образования детей.</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Объём требуемого финансирования подпрограммы № 1 составляет </w:t>
      </w:r>
      <w:r w:rsidR="00137831" w:rsidRPr="00137831">
        <w:rPr>
          <w:rFonts w:ascii="Times New Roman" w:hAnsi="Times New Roman" w:cs="Times New Roman"/>
          <w:sz w:val="24"/>
          <w:szCs w:val="24"/>
        </w:rPr>
        <w:t>4</w:t>
      </w:r>
      <w:r w:rsidR="00137831">
        <w:rPr>
          <w:rFonts w:ascii="Times New Roman" w:hAnsi="Times New Roman" w:cs="Times New Roman"/>
          <w:sz w:val="24"/>
          <w:szCs w:val="24"/>
        </w:rPr>
        <w:t xml:space="preserve"> </w:t>
      </w:r>
      <w:r w:rsidR="00137831" w:rsidRPr="00137831">
        <w:rPr>
          <w:rFonts w:ascii="Times New Roman" w:hAnsi="Times New Roman" w:cs="Times New Roman"/>
          <w:sz w:val="24"/>
          <w:szCs w:val="24"/>
        </w:rPr>
        <w:t>729</w:t>
      </w:r>
      <w:r w:rsidR="00137831">
        <w:rPr>
          <w:rFonts w:ascii="Times New Roman" w:hAnsi="Times New Roman" w:cs="Times New Roman"/>
          <w:sz w:val="24"/>
          <w:szCs w:val="24"/>
        </w:rPr>
        <w:t xml:space="preserve"> </w:t>
      </w:r>
      <w:r w:rsidR="00137831" w:rsidRPr="00137831">
        <w:rPr>
          <w:rFonts w:ascii="Times New Roman" w:hAnsi="Times New Roman" w:cs="Times New Roman"/>
          <w:sz w:val="24"/>
          <w:szCs w:val="24"/>
        </w:rPr>
        <w:t>024,86</w:t>
      </w:r>
      <w:r w:rsidRPr="004A50BD">
        <w:rPr>
          <w:rFonts w:ascii="Times New Roman" w:hAnsi="Times New Roman" w:cs="Times New Roman"/>
          <w:sz w:val="24"/>
          <w:szCs w:val="24"/>
        </w:rPr>
        <w:t xml:space="preserve"> тысяч рублей, средства областного, местного бюджетов и внебюджетных источников, в том числе по годам реализации муниципальной программы:</w:t>
      </w:r>
    </w:p>
    <w:p w:rsidR="00562875" w:rsidRPr="004A50BD" w:rsidRDefault="00562875" w:rsidP="00137831">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2022 год – </w:t>
      </w:r>
      <w:r w:rsidR="00137831">
        <w:rPr>
          <w:rFonts w:ascii="Times New Roman" w:hAnsi="Times New Roman" w:cs="Times New Roman"/>
          <w:sz w:val="24"/>
          <w:szCs w:val="24"/>
        </w:rPr>
        <w:t>774 036,6</w:t>
      </w:r>
      <w:r w:rsidR="00FE563E">
        <w:rPr>
          <w:rFonts w:ascii="Times New Roman" w:hAnsi="Times New Roman" w:cs="Times New Roman"/>
          <w:sz w:val="24"/>
          <w:szCs w:val="24"/>
        </w:rPr>
        <w:t xml:space="preserve"> </w:t>
      </w:r>
      <w:r w:rsidRPr="004A50BD">
        <w:rPr>
          <w:rFonts w:ascii="Times New Roman" w:hAnsi="Times New Roman" w:cs="Times New Roman"/>
          <w:sz w:val="24"/>
          <w:szCs w:val="24"/>
        </w:rPr>
        <w:t>тыс. руб.;</w:t>
      </w:r>
    </w:p>
    <w:p w:rsidR="00562875" w:rsidRPr="004A50BD" w:rsidRDefault="00562875" w:rsidP="00137831">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2023 год – </w:t>
      </w:r>
      <w:r w:rsidR="00137831">
        <w:rPr>
          <w:rFonts w:ascii="Times New Roman" w:hAnsi="Times New Roman" w:cs="Times New Roman"/>
          <w:sz w:val="24"/>
          <w:szCs w:val="24"/>
        </w:rPr>
        <w:t>829 517,2</w:t>
      </w:r>
      <w:r w:rsidRPr="004A50BD">
        <w:rPr>
          <w:rFonts w:ascii="Times New Roman" w:hAnsi="Times New Roman" w:cs="Times New Roman"/>
          <w:sz w:val="24"/>
          <w:szCs w:val="24"/>
        </w:rPr>
        <w:t xml:space="preserve"> тыс. руб.;</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2024 год – </w:t>
      </w:r>
      <w:r w:rsidR="00137831">
        <w:rPr>
          <w:rFonts w:ascii="Times New Roman" w:hAnsi="Times New Roman" w:cs="Times New Roman"/>
          <w:sz w:val="24"/>
          <w:szCs w:val="24"/>
        </w:rPr>
        <w:t>801 420,7</w:t>
      </w:r>
      <w:r w:rsidRPr="004A50BD">
        <w:rPr>
          <w:rFonts w:ascii="Times New Roman" w:hAnsi="Times New Roman" w:cs="Times New Roman"/>
          <w:sz w:val="24"/>
          <w:szCs w:val="24"/>
        </w:rPr>
        <w:t xml:space="preserve"> тыс. руб.;</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2025 год – </w:t>
      </w:r>
      <w:r w:rsidR="00137831">
        <w:rPr>
          <w:rFonts w:ascii="Times New Roman" w:hAnsi="Times New Roman" w:cs="Times New Roman"/>
          <w:sz w:val="24"/>
          <w:szCs w:val="24"/>
        </w:rPr>
        <w:t>791 696,36</w:t>
      </w:r>
      <w:r w:rsidRPr="004A50BD">
        <w:rPr>
          <w:rFonts w:ascii="Times New Roman" w:hAnsi="Times New Roman" w:cs="Times New Roman"/>
          <w:sz w:val="24"/>
          <w:szCs w:val="24"/>
        </w:rPr>
        <w:t xml:space="preserve"> тыс. руб.;</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2026 год – </w:t>
      </w:r>
      <w:r w:rsidR="00CB43EE">
        <w:rPr>
          <w:rFonts w:ascii="Times New Roman" w:hAnsi="Times New Roman" w:cs="Times New Roman"/>
          <w:sz w:val="24"/>
          <w:szCs w:val="24"/>
        </w:rPr>
        <w:t xml:space="preserve">766 177,0 </w:t>
      </w:r>
      <w:r w:rsidRPr="004A50BD">
        <w:rPr>
          <w:rFonts w:ascii="Times New Roman" w:hAnsi="Times New Roman" w:cs="Times New Roman"/>
          <w:sz w:val="24"/>
          <w:szCs w:val="24"/>
        </w:rPr>
        <w:t>тыс. руб.;</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2027 год – </w:t>
      </w:r>
      <w:r w:rsidR="00CB43EE">
        <w:rPr>
          <w:rFonts w:ascii="Times New Roman" w:hAnsi="Times New Roman" w:cs="Times New Roman"/>
          <w:sz w:val="24"/>
          <w:szCs w:val="24"/>
        </w:rPr>
        <w:t>766 177,0</w:t>
      </w:r>
      <w:r w:rsidRPr="004A50BD">
        <w:rPr>
          <w:rFonts w:ascii="Times New Roman" w:hAnsi="Times New Roman" w:cs="Times New Roman"/>
          <w:sz w:val="24"/>
          <w:szCs w:val="24"/>
        </w:rPr>
        <w:t xml:space="preserve"> тыс. руб.</w:t>
      </w:r>
    </w:p>
    <w:p w:rsidR="00562875" w:rsidRPr="004A50BD" w:rsidRDefault="00562875" w:rsidP="00562875">
      <w:pPr>
        <w:pStyle w:val="ConsPlusNormal"/>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Перечень основных мероприятий и ресурсное обеспечение подпрограммы №1 «Развитие общего и дополнительного образования» представлены в таблице </w:t>
      </w:r>
      <w:r w:rsidR="00AC2A3F" w:rsidRPr="004A50BD">
        <w:rPr>
          <w:rFonts w:ascii="Times New Roman" w:hAnsi="Times New Roman" w:cs="Times New Roman"/>
          <w:sz w:val="24"/>
          <w:szCs w:val="24"/>
        </w:rPr>
        <w:t>2</w:t>
      </w:r>
      <w:r w:rsidRPr="004A50BD">
        <w:rPr>
          <w:rFonts w:ascii="Times New Roman" w:hAnsi="Times New Roman" w:cs="Times New Roman"/>
          <w:sz w:val="24"/>
          <w:szCs w:val="24"/>
        </w:rPr>
        <w:t>.</w:t>
      </w:r>
    </w:p>
    <w:p w:rsidR="00562875" w:rsidRPr="004A50BD" w:rsidRDefault="00562875" w:rsidP="00562875">
      <w:pPr>
        <w:pStyle w:val="ConsPlusNormal"/>
        <w:spacing w:line="276" w:lineRule="auto"/>
        <w:ind w:firstLine="567"/>
        <w:jc w:val="both"/>
        <w:rPr>
          <w:rFonts w:ascii="Times New Roman" w:hAnsi="Times New Roman" w:cs="Times New Roman"/>
          <w:sz w:val="24"/>
          <w:szCs w:val="24"/>
        </w:rPr>
      </w:pPr>
    </w:p>
    <w:p w:rsidR="00562875" w:rsidRPr="004A50BD" w:rsidRDefault="00562875" w:rsidP="00562875">
      <w:pPr>
        <w:pStyle w:val="ConsPlusNormal"/>
        <w:jc w:val="both"/>
        <w:rPr>
          <w:rFonts w:ascii="Times New Roman" w:hAnsi="Times New Roman" w:cs="Times New Roman"/>
          <w:sz w:val="24"/>
          <w:szCs w:val="24"/>
        </w:rPr>
        <w:sectPr w:rsidR="00562875" w:rsidRPr="004A50BD" w:rsidSect="00D65AFF">
          <w:headerReference w:type="default" r:id="rId16"/>
          <w:footerReference w:type="default" r:id="rId17"/>
          <w:pgSz w:w="11905" w:h="16838" w:code="9"/>
          <w:pgMar w:top="1134" w:right="567" w:bottom="1134" w:left="1701" w:header="720" w:footer="720" w:gutter="0"/>
          <w:cols w:space="720"/>
        </w:sectPr>
      </w:pPr>
    </w:p>
    <w:p w:rsidR="00562875" w:rsidRPr="004A50BD" w:rsidRDefault="00562875" w:rsidP="00562875">
      <w:pPr>
        <w:pStyle w:val="ConsPlusNormal"/>
        <w:spacing w:before="240" w:line="276" w:lineRule="auto"/>
        <w:ind w:left="1080" w:firstLine="0"/>
        <w:jc w:val="right"/>
        <w:rPr>
          <w:rFonts w:ascii="Times New Roman" w:hAnsi="Times New Roman" w:cs="Times New Roman"/>
          <w:sz w:val="24"/>
          <w:szCs w:val="24"/>
        </w:rPr>
      </w:pPr>
      <w:r w:rsidRPr="004A50BD">
        <w:rPr>
          <w:rFonts w:ascii="Times New Roman" w:hAnsi="Times New Roman" w:cs="Times New Roman"/>
          <w:sz w:val="24"/>
          <w:szCs w:val="24"/>
        </w:rPr>
        <w:t xml:space="preserve">Таблица </w:t>
      </w:r>
      <w:r w:rsidR="00CC2C86">
        <w:rPr>
          <w:rFonts w:ascii="Times New Roman" w:hAnsi="Times New Roman" w:cs="Times New Roman"/>
          <w:sz w:val="24"/>
          <w:szCs w:val="24"/>
        </w:rPr>
        <w:t>2</w:t>
      </w:r>
    </w:p>
    <w:p w:rsidR="00562875" w:rsidRPr="004A50BD" w:rsidRDefault="00562875" w:rsidP="00562875">
      <w:pPr>
        <w:pStyle w:val="ConsPlusNormal"/>
        <w:jc w:val="center"/>
        <w:rPr>
          <w:rFonts w:ascii="Times New Roman" w:hAnsi="Times New Roman" w:cs="Times New Roman"/>
          <w:sz w:val="24"/>
          <w:szCs w:val="24"/>
        </w:rPr>
      </w:pPr>
      <w:r w:rsidRPr="004A50BD">
        <w:rPr>
          <w:rFonts w:ascii="Times New Roman" w:hAnsi="Times New Roman" w:cs="Times New Roman"/>
          <w:sz w:val="24"/>
          <w:szCs w:val="24"/>
        </w:rPr>
        <w:t>Перечень основных мероприятий и ресурсное обеспечение подпрограммы №1</w:t>
      </w:r>
    </w:p>
    <w:p w:rsidR="00562875" w:rsidRPr="004A50BD" w:rsidRDefault="00562875" w:rsidP="00562875">
      <w:pPr>
        <w:pStyle w:val="ConsPlusNormal"/>
        <w:jc w:val="center"/>
        <w:rPr>
          <w:rFonts w:ascii="Times New Roman" w:hAnsi="Times New Roman" w:cs="Times New Roman"/>
          <w:sz w:val="24"/>
          <w:szCs w:val="24"/>
        </w:rPr>
      </w:pPr>
      <w:r w:rsidRPr="004A50BD">
        <w:rPr>
          <w:rFonts w:ascii="Times New Roman" w:hAnsi="Times New Roman" w:cs="Times New Roman"/>
          <w:sz w:val="24"/>
          <w:szCs w:val="24"/>
        </w:rPr>
        <w:t>«Развитие общего и дополнительного образования»</w:t>
      </w:r>
    </w:p>
    <w:tbl>
      <w:tblPr>
        <w:tblW w:w="14600" w:type="dxa"/>
        <w:tblInd w:w="102" w:type="dxa"/>
        <w:tblLayout w:type="fixed"/>
        <w:tblCellMar>
          <w:top w:w="75" w:type="dxa"/>
          <w:left w:w="0" w:type="dxa"/>
          <w:bottom w:w="75" w:type="dxa"/>
          <w:right w:w="0" w:type="dxa"/>
        </w:tblCellMar>
        <w:tblLook w:val="0000" w:firstRow="0" w:lastRow="0" w:firstColumn="0" w:lastColumn="0" w:noHBand="0" w:noVBand="0"/>
      </w:tblPr>
      <w:tblGrid>
        <w:gridCol w:w="2830"/>
        <w:gridCol w:w="1274"/>
        <w:gridCol w:w="1134"/>
        <w:gridCol w:w="143"/>
        <w:gridCol w:w="142"/>
        <w:gridCol w:w="993"/>
        <w:gridCol w:w="285"/>
        <w:gridCol w:w="851"/>
        <w:gridCol w:w="1136"/>
        <w:gridCol w:w="992"/>
        <w:gridCol w:w="992"/>
        <w:gridCol w:w="2127"/>
        <w:gridCol w:w="1701"/>
      </w:tblGrid>
      <w:tr w:rsidR="00562875" w:rsidRPr="004A50BD" w:rsidTr="00DF59E8">
        <w:trPr>
          <w:trHeight w:val="238"/>
        </w:trPr>
        <w:tc>
          <w:tcPr>
            <w:tcW w:w="28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8"/>
              <w:jc w:val="center"/>
              <w:rPr>
                <w:rFonts w:ascii="Times New Roman" w:hAnsi="Times New Roman" w:cs="Times New Roman"/>
                <w:sz w:val="24"/>
                <w:szCs w:val="24"/>
              </w:rPr>
            </w:pPr>
            <w:r w:rsidRPr="004A50BD">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Объем финансирования</w:t>
            </w:r>
          </w:p>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(тыс. рублей)</w:t>
            </w:r>
          </w:p>
        </w:tc>
        <w:tc>
          <w:tcPr>
            <w:tcW w:w="454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rPr>
              <w:t>Участник/</w:t>
            </w:r>
          </w:p>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участник мероприятия</w:t>
            </w:r>
          </w:p>
        </w:tc>
        <w:tc>
          <w:tcPr>
            <w:tcW w:w="382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13"/>
              <w:jc w:val="center"/>
              <w:rPr>
                <w:rFonts w:ascii="Times New Roman" w:hAnsi="Times New Roman" w:cs="Times New Roman"/>
                <w:sz w:val="24"/>
                <w:szCs w:val="24"/>
              </w:rPr>
            </w:pPr>
            <w:r w:rsidRPr="004A50BD">
              <w:rPr>
                <w:rFonts w:ascii="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62875" w:rsidRPr="004A50BD" w:rsidTr="00DF59E8">
        <w:trPr>
          <w:trHeight w:val="679"/>
        </w:trPr>
        <w:tc>
          <w:tcPr>
            <w:tcW w:w="28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27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41"/>
              <w:jc w:val="center"/>
              <w:rPr>
                <w:rFonts w:ascii="Times New Roman" w:hAnsi="Times New Roman" w:cs="Times New Roman"/>
                <w:sz w:val="24"/>
                <w:szCs w:val="24"/>
              </w:rPr>
            </w:pPr>
            <w:r w:rsidRPr="004A50BD">
              <w:rPr>
                <w:rFonts w:ascii="Times New Roman" w:hAnsi="Times New Roman" w:cs="Times New Roman"/>
                <w:sz w:val="24"/>
                <w:szCs w:val="24"/>
              </w:rPr>
              <w:t>федерального бюджета (по согласованию)</w:t>
            </w:r>
          </w:p>
        </w:tc>
        <w:tc>
          <w:tcPr>
            <w:tcW w:w="113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13"/>
              <w:jc w:val="center"/>
              <w:rPr>
                <w:rFonts w:ascii="Times New Roman" w:hAnsi="Times New Roman" w:cs="Times New Roman"/>
                <w:sz w:val="24"/>
                <w:szCs w:val="24"/>
              </w:rPr>
            </w:pPr>
            <w:r w:rsidRPr="004A50BD">
              <w:rPr>
                <w:rFonts w:ascii="Times New Roman" w:hAnsi="Times New Roman" w:cs="Times New Roman"/>
                <w:sz w:val="24"/>
                <w:szCs w:val="24"/>
              </w:rPr>
              <w:t>областного бюджета (по согласованию)</w:t>
            </w:r>
          </w:p>
        </w:tc>
        <w:tc>
          <w:tcPr>
            <w:tcW w:w="11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13"/>
              <w:jc w:val="center"/>
              <w:rPr>
                <w:rFonts w:ascii="Times New Roman" w:hAnsi="Times New Roman" w:cs="Times New Roman"/>
                <w:sz w:val="24"/>
                <w:szCs w:val="24"/>
              </w:rPr>
            </w:pPr>
            <w:r w:rsidRPr="004A50BD">
              <w:rPr>
                <w:rFonts w:ascii="Times New Roman" w:hAnsi="Times New Roman" w:cs="Times New Roman"/>
                <w:sz w:val="24"/>
                <w:szCs w:val="24"/>
              </w:rPr>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382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r>
      <w:tr w:rsidR="00562875" w:rsidRPr="004A50BD" w:rsidTr="00DF59E8">
        <w:trPr>
          <w:trHeight w:val="482"/>
        </w:trPr>
        <w:tc>
          <w:tcPr>
            <w:tcW w:w="28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278"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136"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11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13"/>
              <w:jc w:val="center"/>
              <w:rPr>
                <w:rFonts w:ascii="Times New Roman" w:hAnsi="Times New Roman" w:cs="Times New Roman"/>
                <w:sz w:val="24"/>
                <w:szCs w:val="24"/>
              </w:rPr>
            </w:pPr>
            <w:r w:rsidRPr="004A50BD">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значения по годам реализации</w:t>
            </w:r>
          </w:p>
        </w:tc>
      </w:tr>
      <w:tr w:rsidR="00562875" w:rsidRPr="004A50BD" w:rsidTr="00DF59E8">
        <w:trPr>
          <w:trHeight w:val="194"/>
        </w:trPr>
        <w:tc>
          <w:tcPr>
            <w:tcW w:w="2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1</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3</w:t>
            </w:r>
          </w:p>
        </w:tc>
        <w:tc>
          <w:tcPr>
            <w:tcW w:w="127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4</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5</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8</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62875" w:rsidRPr="004A50BD" w:rsidRDefault="00562875" w:rsidP="00D6081F">
            <w:pPr>
              <w:pStyle w:val="ConsPlusNormal"/>
              <w:ind w:firstLine="0"/>
              <w:jc w:val="center"/>
              <w:rPr>
                <w:rFonts w:ascii="Times New Roman" w:hAnsi="Times New Roman" w:cs="Times New Roman"/>
                <w:sz w:val="24"/>
                <w:szCs w:val="24"/>
                <w:lang w:val="en-US"/>
              </w:rPr>
            </w:pPr>
            <w:r w:rsidRPr="004A50BD">
              <w:rPr>
                <w:rFonts w:ascii="Times New Roman" w:hAnsi="Times New Roman" w:cs="Times New Roman"/>
                <w:sz w:val="24"/>
                <w:szCs w:val="24"/>
              </w:rPr>
              <w:t>1</w:t>
            </w:r>
            <w:r w:rsidRPr="004A50BD">
              <w:rPr>
                <w:rFonts w:ascii="Times New Roman" w:hAnsi="Times New Roman" w:cs="Times New Roman"/>
                <w:sz w:val="24"/>
                <w:szCs w:val="24"/>
                <w:lang w:val="en-US"/>
              </w:rPr>
              <w:t>0</w:t>
            </w:r>
          </w:p>
        </w:tc>
      </w:tr>
      <w:tr w:rsidR="00562875" w:rsidRPr="004A50BD" w:rsidTr="00840DD2">
        <w:trPr>
          <w:trHeight w:val="213"/>
        </w:trPr>
        <w:tc>
          <w:tcPr>
            <w:tcW w:w="14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Подпрограмма №1 «Развитие общего и дополнительного образования»</w:t>
            </w:r>
          </w:p>
        </w:tc>
      </w:tr>
      <w:tr w:rsidR="00562875" w:rsidRPr="004A50BD" w:rsidTr="00840DD2">
        <w:trPr>
          <w:trHeight w:val="349"/>
        </w:trPr>
        <w:tc>
          <w:tcPr>
            <w:tcW w:w="14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62875" w:rsidRPr="004A50BD" w:rsidRDefault="00562875" w:rsidP="00D6081F">
            <w:pPr>
              <w:pStyle w:val="a4"/>
              <w:jc w:val="both"/>
              <w:rPr>
                <w:rFonts w:ascii="Times New Roman" w:hAnsi="Times New Roman"/>
                <w:sz w:val="24"/>
                <w:szCs w:val="24"/>
              </w:rPr>
            </w:pPr>
            <w:r w:rsidRPr="004A50BD">
              <w:rPr>
                <w:rFonts w:ascii="Times New Roman" w:hAnsi="Times New Roman"/>
                <w:sz w:val="24"/>
                <w:szCs w:val="24"/>
              </w:rPr>
              <w:t>Задача 1 подпрограммы №1. Предоставление государственных гарантий реализации прав на получение общедоступного, бесплатного и качественного дошкольного образования.</w:t>
            </w:r>
          </w:p>
        </w:tc>
      </w:tr>
      <w:tr w:rsidR="003F3211" w:rsidRPr="004A50BD" w:rsidTr="00137831">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a4"/>
              <w:rPr>
                <w:rFonts w:ascii="Times New Roman" w:hAnsi="Times New Roman"/>
                <w:sz w:val="24"/>
                <w:szCs w:val="24"/>
              </w:rPr>
            </w:pPr>
            <w:r w:rsidRPr="004A50BD">
              <w:rPr>
                <w:rFonts w:ascii="Times New Roman" w:hAnsi="Times New Roman"/>
                <w:sz w:val="24"/>
                <w:szCs w:val="24"/>
              </w:rPr>
              <w:t>Основное мероприятие:</w:t>
            </w:r>
          </w:p>
          <w:p w:rsidR="003F3211" w:rsidRPr="004A50BD" w:rsidRDefault="00832A08" w:rsidP="00D6081F">
            <w:pPr>
              <w:pStyle w:val="a4"/>
              <w:rPr>
                <w:rFonts w:ascii="Times New Roman" w:hAnsi="Times New Roman"/>
                <w:sz w:val="24"/>
                <w:szCs w:val="24"/>
              </w:rPr>
            </w:pPr>
            <w:r w:rsidRPr="004A50BD">
              <w:rPr>
                <w:rFonts w:ascii="Times New Roman" w:hAnsi="Times New Roman"/>
                <w:sz w:val="24"/>
                <w:szCs w:val="24"/>
              </w:rPr>
              <w:t>Обеспечение государственных гарантий реализации прав на получение общедоступного, бесплатного и качественного дошкольного образования, из них:</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8E4B48">
            <w:pPr>
              <w:jc w:val="both"/>
              <w:rPr>
                <w:rFonts w:ascii="Times New Roman" w:hAnsi="Times New Roman" w:cs="Times New Roman"/>
                <w:sz w:val="24"/>
                <w:szCs w:val="24"/>
              </w:rPr>
            </w:pPr>
            <w:r>
              <w:rPr>
                <w:rFonts w:ascii="Times New Roman" w:hAnsi="Times New Roman" w:cs="Times New Roman"/>
                <w:color w:val="000000"/>
                <w:sz w:val="24"/>
                <w:szCs w:val="24"/>
              </w:rPr>
              <w:t>1043938,55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3F3211" w:rsidP="003F3211">
            <w:pPr>
              <w:pStyle w:val="ConsPlusNormal"/>
              <w:ind w:firstLine="0"/>
              <w:jc w:val="both"/>
              <w:rPr>
                <w:rFonts w:ascii="Times New Roman" w:hAnsi="Times New Roman" w:cs="Times New Roman"/>
                <w:sz w:val="24"/>
                <w:szCs w:val="24"/>
              </w:rPr>
            </w:pPr>
            <w:r w:rsidRPr="00137831">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13"/>
              <w:jc w:val="both"/>
              <w:rPr>
                <w:rFonts w:ascii="Times New Roman" w:hAnsi="Times New Roman" w:cs="Times New Roman"/>
                <w:sz w:val="24"/>
                <w:szCs w:val="24"/>
              </w:rPr>
            </w:pPr>
            <w:r>
              <w:rPr>
                <w:rFonts w:ascii="Times New Roman" w:hAnsi="Times New Roman" w:cs="Times New Roman"/>
                <w:sz w:val="24"/>
                <w:szCs w:val="24"/>
              </w:rPr>
              <w:t>538137,60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3967E3">
            <w:pPr>
              <w:pStyle w:val="ConsPlusNormal"/>
              <w:ind w:firstLine="13"/>
              <w:jc w:val="both"/>
              <w:rPr>
                <w:rFonts w:ascii="Times New Roman" w:hAnsi="Times New Roman" w:cs="Times New Roman"/>
                <w:sz w:val="24"/>
                <w:szCs w:val="24"/>
              </w:rPr>
            </w:pPr>
            <w:r>
              <w:rPr>
                <w:rFonts w:ascii="Times New Roman" w:hAnsi="Times New Roman" w:cs="Times New Roman"/>
                <w:sz w:val="24"/>
                <w:szCs w:val="24"/>
              </w:rPr>
              <w:t>385529,60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120271,35</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ДОО</w:t>
            </w:r>
          </w:p>
          <w:p w:rsidR="003F3211" w:rsidRPr="004A50BD" w:rsidRDefault="003F3211" w:rsidP="00FD1CC8">
            <w:pPr>
              <w:pStyle w:val="ConsPlusNormal"/>
              <w:ind w:firstLine="0"/>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13"/>
              <w:jc w:val="both"/>
              <w:rPr>
                <w:rFonts w:ascii="Times New Roman" w:hAnsi="Times New Roman" w:cs="Times New Roman"/>
                <w:sz w:val="24"/>
                <w:szCs w:val="24"/>
              </w:rPr>
            </w:pPr>
            <w:r w:rsidRPr="004A50BD">
              <w:rPr>
                <w:rFonts w:ascii="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3F3211" w:rsidRPr="004A50BD" w:rsidTr="00137831">
        <w:trPr>
          <w:trHeight w:val="478"/>
        </w:trPr>
        <w:tc>
          <w:tcPr>
            <w:tcW w:w="2830"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176481,5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3F3211" w:rsidP="003F3211">
            <w:pPr>
              <w:pStyle w:val="ConsPlusNormal"/>
              <w:ind w:firstLine="0"/>
              <w:jc w:val="both"/>
              <w:rPr>
                <w:rFonts w:ascii="Times New Roman" w:hAnsi="Times New Roman" w:cs="Times New Roman"/>
                <w:sz w:val="24"/>
                <w:szCs w:val="24"/>
              </w:rPr>
            </w:pPr>
            <w:r w:rsidRPr="00137831">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100133,0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57000,0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19348,5</w:t>
            </w:r>
          </w:p>
        </w:tc>
        <w:tc>
          <w:tcPr>
            <w:tcW w:w="992"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Доля детей в возрасте от одного года до семи лет, состоящих на учете для определения в муниципальные дошкольные образовательные организации, в общей численности детей в возрасте от одного года до семи  лет,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506D" w:rsidRPr="000748D6" w:rsidRDefault="0071506D"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3,6</w:t>
            </w:r>
          </w:p>
        </w:tc>
      </w:tr>
      <w:tr w:rsidR="003F3211" w:rsidRPr="004A50BD" w:rsidTr="00137831">
        <w:trPr>
          <w:trHeight w:val="381"/>
        </w:trPr>
        <w:tc>
          <w:tcPr>
            <w:tcW w:w="2830"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spacing w:line="240" w:lineRule="auto"/>
              <w:jc w:val="both"/>
              <w:rPr>
                <w:rFonts w:ascii="Times New Roman" w:hAnsi="Times New Roman" w:cs="Times New Roman"/>
                <w:sz w:val="24"/>
                <w:szCs w:val="24"/>
              </w:rPr>
            </w:pPr>
            <w:r>
              <w:rPr>
                <w:rFonts w:ascii="Times New Roman" w:hAnsi="Times New Roman" w:cs="Times New Roman"/>
                <w:sz w:val="24"/>
                <w:szCs w:val="24"/>
              </w:rPr>
              <w:t>169426,33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3F3211" w:rsidP="003F3211">
            <w:pPr>
              <w:pStyle w:val="ConsPlusNormal"/>
              <w:ind w:firstLine="0"/>
              <w:jc w:val="both"/>
              <w:rPr>
                <w:rFonts w:ascii="Times New Roman" w:hAnsi="Times New Roman" w:cs="Times New Roman"/>
                <w:sz w:val="24"/>
                <w:szCs w:val="24"/>
              </w:rPr>
            </w:pPr>
            <w:r w:rsidRPr="00137831">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spacing w:line="240" w:lineRule="auto"/>
              <w:jc w:val="both"/>
              <w:rPr>
                <w:rFonts w:ascii="Times New Roman" w:hAnsi="Times New Roman" w:cs="Times New Roman"/>
                <w:sz w:val="24"/>
                <w:szCs w:val="24"/>
              </w:rPr>
            </w:pPr>
            <w:r>
              <w:rPr>
                <w:rFonts w:ascii="Times New Roman" w:hAnsi="Times New Roman" w:cs="Times New Roman"/>
                <w:sz w:val="24"/>
                <w:szCs w:val="24"/>
              </w:rPr>
              <w:t>79246,20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70500,0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19680,13</w:t>
            </w:r>
          </w:p>
        </w:tc>
        <w:tc>
          <w:tcPr>
            <w:tcW w:w="992"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3211" w:rsidRPr="004A50BD" w:rsidRDefault="003F3211" w:rsidP="00D6081F">
            <w:pPr>
              <w:pStyle w:val="ConsPlusNormal"/>
              <w:ind w:firstLine="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6,3</w:t>
            </w:r>
          </w:p>
        </w:tc>
      </w:tr>
      <w:tr w:rsidR="003F3211" w:rsidRPr="004A50BD" w:rsidTr="00137831">
        <w:trPr>
          <w:trHeight w:val="410"/>
        </w:trPr>
        <w:tc>
          <w:tcPr>
            <w:tcW w:w="2830"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156666,06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3F3211" w:rsidP="003F3211">
            <w:pPr>
              <w:pStyle w:val="ConsPlusNormal"/>
              <w:ind w:firstLine="0"/>
              <w:jc w:val="both"/>
              <w:rPr>
                <w:rFonts w:ascii="Times New Roman" w:hAnsi="Times New Roman" w:cs="Times New Roman"/>
                <w:sz w:val="24"/>
                <w:szCs w:val="24"/>
              </w:rPr>
            </w:pPr>
            <w:r w:rsidRPr="00137831">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spacing w:line="240" w:lineRule="auto"/>
              <w:jc w:val="both"/>
              <w:rPr>
                <w:rFonts w:ascii="Times New Roman" w:hAnsi="Times New Roman" w:cs="Times New Roman"/>
                <w:sz w:val="24"/>
                <w:szCs w:val="24"/>
              </w:rPr>
            </w:pPr>
            <w:r>
              <w:rPr>
                <w:rFonts w:ascii="Times New Roman" w:hAnsi="Times New Roman" w:cs="Times New Roman"/>
                <w:sz w:val="24"/>
                <w:szCs w:val="24"/>
              </w:rPr>
              <w:t>79246,20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19419,86</w:t>
            </w:r>
          </w:p>
        </w:tc>
        <w:tc>
          <w:tcPr>
            <w:tcW w:w="992"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3211" w:rsidRPr="004A50BD" w:rsidRDefault="003F3211" w:rsidP="00D6081F">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6,2</w:t>
            </w:r>
          </w:p>
        </w:tc>
      </w:tr>
      <w:tr w:rsidR="003F3211" w:rsidRPr="004A50BD" w:rsidTr="00137831">
        <w:trPr>
          <w:trHeight w:val="542"/>
        </w:trPr>
        <w:tc>
          <w:tcPr>
            <w:tcW w:w="2830"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156666,06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spacing w:line="240" w:lineRule="auto"/>
              <w:jc w:val="both"/>
              <w:rPr>
                <w:rFonts w:ascii="Times New Roman" w:hAnsi="Times New Roman" w:cs="Times New Roman"/>
                <w:sz w:val="24"/>
                <w:szCs w:val="24"/>
              </w:rPr>
            </w:pPr>
            <w:r>
              <w:rPr>
                <w:rFonts w:ascii="Times New Roman" w:hAnsi="Times New Roman" w:cs="Times New Roman"/>
                <w:sz w:val="24"/>
                <w:szCs w:val="24"/>
              </w:rPr>
              <w:t>79246,20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F3211" w:rsidRPr="00137831"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19419,86</w:t>
            </w:r>
          </w:p>
        </w:tc>
        <w:tc>
          <w:tcPr>
            <w:tcW w:w="992"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3211" w:rsidRPr="004A50BD" w:rsidRDefault="003F3211" w:rsidP="00D6081F">
            <w:pPr>
              <w:pStyle w:val="ConsPlusNormal"/>
              <w:ind w:firstLine="0"/>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6,2</w:t>
            </w:r>
          </w:p>
        </w:tc>
      </w:tr>
      <w:tr w:rsidR="003F3211" w:rsidRPr="004A50BD" w:rsidTr="00DF59E8">
        <w:trPr>
          <w:trHeight w:val="523"/>
        </w:trPr>
        <w:tc>
          <w:tcPr>
            <w:tcW w:w="2830"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967E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192</w:t>
            </w:r>
            <w:r w:rsidR="00FE072B">
              <w:rPr>
                <w:rFonts w:ascii="Times New Roman" w:hAnsi="Times New Roman" w:cs="Times New Roman"/>
                <w:sz w:val="24"/>
                <w:szCs w:val="24"/>
              </w:rPr>
              <w:t>349,3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DC3168" w:rsidP="00D6081F">
            <w:pPr>
              <w:spacing w:line="240" w:lineRule="auto"/>
              <w:jc w:val="both"/>
              <w:rPr>
                <w:rFonts w:ascii="Times New Roman" w:hAnsi="Times New Roman" w:cs="Times New Roman"/>
                <w:sz w:val="24"/>
                <w:szCs w:val="24"/>
              </w:rPr>
            </w:pPr>
            <w:r>
              <w:rPr>
                <w:rFonts w:ascii="Times New Roman" w:hAnsi="Times New Roman" w:cs="Times New Roman"/>
                <w:sz w:val="24"/>
                <w:szCs w:val="24"/>
              </w:rPr>
              <w:t>100133,0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71014,8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21201,5</w:t>
            </w:r>
          </w:p>
        </w:tc>
        <w:tc>
          <w:tcPr>
            <w:tcW w:w="992" w:type="dxa"/>
            <w:vMerge/>
            <w:tcBorders>
              <w:left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3F3211" w:rsidRPr="004A50BD" w:rsidRDefault="003F3211"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6,1</w:t>
            </w:r>
          </w:p>
        </w:tc>
      </w:tr>
      <w:tr w:rsidR="003F3211" w:rsidRPr="004A50BD" w:rsidTr="00DF59E8">
        <w:trPr>
          <w:trHeight w:val="484"/>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967E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192</w:t>
            </w:r>
            <w:r w:rsidR="00FE072B">
              <w:rPr>
                <w:rFonts w:ascii="Times New Roman" w:hAnsi="Times New Roman" w:cs="Times New Roman"/>
                <w:sz w:val="24"/>
                <w:szCs w:val="24"/>
              </w:rPr>
              <w:t>349,3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DC3168" w:rsidP="00D6081F">
            <w:pPr>
              <w:spacing w:line="240" w:lineRule="auto"/>
              <w:jc w:val="both"/>
              <w:rPr>
                <w:rFonts w:ascii="Times New Roman" w:hAnsi="Times New Roman" w:cs="Times New Roman"/>
                <w:sz w:val="24"/>
                <w:szCs w:val="24"/>
              </w:rPr>
            </w:pPr>
            <w:r>
              <w:rPr>
                <w:rFonts w:ascii="Times New Roman" w:hAnsi="Times New Roman" w:cs="Times New Roman"/>
                <w:sz w:val="24"/>
                <w:szCs w:val="24"/>
              </w:rPr>
              <w:t>100133,0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71014,8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21201,5</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F3211" w:rsidRPr="004A50BD" w:rsidRDefault="003F3211"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6,0</w:t>
            </w:r>
          </w:p>
        </w:tc>
      </w:tr>
      <w:tr w:rsidR="008E1BE7" w:rsidRPr="004A50BD" w:rsidTr="00137831">
        <w:trPr>
          <w:trHeight w:val="362"/>
        </w:trPr>
        <w:tc>
          <w:tcPr>
            <w:tcW w:w="2830" w:type="dxa"/>
            <w:vMerge w:val="restart"/>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1:</w:t>
            </w:r>
          </w:p>
          <w:p w:rsidR="008E1BE7" w:rsidRPr="004A50BD" w:rsidRDefault="008E1BE7" w:rsidP="00D6081F">
            <w:pPr>
              <w:pStyle w:val="ConsPlusNormal"/>
              <w:ind w:firstLine="0"/>
              <w:jc w:val="both"/>
              <w:rPr>
                <w:rFonts w:ascii="Times New Roman" w:hAnsi="Times New Roman" w:cs="Times New Roman"/>
                <w:sz w:val="24"/>
                <w:szCs w:val="24"/>
              </w:rPr>
            </w:pPr>
          </w:p>
          <w:p w:rsidR="008E1BE7" w:rsidRPr="004A50BD" w:rsidRDefault="008E1BE7"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Охват образовательными программами, соответствующими федеральному государственному образовательному стандарту дошкольного образования</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707A97">
            <w:pPr>
              <w:pStyle w:val="ConsPlusNormal"/>
              <w:ind w:firstLine="13"/>
              <w:jc w:val="both"/>
              <w:rPr>
                <w:rFonts w:ascii="Times New Roman" w:hAnsi="Times New Roman" w:cs="Times New Roman"/>
                <w:sz w:val="24"/>
                <w:szCs w:val="24"/>
              </w:rPr>
            </w:pPr>
            <w:r>
              <w:rPr>
                <w:rFonts w:ascii="Times New Roman" w:hAnsi="Times New Roman" w:cs="Times New Roman"/>
                <w:sz w:val="24"/>
                <w:szCs w:val="24"/>
              </w:rPr>
              <w:t>143878,55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3967E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538137,6</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3967E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385529,6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120271,35</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a4"/>
              <w:jc w:val="both"/>
              <w:rPr>
                <w:rFonts w:ascii="Times New Roman" w:hAnsi="Times New Roman"/>
                <w:sz w:val="24"/>
                <w:szCs w:val="24"/>
              </w:rPr>
            </w:pPr>
            <w:r w:rsidRPr="004A50BD">
              <w:rPr>
                <w:rFonts w:ascii="Times New Roman" w:hAnsi="Times New Roman"/>
                <w:sz w:val="24"/>
                <w:szCs w:val="24"/>
              </w:rPr>
              <w:t>УООиП</w:t>
            </w:r>
          </w:p>
          <w:p w:rsidR="008E1BE7" w:rsidRPr="004A50BD" w:rsidRDefault="008E1BE7" w:rsidP="00D6081F">
            <w:pPr>
              <w:pStyle w:val="a4"/>
              <w:jc w:val="both"/>
              <w:rPr>
                <w:rFonts w:ascii="Times New Roman" w:hAnsi="Times New Roman"/>
                <w:sz w:val="24"/>
                <w:szCs w:val="24"/>
              </w:rPr>
            </w:pPr>
            <w:r w:rsidRPr="004A50BD">
              <w:rPr>
                <w:rFonts w:ascii="Times New Roman" w:hAnsi="Times New Roman"/>
                <w:sz w:val="24"/>
                <w:szCs w:val="24"/>
              </w:rPr>
              <w:t>ДОО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spacing w:line="240" w:lineRule="auto"/>
              <w:jc w:val="both"/>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8E1BE7" w:rsidRPr="004A50BD" w:rsidTr="00137831">
        <w:trPr>
          <w:trHeight w:val="372"/>
        </w:trPr>
        <w:tc>
          <w:tcPr>
            <w:tcW w:w="2830"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176421,5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100133,0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82196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56940,0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19348,5</w:t>
            </w:r>
          </w:p>
        </w:tc>
        <w:tc>
          <w:tcPr>
            <w:tcW w:w="992"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E1BE7" w:rsidRPr="004A50BD" w:rsidRDefault="008E1BE7" w:rsidP="00D6081F">
            <w:pPr>
              <w:autoSpaceDE w:val="0"/>
              <w:autoSpaceDN w:val="0"/>
              <w:adjustRightInd w:val="0"/>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Удельный вес численности воспитанников дошкольных образовательных организаций в возрасте от 1 до 7 лет, охваченных образовательными программами, соответствующими ФГОС,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1506D" w:rsidRPr="000748D6" w:rsidRDefault="0071506D"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100</w:t>
            </w:r>
          </w:p>
        </w:tc>
      </w:tr>
      <w:tr w:rsidR="008E1BE7" w:rsidRPr="004A50BD" w:rsidTr="00137831">
        <w:trPr>
          <w:trHeight w:val="409"/>
        </w:trPr>
        <w:tc>
          <w:tcPr>
            <w:tcW w:w="2830"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169426,33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79246,20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70500,0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19680,13</w:t>
            </w:r>
          </w:p>
        </w:tc>
        <w:tc>
          <w:tcPr>
            <w:tcW w:w="992"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79,9</w:t>
            </w:r>
          </w:p>
        </w:tc>
      </w:tr>
      <w:tr w:rsidR="008E1BE7" w:rsidRPr="004A50BD" w:rsidTr="00137831">
        <w:trPr>
          <w:trHeight w:val="521"/>
        </w:trPr>
        <w:tc>
          <w:tcPr>
            <w:tcW w:w="2830"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156666,06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79246,2</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1BE7" w:rsidRPr="004A50BD" w:rsidRDefault="00137831"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19419,86</w:t>
            </w:r>
          </w:p>
        </w:tc>
        <w:tc>
          <w:tcPr>
            <w:tcW w:w="992"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8E1BE7" w:rsidRPr="004A50BD" w:rsidRDefault="008E1BE7"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1BE7" w:rsidRPr="004A50BD" w:rsidRDefault="008E1BE7"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80,3</w:t>
            </w:r>
          </w:p>
        </w:tc>
      </w:tr>
      <w:tr w:rsidR="00FE072B" w:rsidRPr="004A50BD" w:rsidTr="00137831">
        <w:trPr>
          <w:trHeight w:val="356"/>
        </w:trPr>
        <w:tc>
          <w:tcPr>
            <w:tcW w:w="2830" w:type="dxa"/>
            <w:vMerge/>
            <w:tcBorders>
              <w:left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E072B"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156666,06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E072B"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E072B" w:rsidRPr="004A50BD" w:rsidRDefault="00137831"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79246,2</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E072B"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58000,0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E072B" w:rsidRPr="004A50BD" w:rsidRDefault="00137831"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19419,86</w:t>
            </w:r>
          </w:p>
        </w:tc>
        <w:tc>
          <w:tcPr>
            <w:tcW w:w="992" w:type="dxa"/>
            <w:vMerge/>
            <w:tcBorders>
              <w:left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FE072B" w:rsidRPr="004A50BD" w:rsidRDefault="00FE072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81,0</w:t>
            </w:r>
          </w:p>
        </w:tc>
      </w:tr>
      <w:tr w:rsidR="00FE072B" w:rsidRPr="004A50BD" w:rsidTr="00DF59E8">
        <w:trPr>
          <w:trHeight w:val="407"/>
        </w:trPr>
        <w:tc>
          <w:tcPr>
            <w:tcW w:w="2830" w:type="dxa"/>
            <w:vMerge/>
            <w:tcBorders>
              <w:left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707A97"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192</w:t>
            </w:r>
            <w:r w:rsidR="00FE072B">
              <w:rPr>
                <w:rFonts w:ascii="Times New Roman" w:hAnsi="Times New Roman" w:cs="Times New Roman"/>
                <w:sz w:val="24"/>
                <w:szCs w:val="24"/>
              </w:rPr>
              <w:t>349,3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100133,0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564D2">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71014,8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564D2">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21201,5</w:t>
            </w:r>
          </w:p>
        </w:tc>
        <w:tc>
          <w:tcPr>
            <w:tcW w:w="992" w:type="dxa"/>
            <w:vMerge/>
            <w:tcBorders>
              <w:left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FE072B" w:rsidRPr="004A50BD" w:rsidRDefault="00FE072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81,0</w:t>
            </w:r>
          </w:p>
        </w:tc>
      </w:tr>
      <w:tr w:rsidR="00FE072B" w:rsidRPr="004A50BD" w:rsidTr="00DF59E8">
        <w:trPr>
          <w:trHeight w:val="345"/>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707A97"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192</w:t>
            </w:r>
            <w:r w:rsidR="00FE072B">
              <w:rPr>
                <w:rFonts w:ascii="Times New Roman" w:hAnsi="Times New Roman" w:cs="Times New Roman"/>
                <w:sz w:val="24"/>
                <w:szCs w:val="24"/>
              </w:rPr>
              <w:t>349,3</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100133,0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564D2">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71014,8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564D2">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21201,5</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E072B" w:rsidRPr="004A50BD" w:rsidRDefault="00FE072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82,2</w:t>
            </w:r>
          </w:p>
        </w:tc>
      </w:tr>
      <w:tr w:rsidR="00707A97" w:rsidRPr="004A50BD" w:rsidTr="00137831">
        <w:trPr>
          <w:trHeight w:val="330"/>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7A97" w:rsidRPr="009C3F5B" w:rsidRDefault="00707A97"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Мероприятие 2</w:t>
            </w:r>
            <w:r w:rsidRPr="009C3F5B">
              <w:rPr>
                <w:rFonts w:ascii="Times New Roman" w:hAnsi="Times New Roman" w:cs="Times New Roman"/>
                <w:sz w:val="24"/>
                <w:szCs w:val="24"/>
              </w:rPr>
              <w:t>:</w:t>
            </w:r>
          </w:p>
          <w:p w:rsidR="00707A97" w:rsidRPr="009C3F5B" w:rsidRDefault="00707A97" w:rsidP="009C3F5B">
            <w:pPr>
              <w:pStyle w:val="ConsPlusNormal"/>
              <w:jc w:val="both"/>
              <w:rPr>
                <w:rFonts w:ascii="Times New Roman" w:hAnsi="Times New Roman" w:cs="Times New Roman"/>
                <w:sz w:val="24"/>
                <w:szCs w:val="24"/>
              </w:rPr>
            </w:pPr>
          </w:p>
          <w:p w:rsidR="00707A97" w:rsidRPr="004A50BD" w:rsidRDefault="00707A97"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Организация и проведение конкурсов профессионального мастерства</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97" w:rsidRPr="004A50BD" w:rsidRDefault="00707A97"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7A97" w:rsidRDefault="00137831" w:rsidP="00707A97">
            <w:pPr>
              <w:pStyle w:val="ConsPlusNormal"/>
              <w:ind w:firstLine="0"/>
              <w:rPr>
                <w:rFonts w:ascii="Times New Roman" w:hAnsi="Times New Roman" w:cs="Times New Roman"/>
                <w:sz w:val="24"/>
                <w:szCs w:val="24"/>
              </w:rPr>
            </w:pPr>
            <w:r>
              <w:rPr>
                <w:rFonts w:ascii="Times New Roman" w:hAnsi="Times New Roman" w:cs="Times New Roman"/>
                <w:sz w:val="24"/>
                <w:szCs w:val="24"/>
              </w:rPr>
              <w:t>60,0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7A97" w:rsidRPr="004A50BD" w:rsidRDefault="00707A97"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7A97" w:rsidRDefault="00707A97" w:rsidP="00707A97">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7A97" w:rsidRPr="004A50BD" w:rsidRDefault="00137831" w:rsidP="00707A9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7A97" w:rsidRPr="004A50BD" w:rsidRDefault="00707A97"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7A97" w:rsidRPr="004A50BD" w:rsidRDefault="00707A97" w:rsidP="00A27C49">
            <w:pPr>
              <w:pStyle w:val="a4"/>
              <w:jc w:val="both"/>
              <w:rPr>
                <w:rFonts w:ascii="Times New Roman" w:hAnsi="Times New Roman"/>
                <w:sz w:val="24"/>
                <w:szCs w:val="24"/>
              </w:rPr>
            </w:pPr>
            <w:r w:rsidRPr="004A50BD">
              <w:rPr>
                <w:rFonts w:ascii="Times New Roman" w:hAnsi="Times New Roman"/>
                <w:sz w:val="24"/>
                <w:szCs w:val="24"/>
              </w:rPr>
              <w:t>УООиП</w:t>
            </w:r>
          </w:p>
          <w:p w:rsidR="00707A97" w:rsidRPr="004A50BD" w:rsidRDefault="00707A97" w:rsidP="00A27C49">
            <w:pPr>
              <w:pStyle w:val="a4"/>
              <w:jc w:val="both"/>
              <w:rPr>
                <w:rFonts w:ascii="Times New Roman" w:hAnsi="Times New Roman"/>
                <w:sz w:val="24"/>
                <w:szCs w:val="24"/>
              </w:rPr>
            </w:pPr>
            <w:r w:rsidRPr="004A50BD">
              <w:rPr>
                <w:rFonts w:ascii="Times New Roman" w:hAnsi="Times New Roman"/>
                <w:sz w:val="24"/>
                <w:szCs w:val="24"/>
              </w:rPr>
              <w:t>ДОО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97" w:rsidRPr="004A50BD" w:rsidRDefault="00707A97" w:rsidP="00D6081F">
            <w:pPr>
              <w:autoSpaceDE w:val="0"/>
              <w:autoSpaceDN w:val="0"/>
              <w:adjustRightInd w:val="0"/>
              <w:spacing w:line="240" w:lineRule="auto"/>
              <w:jc w:val="both"/>
              <w:rPr>
                <w:rFonts w:ascii="Times New Roman" w:hAnsi="Times New Roman" w:cs="Times New Roman"/>
                <w:sz w:val="24"/>
                <w:szCs w:val="24"/>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7A97" w:rsidRPr="004A50BD" w:rsidRDefault="00707A97" w:rsidP="00D6081F">
            <w:pPr>
              <w:pStyle w:val="ConsPlusNormal"/>
              <w:jc w:val="center"/>
              <w:rPr>
                <w:rFonts w:ascii="Times New Roman" w:hAnsi="Times New Roman" w:cs="Times New Roman"/>
                <w:sz w:val="24"/>
                <w:szCs w:val="24"/>
              </w:rPr>
            </w:pPr>
          </w:p>
        </w:tc>
      </w:tr>
      <w:tr w:rsidR="00A27C49" w:rsidRPr="004A50BD" w:rsidTr="00137831">
        <w:trPr>
          <w:trHeight w:val="285"/>
        </w:trPr>
        <w:tc>
          <w:tcPr>
            <w:tcW w:w="2830" w:type="dxa"/>
            <w:vMerge/>
            <w:tcBorders>
              <w:top w:val="single" w:sz="4" w:space="0" w:color="auto"/>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7C49" w:rsidRDefault="00137831" w:rsidP="009C3F5B">
            <w:pPr>
              <w:pStyle w:val="ConsPlusNormal"/>
              <w:ind w:firstLine="0"/>
              <w:rPr>
                <w:rFonts w:ascii="Times New Roman" w:hAnsi="Times New Roman" w:cs="Times New Roman"/>
                <w:sz w:val="24"/>
                <w:szCs w:val="24"/>
              </w:rPr>
            </w:pPr>
            <w:r>
              <w:rPr>
                <w:rFonts w:ascii="Times New Roman" w:hAnsi="Times New Roman" w:cs="Times New Roman"/>
                <w:sz w:val="24"/>
                <w:szCs w:val="24"/>
              </w:rPr>
              <w:t>60,0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7C49" w:rsidRDefault="00A27C49"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7C49" w:rsidRPr="004A50BD" w:rsidRDefault="00137831"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a4"/>
              <w:jc w:val="both"/>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27C49" w:rsidRPr="004A50BD" w:rsidRDefault="00A27C49" w:rsidP="00D6081F">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Количество участников конкурсов професионального мастерства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7D42" w:rsidRPr="000748D6" w:rsidRDefault="00E87D42" w:rsidP="00D6081F">
            <w:pPr>
              <w:pStyle w:val="ConsPlusNormal"/>
              <w:jc w:val="center"/>
              <w:rPr>
                <w:rFonts w:ascii="Times New Roman" w:hAnsi="Times New Roman" w:cs="Times New Roman"/>
                <w:sz w:val="24"/>
                <w:szCs w:val="24"/>
              </w:rPr>
            </w:pPr>
            <w:r w:rsidRPr="000748D6">
              <w:rPr>
                <w:rFonts w:ascii="Times New Roman" w:hAnsi="Times New Roman" w:cs="Times New Roman"/>
                <w:sz w:val="24"/>
                <w:szCs w:val="24"/>
              </w:rPr>
              <w:t>20</w:t>
            </w:r>
          </w:p>
        </w:tc>
      </w:tr>
      <w:tr w:rsidR="00A27C49" w:rsidRPr="004A50BD" w:rsidTr="00DF59E8">
        <w:trPr>
          <w:trHeight w:val="360"/>
        </w:trPr>
        <w:tc>
          <w:tcPr>
            <w:tcW w:w="2830"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9C3F5B">
            <w:pPr>
              <w:pStyle w:val="ConsPlusNormal"/>
              <w:ind w:firstLine="0"/>
              <w:jc w:val="both"/>
              <w:rPr>
                <w:rFonts w:ascii="Times New Roman" w:hAnsi="Times New Roman" w:cs="Times New Roman"/>
                <w:sz w:val="24"/>
                <w:szCs w:val="24"/>
              </w:rPr>
            </w:pPr>
            <w:r w:rsidRPr="009C3F5B">
              <w:rPr>
                <w:rFonts w:ascii="Times New Roman" w:hAnsi="Times New Roman" w:cs="Times New Roman"/>
                <w:sz w:val="24"/>
                <w:szCs w:val="24"/>
              </w:rPr>
              <w:t>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a4"/>
              <w:jc w:val="both"/>
              <w:rPr>
                <w:rFonts w:ascii="Times New Roman" w:hAnsi="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autoSpaceDE w:val="0"/>
              <w:autoSpaceDN w:val="0"/>
              <w:adjustRightInd w:val="0"/>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A27C49" w:rsidRPr="004A50BD" w:rsidTr="00DF59E8">
        <w:trPr>
          <w:trHeight w:val="270"/>
        </w:trPr>
        <w:tc>
          <w:tcPr>
            <w:tcW w:w="2830"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a4"/>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autoSpaceDE w:val="0"/>
              <w:autoSpaceDN w:val="0"/>
              <w:adjustRightInd w:val="0"/>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A27C49" w:rsidRPr="004A50BD" w:rsidTr="00DF59E8">
        <w:trPr>
          <w:trHeight w:val="285"/>
        </w:trPr>
        <w:tc>
          <w:tcPr>
            <w:tcW w:w="2830"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a4"/>
              <w:jc w:val="both"/>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A27C49" w:rsidRPr="004A50BD" w:rsidRDefault="00A27C49" w:rsidP="00D6081F">
            <w:pPr>
              <w:autoSpaceDE w:val="0"/>
              <w:autoSpaceDN w:val="0"/>
              <w:adjustRightInd w:val="0"/>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A27C49" w:rsidRPr="004A50BD" w:rsidTr="00DF59E8">
        <w:trPr>
          <w:trHeight w:val="270"/>
        </w:trPr>
        <w:tc>
          <w:tcPr>
            <w:tcW w:w="2830"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a4"/>
              <w:jc w:val="both"/>
              <w:rPr>
                <w:rFonts w:ascii="Times New Roman" w:hAnsi="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A27C49" w:rsidRPr="004A50BD" w:rsidRDefault="00A27C49" w:rsidP="00D6081F">
            <w:pPr>
              <w:autoSpaceDE w:val="0"/>
              <w:autoSpaceDN w:val="0"/>
              <w:adjustRightInd w:val="0"/>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A27C49" w:rsidRPr="004A50BD" w:rsidTr="00DF59E8">
        <w:trPr>
          <w:trHeight w:val="360"/>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7C1C6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Default="00A27C49" w:rsidP="00D564D2">
            <w:pPr>
              <w:spacing w:line="240" w:lineRule="auto"/>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9C3F5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a4"/>
              <w:jc w:val="both"/>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autoSpaceDE w:val="0"/>
              <w:autoSpaceDN w:val="0"/>
              <w:adjustRightInd w:val="0"/>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7C49" w:rsidRPr="004A50BD" w:rsidRDefault="00A27C49" w:rsidP="00D6081F">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9C3F5B" w:rsidRPr="004A50BD" w:rsidTr="00840DD2">
        <w:tc>
          <w:tcPr>
            <w:tcW w:w="14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Задача 2 подпрограммы №1. Предоставление государственных гарантий реализации прав на получение общедоступного, бесплатного и качественного начального общего, основного общего и среднего общего образования.</w:t>
            </w:r>
          </w:p>
        </w:tc>
      </w:tr>
      <w:tr w:rsidR="009C3F5B" w:rsidRPr="004A50BD" w:rsidTr="00137831">
        <w:trPr>
          <w:trHeight w:val="355"/>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Основное мероприятие:</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из них:</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6676A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3481926,21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206008,05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2754937,64</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6676A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518776,77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2203,75</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ООО</w:t>
            </w:r>
          </w:p>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РПМПК</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9C3F5B" w:rsidRPr="004A50BD" w:rsidTr="00137831">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both"/>
              <w:rPr>
                <w:rFonts w:ascii="Times New Roman" w:hAnsi="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6676A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569567,50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47854,00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447579,7</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72233,8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1900,00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Доля выпускников 11 классов, получивших аттестат о среднем общем образовании,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7D42" w:rsidRPr="000748D6" w:rsidRDefault="000748D6" w:rsidP="000748D6">
            <w:pPr>
              <w:pStyle w:val="a4"/>
              <w:jc w:val="center"/>
              <w:rPr>
                <w:rFonts w:ascii="Times New Roman" w:hAnsi="Times New Roman"/>
                <w:sz w:val="24"/>
                <w:szCs w:val="24"/>
              </w:rPr>
            </w:pPr>
            <w:r>
              <w:rPr>
                <w:rFonts w:ascii="Times New Roman" w:hAnsi="Times New Roman"/>
                <w:sz w:val="24"/>
                <w:szCs w:val="24"/>
              </w:rPr>
              <w:t>98,1</w:t>
            </w:r>
          </w:p>
        </w:tc>
      </w:tr>
      <w:tr w:rsidR="009C3F5B" w:rsidRPr="004A50BD" w:rsidTr="00137831">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619934,85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51872,79</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469225,72</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137831"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98732,59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103,75</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98,8</w:t>
            </w:r>
          </w:p>
        </w:tc>
      </w:tr>
      <w:tr w:rsidR="009C3F5B" w:rsidRPr="004A50BD" w:rsidTr="00137831">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613855,60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57528,92</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468594,09</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87632,59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99,3</w:t>
            </w:r>
          </w:p>
        </w:tc>
      </w:tr>
      <w:tr w:rsidR="009C3F5B" w:rsidRPr="004A50BD" w:rsidTr="00137831">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604131,26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48752,34</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467646,33</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87632,59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99,5</w:t>
            </w:r>
          </w:p>
        </w:tc>
      </w:tr>
      <w:tr w:rsidR="00CF0B53" w:rsidRPr="004A50BD" w:rsidTr="00137831">
        <w:tc>
          <w:tcPr>
            <w:tcW w:w="2830"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537218,5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450945,9</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86272,6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99,8</w:t>
            </w:r>
          </w:p>
        </w:tc>
      </w:tr>
      <w:tr w:rsidR="009C3F5B" w:rsidRPr="004A50BD" w:rsidTr="00DF59E8">
        <w:trPr>
          <w:trHeight w:val="846"/>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537218,5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450945,9</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86272,6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CF0B53">
        <w:trPr>
          <w:trHeight w:val="362"/>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1:</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 xml:space="preserve">Своевременное выявление и </w:t>
            </w:r>
            <w:r w:rsidRPr="004A50BD">
              <w:rPr>
                <w:rFonts w:ascii="Times New Roman" w:hAnsi="Times New Roman" w:cs="Times New Roman"/>
                <w:sz w:val="24"/>
                <w:szCs w:val="24"/>
                <w:shd w:val="clear" w:color="auto" w:fill="FFFFFF"/>
              </w:rPr>
              <w:t>обеспечение качественным образованием детей с ограниченными возможностями здоровья и  инвалидов посредством развития различных моделей инклюзивного образования</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1900</w:t>
            </w:r>
            <w:r w:rsidR="009C3F5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1900</w:t>
            </w:r>
            <w:r w:rsidR="009C3F5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ООО</w:t>
            </w:r>
          </w:p>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РПМПК</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r>
      <w:tr w:rsidR="009C3F5B" w:rsidRPr="004A50BD" w:rsidTr="00CF0B53">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300,0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Доля детей, прошедших обследование в территориальной психолого-медико-педагогической комиссии, от общего числа обратившихся,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100</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CF7676">
            <w:pPr>
              <w:spacing w:line="240" w:lineRule="auto"/>
              <w:rPr>
                <w:rFonts w:ascii="Times New Roman" w:hAnsi="Times New Roman" w:cs="Times New Roman"/>
                <w:sz w:val="24"/>
                <w:szCs w:val="24"/>
              </w:rPr>
            </w:pPr>
            <w:r>
              <w:rPr>
                <w:rFonts w:ascii="Times New Roman" w:hAnsi="Times New Roman" w:cs="Times New Roman"/>
                <w:sz w:val="24"/>
                <w:szCs w:val="24"/>
              </w:rPr>
              <w:t>0</w:t>
            </w:r>
            <w:r w:rsidR="009C3F5B" w:rsidRPr="004A50B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spacing w:line="240" w:lineRule="auto"/>
              <w:rPr>
                <w:rFonts w:ascii="Times New Roman" w:hAnsi="Times New Roman" w:cs="Times New Roman"/>
                <w:sz w:val="24"/>
                <w:szCs w:val="24"/>
              </w:rPr>
            </w:pPr>
            <w:r>
              <w:rPr>
                <w:rFonts w:ascii="Times New Roman" w:hAnsi="Times New Roman" w:cs="Times New Roman"/>
                <w:sz w:val="24"/>
                <w:szCs w:val="24"/>
              </w:rPr>
              <w:t>0</w:t>
            </w:r>
            <w:r w:rsidR="009C3F5B" w:rsidRPr="004A50B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spacing w:line="240" w:lineRule="auto"/>
              <w:rPr>
                <w:rFonts w:ascii="Times New Roman" w:hAnsi="Times New Roman" w:cs="Times New Roman"/>
                <w:sz w:val="24"/>
                <w:szCs w:val="24"/>
              </w:rPr>
            </w:pPr>
            <w:r>
              <w:rPr>
                <w:rFonts w:ascii="Times New Roman" w:hAnsi="Times New Roman" w:cs="Times New Roman"/>
                <w:sz w:val="24"/>
                <w:szCs w:val="24"/>
              </w:rPr>
              <w:t>0</w:t>
            </w:r>
            <w:r w:rsidR="009C3F5B" w:rsidRPr="004A50B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spacing w:line="240" w:lineRule="auto"/>
              <w:rPr>
                <w:rFonts w:ascii="Times New Roman" w:hAnsi="Times New Roman" w:cs="Times New Roman"/>
                <w:sz w:val="24"/>
                <w:szCs w:val="24"/>
              </w:rPr>
            </w:pPr>
            <w:r>
              <w:rPr>
                <w:rFonts w:ascii="Times New Roman" w:hAnsi="Times New Roman" w:cs="Times New Roman"/>
                <w:sz w:val="24"/>
                <w:szCs w:val="24"/>
              </w:rPr>
              <w:t>0</w:t>
            </w:r>
            <w:r w:rsidR="009C3F5B" w:rsidRPr="004A50B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r w:rsidRPr="004A50BD">
              <w:rPr>
                <w:rFonts w:ascii="Times New Roman" w:hAnsi="Times New Roman" w:cs="Times New Roman"/>
                <w:sz w:val="24"/>
                <w:szCs w:val="24"/>
              </w:rPr>
              <w:t>800,0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r w:rsidRPr="004A50BD">
              <w:rPr>
                <w:rFonts w:ascii="Times New Roman" w:hAnsi="Times New Roman" w:cs="Times New Roman"/>
                <w:sz w:val="24"/>
                <w:szCs w:val="24"/>
              </w:rPr>
              <w:t>800,0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r w:rsidRPr="004A50BD">
              <w:rPr>
                <w:rFonts w:ascii="Times New Roman" w:hAnsi="Times New Roman" w:cs="Times New Roman"/>
                <w:sz w:val="24"/>
                <w:szCs w:val="24"/>
              </w:rPr>
              <w:t>800,0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r w:rsidRPr="004A50BD">
              <w:rPr>
                <w:rFonts w:ascii="Times New Roman" w:hAnsi="Times New Roman" w:cs="Times New Roman"/>
                <w:sz w:val="24"/>
                <w:szCs w:val="24"/>
              </w:rPr>
              <w:t>800,0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CF0B53">
        <w:trPr>
          <w:trHeight w:val="283"/>
        </w:trPr>
        <w:tc>
          <w:tcPr>
            <w:tcW w:w="2830"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2:</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Реализация федерального государственного образовательного стандарта</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Default="009C3F5B" w:rsidP="00936D16">
            <w:pPr>
              <w:pStyle w:val="ConsPlusNormal"/>
              <w:ind w:firstLine="0"/>
              <w:jc w:val="both"/>
              <w:rPr>
                <w:rFonts w:ascii="Times New Roman" w:hAnsi="Times New Roman" w:cs="Times New Roman"/>
                <w:sz w:val="24"/>
                <w:szCs w:val="24"/>
              </w:rPr>
            </w:pPr>
          </w:p>
          <w:p w:rsidR="00CF0B53" w:rsidRPr="004A50BD" w:rsidRDefault="00CF0B53" w:rsidP="00936D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3272711,50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936D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9382,03</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5550C8" w:rsidRDefault="00CF0B53" w:rsidP="005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2745528,95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5550C8" w:rsidRDefault="00CF0B53" w:rsidP="005550C8">
            <w:pPr>
              <w:rPr>
                <w:rFonts w:ascii="Times New Roman" w:eastAsia="Times New Roman" w:hAnsi="Times New Roman" w:cs="Times New Roman"/>
                <w:sz w:val="24"/>
                <w:szCs w:val="24"/>
              </w:rPr>
            </w:pPr>
            <w:r>
              <w:rPr>
                <w:rFonts w:ascii="Times New Roman" w:eastAsia="Times New Roman" w:hAnsi="Times New Roman" w:cs="Times New Roman"/>
                <w:sz w:val="24"/>
                <w:szCs w:val="24"/>
              </w:rPr>
              <w:t>515596,77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2203,75</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center"/>
              <w:rPr>
                <w:rFonts w:ascii="Times New Roman" w:hAnsi="Times New Roman"/>
                <w:sz w:val="24"/>
                <w:szCs w:val="24"/>
              </w:rPr>
            </w:pPr>
            <w:r w:rsidRPr="004A50BD">
              <w:rPr>
                <w:rFonts w:ascii="Times New Roman" w:hAnsi="Times New Roman"/>
                <w:sz w:val="24"/>
                <w:szCs w:val="24"/>
              </w:rPr>
              <w:t>УООиП</w:t>
            </w:r>
          </w:p>
          <w:p w:rsidR="009C3F5B" w:rsidRPr="004A50BD" w:rsidRDefault="009C3F5B" w:rsidP="00D6081F">
            <w:pPr>
              <w:pStyle w:val="a4"/>
              <w:jc w:val="center"/>
              <w:rPr>
                <w:rFonts w:ascii="Times New Roman" w:hAnsi="Times New Roman"/>
                <w:sz w:val="24"/>
                <w:szCs w:val="24"/>
              </w:rPr>
            </w:pPr>
            <w:r w:rsidRPr="004A50BD">
              <w:rPr>
                <w:rFonts w:ascii="Times New Roman" w:hAnsi="Times New Roman"/>
                <w:sz w:val="24"/>
                <w:szCs w:val="24"/>
              </w:rPr>
              <w:t>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936D1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520293,7</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1248,4</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6D418D">
            <w:pPr>
              <w:pStyle w:val="ConsPlusNormal"/>
              <w:ind w:firstLine="0"/>
              <w:rPr>
                <w:rFonts w:ascii="Times New Roman" w:hAnsi="Times New Roman" w:cs="Times New Roman"/>
                <w:sz w:val="24"/>
                <w:szCs w:val="24"/>
              </w:rPr>
            </w:pPr>
            <w:r>
              <w:rPr>
                <w:rFonts w:ascii="Times New Roman" w:hAnsi="Times New Roman" w:cs="Times New Roman"/>
                <w:sz w:val="24"/>
                <w:szCs w:val="24"/>
              </w:rPr>
              <w:t>445471,5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71673,8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Удельный вес численности</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обучающихся</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общеобразовательных организаций, охваченных образовательными программами</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в соответствии</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с федеральным</w:t>
            </w:r>
          </w:p>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государственным стандартом,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D6081F">
            <w:pPr>
              <w:pStyle w:val="a4"/>
              <w:jc w:val="center"/>
              <w:rPr>
                <w:rFonts w:ascii="Times New Roman" w:hAnsi="Times New Roman"/>
                <w:sz w:val="24"/>
                <w:szCs w:val="24"/>
              </w:rPr>
            </w:pPr>
            <w:r w:rsidRPr="000748D6">
              <w:rPr>
                <w:rFonts w:ascii="Times New Roman" w:hAnsi="Times New Roman"/>
                <w:sz w:val="24"/>
                <w:szCs w:val="24"/>
              </w:rPr>
              <w:t>100</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spacing w:line="240" w:lineRule="auto"/>
              <w:rPr>
                <w:rFonts w:ascii="Times New Roman" w:hAnsi="Times New Roman" w:cs="Times New Roman"/>
                <w:sz w:val="24"/>
                <w:szCs w:val="24"/>
              </w:rPr>
            </w:pPr>
            <w:r>
              <w:rPr>
                <w:rFonts w:ascii="Times New Roman" w:hAnsi="Times New Roman" w:cs="Times New Roman"/>
                <w:sz w:val="24"/>
                <w:szCs w:val="24"/>
              </w:rPr>
              <w:t>567588,5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2711,21</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spacing w:line="240" w:lineRule="auto"/>
              <w:rPr>
                <w:rFonts w:ascii="Times New Roman" w:hAnsi="Times New Roman" w:cs="Times New Roman"/>
                <w:sz w:val="24"/>
                <w:szCs w:val="24"/>
              </w:rPr>
            </w:pPr>
            <w:r>
              <w:rPr>
                <w:rFonts w:ascii="Times New Roman" w:hAnsi="Times New Roman" w:cs="Times New Roman"/>
                <w:sz w:val="24"/>
                <w:szCs w:val="24"/>
              </w:rPr>
              <w:t>466040,95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spacing w:line="240" w:lineRule="auto"/>
              <w:rPr>
                <w:rFonts w:ascii="Times New Roman" w:hAnsi="Times New Roman" w:cs="Times New Roman"/>
                <w:sz w:val="24"/>
                <w:szCs w:val="24"/>
              </w:rPr>
            </w:pPr>
            <w:r>
              <w:rPr>
                <w:rFonts w:ascii="Times New Roman" w:hAnsi="Times New Roman" w:cs="Times New Roman"/>
                <w:sz w:val="24"/>
                <w:szCs w:val="24"/>
              </w:rPr>
              <w:t>98732,59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103,75</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556533,55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2711,21</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466089,75</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87632,59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556478,75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2711,21</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466034,95</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87632,59</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3F321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EF1498">
            <w:pPr>
              <w:pStyle w:val="ConsPlusNormal"/>
              <w:ind w:firstLine="0"/>
              <w:rPr>
                <w:rFonts w:ascii="Times New Roman" w:hAnsi="Times New Roman" w:cs="Times New Roman"/>
                <w:sz w:val="24"/>
                <w:szCs w:val="24"/>
              </w:rPr>
            </w:pPr>
            <w:r>
              <w:rPr>
                <w:rFonts w:ascii="Times New Roman" w:hAnsi="Times New Roman" w:cs="Times New Roman"/>
                <w:sz w:val="24"/>
                <w:szCs w:val="24"/>
              </w:rPr>
              <w:t>535908,5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rPr>
                <w:rFonts w:ascii="Times New Roman" w:hAnsi="Times New Roman" w:cs="Times New Roman"/>
                <w:sz w:val="24"/>
                <w:szCs w:val="24"/>
              </w:rPr>
            </w:pPr>
            <w:r>
              <w:rPr>
                <w:rFonts w:ascii="Times New Roman" w:hAnsi="Times New Roman" w:cs="Times New Roman"/>
                <w:sz w:val="24"/>
                <w:szCs w:val="24"/>
              </w:rPr>
              <w:t>450945,9</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84962,6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tabs>
                <w:tab w:val="left" w:pos="540"/>
              </w:tabs>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EF1498">
            <w:pPr>
              <w:pStyle w:val="ConsPlusNormal"/>
              <w:ind w:firstLine="0"/>
              <w:rPr>
                <w:rFonts w:ascii="Times New Roman" w:hAnsi="Times New Roman" w:cs="Times New Roman"/>
                <w:sz w:val="24"/>
                <w:szCs w:val="24"/>
              </w:rPr>
            </w:pPr>
            <w:r>
              <w:rPr>
                <w:rFonts w:ascii="Times New Roman" w:hAnsi="Times New Roman" w:cs="Times New Roman"/>
                <w:sz w:val="24"/>
                <w:szCs w:val="24"/>
              </w:rPr>
              <w:t>535908,5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rPr>
                <w:rFonts w:ascii="Times New Roman" w:hAnsi="Times New Roman" w:cs="Times New Roman"/>
                <w:sz w:val="24"/>
                <w:szCs w:val="24"/>
              </w:rPr>
            </w:pPr>
            <w:r>
              <w:rPr>
                <w:rFonts w:ascii="Times New Roman" w:hAnsi="Times New Roman" w:cs="Times New Roman"/>
                <w:sz w:val="24"/>
                <w:szCs w:val="24"/>
              </w:rPr>
              <w:t>450945,9</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CF7676">
            <w:pPr>
              <w:pStyle w:val="ConsPlusNormal"/>
              <w:ind w:firstLine="0"/>
              <w:rPr>
                <w:rFonts w:ascii="Times New Roman" w:hAnsi="Times New Roman" w:cs="Times New Roman"/>
                <w:sz w:val="24"/>
                <w:szCs w:val="24"/>
              </w:rPr>
            </w:pPr>
            <w:r>
              <w:rPr>
                <w:rFonts w:ascii="Times New Roman" w:hAnsi="Times New Roman" w:cs="Times New Roman"/>
                <w:sz w:val="24"/>
                <w:szCs w:val="24"/>
              </w:rPr>
              <w:t>84962,6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CF0B53">
        <w:trPr>
          <w:trHeight w:val="283"/>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3:</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E20B6C">
            <w:pPr>
              <w:pStyle w:val="a4"/>
              <w:jc w:val="both"/>
              <w:rPr>
                <w:rFonts w:ascii="Times New Roman" w:hAnsi="Times New Roman"/>
                <w:sz w:val="24"/>
                <w:szCs w:val="24"/>
              </w:rPr>
            </w:pPr>
            <w:r w:rsidRPr="004A50BD">
              <w:rPr>
                <w:rFonts w:ascii="Times New Roman" w:hAnsi="Times New Roman"/>
                <w:spacing w:val="3"/>
                <w:sz w:val="24"/>
                <w:szCs w:val="24"/>
              </w:rPr>
              <w:t xml:space="preserve">Эффективное функционирование муниципальной системы поиска и создание </w:t>
            </w:r>
            <w:r w:rsidRPr="004A50BD">
              <w:rPr>
                <w:rFonts w:ascii="Times New Roman" w:hAnsi="Times New Roman"/>
                <w:spacing w:val="2"/>
                <w:sz w:val="24"/>
                <w:szCs w:val="24"/>
              </w:rPr>
              <w:t xml:space="preserve">условий для самореализации, поддержки и развития способностей одаренных </w:t>
            </w:r>
            <w:r w:rsidRPr="004A50BD">
              <w:rPr>
                <w:rFonts w:ascii="Times New Roman" w:hAnsi="Times New Roman"/>
                <w:spacing w:val="-5"/>
                <w:sz w:val="24"/>
                <w:szCs w:val="24"/>
              </w:rPr>
              <w:t>детей</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1160</w:t>
            </w:r>
            <w:r w:rsidR="009C3F5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1160</w:t>
            </w:r>
            <w:r w:rsidR="009C3F5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3F3211">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ООО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0806AE">
            <w:pPr>
              <w:spacing w:line="240" w:lineRule="auto"/>
              <w:jc w:val="both"/>
              <w:rPr>
                <w:rFonts w:ascii="Times New Roman" w:hAnsi="Times New Roman" w:cs="Times New Roman"/>
                <w:sz w:val="24"/>
                <w:szCs w:val="24"/>
              </w:rPr>
            </w:pPr>
            <w:r w:rsidRPr="004A50BD">
              <w:rPr>
                <w:rFonts w:ascii="Times New Roman" w:hAnsi="Times New Roman" w:cs="Times New Roman"/>
                <w:color w:val="000000"/>
                <w:spacing w:val="-4"/>
                <w:sz w:val="24"/>
                <w:szCs w:val="24"/>
              </w:rPr>
              <w:t xml:space="preserve">Количество </w:t>
            </w:r>
            <w:r w:rsidRPr="004A50BD">
              <w:rPr>
                <w:rFonts w:ascii="Times New Roman" w:hAnsi="Times New Roman" w:cs="Times New Roman"/>
                <w:color w:val="000000"/>
                <w:spacing w:val="-5"/>
                <w:sz w:val="24"/>
                <w:szCs w:val="24"/>
              </w:rPr>
              <w:t>обучающихся, охваченных мероприятиями, направленными на выявление, развитие и сопровождение одарённых детей</w:t>
            </w:r>
            <w:r w:rsidRPr="004A50BD">
              <w:rPr>
                <w:rFonts w:ascii="Times New Roman" w:hAnsi="Times New Roman" w:cs="Times New Roman"/>
                <w:color w:val="000000"/>
                <w:spacing w:val="-1"/>
                <w:sz w:val="24"/>
                <w:szCs w:val="24"/>
              </w:rPr>
              <w:t>,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0806AE">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850</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900</w:t>
            </w:r>
          </w:p>
        </w:tc>
      </w:tr>
      <w:tr w:rsidR="00CF0B53"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950</w:t>
            </w:r>
          </w:p>
        </w:tc>
      </w:tr>
      <w:tr w:rsidR="00CF0B53"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CF0B53" w:rsidRDefault="00CF0B53" w:rsidP="00CF0B53">
            <w:pPr>
              <w:rPr>
                <w:rFonts w:ascii="Times New Roman" w:hAnsi="Times New Roman" w:cs="Times New Roman"/>
                <w:sz w:val="24"/>
                <w:szCs w:val="24"/>
              </w:rPr>
            </w:pPr>
            <w:r w:rsidRPr="00CF0B53">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CF0B53" w:rsidRPr="004A50BD" w:rsidRDefault="00CF0B53" w:rsidP="00CF0B53">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CF0B53">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0806AE">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1050</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0806AE">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1100</w:t>
            </w:r>
          </w:p>
        </w:tc>
      </w:tr>
      <w:tr w:rsidR="009C3F5B" w:rsidRPr="004A50BD" w:rsidTr="00CF0B53">
        <w:trPr>
          <w:trHeight w:val="524"/>
        </w:trPr>
        <w:tc>
          <w:tcPr>
            <w:tcW w:w="2830"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 xml:space="preserve">Мероприятие 4: </w:t>
            </w:r>
          </w:p>
          <w:p w:rsidR="009C3F5B" w:rsidRPr="004A50BD" w:rsidRDefault="009C3F5B" w:rsidP="00D6081F">
            <w:pPr>
              <w:pStyle w:val="ConsPlusNormal"/>
              <w:ind w:firstLine="40"/>
              <w:rPr>
                <w:rFonts w:ascii="Times New Roman" w:hAnsi="Times New Roman" w:cs="Times New Roman"/>
                <w:sz w:val="24"/>
                <w:szCs w:val="24"/>
              </w:rPr>
            </w:pPr>
          </w:p>
          <w:p w:rsidR="009C3F5B" w:rsidRPr="004A50BD" w:rsidRDefault="009C3F5B" w:rsidP="00D6081F">
            <w:pPr>
              <w:pStyle w:val="ConsPlusNormal"/>
              <w:ind w:firstLine="40"/>
              <w:rPr>
                <w:rFonts w:ascii="Times New Roman" w:hAnsi="Times New Roman" w:cs="Times New Roman"/>
                <w:sz w:val="24"/>
                <w:szCs w:val="24"/>
              </w:rPr>
            </w:pPr>
            <w:r w:rsidRPr="004A50BD">
              <w:rPr>
                <w:rFonts w:ascii="Times New Roman" w:hAnsi="Times New Roman" w:cs="Times New Roman"/>
                <w:sz w:val="24"/>
                <w:szCs w:val="24"/>
              </w:rPr>
              <w:t>Обеспечение бесплатным горячим питанием отдельных категорий обучающихся муниципальных общеобразовательных организаций</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50524,0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44560,72</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5963,28</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F029B">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11058,0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9542,5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C3175">
            <w:pPr>
              <w:pStyle w:val="ConsPlusNormal"/>
              <w:ind w:firstLine="0"/>
              <w:rPr>
                <w:rFonts w:ascii="Times New Roman" w:hAnsi="Times New Roman" w:cs="Times New Roman"/>
                <w:sz w:val="24"/>
                <w:szCs w:val="24"/>
              </w:rPr>
            </w:pPr>
            <w:r>
              <w:rPr>
                <w:rFonts w:ascii="Times New Roman" w:hAnsi="Times New Roman" w:cs="Times New Roman"/>
                <w:sz w:val="24"/>
                <w:szCs w:val="24"/>
              </w:rPr>
              <w:t>1515,5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r w:rsidRPr="004A50BD">
              <w:rPr>
                <w:rFonts w:ascii="Times New Roman" w:hAnsi="Times New Roman" w:cs="Times New Roman"/>
                <w:sz w:val="24"/>
                <w:szCs w:val="24"/>
              </w:rPr>
              <w:t>Число общеобразовательных организаций, обеспечивающих организацию бесплатного горячего питания обучающихся, получающих начальное общее образование муниципальных образовательных организаций,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0748D6" w:rsidRDefault="009C3F5B" w:rsidP="00DF029B">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16</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12982,0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11294,34</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D6081F">
            <w:pPr>
              <w:pStyle w:val="ConsPlusNormal"/>
              <w:ind w:firstLine="0"/>
              <w:rPr>
                <w:rFonts w:ascii="Times New Roman" w:hAnsi="Times New Roman" w:cs="Times New Roman"/>
                <w:sz w:val="24"/>
                <w:szCs w:val="24"/>
              </w:rPr>
            </w:pPr>
            <w:r>
              <w:rPr>
                <w:rFonts w:ascii="Times New Roman" w:hAnsi="Times New Roman" w:cs="Times New Roman"/>
                <w:sz w:val="24"/>
                <w:szCs w:val="24"/>
              </w:rPr>
              <w:t>1687,66</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F029B">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CF0B5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12828,0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11160,36</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F0B5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1667,64</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F029B">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F0B53" w:rsidRPr="004A50BD" w:rsidRDefault="00CF0B5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13656,0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BA2824">
            <w:pPr>
              <w:pStyle w:val="12"/>
              <w:jc w:val="both"/>
              <w:rPr>
                <w:sz w:val="24"/>
                <w:szCs w:val="24"/>
              </w:rPr>
            </w:pPr>
            <w:r>
              <w:rPr>
                <w:sz w:val="24"/>
                <w:szCs w:val="24"/>
              </w:rPr>
              <w:t>12563,52</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F0B5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1092,48</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F029B">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F029B">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C3F5B" w:rsidRPr="004A50BD" w:rsidRDefault="009C3F5B" w:rsidP="00DF029B">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CF0B53">
        <w:trPr>
          <w:trHeight w:val="283"/>
        </w:trPr>
        <w:tc>
          <w:tcPr>
            <w:tcW w:w="2830"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CF0B5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 xml:space="preserve">Мероприятие 5: </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CF0B53" w:rsidRDefault="000674D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136468,44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CF0B53" w:rsidRDefault="000674D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136468,44</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CF0B53" w:rsidRDefault="009C3F5B" w:rsidP="00BA2824">
            <w:pPr>
              <w:pStyle w:val="ConsPlusNormal"/>
              <w:ind w:firstLine="0"/>
              <w:jc w:val="both"/>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CF0B53" w:rsidRDefault="009C3F5B" w:rsidP="00BA2824">
            <w:pPr>
              <w:pStyle w:val="12"/>
              <w:jc w:val="both"/>
              <w:rPr>
                <w:sz w:val="24"/>
                <w:szCs w:val="24"/>
              </w:rPr>
            </w:pPr>
            <w:r w:rsidRPr="00CF0B53">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CF0B53">
        <w:trPr>
          <w:trHeight w:val="283"/>
        </w:trPr>
        <w:tc>
          <w:tcPr>
            <w:tcW w:w="2830" w:type="dxa"/>
            <w:vMerge/>
            <w:tcBorders>
              <w:left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CF0B53" w:rsidRDefault="000674D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34841,5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CF0B53"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34841,5</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CF0B53" w:rsidRDefault="009C3F5B" w:rsidP="00BA2824">
            <w:pPr>
              <w:pStyle w:val="ConsPlusNormal"/>
              <w:ind w:firstLine="0"/>
              <w:jc w:val="both"/>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CF0B53" w:rsidRDefault="009C3F5B" w:rsidP="00BA2824">
            <w:pPr>
              <w:pStyle w:val="12"/>
              <w:jc w:val="both"/>
              <w:rPr>
                <w:sz w:val="24"/>
                <w:szCs w:val="24"/>
              </w:rPr>
            </w:pPr>
            <w:r w:rsidRPr="00CF0B53">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Количество общеобразовательных организаций, обеспечивающих выплату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16</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CF0B53" w:rsidRDefault="000674D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34766,27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CF0B53"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34766,27</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CF0B53" w:rsidRDefault="009C3F5B" w:rsidP="00BA2824">
            <w:pPr>
              <w:pStyle w:val="ConsPlusNormal"/>
              <w:ind w:firstLine="0"/>
              <w:jc w:val="both"/>
              <w:rPr>
                <w:rFonts w:ascii="Times New Roman" w:hAnsi="Times New Roman" w:cs="Times New Roman"/>
                <w:sz w:val="24"/>
                <w:szCs w:val="24"/>
              </w:rPr>
            </w:pPr>
            <w:r w:rsidRPr="00CF0B53">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CF0B53" w:rsidRDefault="009C3F5B" w:rsidP="00BA2824">
            <w:pPr>
              <w:pStyle w:val="12"/>
              <w:jc w:val="both"/>
              <w:rPr>
                <w:sz w:val="24"/>
                <w:szCs w:val="24"/>
              </w:rPr>
            </w:pPr>
            <w:r w:rsidRPr="00CF0B53">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33383,05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33383,05</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16</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BA2824">
            <w:pPr>
              <w:pStyle w:val="12"/>
              <w:jc w:val="both"/>
              <w:rPr>
                <w:sz w:val="24"/>
                <w:szCs w:val="24"/>
              </w:rPr>
            </w:pPr>
            <w:r>
              <w:rPr>
                <w:sz w:val="24"/>
                <w:szCs w:val="24"/>
              </w:rPr>
              <w:t>33477,62</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33477,62</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9C3F5B" w:rsidRPr="004A50BD" w:rsidTr="000674D3">
        <w:trPr>
          <w:trHeight w:val="283"/>
        </w:trPr>
        <w:tc>
          <w:tcPr>
            <w:tcW w:w="283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0674D3">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Мероприятие 6:</w:t>
            </w:r>
          </w:p>
          <w:p w:rsidR="009C3F5B" w:rsidRPr="000674D3" w:rsidRDefault="009C3F5B" w:rsidP="00D6081F">
            <w:pPr>
              <w:pStyle w:val="ConsPlusNormal"/>
              <w:ind w:firstLine="0"/>
              <w:jc w:val="both"/>
              <w:rPr>
                <w:rFonts w:ascii="Times New Roman" w:hAnsi="Times New Roman" w:cs="Times New Roman"/>
                <w:sz w:val="24"/>
                <w:szCs w:val="24"/>
              </w:rPr>
            </w:pPr>
          </w:p>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Повышение качества преподавания основных предметных областей, обеспечение соответствия условий обучения современным требованиям, компетенциям и знаниям за счёт</w:t>
            </w:r>
            <w:r w:rsidRPr="000674D3">
              <w:rPr>
                <w:rFonts w:ascii="Times New Roman" w:hAnsi="Times New Roman" w:cs="Times New Roman"/>
                <w:bCs/>
                <w:sz w:val="24"/>
                <w:szCs w:val="24"/>
              </w:rPr>
              <w:t xml:space="preserve"> обновления содержания и технологий преподавания общеобразовательных программ, вовлечения всех участников системы образования (обучающиеся, педагогические работники, родители (законные представители), работодатели и представители общественных объединений) в развитие системы общего образования, а также за счёт обновления материально-технической базы и переподготовки педагогических кадров</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1637,9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1588,8</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49,1</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 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rPr>
            </w:pPr>
            <w:r w:rsidRPr="004A50BD">
              <w:rPr>
                <w:rFonts w:ascii="Times New Roman" w:hAnsi="Times New Roman" w:cs="Times New Roman"/>
                <w:sz w:val="24"/>
                <w:szCs w:val="24"/>
                <w:lang w:val="en-US"/>
              </w:rPr>
              <w:t>X</w:t>
            </w:r>
          </w:p>
        </w:tc>
      </w:tr>
      <w:tr w:rsidR="009C3F5B" w:rsidRPr="004A50BD" w:rsidTr="000674D3">
        <w:trPr>
          <w:trHeight w:val="283"/>
        </w:trPr>
        <w:tc>
          <w:tcPr>
            <w:tcW w:w="2830" w:type="dxa"/>
            <w:vMerge/>
            <w:tcBorders>
              <w:left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1637,9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1588,8</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49,1</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eastAsia="Arial Unicode MS" w:hAnsi="Times New Roman" w:cs="Times New Roman"/>
                <w:sz w:val="24"/>
                <w:szCs w:val="24"/>
                <w:u w:color="000000"/>
              </w:rPr>
              <w:t>Количество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2027 году,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w:t>
            </w:r>
          </w:p>
        </w:tc>
      </w:tr>
      <w:tr w:rsidR="000674D3" w:rsidRPr="004A50BD" w:rsidTr="000674D3">
        <w:trPr>
          <w:trHeight w:val="283"/>
        </w:trPr>
        <w:tc>
          <w:tcPr>
            <w:tcW w:w="2830" w:type="dxa"/>
            <w:vMerge/>
            <w:tcBorders>
              <w:left w:val="single" w:sz="4" w:space="0" w:color="auto"/>
              <w:right w:val="single" w:sz="4" w:space="0" w:color="auto"/>
            </w:tcBorders>
            <w:shd w:val="clear" w:color="auto" w:fill="auto"/>
            <w:tcMar>
              <w:top w:w="62" w:type="dxa"/>
              <w:left w:w="102" w:type="dxa"/>
              <w:bottom w:w="102" w:type="dxa"/>
              <w:right w:w="62" w:type="dxa"/>
            </w:tcMar>
          </w:tcPr>
          <w:p w:rsidR="000674D3" w:rsidRPr="004A50BD" w:rsidRDefault="000674D3" w:rsidP="000674D3">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74D3" w:rsidRPr="004A50BD" w:rsidRDefault="000674D3" w:rsidP="000674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74D3" w:rsidRPr="000674D3" w:rsidRDefault="000674D3" w:rsidP="000674D3">
            <w:pPr>
              <w:rPr>
                <w:rFonts w:ascii="Times New Roman" w:hAnsi="Times New Roman" w:cs="Times New Roman"/>
                <w:sz w:val="24"/>
                <w:szCs w:val="24"/>
              </w:rPr>
            </w:pPr>
            <w:r w:rsidRPr="000674D3">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74D3" w:rsidRPr="000674D3" w:rsidRDefault="000674D3" w:rsidP="000674D3">
            <w:pPr>
              <w:rPr>
                <w:rFonts w:ascii="Times New Roman" w:hAnsi="Times New Roman" w:cs="Times New Roman"/>
                <w:sz w:val="24"/>
                <w:szCs w:val="24"/>
              </w:rPr>
            </w:pPr>
            <w:r w:rsidRPr="000674D3">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0674D3" w:rsidRPr="004A50BD" w:rsidRDefault="000674D3" w:rsidP="000674D3">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w:t>
            </w:r>
          </w:p>
        </w:tc>
      </w:tr>
      <w:tr w:rsidR="009C3F5B" w:rsidRPr="004A50BD" w:rsidTr="000674D3">
        <w:trPr>
          <w:trHeight w:val="283"/>
        </w:trPr>
        <w:tc>
          <w:tcPr>
            <w:tcW w:w="2830" w:type="dxa"/>
            <w:vMerge/>
            <w:tcBorders>
              <w:left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w:t>
            </w:r>
          </w:p>
        </w:tc>
      </w:tr>
      <w:tr w:rsidR="009C3F5B" w:rsidRPr="004A50BD" w:rsidTr="000674D3">
        <w:trPr>
          <w:trHeight w:val="283"/>
        </w:trPr>
        <w:tc>
          <w:tcPr>
            <w:tcW w:w="2830" w:type="dxa"/>
            <w:vMerge/>
            <w:tcBorders>
              <w:left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w:t>
            </w:r>
          </w:p>
        </w:tc>
      </w:tr>
      <w:tr w:rsidR="009C3F5B" w:rsidRPr="004A50BD" w:rsidTr="000674D3">
        <w:trPr>
          <w:trHeight w:val="283"/>
        </w:trPr>
        <w:tc>
          <w:tcPr>
            <w:tcW w:w="2830" w:type="dxa"/>
            <w:vMerge/>
            <w:tcBorders>
              <w:left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w:t>
            </w:r>
          </w:p>
        </w:tc>
      </w:tr>
      <w:tr w:rsidR="009C3F5B" w:rsidRPr="004A50BD" w:rsidTr="000674D3">
        <w:trPr>
          <w:trHeight w:val="283"/>
        </w:trPr>
        <w:tc>
          <w:tcPr>
            <w:tcW w:w="283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w:t>
            </w:r>
          </w:p>
        </w:tc>
      </w:tr>
      <w:tr w:rsidR="009C3F5B" w:rsidRPr="004A50BD" w:rsidTr="000674D3">
        <w:trPr>
          <w:trHeight w:val="283"/>
        </w:trPr>
        <w:tc>
          <w:tcPr>
            <w:tcW w:w="2830" w:type="dxa"/>
            <w:vMerge w:val="restart"/>
            <w:tcBorders>
              <w:left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0674D3">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Мероприятие 7:</w:t>
            </w:r>
          </w:p>
          <w:p w:rsidR="009C3F5B" w:rsidRPr="000674D3" w:rsidRDefault="009C3F5B" w:rsidP="00D6081F">
            <w:pPr>
              <w:pStyle w:val="ConsPlusNormal"/>
              <w:ind w:firstLine="0"/>
              <w:jc w:val="both"/>
              <w:rPr>
                <w:rFonts w:ascii="Times New Roman" w:hAnsi="Times New Roman" w:cs="Times New Roman"/>
                <w:sz w:val="24"/>
                <w:szCs w:val="24"/>
              </w:rPr>
            </w:pPr>
          </w:p>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обучающихся образовательных организаций всех видов и уровней, путем обновления информационно- коммуникационной инфраструктуры</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3849,27</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3733,77</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3657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115,51</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 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rPr>
            </w:pPr>
            <w:r w:rsidRPr="004A50BD">
              <w:rPr>
                <w:rFonts w:ascii="Times New Roman" w:hAnsi="Times New Roman" w:cs="Times New Roman"/>
                <w:sz w:val="24"/>
                <w:szCs w:val="24"/>
                <w:lang w:val="en-US"/>
              </w:rPr>
              <w:t>X</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652,4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632,8</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19,6</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Количество образовательных организаций,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3196,87</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3100,97</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95,91</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5</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0</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0</w:t>
            </w:r>
          </w:p>
        </w:tc>
      </w:tr>
      <w:tr w:rsidR="009C3F5B" w:rsidRPr="004A50BD" w:rsidTr="000674D3">
        <w:trPr>
          <w:trHeight w:val="283"/>
        </w:trPr>
        <w:tc>
          <w:tcPr>
            <w:tcW w:w="2830"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8:</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Организация и проведение мероприятий в рамках проектов по поддержке молодых педагогов</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674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0674D3">
              <w:rPr>
                <w:rFonts w:ascii="Times New Roman" w:hAnsi="Times New Roman" w:cs="Times New Roman"/>
                <w:sz w:val="24"/>
                <w:szCs w:val="24"/>
              </w:rPr>
              <w:t>2</w:t>
            </w:r>
            <w:r>
              <w:rPr>
                <w:rFonts w:ascii="Times New Roman" w:hAnsi="Times New Roman" w:cs="Times New Roman"/>
                <w:sz w:val="24"/>
                <w:szCs w:val="24"/>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0674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0674D3">
              <w:rPr>
                <w:rFonts w:ascii="Times New Roman" w:hAnsi="Times New Roman" w:cs="Times New Roman"/>
                <w:sz w:val="24"/>
                <w:szCs w:val="24"/>
              </w:rPr>
              <w:t>2</w:t>
            </w:r>
            <w:r>
              <w:rPr>
                <w:rFonts w:ascii="Times New Roman" w:hAnsi="Times New Roman" w:cs="Times New Roman"/>
                <w:sz w:val="24"/>
                <w:szCs w:val="24"/>
              </w:rPr>
              <w:t xml:space="preserve">0,0 </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 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rPr>
            </w:pPr>
            <w:r w:rsidRPr="004A50BD">
              <w:rPr>
                <w:rFonts w:ascii="Times New Roman" w:hAnsi="Times New Roman" w:cs="Times New Roman"/>
                <w:sz w:val="24"/>
                <w:szCs w:val="24"/>
                <w:lang w:val="en-US"/>
              </w:rPr>
              <w:t>X</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Доля молодых педагогов, охваченных мероприятиями в рамках проектов по поддержке молодых педагогов, от общего числа молодых педагогов,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7D42" w:rsidRPr="000748D6" w:rsidRDefault="009C3F5B" w:rsidP="000748D6">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23,</w:t>
            </w:r>
            <w:r w:rsidR="000748D6">
              <w:rPr>
                <w:rFonts w:ascii="Times New Roman" w:hAnsi="Times New Roman" w:cs="Times New Roman"/>
                <w:sz w:val="24"/>
                <w:szCs w:val="24"/>
              </w:rPr>
              <w:t>9</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25,6</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27,1</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29,9</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Default="009C3F5B" w:rsidP="00D564D2">
            <w:r w:rsidRPr="009C3216">
              <w:rPr>
                <w:rFonts w:ascii="Times New Roman" w:hAnsi="Times New Roman" w:cs="Times New Roman"/>
                <w:sz w:val="24"/>
                <w:szCs w:val="24"/>
              </w:rPr>
              <w:t>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Default="009C3F5B">
            <w:r w:rsidRPr="009C3216">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Default="009C3F5B">
            <w:r w:rsidRPr="009C3216">
              <w:rPr>
                <w:rFonts w:ascii="Times New Roman" w:hAnsi="Times New Roman" w:cs="Times New Roman"/>
                <w:sz w:val="24"/>
                <w:szCs w:val="24"/>
              </w:rPr>
              <w:t>60,0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31,7</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33,2</w:t>
            </w:r>
          </w:p>
        </w:tc>
      </w:tr>
      <w:tr w:rsidR="009C3F5B" w:rsidRPr="004A50BD" w:rsidTr="000674D3">
        <w:trPr>
          <w:trHeight w:val="283"/>
        </w:trPr>
        <w:tc>
          <w:tcPr>
            <w:tcW w:w="2830"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w:t>
            </w:r>
            <w:r>
              <w:rPr>
                <w:rFonts w:ascii="Times New Roman" w:hAnsi="Times New Roman" w:cs="Times New Roman"/>
                <w:sz w:val="24"/>
                <w:szCs w:val="24"/>
              </w:rPr>
              <w:t xml:space="preserve"> 9</w:t>
            </w:r>
            <w:r w:rsidRPr="004A50BD">
              <w:rPr>
                <w:rFonts w:ascii="Times New Roman" w:hAnsi="Times New Roman" w:cs="Times New Roman"/>
                <w:sz w:val="24"/>
                <w:szCs w:val="24"/>
              </w:rPr>
              <w:t>:</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Внедрение и функционирование целевой модели цифровой образовательной среды в общеобразовательных организациях</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2963,0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2963,0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 ООО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rPr>
            </w:pPr>
            <w:r w:rsidRPr="004A50BD">
              <w:rPr>
                <w:rFonts w:ascii="Times New Roman" w:hAnsi="Times New Roman" w:cs="Times New Roman"/>
                <w:sz w:val="24"/>
                <w:szCs w:val="24"/>
                <w:lang w:val="en-US"/>
              </w:rPr>
              <w:t>X</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524,0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524,0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Доля сотрудников и педагогов муниципальных общеобразовательных организаций, в которых внедряется целевая модель цифровой образовательной среды, прошедших повышение квалификации по внедрению целевой модели цифровой образовательной среды, от общего числа сотрудников и педагогов общеобразовательных организаций, участвующих в реализации мероприятия,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9C3F5B"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100</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Title"/>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Title"/>
              <w:jc w:val="both"/>
              <w:rPr>
                <w:rFonts w:ascii="Times New Roman" w:hAnsi="Times New Roman" w:cs="Times New Roman"/>
                <w:b w:val="0"/>
                <w:sz w:val="24"/>
                <w:szCs w:val="24"/>
              </w:rPr>
            </w:pPr>
            <w:r w:rsidRPr="004A50BD">
              <w:rPr>
                <w:rFonts w:ascii="Times New Roman" w:hAnsi="Times New Roman" w:cs="Times New Roman"/>
                <w:b w:val="0"/>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1401,2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1401,2</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D564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518,9</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100</w:t>
            </w:r>
          </w:p>
        </w:tc>
      </w:tr>
      <w:tr w:rsidR="000674D3"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0674D3" w:rsidRDefault="000674D3" w:rsidP="000674D3">
            <w:pPr>
              <w:rPr>
                <w:rFonts w:ascii="Times New Roman" w:hAnsi="Times New Roman" w:cs="Times New Roman"/>
                <w:sz w:val="24"/>
                <w:szCs w:val="24"/>
              </w:rPr>
            </w:pPr>
            <w:r w:rsidRPr="000674D3">
              <w:rPr>
                <w:rFonts w:ascii="Times New Roman" w:hAnsi="Times New Roman" w:cs="Times New Roman"/>
                <w:sz w:val="24"/>
                <w:szCs w:val="24"/>
              </w:rPr>
              <w:t>518,9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0674D3" w:rsidRDefault="000674D3" w:rsidP="000674D3">
            <w:pPr>
              <w:rPr>
                <w:rFonts w:ascii="Times New Roman" w:hAnsi="Times New Roman" w:cs="Times New Roman"/>
                <w:sz w:val="24"/>
                <w:szCs w:val="24"/>
              </w:rPr>
            </w:pPr>
            <w:r w:rsidRPr="000674D3">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0674D3" w:rsidRDefault="000674D3" w:rsidP="000674D3">
            <w:pPr>
              <w:rPr>
                <w:rFonts w:ascii="Times New Roman" w:hAnsi="Times New Roman" w:cs="Times New Roman"/>
                <w:sz w:val="24"/>
                <w:szCs w:val="24"/>
              </w:rPr>
            </w:pPr>
            <w:r w:rsidRPr="000674D3">
              <w:rPr>
                <w:rFonts w:ascii="Times New Roman" w:hAnsi="Times New Roman" w:cs="Times New Roman"/>
                <w:sz w:val="24"/>
                <w:szCs w:val="24"/>
              </w:rPr>
              <w:t>518,9</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0674D3" w:rsidRPr="004A50BD" w:rsidRDefault="000674D3" w:rsidP="000674D3">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74D3" w:rsidRPr="004A50BD" w:rsidRDefault="000674D3" w:rsidP="000674D3">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0</w:t>
            </w:r>
          </w:p>
        </w:tc>
      </w:tr>
      <w:tr w:rsidR="009C3F5B" w:rsidRPr="004A50BD" w:rsidTr="00DF59E8">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0</w:t>
            </w:r>
          </w:p>
        </w:tc>
      </w:tr>
      <w:tr w:rsidR="009C3F5B" w:rsidRPr="004A50BD" w:rsidTr="00840DD2">
        <w:tc>
          <w:tcPr>
            <w:tcW w:w="14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Задача 3 подпрограммы №1. Развитие системы воспитания и дополнительного образования.</w:t>
            </w:r>
          </w:p>
        </w:tc>
      </w:tr>
      <w:tr w:rsidR="009C3F5B" w:rsidRPr="004A50BD" w:rsidTr="000674D3">
        <w:trPr>
          <w:trHeight w:val="283"/>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Основное мероприятие:</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Создание условий для устойчивого развития, повышения качества и доступности сферы дополнительного образования, из них:</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0674D3" w:rsidP="000674D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177625,96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BA2824">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11658,00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0674D3" w:rsidP="002061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164417,40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0674D3"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1550,56</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ОДО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23987,6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0941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772,5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Количество детей, охваченных образовательными программами дополнительного образования,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7D42" w:rsidRPr="000748D6" w:rsidRDefault="00E87D42" w:rsidP="00997FAE">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27</w:t>
            </w:r>
            <w:r w:rsidR="00997FAE" w:rsidRPr="000748D6">
              <w:rPr>
                <w:rFonts w:ascii="Times New Roman" w:hAnsi="Times New Roman" w:cs="Times New Roman"/>
                <w:sz w:val="24"/>
                <w:szCs w:val="24"/>
              </w:rPr>
              <w:t>69</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35655,96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7942,5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213,46</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2800</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26899,00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699,0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2815</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600A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26899,00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574BB4"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699,0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2825</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600AD0">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32 092,2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BA2824">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772,5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30 958,7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361,0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2830</w:t>
            </w:r>
          </w:p>
        </w:tc>
      </w:tr>
      <w:tr w:rsidR="009C3F5B" w:rsidRPr="004A50BD" w:rsidTr="000674D3">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32 092,2</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BA2824">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772,5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30 958,7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9C3F5B" w:rsidP="00D6081F">
            <w:pPr>
              <w:pStyle w:val="ConsPlusNormal"/>
              <w:ind w:firstLine="0"/>
              <w:jc w:val="both"/>
              <w:rPr>
                <w:rFonts w:ascii="Times New Roman" w:hAnsi="Times New Roman" w:cs="Times New Roman"/>
                <w:sz w:val="24"/>
                <w:szCs w:val="24"/>
              </w:rPr>
            </w:pPr>
            <w:r w:rsidRPr="000674D3">
              <w:rPr>
                <w:rFonts w:ascii="Times New Roman" w:hAnsi="Times New Roman" w:cs="Times New Roman"/>
                <w:sz w:val="24"/>
                <w:szCs w:val="24"/>
              </w:rPr>
              <w:t>361,0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2837</w:t>
            </w:r>
          </w:p>
        </w:tc>
      </w:tr>
      <w:tr w:rsidR="009C3F5B" w:rsidRPr="004A50BD" w:rsidTr="000674D3">
        <w:trPr>
          <w:trHeight w:val="283"/>
        </w:trPr>
        <w:tc>
          <w:tcPr>
            <w:tcW w:w="2830"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1:</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Модернизация системы дополнительного образования</w:t>
            </w: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7C04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176682,96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6354B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11658,0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6354B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163474,4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0674D3"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1550,56</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УООиП</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ОДО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0674D3">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23844,6</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772,5</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3A6F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22857,0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215,1</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rPr>
                <w:rFonts w:ascii="Times New Roman" w:hAnsi="Times New Roman" w:cs="Times New Roman"/>
              </w:rPr>
            </w:pPr>
            <w:r w:rsidRPr="004A50BD">
              <w:rPr>
                <w:rFonts w:ascii="Times New Roman" w:hAnsi="Times New Roman" w:cs="Times New Roman"/>
              </w:rPr>
              <w:t>Количество педагогических работников организаций дополнительного образования, имеющих первую или высшую квалификационную категорию,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161E" w:rsidRPr="000748D6" w:rsidRDefault="009C3F5B" w:rsidP="000748D6">
            <w:pPr>
              <w:pStyle w:val="ConsPlusNormal"/>
              <w:rPr>
                <w:rFonts w:ascii="Times New Roman" w:hAnsi="Times New Roman" w:cs="Times New Roman"/>
                <w:sz w:val="24"/>
                <w:szCs w:val="24"/>
              </w:rPr>
            </w:pPr>
            <w:r w:rsidRPr="004A50BD">
              <w:rPr>
                <w:rFonts w:ascii="Times New Roman" w:hAnsi="Times New Roman" w:cs="Times New Roman"/>
                <w:sz w:val="24"/>
                <w:szCs w:val="24"/>
              </w:rPr>
              <w:t>62,</w:t>
            </w:r>
            <w:r w:rsidR="000748D6">
              <w:rPr>
                <w:rFonts w:ascii="Times New Roman" w:hAnsi="Times New Roman" w:cs="Times New Roman"/>
                <w:sz w:val="24"/>
                <w:szCs w:val="24"/>
              </w:rPr>
              <w:t>2</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35655,96</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7942,5</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600AD0">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213,46</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r w:rsidRPr="004A50BD">
              <w:rPr>
                <w:rFonts w:ascii="Times New Roman" w:hAnsi="Times New Roman" w:cs="Times New Roman"/>
                <w:sz w:val="24"/>
                <w:szCs w:val="24"/>
              </w:rPr>
              <w:t>66,7</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26899,0</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699,0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600A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r w:rsidRPr="004A50BD">
              <w:rPr>
                <w:rFonts w:ascii="Times New Roman" w:hAnsi="Times New Roman" w:cs="Times New Roman"/>
                <w:sz w:val="24"/>
                <w:szCs w:val="24"/>
              </w:rPr>
              <w:t>70,3</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8A490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26899,0</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BA282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699,0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26000,0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200,0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r w:rsidRPr="004A50BD">
              <w:rPr>
                <w:rFonts w:ascii="Times New Roman" w:hAnsi="Times New Roman" w:cs="Times New Roman"/>
                <w:sz w:val="24"/>
                <w:szCs w:val="24"/>
              </w:rPr>
              <w:t>74,0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31 692,2</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772,5</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30 558,7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4754A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361,0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r w:rsidRPr="004A50BD">
              <w:rPr>
                <w:rFonts w:ascii="Times New Roman" w:hAnsi="Times New Roman" w:cs="Times New Roman"/>
                <w:sz w:val="24"/>
                <w:szCs w:val="24"/>
              </w:rPr>
              <w:t>77,8</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31 692,2</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772,5</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30 558,7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4754A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361,0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r w:rsidRPr="004A50BD">
              <w:rPr>
                <w:rFonts w:ascii="Times New Roman" w:hAnsi="Times New Roman" w:cs="Times New Roman"/>
                <w:sz w:val="24"/>
                <w:szCs w:val="24"/>
              </w:rPr>
              <w:t>81,5</w:t>
            </w:r>
          </w:p>
        </w:tc>
      </w:tr>
      <w:tr w:rsidR="009C3F5B" w:rsidRPr="004A50BD" w:rsidTr="00CC1AED">
        <w:trPr>
          <w:trHeight w:val="283"/>
        </w:trPr>
        <w:tc>
          <w:tcPr>
            <w:tcW w:w="2830"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2:</w:t>
            </w:r>
          </w:p>
          <w:p w:rsidR="009C3F5B" w:rsidRPr="004A50BD" w:rsidRDefault="009C3F5B" w:rsidP="00D6081F">
            <w:pPr>
              <w:pStyle w:val="ConsPlusNormal"/>
              <w:ind w:firstLine="0"/>
              <w:jc w:val="both"/>
              <w:rPr>
                <w:rFonts w:ascii="Times New Roman" w:hAnsi="Times New Roman" w:cs="Times New Roman"/>
                <w:sz w:val="24"/>
                <w:szCs w:val="24"/>
              </w:rPr>
            </w:pP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Поддержка и развитие мероприятий с</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обучающимися по</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программам общего</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образования: фестивали, конкурсы, соревнования, акции, олимпиады, мероприятия различных направленностей (технической, естественнонаучной, социально-гуманитарной, туристско-краеведческой, художественной)</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943,0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2741D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943,0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УООиП</w:t>
            </w:r>
          </w:p>
          <w:p w:rsidR="009C3F5B" w:rsidRPr="004A50BD" w:rsidRDefault="009C3F5B" w:rsidP="00D6081F">
            <w:pPr>
              <w:pStyle w:val="a4"/>
              <w:jc w:val="both"/>
              <w:rPr>
                <w:rFonts w:ascii="Times New Roman" w:hAnsi="Times New Roman"/>
                <w:sz w:val="24"/>
                <w:szCs w:val="24"/>
              </w:rPr>
            </w:pPr>
            <w:r w:rsidRPr="004A50BD">
              <w:rPr>
                <w:rFonts w:ascii="Times New Roman" w:hAnsi="Times New Roman"/>
                <w:sz w:val="24"/>
                <w:szCs w:val="24"/>
              </w:rPr>
              <w:t>ОДО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143,0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143,0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Охват мероприятиями обучающихся по  программам общего образования различных направленностей,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161E" w:rsidRPr="000748D6" w:rsidRDefault="00997FAE" w:rsidP="00D6081F">
            <w:pPr>
              <w:pStyle w:val="ConsPlusNormal"/>
              <w:ind w:firstLine="0"/>
              <w:jc w:val="center"/>
              <w:rPr>
                <w:rFonts w:ascii="Times New Roman" w:hAnsi="Times New Roman" w:cs="Times New Roman"/>
                <w:sz w:val="24"/>
                <w:szCs w:val="24"/>
              </w:rPr>
            </w:pPr>
            <w:r w:rsidRPr="000748D6">
              <w:rPr>
                <w:rFonts w:ascii="Times New Roman" w:hAnsi="Times New Roman" w:cs="Times New Roman"/>
                <w:sz w:val="24"/>
                <w:szCs w:val="24"/>
              </w:rPr>
              <w:t>720</w:t>
            </w:r>
          </w:p>
        </w:tc>
      </w:tr>
      <w:tr w:rsidR="009C3F5B"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260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CF767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270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280</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400,0</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290</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400,0</w:t>
            </w:r>
          </w:p>
        </w:tc>
        <w:tc>
          <w:tcPr>
            <w:tcW w:w="12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300</w:t>
            </w:r>
          </w:p>
        </w:tc>
      </w:tr>
      <w:tr w:rsidR="009C3F5B" w:rsidRPr="004A50BD" w:rsidTr="00840DD2">
        <w:tc>
          <w:tcPr>
            <w:tcW w:w="14600"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Показатели задачи 4 подпрограммы №1. Обеспечение персонифицированного финансирования дополнительного образования детей.</w:t>
            </w:r>
          </w:p>
        </w:tc>
      </w:tr>
      <w:tr w:rsidR="009C3F5B" w:rsidRPr="004A50BD" w:rsidTr="00CC1AED">
        <w:trPr>
          <w:trHeight w:val="340"/>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F029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Основное мероприятие:</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Реализация программы персонифицированного финансирования дополнительного образования детей, из них:</w:t>
            </w:r>
          </w:p>
        </w:tc>
        <w:tc>
          <w:tcPr>
            <w:tcW w:w="127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277" w:type="dxa"/>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C3F5B" w:rsidRPr="00CC1AE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25534,0</w:t>
            </w:r>
          </w:p>
        </w:tc>
        <w:tc>
          <w:tcPr>
            <w:tcW w:w="1420" w:type="dxa"/>
            <w:gridSpan w:val="3"/>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C3F5B" w:rsidRPr="00CC1AED" w:rsidRDefault="009C3F5B" w:rsidP="00BA2824">
            <w:pPr>
              <w:pStyle w:val="ConsPlusNormal"/>
              <w:ind w:firstLine="0"/>
              <w:jc w:val="both"/>
              <w:rPr>
                <w:rFonts w:ascii="Times New Roman" w:hAnsi="Times New Roman" w:cs="Times New Roman"/>
                <w:sz w:val="24"/>
                <w:szCs w:val="24"/>
              </w:rPr>
            </w:pPr>
            <w:r w:rsidRPr="00CC1AED">
              <w:rPr>
                <w:rFonts w:ascii="Times New Roman" w:hAnsi="Times New Roman" w:cs="Times New Roman"/>
                <w:sz w:val="24"/>
                <w:szCs w:val="24"/>
              </w:rPr>
              <w:t>0,0</w:t>
            </w:r>
          </w:p>
        </w:tc>
        <w:tc>
          <w:tcPr>
            <w:tcW w:w="851"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C3F5B" w:rsidRPr="00CC1AED" w:rsidRDefault="009C3F5B" w:rsidP="00BA2824">
            <w:pPr>
              <w:pStyle w:val="ConsPlusNormal"/>
              <w:ind w:firstLine="0"/>
              <w:jc w:val="both"/>
              <w:rPr>
                <w:rFonts w:ascii="Times New Roman" w:hAnsi="Times New Roman" w:cs="Times New Roman"/>
                <w:sz w:val="24"/>
                <w:szCs w:val="24"/>
              </w:rPr>
            </w:pPr>
            <w:r w:rsidRPr="00CC1AED">
              <w:rPr>
                <w:rFonts w:ascii="Times New Roman" w:hAnsi="Times New Roman" w:cs="Times New Roman"/>
                <w:sz w:val="24"/>
                <w:szCs w:val="24"/>
              </w:rPr>
              <w:t>0,0</w:t>
            </w:r>
          </w:p>
        </w:tc>
        <w:tc>
          <w:tcPr>
            <w:tcW w:w="1136"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C3F5B" w:rsidRPr="00CC1AE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25534,0</w:t>
            </w:r>
          </w:p>
        </w:tc>
        <w:tc>
          <w:tcPr>
            <w:tcW w:w="992"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9C3F5B" w:rsidRPr="00CC1AED" w:rsidRDefault="009C3F5B" w:rsidP="00BA2824">
            <w:pPr>
              <w:pStyle w:val="ConsPlusNormal"/>
              <w:ind w:firstLine="0"/>
              <w:jc w:val="both"/>
              <w:rPr>
                <w:rFonts w:ascii="Times New Roman" w:hAnsi="Times New Roman" w:cs="Times New Roman"/>
                <w:sz w:val="24"/>
                <w:szCs w:val="24"/>
              </w:rPr>
            </w:pPr>
            <w:r w:rsidRPr="00CC1AED">
              <w:rPr>
                <w:rFonts w:ascii="Times New Roman" w:hAnsi="Times New Roman" w:cs="Times New Roman"/>
                <w:sz w:val="24"/>
                <w:szCs w:val="24"/>
              </w:rPr>
              <w:t>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ОДО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lang w:val="en-US"/>
              </w:rPr>
              <w:t>X</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lang w:val="en-US"/>
              </w:rPr>
              <w:t>X</w:t>
            </w:r>
          </w:p>
        </w:tc>
      </w:tr>
      <w:tr w:rsidR="009C3F5B" w:rsidRPr="004A50BD" w:rsidTr="00CC1AED">
        <w:trPr>
          <w:trHeight w:val="276"/>
        </w:trPr>
        <w:tc>
          <w:tcPr>
            <w:tcW w:w="2830" w:type="dxa"/>
            <w:vMerge/>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277" w:type="dxa"/>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420" w:type="dxa"/>
            <w:gridSpan w:val="3"/>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113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8451D2">
              <w:rPr>
                <w:rFonts w:ascii="Times New Roman" w:hAnsi="Times New Roman" w:cs="Times New Roman"/>
                <w:sz w:val="24"/>
                <w:szCs w:val="24"/>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 %</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r>
      <w:tr w:rsidR="009C3F5B"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3A6F0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0748D6" w:rsidRDefault="00094D27" w:rsidP="00D6081F">
            <w:pPr>
              <w:spacing w:line="240" w:lineRule="auto"/>
              <w:jc w:val="center"/>
              <w:rPr>
                <w:rFonts w:ascii="Times New Roman" w:hAnsi="Times New Roman" w:cs="Times New Roman"/>
              </w:rPr>
            </w:pPr>
            <w:r w:rsidRPr="000748D6">
              <w:rPr>
                <w:rFonts w:ascii="Times New Roman" w:hAnsi="Times New Roman" w:cs="Times New Roman"/>
                <w:sz w:val="24"/>
                <w:szCs w:val="24"/>
              </w:rPr>
              <w:t>5</w:t>
            </w:r>
          </w:p>
        </w:tc>
      </w:tr>
      <w:tr w:rsidR="009C3F5B"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600AD0">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600AD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600AD0">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600AD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600AD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600AD0">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600AD0">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600AD0">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600AD0">
            <w:pPr>
              <w:spacing w:line="240" w:lineRule="auto"/>
              <w:jc w:val="center"/>
              <w:rPr>
                <w:rFonts w:ascii="Times New Roman" w:hAnsi="Times New Roman" w:cs="Times New Roman"/>
              </w:rPr>
            </w:pPr>
            <w:r w:rsidRPr="004A50BD">
              <w:rPr>
                <w:rFonts w:ascii="Times New Roman" w:hAnsi="Times New Roman" w:cs="Times New Roman"/>
                <w:sz w:val="24"/>
                <w:szCs w:val="24"/>
              </w:rPr>
              <w:t>Не менее 5</w:t>
            </w:r>
          </w:p>
        </w:tc>
      </w:tr>
      <w:tr w:rsidR="009C3F5B"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600AD0">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4754A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center"/>
              <w:rPr>
                <w:rFonts w:ascii="Times New Roman" w:hAnsi="Times New Roman" w:cs="Times New Roman"/>
              </w:rPr>
            </w:pPr>
            <w:r w:rsidRPr="004A50BD">
              <w:rPr>
                <w:rFonts w:ascii="Times New Roman" w:hAnsi="Times New Roman" w:cs="Times New Roman"/>
                <w:sz w:val="24"/>
                <w:szCs w:val="24"/>
              </w:rPr>
              <w:t>Не менее 5</w:t>
            </w:r>
          </w:p>
        </w:tc>
      </w:tr>
      <w:tr w:rsidR="009C3F5B"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CC1AED" w:rsidP="00D608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Не менее 5</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Не менее 5</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Не менее 10</w:t>
            </w:r>
          </w:p>
        </w:tc>
      </w:tr>
      <w:tr w:rsidR="00CC1AED" w:rsidRPr="004A50BD" w:rsidTr="00CC1AED">
        <w:trPr>
          <w:trHeight w:val="283"/>
        </w:trPr>
        <w:tc>
          <w:tcPr>
            <w:tcW w:w="2830" w:type="dxa"/>
            <w:vMerge w:val="restart"/>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Мероприятие 1:</w:t>
            </w:r>
          </w:p>
          <w:p w:rsidR="00CC1AED" w:rsidRPr="004A50BD" w:rsidRDefault="00CC1AED" w:rsidP="00CC1AED">
            <w:pPr>
              <w:pStyle w:val="ConsPlusNormal"/>
              <w:jc w:val="both"/>
              <w:rPr>
                <w:rFonts w:ascii="Times New Roman" w:hAnsi="Times New Roman" w:cs="Times New Roman"/>
                <w:sz w:val="24"/>
                <w:szCs w:val="24"/>
              </w:rPr>
            </w:pPr>
          </w:p>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Обеспечение персонифицированного финансирования дополнительного образования детей</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25534,0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25534,0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УООиП</w:t>
            </w:r>
          </w:p>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ОДО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lang w:val="en-US"/>
              </w:rPr>
              <w:t>X</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CC1AED"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Охват детей персонифицированным финансированием дополнительного образования, чел.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0748D6" w:rsidRDefault="00CC1AED" w:rsidP="00CC1AED">
            <w:pPr>
              <w:spacing w:line="240" w:lineRule="auto"/>
              <w:jc w:val="center"/>
              <w:rPr>
                <w:rFonts w:ascii="Times New Roman" w:hAnsi="Times New Roman" w:cs="Times New Roman"/>
              </w:rPr>
            </w:pPr>
            <w:r w:rsidRPr="000748D6">
              <w:rPr>
                <w:rFonts w:ascii="Times New Roman" w:hAnsi="Times New Roman" w:cs="Times New Roman"/>
                <w:sz w:val="24"/>
                <w:szCs w:val="24"/>
              </w:rPr>
              <w:t>185</w:t>
            </w:r>
          </w:p>
        </w:tc>
      </w:tr>
      <w:tr w:rsidR="00CC1AED"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4000,0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center"/>
              <w:rPr>
                <w:rFonts w:ascii="Times New Roman" w:hAnsi="Times New Roman" w:cs="Times New Roman"/>
              </w:rPr>
            </w:pPr>
            <w:r w:rsidRPr="004A50BD">
              <w:rPr>
                <w:rFonts w:ascii="Times New Roman" w:hAnsi="Times New Roman" w:cs="Times New Roman"/>
                <w:sz w:val="24"/>
                <w:szCs w:val="24"/>
              </w:rPr>
              <w:t>185</w:t>
            </w:r>
          </w:p>
        </w:tc>
      </w:tr>
      <w:tr w:rsidR="00CC1AED"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4500,0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4500,0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center"/>
              <w:rPr>
                <w:rFonts w:ascii="Times New Roman" w:hAnsi="Times New Roman" w:cs="Times New Roman"/>
              </w:rPr>
            </w:pPr>
            <w:r w:rsidRPr="004A50BD">
              <w:rPr>
                <w:rFonts w:ascii="Times New Roman" w:hAnsi="Times New Roman" w:cs="Times New Roman"/>
                <w:sz w:val="24"/>
                <w:szCs w:val="24"/>
              </w:rPr>
              <w:t>185</w:t>
            </w:r>
          </w:p>
        </w:tc>
      </w:tr>
      <w:tr w:rsidR="00CC1AED"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4000,0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CC1AED" w:rsidRDefault="00CC1AED" w:rsidP="00CC1AED">
            <w:pPr>
              <w:rPr>
                <w:rFonts w:ascii="Times New Roman" w:hAnsi="Times New Roman" w:cs="Times New Roman"/>
                <w:sz w:val="24"/>
                <w:szCs w:val="24"/>
              </w:rPr>
            </w:pPr>
            <w:r w:rsidRPr="00CC1AED">
              <w:rPr>
                <w:rFonts w:ascii="Times New Roman" w:hAnsi="Times New Roman" w:cs="Times New Roman"/>
                <w:sz w:val="24"/>
                <w:szCs w:val="24"/>
              </w:rPr>
              <w:t>4000,0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CC1AED" w:rsidRPr="004A50BD" w:rsidRDefault="00CC1AED" w:rsidP="00CC1AED">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C1AED" w:rsidRPr="004A50BD" w:rsidRDefault="00CC1AED" w:rsidP="00CC1AED">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185</w:t>
            </w:r>
          </w:p>
        </w:tc>
      </w:tr>
      <w:tr w:rsidR="009C3F5B" w:rsidRPr="004A50BD" w:rsidTr="00DF59E8">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185</w:t>
            </w:r>
          </w:p>
        </w:tc>
      </w:tr>
      <w:tr w:rsidR="009C3F5B" w:rsidRPr="004A50BD" w:rsidTr="00DF59E8">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14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12"/>
              <w:jc w:val="both"/>
              <w:rPr>
                <w:sz w:val="24"/>
                <w:szCs w:val="24"/>
              </w:rPr>
            </w:pPr>
            <w:r w:rsidRPr="004A50BD">
              <w:rPr>
                <w:sz w:val="24"/>
                <w:szCs w:val="24"/>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11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4517,0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BA2824">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C3F5B" w:rsidRPr="004A50BD" w:rsidRDefault="009C3F5B"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185</w:t>
            </w:r>
          </w:p>
        </w:tc>
      </w:tr>
      <w:tr w:rsidR="0098158F" w:rsidRPr="004A50BD" w:rsidTr="00CC1AED">
        <w:trPr>
          <w:trHeight w:val="283"/>
        </w:trPr>
        <w:tc>
          <w:tcPr>
            <w:tcW w:w="283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Итого по Подпрограмме №1</w:t>
            </w: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4729024,86</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206008,05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3304733,24</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1094257,77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124025,8</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Х</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98158F"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774036,6</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47854,0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548485,2</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156233,8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21463,6</w:t>
            </w:r>
          </w:p>
        </w:tc>
        <w:tc>
          <w:tcPr>
            <w:tcW w:w="992"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8158F" w:rsidRPr="004A50BD" w:rsidRDefault="0098158F"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98158F"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829517,20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51872,79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556414,42</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201232,59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19997,40</w:t>
            </w:r>
          </w:p>
        </w:tc>
        <w:tc>
          <w:tcPr>
            <w:tcW w:w="992"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98158F"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801420,70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57528,92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548539,29</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175632,59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19719,9</w:t>
            </w:r>
          </w:p>
        </w:tc>
        <w:tc>
          <w:tcPr>
            <w:tcW w:w="992"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98158F"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791696,36</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487520,31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547594,53</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175632,59</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CC1AED" w:rsidP="0098158F">
            <w:pPr>
              <w:pStyle w:val="12"/>
              <w:jc w:val="both"/>
              <w:rPr>
                <w:sz w:val="24"/>
                <w:szCs w:val="24"/>
              </w:rPr>
            </w:pPr>
            <w:r>
              <w:rPr>
                <w:sz w:val="24"/>
                <w:szCs w:val="24"/>
              </w:rPr>
              <w:t>19719,9</w:t>
            </w:r>
          </w:p>
        </w:tc>
        <w:tc>
          <w:tcPr>
            <w:tcW w:w="992"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98158F" w:rsidRPr="004A50BD" w:rsidTr="00CC1AED">
        <w:trPr>
          <w:trHeight w:val="283"/>
        </w:trPr>
        <w:tc>
          <w:tcPr>
            <w:tcW w:w="2830"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4D1B6C" w:rsidP="0098158F">
            <w:pPr>
              <w:pStyle w:val="12"/>
              <w:jc w:val="both"/>
              <w:rPr>
                <w:sz w:val="24"/>
                <w:szCs w:val="24"/>
              </w:rPr>
            </w:pPr>
            <w:r>
              <w:rPr>
                <w:sz w:val="24"/>
                <w:szCs w:val="24"/>
              </w:rPr>
              <w:t>766177,00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4D1B6C" w:rsidP="0098158F">
            <w:pPr>
              <w:pStyle w:val="12"/>
              <w:jc w:val="both"/>
              <w:rPr>
                <w:sz w:val="24"/>
                <w:szCs w:val="24"/>
              </w:rPr>
            </w:pPr>
            <w:r>
              <w:rPr>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4D1B6C" w:rsidP="0098158F">
            <w:pPr>
              <w:pStyle w:val="12"/>
              <w:jc w:val="both"/>
              <w:rPr>
                <w:sz w:val="24"/>
                <w:szCs w:val="24"/>
              </w:rPr>
            </w:pPr>
            <w:r>
              <w:rPr>
                <w:sz w:val="24"/>
                <w:szCs w:val="24"/>
              </w:rPr>
              <w:t>551851,40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4D1B6C" w:rsidP="0098158F">
            <w:pPr>
              <w:pStyle w:val="12"/>
              <w:jc w:val="both"/>
              <w:rPr>
                <w:sz w:val="24"/>
                <w:szCs w:val="24"/>
              </w:rPr>
            </w:pPr>
            <w:r>
              <w:rPr>
                <w:sz w:val="24"/>
                <w:szCs w:val="24"/>
              </w:rPr>
              <w:t>192763,1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8158F" w:rsidRPr="0098158F" w:rsidRDefault="004D1B6C" w:rsidP="0098158F">
            <w:pPr>
              <w:pStyle w:val="12"/>
              <w:jc w:val="both"/>
              <w:rPr>
                <w:sz w:val="24"/>
                <w:szCs w:val="24"/>
              </w:rPr>
            </w:pPr>
            <w:r>
              <w:rPr>
                <w:sz w:val="24"/>
                <w:szCs w:val="24"/>
              </w:rPr>
              <w:t>21562,5</w:t>
            </w:r>
          </w:p>
        </w:tc>
        <w:tc>
          <w:tcPr>
            <w:tcW w:w="992"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jc w:val="both"/>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8158F" w:rsidRPr="004A50BD" w:rsidRDefault="0098158F" w:rsidP="00D6081F">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8158F" w:rsidRPr="004A50BD" w:rsidRDefault="0098158F" w:rsidP="00D6081F">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r w:rsidR="004D1B6C" w:rsidRPr="004A50BD" w:rsidTr="00CC1AED">
        <w:trPr>
          <w:trHeight w:val="283"/>
        </w:trPr>
        <w:tc>
          <w:tcPr>
            <w:tcW w:w="283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1B6C" w:rsidRPr="004A50BD" w:rsidRDefault="004D1B6C" w:rsidP="004D1B6C">
            <w:pPr>
              <w:pStyle w:val="ConsPlusNormal"/>
              <w:ind w:firstLine="0"/>
              <w:jc w:val="both"/>
              <w:rPr>
                <w:rFonts w:ascii="Times New Roman" w:hAnsi="Times New Roman" w:cs="Times New Roman"/>
                <w:sz w:val="24"/>
                <w:szCs w:val="24"/>
              </w:rPr>
            </w:pPr>
          </w:p>
        </w:tc>
        <w:tc>
          <w:tcPr>
            <w:tcW w:w="12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1B6C" w:rsidRPr="004A50BD" w:rsidRDefault="004D1B6C" w:rsidP="004D1B6C">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1B6C" w:rsidRPr="004D1B6C" w:rsidRDefault="004D1B6C" w:rsidP="004D1B6C">
            <w:pPr>
              <w:rPr>
                <w:rFonts w:ascii="Times New Roman" w:hAnsi="Times New Roman" w:cs="Times New Roman"/>
                <w:sz w:val="24"/>
                <w:szCs w:val="24"/>
              </w:rPr>
            </w:pPr>
            <w:r w:rsidRPr="004D1B6C">
              <w:rPr>
                <w:rFonts w:ascii="Times New Roman" w:hAnsi="Times New Roman" w:cs="Times New Roman"/>
                <w:sz w:val="24"/>
                <w:szCs w:val="24"/>
              </w:rPr>
              <w:t>766177,00</w:t>
            </w:r>
          </w:p>
        </w:tc>
        <w:tc>
          <w:tcPr>
            <w:tcW w:w="142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1B6C" w:rsidRPr="004D1B6C" w:rsidRDefault="004D1B6C" w:rsidP="004D1B6C">
            <w:pPr>
              <w:rPr>
                <w:rFonts w:ascii="Times New Roman" w:hAnsi="Times New Roman" w:cs="Times New Roman"/>
                <w:sz w:val="24"/>
                <w:szCs w:val="24"/>
              </w:rPr>
            </w:pPr>
            <w:r w:rsidRPr="004D1B6C">
              <w:rPr>
                <w:rFonts w:ascii="Times New Roman" w:hAnsi="Times New Roman" w:cs="Times New Roman"/>
                <w:sz w:val="24"/>
                <w:szCs w:val="2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1B6C" w:rsidRPr="004D1B6C" w:rsidRDefault="004D1B6C" w:rsidP="004D1B6C">
            <w:pPr>
              <w:rPr>
                <w:rFonts w:ascii="Times New Roman" w:hAnsi="Times New Roman" w:cs="Times New Roman"/>
                <w:sz w:val="24"/>
                <w:szCs w:val="24"/>
              </w:rPr>
            </w:pPr>
            <w:r w:rsidRPr="004D1B6C">
              <w:rPr>
                <w:rFonts w:ascii="Times New Roman" w:hAnsi="Times New Roman" w:cs="Times New Roman"/>
                <w:sz w:val="24"/>
                <w:szCs w:val="24"/>
              </w:rPr>
              <w:t>551851,40</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1B6C" w:rsidRPr="004D1B6C" w:rsidRDefault="004D1B6C" w:rsidP="004D1B6C">
            <w:pPr>
              <w:rPr>
                <w:rFonts w:ascii="Times New Roman" w:hAnsi="Times New Roman" w:cs="Times New Roman"/>
                <w:sz w:val="24"/>
                <w:szCs w:val="24"/>
              </w:rPr>
            </w:pPr>
            <w:r w:rsidRPr="004D1B6C">
              <w:rPr>
                <w:rFonts w:ascii="Times New Roman" w:hAnsi="Times New Roman" w:cs="Times New Roman"/>
                <w:sz w:val="24"/>
                <w:szCs w:val="24"/>
              </w:rPr>
              <w:t>192763,1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1B6C" w:rsidRPr="004D1B6C" w:rsidRDefault="004D1B6C" w:rsidP="004D1B6C">
            <w:pPr>
              <w:rPr>
                <w:rFonts w:ascii="Times New Roman" w:hAnsi="Times New Roman" w:cs="Times New Roman"/>
                <w:sz w:val="24"/>
                <w:szCs w:val="24"/>
              </w:rPr>
            </w:pPr>
            <w:r w:rsidRPr="004D1B6C">
              <w:rPr>
                <w:rFonts w:ascii="Times New Roman" w:hAnsi="Times New Roman" w:cs="Times New Roman"/>
                <w:sz w:val="24"/>
                <w:szCs w:val="24"/>
              </w:rPr>
              <w:t>21562,5</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1B6C" w:rsidRPr="004A50BD" w:rsidRDefault="004D1B6C" w:rsidP="004D1B6C">
            <w:pPr>
              <w:pStyle w:val="ConsPlusNormal"/>
              <w:jc w:val="both"/>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D1B6C" w:rsidRPr="004A50BD" w:rsidRDefault="004D1B6C" w:rsidP="004D1B6C">
            <w:pPr>
              <w:spacing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D1B6C" w:rsidRPr="004A50BD" w:rsidRDefault="004D1B6C" w:rsidP="004D1B6C">
            <w:pPr>
              <w:pStyle w:val="ConsPlusNormal"/>
              <w:ind w:firstLine="0"/>
              <w:jc w:val="center"/>
              <w:rPr>
                <w:rFonts w:ascii="Times New Roman" w:hAnsi="Times New Roman" w:cs="Times New Roman"/>
                <w:sz w:val="24"/>
                <w:szCs w:val="24"/>
              </w:rPr>
            </w:pPr>
            <w:r w:rsidRPr="004A50BD">
              <w:rPr>
                <w:rFonts w:ascii="Times New Roman" w:hAnsi="Times New Roman" w:cs="Times New Roman"/>
                <w:sz w:val="24"/>
                <w:szCs w:val="24"/>
              </w:rPr>
              <w:t>Х</w:t>
            </w:r>
          </w:p>
        </w:tc>
      </w:tr>
    </w:tbl>
    <w:p w:rsidR="00562875" w:rsidRPr="004A50BD" w:rsidRDefault="00562875" w:rsidP="00562875">
      <w:pPr>
        <w:autoSpaceDE w:val="0"/>
        <w:autoSpaceDN w:val="0"/>
        <w:adjustRightInd w:val="0"/>
        <w:ind w:left="5529" w:hanging="5529"/>
        <w:jc w:val="both"/>
        <w:outlineLvl w:val="1"/>
        <w:rPr>
          <w:rFonts w:ascii="Times New Roman" w:hAnsi="Times New Roman" w:cs="Times New Roman"/>
          <w:sz w:val="24"/>
          <w:szCs w:val="24"/>
        </w:rPr>
        <w:sectPr w:rsidR="00562875" w:rsidRPr="004A50BD" w:rsidSect="00D65AFF">
          <w:headerReference w:type="default" r:id="rId18"/>
          <w:footerReference w:type="default" r:id="rId19"/>
          <w:pgSz w:w="16838" w:h="11905" w:orient="landscape" w:code="9"/>
          <w:pgMar w:top="1701" w:right="1134" w:bottom="567" w:left="1134" w:header="720" w:footer="720" w:gutter="0"/>
          <w:cols w:space="720"/>
        </w:sectPr>
      </w:pPr>
    </w:p>
    <w:p w:rsidR="00562875" w:rsidRPr="004A50BD" w:rsidRDefault="00562875" w:rsidP="00C631FA">
      <w:pPr>
        <w:pStyle w:val="a4"/>
        <w:numPr>
          <w:ilvl w:val="0"/>
          <w:numId w:val="25"/>
        </w:numPr>
        <w:spacing w:after="240"/>
        <w:ind w:left="0" w:firstLine="0"/>
        <w:jc w:val="center"/>
        <w:rPr>
          <w:rFonts w:ascii="Times New Roman" w:hAnsi="Times New Roman"/>
          <w:sz w:val="24"/>
          <w:szCs w:val="24"/>
        </w:rPr>
      </w:pPr>
      <w:r w:rsidRPr="004A50BD">
        <w:rPr>
          <w:rFonts w:ascii="Times New Roman" w:hAnsi="Times New Roman"/>
          <w:sz w:val="24"/>
          <w:szCs w:val="24"/>
        </w:rPr>
        <w:t>УСЛОВИЯ И ПОРЯДОК СОФИНАНСИРОВАНИЯ ПОДПРОГРАММЫ №1 ИЗ ФЕДЕРАЛЬНОГО БЮДЖЕТА, ОБЛАСТНОГО БЮДЖЕТА И ВНЕБЮДЖЕТНЫХ ИСТОЧНИКОВ</w:t>
      </w:r>
    </w:p>
    <w:p w:rsidR="00060C6B" w:rsidRPr="004A50BD" w:rsidRDefault="00060C6B" w:rsidP="00562875">
      <w:pPr>
        <w:pStyle w:val="a4"/>
        <w:ind w:firstLine="567"/>
        <w:jc w:val="both"/>
        <w:rPr>
          <w:rFonts w:ascii="Times New Roman" w:hAnsi="Times New Roman"/>
          <w:sz w:val="24"/>
          <w:szCs w:val="24"/>
        </w:rPr>
      </w:pPr>
      <w:r w:rsidRPr="004A50BD">
        <w:rPr>
          <w:rFonts w:ascii="Times New Roman" w:hAnsi="Times New Roman"/>
          <w:sz w:val="24"/>
          <w:szCs w:val="24"/>
        </w:rPr>
        <w:t>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действующих государственных программ и национальных проектов</w:t>
      </w:r>
      <w:r w:rsidR="00744657" w:rsidRPr="004A50BD">
        <w:rPr>
          <w:rFonts w:ascii="Times New Roman" w:hAnsi="Times New Roman"/>
          <w:sz w:val="24"/>
          <w:szCs w:val="24"/>
        </w:rPr>
        <w:t>.</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Средства из областного бюджета на реализацию мероприятий подпрограммы №1 предоставляются в рамках государственной программы «Развитие образования в Томской области»</w:t>
      </w:r>
      <w:r w:rsidR="00CA7EDE" w:rsidRPr="004A50BD">
        <w:rPr>
          <w:rFonts w:ascii="Times New Roman" w:hAnsi="Times New Roman"/>
          <w:sz w:val="24"/>
          <w:szCs w:val="24"/>
        </w:rPr>
        <w:t>, утвержденной постановлением Администрации Томской области от 27.09.2019 № 342а</w:t>
      </w:r>
      <w:r w:rsidRPr="004A50BD">
        <w:rPr>
          <w:rFonts w:ascii="Times New Roman" w:hAnsi="Times New Roman"/>
          <w:sz w:val="24"/>
          <w:szCs w:val="24"/>
        </w:rPr>
        <w:t>.</w:t>
      </w:r>
    </w:p>
    <w:p w:rsidR="00562875" w:rsidRPr="004A50BD" w:rsidRDefault="00562875" w:rsidP="00562875">
      <w:pPr>
        <w:pStyle w:val="a4"/>
        <w:ind w:firstLine="567"/>
        <w:jc w:val="both"/>
        <w:rPr>
          <w:rFonts w:ascii="Times New Roman" w:hAnsi="Times New Roman"/>
          <w:sz w:val="24"/>
          <w:szCs w:val="24"/>
        </w:rPr>
      </w:pPr>
      <w:r w:rsidRPr="004A50BD">
        <w:rPr>
          <w:rFonts w:ascii="Times New Roman" w:hAnsi="Times New Roman"/>
          <w:sz w:val="24"/>
          <w:szCs w:val="24"/>
        </w:rPr>
        <w:t>Внебюджетные источники составляют:</w:t>
      </w:r>
    </w:p>
    <w:p w:rsidR="00562875" w:rsidRPr="004A50BD" w:rsidRDefault="00562875" w:rsidP="00C631FA">
      <w:pPr>
        <w:pStyle w:val="a4"/>
        <w:numPr>
          <w:ilvl w:val="0"/>
          <w:numId w:val="7"/>
        </w:numPr>
        <w:ind w:left="0" w:firstLine="567"/>
        <w:jc w:val="both"/>
        <w:rPr>
          <w:rFonts w:ascii="Times New Roman" w:hAnsi="Times New Roman"/>
          <w:sz w:val="24"/>
          <w:szCs w:val="24"/>
        </w:rPr>
      </w:pPr>
      <w:r w:rsidRPr="004A50BD">
        <w:rPr>
          <w:rFonts w:ascii="Times New Roman" w:hAnsi="Times New Roman"/>
          <w:sz w:val="24"/>
          <w:szCs w:val="24"/>
        </w:rPr>
        <w:t>доходы от предпринимательской деятельности в организациях дополнительного образования;</w:t>
      </w:r>
    </w:p>
    <w:p w:rsidR="00562875" w:rsidRPr="004A50BD" w:rsidRDefault="00562875" w:rsidP="00C631FA">
      <w:pPr>
        <w:pStyle w:val="a4"/>
        <w:numPr>
          <w:ilvl w:val="0"/>
          <w:numId w:val="7"/>
        </w:numPr>
        <w:ind w:left="0" w:firstLine="567"/>
        <w:jc w:val="both"/>
        <w:rPr>
          <w:rFonts w:ascii="Times New Roman" w:hAnsi="Times New Roman"/>
          <w:sz w:val="24"/>
          <w:szCs w:val="24"/>
        </w:rPr>
      </w:pPr>
      <w:r w:rsidRPr="004A50BD">
        <w:rPr>
          <w:rFonts w:ascii="Times New Roman" w:hAnsi="Times New Roman"/>
          <w:sz w:val="24"/>
          <w:szCs w:val="24"/>
        </w:rPr>
        <w:t>родительская плата за присмотр и уход за детьми.</w:t>
      </w:r>
    </w:p>
    <w:p w:rsidR="004E1746" w:rsidRPr="004A50BD" w:rsidRDefault="004E1746" w:rsidP="004E1746">
      <w:pPr>
        <w:pStyle w:val="a4"/>
        <w:jc w:val="both"/>
        <w:rPr>
          <w:rFonts w:ascii="Times New Roman" w:hAnsi="Times New Roman"/>
          <w:sz w:val="24"/>
          <w:szCs w:val="24"/>
        </w:rPr>
      </w:pPr>
    </w:p>
    <w:p w:rsidR="00562875" w:rsidRPr="004A50BD" w:rsidRDefault="00562875" w:rsidP="00562875">
      <w:pPr>
        <w:rPr>
          <w:rFonts w:ascii="Times New Roman" w:hAnsi="Times New Roman" w:cs="Times New Roman"/>
          <w:sz w:val="24"/>
          <w:szCs w:val="24"/>
        </w:rPr>
        <w:sectPr w:rsidR="00562875" w:rsidRPr="004A50BD" w:rsidSect="00D65AFF">
          <w:pgSz w:w="11906" w:h="16838"/>
          <w:pgMar w:top="1134" w:right="850" w:bottom="1134" w:left="1701" w:header="708" w:footer="708" w:gutter="0"/>
          <w:cols w:space="708"/>
          <w:docGrid w:linePitch="360"/>
        </w:sectPr>
      </w:pPr>
    </w:p>
    <w:p w:rsidR="00F8718C" w:rsidRPr="004A50BD" w:rsidRDefault="00064A21" w:rsidP="00064A21">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8718C" w:rsidRPr="004A50BD">
        <w:rPr>
          <w:rFonts w:ascii="Times New Roman" w:eastAsia="Times New Roman" w:hAnsi="Times New Roman" w:cs="Times New Roman"/>
          <w:sz w:val="20"/>
          <w:szCs w:val="20"/>
        </w:rPr>
        <w:t xml:space="preserve">Приложение №2 </w:t>
      </w:r>
    </w:p>
    <w:p w:rsidR="00F8718C" w:rsidRPr="004A50BD" w:rsidRDefault="00F8718C" w:rsidP="00F8718C">
      <w:pPr>
        <w:widowControl w:val="0"/>
        <w:autoSpaceDE w:val="0"/>
        <w:autoSpaceDN w:val="0"/>
        <w:adjustRightInd w:val="0"/>
        <w:spacing w:after="0" w:line="240" w:lineRule="auto"/>
        <w:ind w:left="6096"/>
        <w:jc w:val="right"/>
        <w:rPr>
          <w:rFonts w:ascii="Times New Roman" w:eastAsia="Times New Roman" w:hAnsi="Times New Roman" w:cs="Times New Roman"/>
          <w:sz w:val="20"/>
          <w:szCs w:val="20"/>
        </w:rPr>
      </w:pPr>
      <w:r w:rsidRPr="004A50BD">
        <w:rPr>
          <w:rFonts w:ascii="Times New Roman" w:eastAsia="Times New Roman" w:hAnsi="Times New Roman" w:cs="Times New Roman"/>
          <w:sz w:val="20"/>
          <w:szCs w:val="20"/>
        </w:rPr>
        <w:t>к муниципальной про</w:t>
      </w:r>
      <w:r w:rsidR="00064A21">
        <w:rPr>
          <w:rFonts w:ascii="Times New Roman" w:eastAsia="Times New Roman" w:hAnsi="Times New Roman" w:cs="Times New Roman"/>
          <w:sz w:val="20"/>
          <w:szCs w:val="20"/>
        </w:rPr>
        <w:t xml:space="preserve">грамме «Развитие </w:t>
      </w:r>
      <w:r w:rsidRPr="004A50BD">
        <w:rPr>
          <w:rFonts w:ascii="Times New Roman" w:eastAsia="Times New Roman" w:hAnsi="Times New Roman" w:cs="Times New Roman"/>
          <w:sz w:val="20"/>
          <w:szCs w:val="20"/>
        </w:rPr>
        <w:t>образования в муниципальном образовании «Каргасокский район»</w:t>
      </w:r>
    </w:p>
    <w:p w:rsidR="00F8718C" w:rsidRPr="004A50BD" w:rsidRDefault="00F8718C" w:rsidP="00F8718C">
      <w:pPr>
        <w:widowControl w:val="0"/>
        <w:autoSpaceDE w:val="0"/>
        <w:autoSpaceDN w:val="0"/>
        <w:adjustRightInd w:val="0"/>
        <w:spacing w:after="0" w:line="240" w:lineRule="auto"/>
        <w:ind w:left="5529" w:firstLine="567"/>
        <w:jc w:val="right"/>
        <w:rPr>
          <w:rFonts w:ascii="Times New Roman" w:eastAsia="Times New Roman" w:hAnsi="Times New Roman" w:cs="Times New Roman"/>
          <w:sz w:val="26"/>
          <w:szCs w:val="26"/>
        </w:rPr>
      </w:pPr>
    </w:p>
    <w:p w:rsidR="00F8718C" w:rsidRPr="004A50BD" w:rsidRDefault="00F8718C" w:rsidP="00F8718C">
      <w:pPr>
        <w:keepNext/>
        <w:keepLines/>
        <w:spacing w:after="240" w:line="240" w:lineRule="auto"/>
        <w:ind w:firstLine="567"/>
        <w:jc w:val="center"/>
        <w:outlineLvl w:val="5"/>
        <w:rPr>
          <w:rFonts w:ascii="Times New Roman" w:eastAsia="Times New Roman" w:hAnsi="Times New Roman" w:cs="Times New Roman"/>
          <w:iCs/>
          <w:sz w:val="24"/>
          <w:szCs w:val="24"/>
        </w:rPr>
      </w:pPr>
      <w:r w:rsidRPr="004A50BD">
        <w:rPr>
          <w:rFonts w:ascii="Times New Roman" w:eastAsia="Times New Roman" w:hAnsi="Times New Roman" w:cs="Times New Roman"/>
          <w:iCs/>
          <w:sz w:val="24"/>
          <w:szCs w:val="24"/>
        </w:rPr>
        <w:t>ПОДПРОГРАММА №2 «Развитие инфраструктуры системы образования муниципального образования «Каргасокский район»</w:t>
      </w:r>
    </w:p>
    <w:p w:rsidR="00F8718C" w:rsidRPr="004A50BD" w:rsidRDefault="00F8718C" w:rsidP="00F8718C">
      <w:pPr>
        <w:widowControl w:val="0"/>
        <w:tabs>
          <w:tab w:val="center" w:pos="4818"/>
          <w:tab w:val="right" w:pos="9637"/>
        </w:tabs>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ПАСПОРТ</w:t>
      </w:r>
    </w:p>
    <w:p w:rsidR="00F8718C" w:rsidRPr="004A50BD" w:rsidRDefault="00F8718C" w:rsidP="00F8718C">
      <w:pPr>
        <w:widowControl w:val="0"/>
        <w:autoSpaceDE w:val="0"/>
        <w:autoSpaceDN w:val="0"/>
        <w:adjustRightInd w:val="0"/>
        <w:spacing w:after="24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ПОДПРОГРАММЫ №2 «Развитие инфраструктуры системы образования муниципального образования «Каргасокский район»</w:t>
      </w:r>
    </w:p>
    <w:tbl>
      <w:tblPr>
        <w:tblW w:w="5000" w:type="pct"/>
        <w:tblCellMar>
          <w:top w:w="75" w:type="dxa"/>
          <w:left w:w="0" w:type="dxa"/>
          <w:bottom w:w="75" w:type="dxa"/>
          <w:right w:w="0" w:type="dxa"/>
        </w:tblCellMar>
        <w:tblLook w:val="0000" w:firstRow="0" w:lastRow="0" w:firstColumn="0" w:lastColumn="0" w:noHBand="0" w:noVBand="0"/>
      </w:tblPr>
      <w:tblGrid>
        <w:gridCol w:w="1753"/>
        <w:gridCol w:w="2032"/>
        <w:gridCol w:w="350"/>
        <w:gridCol w:w="774"/>
        <w:gridCol w:w="237"/>
        <w:gridCol w:w="26"/>
        <w:gridCol w:w="30"/>
        <w:gridCol w:w="631"/>
        <w:gridCol w:w="1112"/>
        <w:gridCol w:w="763"/>
        <w:gridCol w:w="78"/>
        <w:gridCol w:w="18"/>
        <w:gridCol w:w="365"/>
        <w:gridCol w:w="34"/>
        <w:gridCol w:w="44"/>
        <w:gridCol w:w="133"/>
        <w:gridCol w:w="361"/>
        <w:gridCol w:w="263"/>
        <w:gridCol w:w="623"/>
      </w:tblGrid>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Развитие инфраструктуры системы образования муниципального образования «Каргасокский район»</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Сроки (этапы) реализации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2022-2027</w:t>
            </w:r>
            <w:r w:rsidR="00A766EF" w:rsidRPr="004A50BD">
              <w:rPr>
                <w:rFonts w:ascii="Times New Roman" w:eastAsia="Times New Roman" w:hAnsi="Times New Roman" w:cs="Times New Roman"/>
                <w:sz w:val="24"/>
                <w:szCs w:val="24"/>
              </w:rPr>
              <w:t xml:space="preserve"> гг.</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Куратор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Заместитель Главы Каргасокского района по социальным вопросам - начальник отдела по социальной работе</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Ответственный исполнитель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Соисполнители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Муниципальное казенное учреждение «Управление жилищно-коммунального хозяйства и капитального строительства» МО «Каргасокский район»</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Участники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Муниципальные образовательные организации, подведомственные Управлению образования, опеки и попечительства муниципального образования «Каргасокский район»;</w:t>
            </w:r>
          </w:p>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Муниципальное казенное учреждение «Управление жилищно-коммунального хозяйства и капитального строительства» МО «Каргасокский район»</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Развитие инфраструктуры системы образования муниципального образования «Каргасокский район»</w:t>
            </w:r>
          </w:p>
        </w:tc>
      </w:tr>
      <w:tr w:rsidR="00F8718C" w:rsidRPr="004A50BD" w:rsidTr="00B16479">
        <w:trPr>
          <w:trHeight w:val="283"/>
        </w:trPr>
        <w:tc>
          <w:tcPr>
            <w:tcW w:w="102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подпрограммы и их значения (с детализацией по годам реализации)</w:t>
            </w: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w:t>
            </w:r>
          </w:p>
        </w:tc>
        <w:tc>
          <w:tcPr>
            <w:tcW w:w="4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38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269" w:type="pct"/>
            <w:gridSpan w:val="4"/>
            <w:tcBorders>
              <w:top w:val="single" w:sz="4" w:space="0" w:color="auto"/>
              <w:left w:val="single" w:sz="4" w:space="0" w:color="auto"/>
              <w:bottom w:val="single" w:sz="4" w:space="0" w:color="auto"/>
              <w:right w:val="single" w:sz="4"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281" w:type="pct"/>
            <w:gridSpan w:val="2"/>
            <w:tcBorders>
              <w:top w:val="single" w:sz="4" w:space="0" w:color="auto"/>
              <w:left w:val="single" w:sz="4" w:space="0" w:color="auto"/>
              <w:bottom w:val="single" w:sz="4" w:space="0" w:color="auto"/>
              <w:right w:val="single" w:sz="4"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4D1B6C" w:rsidRPr="004D1B6C"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в которых предоставлена возможность обучаться в соответствии с современными требованиями организации образовательного процесса, %</w:t>
            </w:r>
          </w:p>
        </w:tc>
        <w:tc>
          <w:tcPr>
            <w:tcW w:w="4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106FB9">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r w:rsidR="00106FB9">
              <w:rPr>
                <w:rFonts w:ascii="Times New Roman" w:eastAsia="Times New Roman" w:hAnsi="Times New Roman" w:cs="Times New Roman"/>
                <w:sz w:val="24"/>
                <w:szCs w:val="24"/>
              </w:rPr>
              <w:t>7</w:t>
            </w:r>
            <w:r w:rsidRPr="004A50BD">
              <w:rPr>
                <w:rFonts w:ascii="Times New Roman" w:eastAsia="Times New Roman" w:hAnsi="Times New Roman" w:cs="Times New Roman"/>
                <w:sz w:val="24"/>
                <w:szCs w:val="24"/>
              </w:rPr>
              <w:t>,0</w:t>
            </w:r>
          </w:p>
        </w:tc>
        <w:tc>
          <w:tcPr>
            <w:tcW w:w="38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67,8</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70,4</w:t>
            </w:r>
          </w:p>
        </w:tc>
        <w:tc>
          <w:tcPr>
            <w:tcW w:w="3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w:t>
            </w:r>
            <w:r w:rsidR="00253FB0" w:rsidRPr="004D1B6C">
              <w:rPr>
                <w:rFonts w:ascii="Times New Roman" w:eastAsia="Times New Roman" w:hAnsi="Times New Roman" w:cs="Times New Roman"/>
                <w:sz w:val="24"/>
                <w:szCs w:val="24"/>
              </w:rPr>
              <w:t>3</w:t>
            </w:r>
            <w:r w:rsidRPr="004D1B6C">
              <w:rPr>
                <w:rFonts w:ascii="Times New Roman" w:eastAsia="Times New Roman" w:hAnsi="Times New Roman" w:cs="Times New Roman"/>
                <w:sz w:val="24"/>
                <w:szCs w:val="24"/>
              </w:rPr>
              <w:t>,1</w:t>
            </w:r>
          </w:p>
        </w:tc>
        <w:tc>
          <w:tcPr>
            <w:tcW w:w="269" w:type="pct"/>
            <w:gridSpan w:val="4"/>
            <w:tcBorders>
              <w:top w:val="single" w:sz="4" w:space="0" w:color="auto"/>
              <w:left w:val="single" w:sz="4" w:space="0" w:color="auto"/>
              <w:bottom w:val="single" w:sz="4" w:space="0" w:color="auto"/>
              <w:right w:val="single" w:sz="4" w:space="0" w:color="auto"/>
            </w:tcBorders>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w:t>
            </w:r>
            <w:r w:rsidR="00253FB0" w:rsidRPr="004D1B6C">
              <w:rPr>
                <w:rFonts w:ascii="Times New Roman" w:eastAsia="Times New Roman" w:hAnsi="Times New Roman" w:cs="Times New Roman"/>
                <w:sz w:val="24"/>
                <w:szCs w:val="24"/>
              </w:rPr>
              <w:t>6</w:t>
            </w:r>
            <w:r w:rsidRPr="004D1B6C">
              <w:rPr>
                <w:rFonts w:ascii="Times New Roman" w:eastAsia="Times New Roman" w:hAnsi="Times New Roman" w:cs="Times New Roman"/>
                <w:sz w:val="24"/>
                <w:szCs w:val="24"/>
              </w:rPr>
              <w:t>,</w:t>
            </w:r>
            <w:r w:rsidR="00253FB0" w:rsidRPr="004D1B6C">
              <w:rPr>
                <w:rFonts w:ascii="Times New Roman" w:eastAsia="Times New Roman" w:hAnsi="Times New Roman" w:cs="Times New Roman"/>
                <w:sz w:val="24"/>
                <w:szCs w:val="24"/>
              </w:rPr>
              <w:t>9</w:t>
            </w:r>
          </w:p>
        </w:tc>
        <w:tc>
          <w:tcPr>
            <w:tcW w:w="281" w:type="pct"/>
            <w:gridSpan w:val="2"/>
            <w:tcBorders>
              <w:top w:val="single" w:sz="4" w:space="0" w:color="auto"/>
              <w:left w:val="single" w:sz="4" w:space="0" w:color="auto"/>
              <w:bottom w:val="single" w:sz="4" w:space="0" w:color="auto"/>
              <w:right w:val="single" w:sz="4" w:space="0" w:color="auto"/>
            </w:tcBorders>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r w:rsidR="00253FB0" w:rsidRPr="004D1B6C">
              <w:rPr>
                <w:rFonts w:ascii="Times New Roman" w:eastAsia="Times New Roman" w:hAnsi="Times New Roman" w:cs="Times New Roman"/>
                <w:sz w:val="24"/>
                <w:szCs w:val="24"/>
              </w:rPr>
              <w:t>0</w:t>
            </w:r>
            <w:r w:rsidRPr="004D1B6C">
              <w:rPr>
                <w:rFonts w:ascii="Times New Roman" w:eastAsia="Times New Roman" w:hAnsi="Times New Roman" w:cs="Times New Roman"/>
                <w:sz w:val="24"/>
                <w:szCs w:val="24"/>
              </w:rPr>
              <w:t>,</w:t>
            </w:r>
            <w:r w:rsidR="00253FB0" w:rsidRPr="004D1B6C">
              <w:rPr>
                <w:rFonts w:ascii="Times New Roman" w:eastAsia="Times New Roman" w:hAnsi="Times New Roman" w:cs="Times New Roman"/>
                <w:sz w:val="24"/>
                <w:szCs w:val="24"/>
              </w:rPr>
              <w:t>8</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84,</w:t>
            </w:r>
            <w:r w:rsidR="00253FB0" w:rsidRPr="004D1B6C">
              <w:rPr>
                <w:rFonts w:ascii="Times New Roman" w:eastAsia="Times New Roman" w:hAnsi="Times New Roman" w:cs="Times New Roman"/>
                <w:sz w:val="24"/>
                <w:szCs w:val="24"/>
              </w:rPr>
              <w:t>0</w:t>
            </w:r>
          </w:p>
        </w:tc>
      </w:tr>
      <w:tr w:rsidR="00F8718C" w:rsidRPr="004A50BD" w:rsidTr="00B16479">
        <w:trPr>
          <w:trHeight w:val="136"/>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Задачи подпрограммы</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Обеспечение безопасности в образовательных организациях.</w:t>
            </w:r>
          </w:p>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Создание комфортных условий в образовательных организациях.</w:t>
            </w:r>
          </w:p>
          <w:p w:rsidR="00F8718C" w:rsidRPr="004A50BD" w:rsidRDefault="00F8718C" w:rsidP="00EA33E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3. Развитие и укрепление материально-технического обеспечения образовательных организаций.</w:t>
            </w:r>
          </w:p>
        </w:tc>
      </w:tr>
      <w:tr w:rsidR="00F8718C" w:rsidRPr="004A50BD" w:rsidTr="00B16479">
        <w:trPr>
          <w:trHeight w:val="283"/>
        </w:trPr>
        <w:tc>
          <w:tcPr>
            <w:tcW w:w="102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 подпрограммы и их значения (с детализацией по годам реализации)</w:t>
            </w: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w:t>
            </w:r>
          </w:p>
        </w:tc>
        <w:tc>
          <w:tcPr>
            <w:tcW w:w="49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38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277" w:type="pct"/>
            <w:gridSpan w:val="4"/>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07" w:type="pct"/>
            <w:gridSpan w:val="3"/>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Обеспечение безопасности в образовательных организациях</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антитеррористической и пожарной безопасностью, ед.</w:t>
            </w:r>
          </w:p>
        </w:tc>
        <w:tc>
          <w:tcPr>
            <w:tcW w:w="506"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c>
          <w:tcPr>
            <w:tcW w:w="3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253FB0" w:rsidRPr="004D1B6C">
              <w:rPr>
                <w:rFonts w:ascii="Times New Roman" w:eastAsia="Times New Roman" w:hAnsi="Times New Roman" w:cs="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253FB0" w:rsidRPr="004D1B6C">
              <w:rPr>
                <w:rFonts w:ascii="Times New Roman" w:eastAsia="Times New Roman" w:hAnsi="Times New Roman" w:cs="Times New Roman"/>
                <w:sz w:val="24"/>
                <w:szCs w:val="24"/>
              </w:rPr>
              <w:t>2</w:t>
            </w:r>
          </w:p>
        </w:tc>
        <w:tc>
          <w:tcPr>
            <w:tcW w:w="257" w:type="pct"/>
            <w:gridSpan w:val="3"/>
            <w:tcBorders>
              <w:top w:val="single" w:sz="4" w:space="0" w:color="auto"/>
              <w:left w:val="single" w:sz="4" w:space="0" w:color="auto"/>
              <w:bottom w:val="single" w:sz="4" w:space="0" w:color="auto"/>
              <w:right w:val="single" w:sz="4" w:space="0" w:color="auto"/>
            </w:tcBorders>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253FB0" w:rsidRPr="004D1B6C">
              <w:rPr>
                <w:rFonts w:ascii="Times New Roman" w:eastAsia="Times New Roman" w:hAnsi="Times New Roman" w:cs="Times New Roman"/>
                <w:sz w:val="24"/>
                <w:szCs w:val="24"/>
              </w:rPr>
              <w:t>3</w:t>
            </w:r>
          </w:p>
        </w:tc>
        <w:tc>
          <w:tcPr>
            <w:tcW w:w="327" w:type="pct"/>
            <w:gridSpan w:val="4"/>
            <w:tcBorders>
              <w:top w:val="single" w:sz="4" w:space="0" w:color="auto"/>
              <w:left w:val="single" w:sz="4" w:space="0" w:color="auto"/>
              <w:bottom w:val="single" w:sz="4" w:space="0" w:color="auto"/>
              <w:right w:val="single" w:sz="4" w:space="0" w:color="auto"/>
            </w:tcBorders>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253FB0" w:rsidRPr="004D1B6C">
              <w:rPr>
                <w:rFonts w:ascii="Times New Roman" w:eastAsia="Times New Roman" w:hAnsi="Times New Roman" w:cs="Times New Roman"/>
                <w:sz w:val="24"/>
                <w:szCs w:val="24"/>
              </w:rPr>
              <w:t>4</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D1B6C" w:rsidRDefault="00F8718C" w:rsidP="00253FB0">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253FB0" w:rsidRPr="004D1B6C">
              <w:rPr>
                <w:rFonts w:ascii="Times New Roman" w:eastAsia="Times New Roman" w:hAnsi="Times New Roman" w:cs="Times New Roman"/>
                <w:sz w:val="24"/>
                <w:szCs w:val="24"/>
              </w:rPr>
              <w:t>5</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Создание комфортных условий в образовательных организациях</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 задачи 2</w:t>
            </w:r>
          </w:p>
          <w:p w:rsidR="00F8718C" w:rsidRPr="004A50BD" w:rsidRDefault="00F8718C" w:rsidP="00A96774">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построенных зданий, строений ед.</w:t>
            </w:r>
          </w:p>
        </w:tc>
        <w:tc>
          <w:tcPr>
            <w:tcW w:w="517"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3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257" w:type="pct"/>
            <w:gridSpan w:val="3"/>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327" w:type="pct"/>
            <w:gridSpan w:val="4"/>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2 задачи 2</w:t>
            </w:r>
          </w:p>
          <w:p w:rsidR="00F8718C" w:rsidRPr="004A50BD" w:rsidRDefault="00F8718C" w:rsidP="00A96774">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отремонтированных зданий, строений, ед.</w:t>
            </w:r>
          </w:p>
        </w:tc>
        <w:tc>
          <w:tcPr>
            <w:tcW w:w="517"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3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3F27CF"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257" w:type="pct"/>
            <w:gridSpan w:val="3"/>
            <w:tcBorders>
              <w:top w:val="single" w:sz="4" w:space="0" w:color="auto"/>
              <w:left w:val="single" w:sz="4" w:space="0" w:color="auto"/>
              <w:bottom w:val="single" w:sz="4" w:space="0" w:color="auto"/>
              <w:right w:val="single" w:sz="4" w:space="0" w:color="auto"/>
            </w:tcBorders>
          </w:tcPr>
          <w:p w:rsidR="00F8718C" w:rsidRPr="004D1B6C" w:rsidRDefault="003F27CF"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p>
        </w:tc>
        <w:tc>
          <w:tcPr>
            <w:tcW w:w="327" w:type="pct"/>
            <w:gridSpan w:val="4"/>
            <w:tcBorders>
              <w:top w:val="single" w:sz="4" w:space="0" w:color="auto"/>
              <w:left w:val="single" w:sz="4" w:space="0" w:color="auto"/>
              <w:bottom w:val="single" w:sz="4" w:space="0" w:color="auto"/>
              <w:right w:val="single" w:sz="4"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 xml:space="preserve">Задача 3. Развитие и укрепление материально-технического обеспечения </w:t>
            </w:r>
            <w:r w:rsidR="00A766EF" w:rsidRPr="004D1B6C">
              <w:rPr>
                <w:rFonts w:ascii="Times New Roman" w:eastAsia="Times New Roman" w:hAnsi="Times New Roman" w:cs="Times New Roman"/>
                <w:sz w:val="24"/>
                <w:szCs w:val="24"/>
              </w:rPr>
              <w:t>образовательных организаций</w:t>
            </w:r>
          </w:p>
        </w:tc>
      </w:tr>
      <w:tr w:rsidR="00F8718C" w:rsidRPr="004A50BD" w:rsidTr="00B16479">
        <w:trPr>
          <w:trHeight w:val="136"/>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127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обеспеченных оборудованием и автотранспортом, %</w:t>
            </w:r>
          </w:p>
        </w:tc>
        <w:tc>
          <w:tcPr>
            <w:tcW w:w="517"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77,0</w:t>
            </w:r>
          </w:p>
        </w:tc>
        <w:tc>
          <w:tcPr>
            <w:tcW w:w="36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78,0</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78,0</w:t>
            </w:r>
          </w:p>
        </w:tc>
        <w:tc>
          <w:tcPr>
            <w:tcW w:w="32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80,0</w:t>
            </w:r>
          </w:p>
        </w:tc>
        <w:tc>
          <w:tcPr>
            <w:tcW w:w="257" w:type="pct"/>
            <w:gridSpan w:val="3"/>
            <w:tcBorders>
              <w:top w:val="single" w:sz="4" w:space="0" w:color="auto"/>
              <w:left w:val="single" w:sz="4" w:space="0" w:color="auto"/>
              <w:bottom w:val="single" w:sz="4" w:space="0" w:color="auto"/>
              <w:right w:val="single" w:sz="4"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80,0</w:t>
            </w:r>
          </w:p>
        </w:tc>
        <w:tc>
          <w:tcPr>
            <w:tcW w:w="327" w:type="pct"/>
            <w:gridSpan w:val="4"/>
            <w:tcBorders>
              <w:top w:val="single" w:sz="4" w:space="0" w:color="auto"/>
              <w:left w:val="single" w:sz="4" w:space="0" w:color="auto"/>
              <w:bottom w:val="single" w:sz="4" w:space="0" w:color="auto"/>
              <w:right w:val="single" w:sz="4"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82,0</w:t>
            </w:r>
          </w:p>
        </w:tc>
        <w:tc>
          <w:tcPr>
            <w:tcW w:w="494" w:type="pct"/>
            <w:gridSpan w:val="2"/>
            <w:tcBorders>
              <w:top w:val="single" w:sz="4" w:space="0" w:color="auto"/>
              <w:left w:val="single" w:sz="4" w:space="0" w:color="auto"/>
              <w:bottom w:val="single" w:sz="4" w:space="0" w:color="auto"/>
              <w:right w:val="single" w:sz="4" w:space="0" w:color="auto"/>
            </w:tcBorders>
          </w:tcPr>
          <w:p w:rsidR="00F8718C" w:rsidRPr="004D1B6C" w:rsidRDefault="00F8718C" w:rsidP="001C73B6">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r w:rsidR="001C73B6" w:rsidRPr="004D1B6C">
              <w:rPr>
                <w:rFonts w:ascii="Times New Roman" w:eastAsia="Times New Roman" w:hAnsi="Times New Roman" w:cs="Times New Roman"/>
                <w:sz w:val="24"/>
                <w:szCs w:val="24"/>
              </w:rPr>
              <w:t>2</w:t>
            </w:r>
            <w:r w:rsidRPr="004D1B6C">
              <w:rPr>
                <w:rFonts w:ascii="Times New Roman" w:eastAsia="Times New Roman" w:hAnsi="Times New Roman" w:cs="Times New Roman"/>
                <w:sz w:val="24"/>
                <w:szCs w:val="24"/>
              </w:rPr>
              <w:t>,0</w:t>
            </w:r>
          </w:p>
        </w:tc>
      </w:tr>
      <w:tr w:rsidR="00F8718C" w:rsidRPr="004A50BD" w:rsidTr="00B16479">
        <w:trPr>
          <w:trHeight w:val="1928"/>
        </w:trPr>
        <w:tc>
          <w:tcPr>
            <w:tcW w:w="10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Ведомственные целевые программы, входящие в состав подпрограммы (далее - ВЦП)</w:t>
            </w:r>
          </w:p>
        </w:tc>
        <w:tc>
          <w:tcPr>
            <w:tcW w:w="3977" w:type="pct"/>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Отсутствуют</w:t>
            </w:r>
          </w:p>
        </w:tc>
      </w:tr>
      <w:tr w:rsidR="00F8718C" w:rsidRPr="004A50BD" w:rsidTr="00B16479">
        <w:trPr>
          <w:trHeight w:val="227"/>
        </w:trPr>
        <w:tc>
          <w:tcPr>
            <w:tcW w:w="102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Объемы и источники финансирования подпрограммы (с детализацией по годам реализации подпрограммы) тыс. руб.</w:t>
            </w:r>
          </w:p>
        </w:tc>
        <w:tc>
          <w:tcPr>
            <w:tcW w:w="11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Источники</w:t>
            </w:r>
          </w:p>
        </w:tc>
        <w:tc>
          <w:tcPr>
            <w:tcW w:w="52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512" w:type="pct"/>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71" w:type="pct"/>
            <w:gridSpan w:val="3"/>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42" w:type="pct"/>
            <w:gridSpan w:val="4"/>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46" w:type="pct"/>
            <w:gridSpan w:val="2"/>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47" w:type="pct"/>
            <w:tcBorders>
              <w:top w:val="single" w:sz="4" w:space="0" w:color="auto"/>
              <w:left w:val="single" w:sz="4" w:space="0" w:color="auto"/>
              <w:bottom w:val="single" w:sz="4" w:space="0" w:color="auto"/>
              <w:right w:val="single" w:sz="4"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A766EF" w:rsidRPr="004A50BD" w:rsidTr="004D1B6C">
        <w:trPr>
          <w:trHeight w:val="227"/>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6EF" w:rsidRPr="004A50BD" w:rsidRDefault="00A766EF" w:rsidP="00F8718C">
            <w:pPr>
              <w:spacing w:after="0" w:line="240" w:lineRule="auto"/>
              <w:rPr>
                <w:rFonts w:ascii="Times New Roman" w:eastAsia="Times New Roman" w:hAnsi="Times New Roman" w:cs="Times New Roman"/>
                <w:color w:val="FF0000"/>
                <w:sz w:val="24"/>
                <w:szCs w:val="24"/>
              </w:rPr>
            </w:pPr>
          </w:p>
        </w:tc>
        <w:tc>
          <w:tcPr>
            <w:tcW w:w="11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6EF" w:rsidRPr="004A50BD" w:rsidRDefault="00A766EF"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Федеральный бюджет</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4D1B6C"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30517</w:t>
            </w:r>
            <w:r w:rsidR="00CF7676" w:rsidRPr="004D1B6C">
              <w:rPr>
                <w:rFonts w:ascii="Times New Roman" w:eastAsia="Times New Roman" w:hAnsi="Times New Roman" w:cs="Times New Roman"/>
                <w:sz w:val="24"/>
                <w:szCs w:val="24"/>
              </w:rPr>
              <w:t>,1</w:t>
            </w:r>
          </w:p>
        </w:tc>
        <w:tc>
          <w:tcPr>
            <w:tcW w:w="512" w:type="pct"/>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A766EF"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4D1B6C"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30517</w:t>
            </w:r>
            <w:r w:rsidR="00CF7676" w:rsidRPr="004D1B6C">
              <w:rPr>
                <w:rFonts w:ascii="Times New Roman" w:eastAsia="Times New Roman" w:hAnsi="Times New Roman" w:cs="Times New Roman"/>
                <w:sz w:val="24"/>
                <w:szCs w:val="24"/>
              </w:rPr>
              <w:t>,1</w:t>
            </w:r>
          </w:p>
        </w:tc>
        <w:tc>
          <w:tcPr>
            <w:tcW w:w="371" w:type="pct"/>
            <w:gridSpan w:val="3"/>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2" w:type="pct"/>
            <w:gridSpan w:val="4"/>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A766E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r>
      <w:tr w:rsidR="00A766EF" w:rsidRPr="004A50BD" w:rsidTr="004D1B6C">
        <w:trPr>
          <w:trHeight w:val="227"/>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6EF" w:rsidRPr="004A50BD" w:rsidRDefault="00A766EF" w:rsidP="00F8718C">
            <w:pPr>
              <w:spacing w:after="0" w:line="240" w:lineRule="auto"/>
              <w:rPr>
                <w:rFonts w:ascii="Times New Roman" w:eastAsia="Times New Roman" w:hAnsi="Times New Roman" w:cs="Times New Roman"/>
                <w:color w:val="FF0000"/>
                <w:sz w:val="24"/>
                <w:szCs w:val="24"/>
              </w:rPr>
            </w:pPr>
          </w:p>
        </w:tc>
        <w:tc>
          <w:tcPr>
            <w:tcW w:w="11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6EF" w:rsidRPr="004A50BD" w:rsidRDefault="00A766EF"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Областной бюджет </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204560,03</w:t>
            </w:r>
          </w:p>
        </w:tc>
        <w:tc>
          <w:tcPr>
            <w:tcW w:w="512" w:type="pct"/>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54560,03</w:t>
            </w:r>
          </w:p>
        </w:tc>
        <w:tc>
          <w:tcPr>
            <w:tcW w:w="371" w:type="pct"/>
            <w:gridSpan w:val="3"/>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342" w:type="pct"/>
            <w:gridSpan w:val="4"/>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r>
      <w:tr w:rsidR="00F8718C" w:rsidRPr="004A50BD" w:rsidTr="004D1B6C">
        <w:trPr>
          <w:trHeight w:val="227"/>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color w:val="FF0000"/>
                <w:sz w:val="24"/>
                <w:szCs w:val="24"/>
              </w:rPr>
            </w:pPr>
          </w:p>
        </w:tc>
        <w:tc>
          <w:tcPr>
            <w:tcW w:w="11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Местные бюджеты </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44641,0</w:t>
            </w:r>
          </w:p>
        </w:tc>
        <w:tc>
          <w:tcPr>
            <w:tcW w:w="512" w:type="pct"/>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21700,0</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10841,0</w:t>
            </w:r>
          </w:p>
        </w:tc>
        <w:tc>
          <w:tcPr>
            <w:tcW w:w="371" w:type="pct"/>
            <w:gridSpan w:val="3"/>
            <w:tcBorders>
              <w:top w:val="single" w:sz="4" w:space="0" w:color="auto"/>
              <w:left w:val="single" w:sz="4" w:space="0" w:color="auto"/>
              <w:bottom w:val="single" w:sz="4" w:space="0" w:color="auto"/>
              <w:right w:val="single" w:sz="4" w:space="0" w:color="auto"/>
            </w:tcBorders>
            <w:shd w:val="clear" w:color="auto" w:fill="auto"/>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2" w:type="pct"/>
            <w:gridSpan w:val="4"/>
            <w:tcBorders>
              <w:top w:val="single" w:sz="4" w:space="0" w:color="auto"/>
              <w:left w:val="single" w:sz="4" w:space="0" w:color="auto"/>
              <w:bottom w:val="single" w:sz="4" w:space="0" w:color="auto"/>
              <w:right w:val="single" w:sz="4" w:space="0" w:color="auto"/>
            </w:tcBorders>
            <w:shd w:val="clear" w:color="auto" w:fill="auto"/>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8718C"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2200,0</w:t>
            </w:r>
          </w:p>
        </w:tc>
      </w:tr>
      <w:tr w:rsidR="00A766EF" w:rsidRPr="004A50BD" w:rsidTr="004D1B6C">
        <w:trPr>
          <w:trHeight w:val="227"/>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6EF" w:rsidRPr="004A50BD" w:rsidRDefault="00A766EF" w:rsidP="00F8718C">
            <w:pPr>
              <w:spacing w:after="0" w:line="240" w:lineRule="auto"/>
              <w:rPr>
                <w:rFonts w:ascii="Times New Roman" w:eastAsia="Times New Roman" w:hAnsi="Times New Roman" w:cs="Times New Roman"/>
                <w:color w:val="FF0000"/>
                <w:sz w:val="24"/>
                <w:szCs w:val="24"/>
              </w:rPr>
            </w:pPr>
          </w:p>
        </w:tc>
        <w:tc>
          <w:tcPr>
            <w:tcW w:w="11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766EF" w:rsidRPr="004A50BD" w:rsidRDefault="00A766EF"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Внебюджетные источники </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24000,0</w:t>
            </w:r>
          </w:p>
        </w:tc>
        <w:tc>
          <w:tcPr>
            <w:tcW w:w="512" w:type="pct"/>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766EF"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24000,0</w:t>
            </w:r>
          </w:p>
        </w:tc>
        <w:tc>
          <w:tcPr>
            <w:tcW w:w="371" w:type="pct"/>
            <w:gridSpan w:val="3"/>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2" w:type="pct"/>
            <w:gridSpan w:val="4"/>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A766EF" w:rsidRPr="004D1B6C" w:rsidRDefault="00A766EF"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r>
      <w:tr w:rsidR="00B16479" w:rsidRPr="004A50BD" w:rsidTr="004D1B6C">
        <w:trPr>
          <w:trHeight w:val="227"/>
        </w:trPr>
        <w:tc>
          <w:tcPr>
            <w:tcW w:w="10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color w:val="FF0000"/>
                <w:sz w:val="24"/>
                <w:szCs w:val="24"/>
              </w:rPr>
            </w:pPr>
          </w:p>
        </w:tc>
        <w:tc>
          <w:tcPr>
            <w:tcW w:w="111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6479" w:rsidRPr="004A50BD" w:rsidRDefault="00B16479"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Всего по источникам </w:t>
            </w:r>
          </w:p>
        </w:tc>
        <w:tc>
          <w:tcPr>
            <w:tcW w:w="52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16479"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295968,13</w:t>
            </w:r>
          </w:p>
        </w:tc>
        <w:tc>
          <w:tcPr>
            <w:tcW w:w="512" w:type="pct"/>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16479"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21700,0</w:t>
            </w:r>
          </w:p>
        </w:tc>
        <w:tc>
          <w:tcPr>
            <w:tcW w:w="42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16479"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119918,13</w:t>
            </w:r>
          </w:p>
        </w:tc>
        <w:tc>
          <w:tcPr>
            <w:tcW w:w="371" w:type="pct"/>
            <w:gridSpan w:val="3"/>
            <w:tcBorders>
              <w:top w:val="single" w:sz="4" w:space="0" w:color="auto"/>
              <w:left w:val="single" w:sz="4" w:space="0" w:color="auto"/>
              <w:bottom w:val="single" w:sz="4" w:space="0" w:color="auto"/>
              <w:right w:val="single" w:sz="4" w:space="0" w:color="auto"/>
            </w:tcBorders>
            <w:shd w:val="clear" w:color="auto" w:fill="auto"/>
          </w:tcPr>
          <w:p w:rsidR="00B16479"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342" w:type="pct"/>
            <w:gridSpan w:val="4"/>
            <w:tcBorders>
              <w:top w:val="single" w:sz="4" w:space="0" w:color="auto"/>
              <w:left w:val="single" w:sz="4" w:space="0" w:color="auto"/>
              <w:bottom w:val="single" w:sz="4" w:space="0" w:color="auto"/>
              <w:right w:val="single" w:sz="4" w:space="0" w:color="auto"/>
            </w:tcBorders>
            <w:shd w:val="clear" w:color="auto" w:fill="auto"/>
          </w:tcPr>
          <w:p w:rsidR="00B16479" w:rsidRPr="004D1B6C" w:rsidRDefault="004D1B6C" w:rsidP="006D5DA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B16479" w:rsidRPr="004D1B6C" w:rsidRDefault="00B16479"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2150,0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B16479" w:rsidRPr="004D1B6C" w:rsidRDefault="00B16479" w:rsidP="006D5DAD">
            <w:pPr>
              <w:spacing w:after="0" w:line="240" w:lineRule="auto"/>
              <w:jc w:val="both"/>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2200,0</w:t>
            </w:r>
          </w:p>
        </w:tc>
      </w:tr>
    </w:tbl>
    <w:p w:rsidR="00F8718C" w:rsidRPr="004A50BD" w:rsidRDefault="00F8718C" w:rsidP="00F8718C">
      <w:pPr>
        <w:spacing w:after="0" w:line="240" w:lineRule="auto"/>
        <w:ind w:firstLine="567"/>
        <w:jc w:val="center"/>
        <w:rPr>
          <w:rFonts w:ascii="Times New Roman" w:eastAsia="Times New Roman" w:hAnsi="Times New Roman" w:cs="Times New Roman"/>
          <w:sz w:val="24"/>
          <w:szCs w:val="24"/>
        </w:rPr>
      </w:pPr>
    </w:p>
    <w:p w:rsidR="00F8718C" w:rsidRPr="004A50BD" w:rsidRDefault="00F8718C" w:rsidP="009A4140">
      <w:pPr>
        <w:pStyle w:val="a3"/>
        <w:numPr>
          <w:ilvl w:val="0"/>
          <w:numId w:val="57"/>
        </w:numPr>
        <w:spacing w:after="0" w:line="240" w:lineRule="auto"/>
        <w:ind w:left="0"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ХАРАКТЕРИСТИКА ТЕКУЩЕГО СОСТОЯНИЯ СФЕРЫ РЕАЛИЗАЦИИ ПОДПРОГРАММЫ №2</w:t>
      </w:r>
    </w:p>
    <w:p w:rsidR="00F74F71" w:rsidRPr="004A50BD" w:rsidRDefault="00F8718C" w:rsidP="00F8718C">
      <w:pPr>
        <w:suppressAutoHyphens/>
        <w:spacing w:after="0" w:line="240" w:lineRule="auto"/>
        <w:ind w:firstLine="567"/>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bCs/>
          <w:sz w:val="24"/>
          <w:szCs w:val="24"/>
          <w:lang w:eastAsia="ar-SA"/>
        </w:rPr>
        <w:t xml:space="preserve">Основными характеристиками текущего состояния сферы дошкольного, общего и дополнительного образования Каргасокского района являются предоставление доступного качественного образования при эффективном использовании имеющихся ресурсов с учетом приоритетов социально-экономического развития территории. </w:t>
      </w:r>
    </w:p>
    <w:p w:rsidR="00F8718C" w:rsidRPr="004A50BD" w:rsidRDefault="00F74F71" w:rsidP="00022316">
      <w:pPr>
        <w:spacing w:after="0" w:line="240" w:lineRule="auto"/>
        <w:ind w:firstLine="567"/>
        <w:contextualSpacing/>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sz w:val="24"/>
          <w:szCs w:val="24"/>
        </w:rPr>
        <w:t>Подпрограмма № 2 «Развитие инфраструктуры системы образования муниципального образования «Каргасокский район» (далее по тексту – «Подпрограмма № 2») направлена на решение цели и задач</w:t>
      </w:r>
      <w:r w:rsidR="00022316">
        <w:rPr>
          <w:rFonts w:ascii="Times New Roman" w:eastAsia="Times New Roman" w:hAnsi="Times New Roman" w:cs="Times New Roman"/>
          <w:sz w:val="24"/>
          <w:szCs w:val="24"/>
        </w:rPr>
        <w:t>и</w:t>
      </w:r>
      <w:r w:rsidRPr="004A50BD">
        <w:rPr>
          <w:rFonts w:ascii="Times New Roman" w:eastAsia="Times New Roman" w:hAnsi="Times New Roman" w:cs="Times New Roman"/>
          <w:sz w:val="24"/>
          <w:szCs w:val="24"/>
        </w:rPr>
        <w:t xml:space="preserve">, определённых Стратегией социально-экономического развития муниципального образования «Каргасокский </w:t>
      </w:r>
      <w:r w:rsidRPr="00F93648">
        <w:rPr>
          <w:rFonts w:ascii="Times New Roman" w:eastAsia="Times New Roman" w:hAnsi="Times New Roman" w:cs="Times New Roman"/>
          <w:sz w:val="24"/>
          <w:szCs w:val="24"/>
        </w:rPr>
        <w:t>район» до 2025 года, утверждённой решением Думы Каргасок</w:t>
      </w:r>
      <w:r w:rsidR="00022316" w:rsidRPr="00F93648">
        <w:rPr>
          <w:rFonts w:ascii="Times New Roman" w:eastAsia="Times New Roman" w:hAnsi="Times New Roman" w:cs="Times New Roman"/>
          <w:sz w:val="24"/>
          <w:szCs w:val="24"/>
        </w:rPr>
        <w:t xml:space="preserve">ского района от 25.02.2016 № 40, а именно: </w:t>
      </w:r>
      <w:r w:rsidR="00022316" w:rsidRPr="00F93648">
        <w:rPr>
          <w:rFonts w:ascii="Times New Roman" w:hAnsi="Times New Roman" w:cs="Times New Roman"/>
          <w:sz w:val="24"/>
          <w:szCs w:val="24"/>
        </w:rPr>
        <w:t>повысить уровень и качество жизни населения на территории Каргасокского района, развить человеческий</w:t>
      </w:r>
      <w:r w:rsidR="00022316" w:rsidRPr="00922AB0">
        <w:rPr>
          <w:rFonts w:ascii="Times New Roman" w:hAnsi="Times New Roman" w:cs="Times New Roman"/>
          <w:sz w:val="24"/>
          <w:szCs w:val="24"/>
        </w:rPr>
        <w:t xml:space="preserve"> капитал</w:t>
      </w:r>
      <w:r w:rsidR="00022316" w:rsidRPr="004A50BD">
        <w:rPr>
          <w:rFonts w:ascii="Times New Roman" w:hAnsi="Times New Roman" w:cs="Times New Roman"/>
          <w:sz w:val="24"/>
          <w:szCs w:val="24"/>
        </w:rPr>
        <w:t xml:space="preserve">, </w:t>
      </w:r>
      <w:r w:rsidR="00022316" w:rsidRPr="004A50BD">
        <w:rPr>
          <w:rFonts w:ascii="Times New Roman" w:eastAsia="Times New Roman" w:hAnsi="Times New Roman" w:cs="Times New Roman"/>
          <w:sz w:val="24"/>
          <w:szCs w:val="24"/>
        </w:rPr>
        <w:t>при эффективном использовании имеющихся ресурсов с учётом приоритетов социально-эко</w:t>
      </w:r>
      <w:r w:rsidR="00022316">
        <w:rPr>
          <w:rFonts w:ascii="Times New Roman" w:eastAsia="Times New Roman" w:hAnsi="Times New Roman" w:cs="Times New Roman"/>
          <w:sz w:val="24"/>
          <w:szCs w:val="24"/>
        </w:rPr>
        <w:t>номического развития территории.</w:t>
      </w:r>
      <w:r w:rsidR="00102C67" w:rsidRPr="004A50BD">
        <w:rPr>
          <w:rFonts w:ascii="Times New Roman" w:eastAsia="Times New Roman" w:hAnsi="Times New Roman" w:cs="Times New Roman"/>
          <w:bCs/>
          <w:sz w:val="24"/>
          <w:szCs w:val="24"/>
          <w:lang w:eastAsia="ar-SA"/>
        </w:rPr>
        <w:t xml:space="preserve">Повышение качества образования, создание комфортных условий, способствующих обучаться в соответствии с современными требованиями, повышение уровня безопасности в образовательных организациях – вот те задачи, решение которых планомерно ведет к достижению </w:t>
      </w:r>
      <w:r w:rsidR="00DF5454">
        <w:rPr>
          <w:rFonts w:ascii="Times New Roman" w:eastAsia="Times New Roman" w:hAnsi="Times New Roman" w:cs="Times New Roman"/>
          <w:bCs/>
          <w:sz w:val="24"/>
          <w:szCs w:val="24"/>
          <w:lang w:eastAsia="ar-SA"/>
        </w:rPr>
        <w:t>поставленных</w:t>
      </w:r>
      <w:r w:rsidR="00102C67" w:rsidRPr="004A50BD">
        <w:rPr>
          <w:rFonts w:ascii="Times New Roman" w:eastAsia="Times New Roman" w:hAnsi="Times New Roman" w:cs="Times New Roman"/>
          <w:bCs/>
          <w:sz w:val="24"/>
          <w:szCs w:val="24"/>
          <w:lang w:eastAsia="ar-SA"/>
        </w:rPr>
        <w:t xml:space="preserve"> цели</w:t>
      </w:r>
      <w:r w:rsidR="00022316">
        <w:rPr>
          <w:rFonts w:ascii="Times New Roman" w:eastAsia="Times New Roman" w:hAnsi="Times New Roman" w:cs="Times New Roman"/>
          <w:bCs/>
          <w:sz w:val="24"/>
          <w:szCs w:val="24"/>
          <w:lang w:eastAsia="ar-SA"/>
        </w:rPr>
        <w:t xml:space="preserve"> и задачи</w:t>
      </w:r>
      <w:r w:rsidR="00102C67" w:rsidRPr="004A50BD">
        <w:rPr>
          <w:rFonts w:ascii="Times New Roman" w:eastAsia="Times New Roman" w:hAnsi="Times New Roman" w:cs="Times New Roman"/>
          <w:bCs/>
          <w:sz w:val="24"/>
          <w:szCs w:val="24"/>
          <w:lang w:eastAsia="ar-SA"/>
        </w:rPr>
        <w:t>.</w:t>
      </w:r>
    </w:p>
    <w:p w:rsidR="00F8718C" w:rsidRPr="004A50BD" w:rsidRDefault="00F8718C" w:rsidP="00F8718C">
      <w:pPr>
        <w:suppressAutoHyphens/>
        <w:spacing w:after="0" w:line="240" w:lineRule="auto"/>
        <w:ind w:firstLine="567"/>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bCs/>
          <w:sz w:val="24"/>
          <w:szCs w:val="24"/>
          <w:lang w:eastAsia="ar-SA"/>
        </w:rPr>
        <w:t>Сеть образовательных организаций района, реализующих основную общеобразовательную программу дошкольного образования, включает 10 детских садови 13 дошкольных групп при 12 школах.В 2018 году завершилось строительство пищеблока в МБДОУ «Каргасокский д/с №1». В 2019 году проведен выборочный капитальный ремонт подвала в МБДОУ «Каргасокский д/с №27», в 2020 году – капитальный ремонт тепловых сетей в МБДОУ «Каргасокский д/с №3». Таким образом,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организаций на декабрь 2021 года составляет 0%, т.е. дошкольным образовательным организациям капитальный ремонт не требуется.</w:t>
      </w:r>
    </w:p>
    <w:p w:rsidR="00F8718C" w:rsidRPr="004A50BD" w:rsidRDefault="00F8718C" w:rsidP="00F8718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 состоянию на 01.06.2021 года численность воспитанников образовательных организаций, осуществляющих образовательную деятельность по образовательным программам дошкольного образования, составляла 1185 человек, что на 71 ребенка меньше относительно аналогичного периода 2020 года. Причина – неблагоприятная демографическая ситуация в районе. При этом в течение 2020-2021 года сохранялась достигнутая в 2019-2020 году 100% обеспеченность детей в возрасте от 1 года до 7 лет местами в дошкольных учреждениях.</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lang w:eastAsia="ar-SA"/>
        </w:rPr>
      </w:pPr>
      <w:r w:rsidRPr="004A50BD">
        <w:rPr>
          <w:rFonts w:ascii="Times New Roman" w:eastAsia="Times New Roman" w:hAnsi="Times New Roman" w:cs="Times New Roman"/>
          <w:sz w:val="24"/>
          <w:szCs w:val="24"/>
        </w:rPr>
        <w:t>Для удовлетворения потребности населения за счёт реализации муниципальной программы «</w:t>
      </w:r>
      <w:r w:rsidR="00FA3D71" w:rsidRPr="00FA3D71">
        <w:rPr>
          <w:rFonts w:ascii="Times New Roman" w:eastAsia="Times New Roman" w:hAnsi="Times New Roman" w:cs="Times New Roman"/>
          <w:sz w:val="24"/>
          <w:szCs w:val="24"/>
        </w:rPr>
        <w:t>Развитие инфраструктуры системы образования муниципального образования «Каргасокский район» на 2013-2015 г.г. с перспективой до 2019 года</w:t>
      </w:r>
      <w:r w:rsidRPr="004A50BD">
        <w:rPr>
          <w:rFonts w:ascii="Times New Roman" w:eastAsia="Times New Roman" w:hAnsi="Times New Roman" w:cs="Times New Roman"/>
          <w:sz w:val="24"/>
          <w:szCs w:val="24"/>
        </w:rPr>
        <w:t>»</w:t>
      </w:r>
      <w:r w:rsidR="003776B9" w:rsidRPr="004A50BD">
        <w:rPr>
          <w:rFonts w:ascii="Times New Roman" w:eastAsia="Times New Roman" w:hAnsi="Times New Roman" w:cs="Times New Roman"/>
          <w:sz w:val="24"/>
          <w:szCs w:val="24"/>
        </w:rPr>
        <w:t xml:space="preserve">, утвержденной постановлением Администрации Каргасокского района от </w:t>
      </w:r>
      <w:r w:rsidR="00FA3D71">
        <w:rPr>
          <w:rFonts w:ascii="Times New Roman" w:eastAsia="Times New Roman" w:hAnsi="Times New Roman" w:cs="Times New Roman"/>
          <w:sz w:val="24"/>
          <w:szCs w:val="24"/>
        </w:rPr>
        <w:t>25.02</w:t>
      </w:r>
      <w:r w:rsidR="003776B9" w:rsidRPr="004A50BD">
        <w:rPr>
          <w:rFonts w:ascii="Times New Roman" w:eastAsia="Times New Roman" w:hAnsi="Times New Roman" w:cs="Times New Roman"/>
          <w:sz w:val="24"/>
          <w:szCs w:val="24"/>
        </w:rPr>
        <w:t>.201</w:t>
      </w:r>
      <w:r w:rsidR="00FA3D71">
        <w:rPr>
          <w:rFonts w:ascii="Times New Roman" w:eastAsia="Times New Roman" w:hAnsi="Times New Roman" w:cs="Times New Roman"/>
          <w:sz w:val="24"/>
          <w:szCs w:val="24"/>
        </w:rPr>
        <w:t>3</w:t>
      </w:r>
      <w:r w:rsidR="003776B9" w:rsidRPr="004A50BD">
        <w:rPr>
          <w:rFonts w:ascii="Times New Roman" w:eastAsia="Times New Roman" w:hAnsi="Times New Roman" w:cs="Times New Roman"/>
          <w:sz w:val="24"/>
          <w:szCs w:val="24"/>
        </w:rPr>
        <w:t xml:space="preserve"> № </w:t>
      </w:r>
      <w:r w:rsidR="00FA3D71">
        <w:rPr>
          <w:rFonts w:ascii="Times New Roman" w:eastAsia="Times New Roman" w:hAnsi="Times New Roman" w:cs="Times New Roman"/>
          <w:sz w:val="24"/>
          <w:szCs w:val="24"/>
        </w:rPr>
        <w:t>45</w:t>
      </w:r>
      <w:r w:rsidR="003776B9" w:rsidRPr="004A50BD">
        <w:rPr>
          <w:rFonts w:ascii="Times New Roman" w:eastAsia="Times New Roman" w:hAnsi="Times New Roman" w:cs="Times New Roman"/>
          <w:sz w:val="24"/>
          <w:szCs w:val="24"/>
        </w:rPr>
        <w:t>,</w:t>
      </w:r>
      <w:r w:rsidRPr="004A50BD">
        <w:rPr>
          <w:rFonts w:ascii="Times New Roman" w:eastAsia="Times New Roman" w:hAnsi="Times New Roman" w:cs="Times New Roman"/>
          <w:sz w:val="24"/>
          <w:szCs w:val="24"/>
        </w:rPr>
        <w:t xml:space="preserve"> до конца 2015 года введено 87 дополнительных мест, что позволило снять проблему доступности дошкольного образования в с. Павлово и закрыть потребность населения в местах для детей раннего возраста в с. Каргасок</w:t>
      </w:r>
      <w:r w:rsidR="003776B9" w:rsidRPr="004A50BD">
        <w:rPr>
          <w:rFonts w:ascii="Times New Roman" w:eastAsia="Times New Roman" w:hAnsi="Times New Roman" w:cs="Times New Roman"/>
          <w:sz w:val="24"/>
          <w:szCs w:val="24"/>
        </w:rPr>
        <w:t>.</w:t>
      </w:r>
    </w:p>
    <w:p w:rsidR="00F8718C" w:rsidRPr="004A50BD" w:rsidRDefault="00F8718C" w:rsidP="00F8718C">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На территории района действуют 2 организации дополнительного образования: Муниципальное бюджетное образовательное учреждение дополнительного образования «Каргасокский дом детского творчества» (далее - МБОУ ДО «Каргасокский ДДТ»), Муниципальное бюджетное образовательное учреждение дополнительного образования «Каргасокская детско-юношеская спортивная школа» (далее - МБОУ ДО «Каргасокская ДЮСШ») с общим количеством обучающихся – 1009 человек (на 01.09.2021), что составляет 36,8% от общего количества обучающихся в общеобразовательных организациях в возрасте от 7 до 18 лет. </w:t>
      </w:r>
    </w:p>
    <w:p w:rsidR="00F8718C" w:rsidRPr="004A50BD" w:rsidRDefault="00F8718C" w:rsidP="00F8718C">
      <w:pPr>
        <w:spacing w:after="0" w:line="240" w:lineRule="auto"/>
        <w:ind w:firstLine="709"/>
        <w:jc w:val="both"/>
        <w:rPr>
          <w:rFonts w:ascii="Times New Roman" w:eastAsia="Times New Roman" w:hAnsi="Times New Roman" w:cs="Times New Roman"/>
          <w:color w:val="000000"/>
          <w:sz w:val="24"/>
          <w:szCs w:val="24"/>
        </w:rPr>
      </w:pPr>
      <w:r w:rsidRPr="004A50BD">
        <w:rPr>
          <w:rFonts w:ascii="Times New Roman" w:eastAsia="Times New Roman" w:hAnsi="Times New Roman" w:cs="Times New Roman"/>
          <w:color w:val="000000"/>
          <w:sz w:val="24"/>
          <w:szCs w:val="24"/>
        </w:rPr>
        <w:t>Персонифицированное дополнительное образование в Каргасокском районе внедрено в 2018 году и определено Постановлением Администрации Каргасокского района от 26.07.2018 № 191 «Об утверждении Положения о персонифицированном дополнительном образовании детей в муниципальном образовании «Каргасокский район».</w:t>
      </w:r>
    </w:p>
    <w:p w:rsidR="00F8718C" w:rsidRPr="004A50BD" w:rsidRDefault="00F8718C" w:rsidP="00F8718C">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Охват детей дополнительным образованием востребован обществом, так как позволяет удовлетворять разнообразные интересы личности. Дополнительное образование получают дети с 5 до 18 лет. Персонифицированный учет осуществляется в 26 образовательных организациях, реализующих 237 дополнительных общеобразовательных программ, реализуемых муниципальными образовательными организациями.</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Одним из главных показателей эффективности внедрения целевой модели развития региональных систем дополнительного образования детей является </w:t>
      </w:r>
      <w:r w:rsidRPr="004A50BD">
        <w:rPr>
          <w:rFonts w:ascii="Times New Roman" w:eastAsia="Times New Roman" w:hAnsi="Times New Roman" w:cs="Times New Roman"/>
          <w:i/>
          <w:sz w:val="24"/>
          <w:szCs w:val="24"/>
        </w:rPr>
        <w:t>охват</w:t>
      </w:r>
      <w:r w:rsidRPr="004A50BD">
        <w:rPr>
          <w:rFonts w:ascii="Times New Roman" w:eastAsia="Times New Roman" w:hAnsi="Times New Roman" w:cs="Times New Roman"/>
          <w:sz w:val="24"/>
          <w:szCs w:val="24"/>
        </w:rPr>
        <w:t xml:space="preserve"> дополнительным образованием детей в возрасте от 5 до 18 лет. По состоянию на 21 мая 2021 года количество детей, охваченных дополнительным образованием, составляет 2310 детей (65%)от их общей численности (2020 – 2210 детей(64%)).</w:t>
      </w:r>
    </w:p>
    <w:p w:rsidR="00F8718C" w:rsidRPr="004A50BD" w:rsidRDefault="00F8718C" w:rsidP="00F871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 целью создания комфортных условий для проведения образовательного процесса в 2020 году проведен капитальный ремонт, реконструкция инженерных систем здания МБОУ ДО «Каргасокский ДДТ», замена всех систем безопасности здания. </w:t>
      </w:r>
    </w:p>
    <w:p w:rsidR="00F8718C" w:rsidRPr="004A50BD" w:rsidRDefault="00F8718C" w:rsidP="00F871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Муниципальная система общего образования представлена 17 общеобразовательными организациями при численности обучающихся 2771 человек (2020 год – 2766 человек, 2019 год – 2740 человека): 6 являются средними школами, 10 – основными и 1 – начальная. </w:t>
      </w:r>
    </w:p>
    <w:p w:rsidR="00F8718C" w:rsidRPr="004A50BD" w:rsidRDefault="00F8718C" w:rsidP="00F871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Социально – экономическая и демографическая специфика района привели в последнее десятилетие к тому, что 70%, или 12 школ, являются малокомплектными.Создаются условия (материально-технические и информационные), обеспечивающие доступность получения качественного образования в образовательных организациях района</w:t>
      </w:r>
      <w:r w:rsidRPr="004A50BD">
        <w:rPr>
          <w:rFonts w:ascii="Times New Roman" w:eastAsia="Times New Roman" w:hAnsi="Times New Roman" w:cs="Times New Roman"/>
          <w:bCs/>
          <w:sz w:val="24"/>
          <w:szCs w:val="24"/>
        </w:rPr>
        <w:t xml:space="preserve">. За последние три года проведены работы по капитальному ремонту и строительству в </w:t>
      </w:r>
      <w:r w:rsidRPr="004A50BD">
        <w:rPr>
          <w:rFonts w:ascii="Times New Roman" w:eastAsia="Times New Roman" w:hAnsi="Times New Roman" w:cs="Times New Roman"/>
          <w:sz w:val="24"/>
          <w:szCs w:val="24"/>
        </w:rPr>
        <w:t>МБОУ «Каргасокская СОШ №2» (замена сетей электроснабжения, водоснабжения и водоотведения, завершен ремонт спортивной и городошной площадок); в МБОУ «Каргасокская СОШ - интернат №1» (ремонт двух подвальных помещений, ремонт баскетбольной площадки); МБОУ «Нововасюганская СОШ», МКОУ «Средневасюганская СОШ», МКОУ «Вертикосская СОШ» (ремонт кабинетов для открытия Центров цифрового и гуманитарного профилей «Точка роста»). Подавляющее большинство школ района, 12, или 71%, хорошо обеспечены зданиями, сооружениями, оборудованием, учебными пособиями, компьютерными классами, что позволяет качественно и в полном объеме выполнять образовательные программы. На 1 обучающегося приходится 13,3 м</w:t>
      </w:r>
      <w:r w:rsidRPr="004A50BD">
        <w:rPr>
          <w:rFonts w:ascii="Times New Roman" w:eastAsia="Times New Roman" w:hAnsi="Times New Roman" w:cs="Times New Roman"/>
          <w:sz w:val="24"/>
          <w:szCs w:val="24"/>
          <w:vertAlign w:val="superscript"/>
        </w:rPr>
        <w:t>2</w:t>
      </w:r>
      <w:r w:rsidRPr="004A50BD">
        <w:rPr>
          <w:rFonts w:ascii="Times New Roman" w:eastAsia="Times New Roman" w:hAnsi="Times New Roman" w:cs="Times New Roman"/>
          <w:sz w:val="24"/>
          <w:szCs w:val="24"/>
        </w:rPr>
        <w:t xml:space="preserve"> общей площади всех помещений школ.70% школ имеют водопровод, 85% - центральное отопление, 59% - канализацию.Доля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составляет 73,6%. К </w:t>
      </w:r>
      <w:r w:rsidRPr="002C1C2B">
        <w:rPr>
          <w:rFonts w:ascii="Times New Roman" w:eastAsia="Times New Roman" w:hAnsi="Times New Roman" w:cs="Times New Roman"/>
          <w:sz w:val="24"/>
          <w:szCs w:val="24"/>
        </w:rPr>
        <w:t>202</w:t>
      </w:r>
      <w:r w:rsidR="002C1C2B" w:rsidRPr="002C1C2B">
        <w:rPr>
          <w:rFonts w:ascii="Times New Roman" w:eastAsia="Times New Roman" w:hAnsi="Times New Roman" w:cs="Times New Roman"/>
          <w:sz w:val="24"/>
          <w:szCs w:val="24"/>
        </w:rPr>
        <w:t>7</w:t>
      </w:r>
      <w:r w:rsidRPr="002C1C2B">
        <w:rPr>
          <w:rFonts w:ascii="Times New Roman" w:eastAsia="Times New Roman" w:hAnsi="Times New Roman" w:cs="Times New Roman"/>
          <w:sz w:val="24"/>
          <w:szCs w:val="24"/>
        </w:rPr>
        <w:t xml:space="preserve"> году</w:t>
      </w:r>
      <w:r w:rsidRPr="004A50BD">
        <w:rPr>
          <w:rFonts w:ascii="Times New Roman" w:eastAsia="Times New Roman" w:hAnsi="Times New Roman" w:cs="Times New Roman"/>
          <w:sz w:val="24"/>
          <w:szCs w:val="24"/>
        </w:rPr>
        <w:t xml:space="preserve"> доля муниципальных общеобразовательных организаций, соответствующих современным требованиям обучения, должна составить 80,0%. </w:t>
      </w:r>
    </w:p>
    <w:p w:rsidR="00F8718C" w:rsidRPr="004A50BD" w:rsidRDefault="00F8718C" w:rsidP="00F8718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 10 сентября 2021 года 15 общеобразовательных организаций имеют физкультурный зал, 5 - актовый зал, 17 - столовую, 17 организаций имеют библиотеки (книжный фонд), собственный сайт, подключение к сети Интернет, пожарную сигнализацию и дымовые извещатели. 11 школ имеют все виды благоустройства, в 17 школах созданы условия для беспрепятственного доступа инвалидов.</w:t>
      </w:r>
    </w:p>
    <w:p w:rsidR="00102C67" w:rsidRPr="004A50BD" w:rsidRDefault="00102C67" w:rsidP="00102C67">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Проведение капитальных ремонтов, строительства в образовательных организациях района способствовало увеличению показателя «Доля образовательных организаций, в которых предоставлена возможность обучаться в соответствии с современными требованиями организации образовательного процесса» на 8,0%  по отношению к 2018 году (с 58,0% до 6</w:t>
      </w:r>
      <w:r w:rsidR="00106FB9">
        <w:rPr>
          <w:rFonts w:ascii="Times New Roman" w:eastAsia="Times New Roman" w:hAnsi="Times New Roman" w:cs="Times New Roman"/>
          <w:sz w:val="24"/>
          <w:szCs w:val="24"/>
        </w:rPr>
        <w:t>7</w:t>
      </w:r>
      <w:r w:rsidRPr="004A50BD">
        <w:rPr>
          <w:rFonts w:ascii="Times New Roman" w:eastAsia="Times New Roman" w:hAnsi="Times New Roman" w:cs="Times New Roman"/>
          <w:sz w:val="24"/>
          <w:szCs w:val="24"/>
        </w:rPr>
        <w:t>,0%).</w:t>
      </w:r>
    </w:p>
    <w:p w:rsidR="00102C67" w:rsidRPr="004A50BD" w:rsidRDefault="00102C67" w:rsidP="00102C67">
      <w:pPr>
        <w:suppressAutoHyphens/>
        <w:spacing w:after="0" w:line="240" w:lineRule="auto"/>
        <w:ind w:firstLine="567"/>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bCs/>
          <w:sz w:val="24"/>
          <w:szCs w:val="24"/>
          <w:lang w:eastAsia="ar-SA"/>
        </w:rPr>
        <w:t>Однако, несмотря на положительные результаты в реализации комплекса мероприятий по ремонту и строительству образовательных организаций, на сегодняшний день из-за высокой стоимости инвестиционного проекта остаются не решенными вопросы по:</w:t>
      </w:r>
    </w:p>
    <w:p w:rsidR="00102C67" w:rsidRPr="004A50BD" w:rsidRDefault="00102C67" w:rsidP="00C631FA">
      <w:pPr>
        <w:numPr>
          <w:ilvl w:val="1"/>
          <w:numId w:val="17"/>
        </w:numPr>
        <w:suppressAutoHyphens/>
        <w:spacing w:after="0" w:line="240" w:lineRule="auto"/>
        <w:ind w:left="0" w:firstLine="567"/>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bCs/>
          <w:sz w:val="24"/>
          <w:szCs w:val="24"/>
          <w:lang w:eastAsia="ar-SA"/>
        </w:rPr>
        <w:t>ремонту/строительству МКОУ «Усть-Тымская ООШ», МКОУ «Тымская ООШ», МКОУ «Среднетымская СОШ», МБОУ «Нововасюганская СОШ», МКОУ «Березовская ООШ», а также отдельно стоящих зданий, сооружений образовательных учреждений, а именно: зданию детского сада МКОУ «Вертикосская СОШ», спортивному залу МКОУ «Павловская ООШ», зданию начальной школы МКОУ «Сосновская ООШ», гаражу МБОУ «Каргасокская СОШ №2»;</w:t>
      </w:r>
    </w:p>
    <w:p w:rsidR="00102C67" w:rsidRPr="004A50BD" w:rsidRDefault="00102C67" w:rsidP="00C631FA">
      <w:pPr>
        <w:numPr>
          <w:ilvl w:val="1"/>
          <w:numId w:val="17"/>
        </w:numPr>
        <w:suppressAutoHyphens/>
        <w:spacing w:after="0" w:line="240" w:lineRule="auto"/>
        <w:ind w:left="0" w:firstLine="567"/>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bCs/>
          <w:sz w:val="24"/>
          <w:szCs w:val="24"/>
          <w:lang w:eastAsia="ar-SA"/>
        </w:rPr>
        <w:t xml:space="preserve">МБОУ ДО «Каргасокская ДЮСШ» также требует капитального ремонта (Спорткомплекс «Факел» не отвечает современным требованиям СанПиН). </w:t>
      </w:r>
    </w:p>
    <w:p w:rsidR="00102C67" w:rsidRDefault="00102C67" w:rsidP="00102C67">
      <w:pPr>
        <w:suppressAutoHyphens/>
        <w:spacing w:after="0" w:line="240" w:lineRule="auto"/>
        <w:ind w:firstLine="567"/>
        <w:jc w:val="both"/>
        <w:rPr>
          <w:rFonts w:ascii="Times New Roman" w:eastAsia="Times New Roman" w:hAnsi="Times New Roman" w:cs="Times New Roman"/>
          <w:bCs/>
          <w:sz w:val="24"/>
          <w:szCs w:val="24"/>
          <w:lang w:eastAsia="ar-SA"/>
        </w:rPr>
      </w:pPr>
      <w:r w:rsidRPr="004A50BD">
        <w:rPr>
          <w:rFonts w:ascii="Times New Roman" w:eastAsia="Times New Roman" w:hAnsi="Times New Roman" w:cs="Times New Roman"/>
          <w:bCs/>
          <w:sz w:val="24"/>
          <w:szCs w:val="24"/>
          <w:lang w:eastAsia="ar-SA"/>
        </w:rPr>
        <w:t>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w:t>
      </w:r>
    </w:p>
    <w:p w:rsidR="00E5050C" w:rsidRPr="004A50BD" w:rsidRDefault="00E5050C" w:rsidP="00E5050C">
      <w:pPr>
        <w:suppressAutoHyphens/>
        <w:spacing w:after="0" w:line="240" w:lineRule="auto"/>
        <w:ind w:firstLine="567"/>
        <w:jc w:val="both"/>
        <w:rPr>
          <w:rFonts w:ascii="Times New Roman" w:eastAsia="Times New Roman" w:hAnsi="Times New Roman" w:cs="Times New Roman"/>
          <w:bCs/>
          <w:sz w:val="24"/>
          <w:szCs w:val="24"/>
          <w:lang w:eastAsia="ar-SA"/>
        </w:rPr>
      </w:pPr>
      <w:r w:rsidRPr="00AA33AA">
        <w:rPr>
          <w:rFonts w:ascii="Times New Roman" w:eastAsia="Times New Roman" w:hAnsi="Times New Roman" w:cs="Times New Roman"/>
          <w:bCs/>
          <w:sz w:val="24"/>
          <w:szCs w:val="24"/>
          <w:lang w:eastAsia="ar-SA"/>
        </w:rPr>
        <w:t>За период с 2019 по</w:t>
      </w:r>
      <w:r>
        <w:rPr>
          <w:rFonts w:ascii="Times New Roman" w:eastAsia="Times New Roman" w:hAnsi="Times New Roman" w:cs="Times New Roman"/>
          <w:bCs/>
          <w:sz w:val="24"/>
          <w:szCs w:val="24"/>
          <w:lang w:eastAsia="ar-SA"/>
        </w:rPr>
        <w:t xml:space="preserve"> 2021 годы </w:t>
      </w:r>
      <w:r w:rsidRPr="004A50BD">
        <w:rPr>
          <w:rFonts w:ascii="Times New Roman" w:eastAsia="Times New Roman" w:hAnsi="Times New Roman" w:cs="Times New Roman"/>
          <w:bCs/>
          <w:sz w:val="24"/>
          <w:szCs w:val="24"/>
          <w:lang w:eastAsia="ar-SA"/>
        </w:rPr>
        <w:t xml:space="preserve">проведены работы по замене/ремонту автоматической пожарной сигнализации в зданиях 14 образовательных организаций, замене/установке систем видеонаблюдения в 7 образовательных организациях, систем контроля доступа в здания в 6 образовательных организациях, ремонт/замену периметрального ограждения территории в МКОУ «Сосновская ООШ», замене тахографов на школьном транспорте 3-х образовательных организаций, приобретение школьных автобусов в МБОУ «Каргасокская СОШ-интернат №1» и МКОУ «Новоюгинская СОШ». </w:t>
      </w:r>
    </w:p>
    <w:p w:rsidR="00102C67" w:rsidRPr="004A50BD" w:rsidRDefault="00102C67" w:rsidP="00102C67">
      <w:pPr>
        <w:spacing w:after="0" w:line="240" w:lineRule="auto"/>
        <w:ind w:firstLine="567"/>
        <w:jc w:val="both"/>
        <w:rPr>
          <w:rFonts w:ascii="Times New Roman" w:eastAsia="Times New Roman" w:hAnsi="Times New Roman" w:cs="Times New Roman"/>
          <w:sz w:val="24"/>
          <w:szCs w:val="24"/>
          <w:lang w:eastAsia="ar-SA"/>
        </w:rPr>
      </w:pPr>
      <w:r w:rsidRPr="00E5050C">
        <w:rPr>
          <w:rFonts w:ascii="Times New Roman" w:eastAsia="Times New Roman" w:hAnsi="Times New Roman" w:cs="Times New Roman"/>
          <w:sz w:val="24"/>
          <w:szCs w:val="24"/>
          <w:lang w:eastAsia="ar-SA"/>
        </w:rPr>
        <w:t xml:space="preserve">Результатом реализации комплекса мер, направленных на повышение </w:t>
      </w:r>
      <w:r w:rsidRPr="00E5050C">
        <w:rPr>
          <w:rFonts w:ascii="Times New Roman" w:eastAsia="Times New Roman" w:hAnsi="Times New Roman" w:cs="Times New Roman"/>
          <w:sz w:val="24"/>
          <w:szCs w:val="24"/>
        </w:rPr>
        <w:t>уровня безопасности в образовательных организациях, стало увеличение общего количества образовательных организаций, обеспеченных антитеррористической и пожарной безопасностью (с 1</w:t>
      </w:r>
      <w:r w:rsidR="00AA33AA">
        <w:rPr>
          <w:rFonts w:ascii="Times New Roman" w:eastAsia="Times New Roman" w:hAnsi="Times New Roman" w:cs="Times New Roman"/>
          <w:sz w:val="24"/>
          <w:szCs w:val="24"/>
        </w:rPr>
        <w:t>1</w:t>
      </w:r>
      <w:r w:rsidRPr="00E5050C">
        <w:rPr>
          <w:rFonts w:ascii="Times New Roman" w:eastAsia="Times New Roman" w:hAnsi="Times New Roman" w:cs="Times New Roman"/>
          <w:sz w:val="24"/>
          <w:szCs w:val="24"/>
        </w:rPr>
        <w:t xml:space="preserve"> ед. в 2018 году до 20 ед. в 2021 году), доли образовательных организаций, обеспеченных оборудованием и автотранспортом (с 58,8% в 2018</w:t>
      </w:r>
      <w:r w:rsidRPr="004A50BD">
        <w:rPr>
          <w:rFonts w:ascii="Times New Roman" w:eastAsia="Times New Roman" w:hAnsi="Times New Roman" w:cs="Times New Roman"/>
          <w:sz w:val="24"/>
          <w:szCs w:val="24"/>
        </w:rPr>
        <w:t xml:space="preserve"> году до 77,0% в 2021 году).</w:t>
      </w:r>
    </w:p>
    <w:p w:rsidR="00102C67" w:rsidRPr="004A50BD" w:rsidRDefault="00102C67" w:rsidP="00102C67">
      <w:pPr>
        <w:spacing w:after="0" w:line="240" w:lineRule="auto"/>
        <w:ind w:firstLine="567"/>
        <w:jc w:val="both"/>
        <w:rPr>
          <w:rFonts w:ascii="Times New Roman" w:eastAsia="Times New Roman" w:hAnsi="Times New Roman" w:cs="Times New Roman"/>
          <w:bCs/>
          <w:iCs/>
          <w:sz w:val="24"/>
          <w:szCs w:val="24"/>
        </w:rPr>
      </w:pPr>
      <w:r w:rsidRPr="004A50BD">
        <w:rPr>
          <w:rFonts w:ascii="Times New Roman" w:eastAsia="Times New Roman" w:hAnsi="Times New Roman" w:cs="Times New Roman"/>
          <w:sz w:val="24"/>
          <w:szCs w:val="24"/>
          <w:lang w:eastAsia="ar-SA"/>
        </w:rPr>
        <w:t>Тем не менее, необходимо продолжать работу в данном направлении. Д</w:t>
      </w:r>
      <w:r w:rsidRPr="004A50BD">
        <w:rPr>
          <w:rFonts w:ascii="Times New Roman" w:eastAsia="Times New Roman" w:hAnsi="Times New Roman" w:cs="Times New Roman"/>
          <w:bCs/>
          <w:iCs/>
          <w:sz w:val="24"/>
          <w:szCs w:val="24"/>
        </w:rPr>
        <w:t>ля повышения антитеррористической защищенности учащихся (воспитанников) и педагогов в муниципальных образовательных учреждениях необходимо в некоторых образовательных организациях заменить/провести ремонт периметрального ограждения, усовершенствовать систему видеонаблюдения, установить охранную сигнализацию, обеспечить квалифицированную охрану объектов образования, иные мероприятия по безопасности.</w:t>
      </w:r>
    </w:p>
    <w:p w:rsidR="00E5050C" w:rsidRPr="00AA33AA" w:rsidRDefault="00E5050C" w:rsidP="00E5050C">
      <w:pPr>
        <w:suppressAutoHyphens/>
        <w:spacing w:after="0" w:line="240" w:lineRule="auto"/>
        <w:ind w:firstLine="567"/>
        <w:jc w:val="both"/>
        <w:rPr>
          <w:rFonts w:ascii="Times New Roman" w:eastAsia="Times New Roman" w:hAnsi="Times New Roman" w:cs="Times New Roman"/>
          <w:bCs/>
          <w:sz w:val="24"/>
          <w:szCs w:val="24"/>
          <w:lang w:eastAsia="ar-SA"/>
        </w:rPr>
      </w:pPr>
      <w:r w:rsidRPr="00AA33AA">
        <w:rPr>
          <w:rFonts w:ascii="Times New Roman" w:eastAsia="Times New Roman" w:hAnsi="Times New Roman" w:cs="Times New Roman"/>
          <w:iCs/>
          <w:sz w:val="24"/>
          <w:szCs w:val="24"/>
          <w:lang w:eastAsia="ar-SA"/>
        </w:rPr>
        <w:t>В рамках мероприятий подпрограммы № 2 «Развитие инфраструктуры системы образования муниципального образования «Каргасокский район» муниципальной программы «Развитие образования в муниципальном образовании «Каргасокский район», утвержденной постановлением Администрации Каргасокского района от 07.12.2015 № 203, за период 2016-2021 годы достигнуты следующие результаты:</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построен пищеблок в МБДОУ «Каргасокский д/с №1»;</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проведен выборочный капитальный ремонт подвала в МБДОУ «Каргасокский д/с №27»;</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проведен капитальный ремонт тепловых сетей в МБДОУ «Каргасокский д/с №3»;</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 xml:space="preserve">произведена замена сетей электроснабжения, водоснабжения и водоотведения, завершен ремонт спортивной и городошной площадок в МБОУ «Каргасокская СОШ №2»; </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 xml:space="preserve">отремонтированы два подвальных помещений, баскетбольная площадка в МБОУ «Каргасокская СОШ - интернат №1»; </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сделан ремонт кабинетов для открытия Центров цифрового и гуманитарного профилей «Точка роста» в МБОУ «Нововасюганская СОШ», МКОУ «Средневасюганская СОШ», МКОУ «Вертикосская СОШ»;</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iCs/>
          <w:sz w:val="24"/>
          <w:szCs w:val="24"/>
          <w:lang w:eastAsia="ar-SA"/>
        </w:rPr>
        <w:t>проведен капитальный ремонт, реконструкция инженерных систем здания МБОУ ДО «Каргасокский ДДТ», произведена замена всех систем безопасности здания;</w:t>
      </w:r>
    </w:p>
    <w:p w:rsidR="00E5050C" w:rsidRPr="00AA33AA" w:rsidRDefault="00E5050C" w:rsidP="00E5050C">
      <w:pPr>
        <w:numPr>
          <w:ilvl w:val="0"/>
          <w:numId w:val="56"/>
        </w:numPr>
        <w:suppressAutoHyphens/>
        <w:spacing w:after="0" w:line="240" w:lineRule="auto"/>
        <w:ind w:left="0" w:firstLine="567"/>
        <w:jc w:val="both"/>
        <w:rPr>
          <w:rFonts w:ascii="Times New Roman" w:eastAsia="Times New Roman" w:hAnsi="Times New Roman" w:cs="Times New Roman"/>
          <w:iCs/>
          <w:sz w:val="24"/>
          <w:szCs w:val="24"/>
          <w:lang w:eastAsia="ar-SA"/>
        </w:rPr>
      </w:pPr>
      <w:r w:rsidRPr="00AA33AA">
        <w:rPr>
          <w:rFonts w:ascii="Times New Roman" w:eastAsia="Times New Roman" w:hAnsi="Times New Roman" w:cs="Times New Roman"/>
          <w:bCs/>
          <w:sz w:val="24"/>
          <w:szCs w:val="24"/>
          <w:lang w:eastAsia="ar-SA"/>
        </w:rPr>
        <w:t>разработан и реализован комплекс мероприятий по оснащению инженерно-техническими средствами антитеррористической и противопожарной защиты, а также мероприятий по обеспечению безопасности дорожного движения.</w:t>
      </w:r>
    </w:p>
    <w:p w:rsidR="00F8718C" w:rsidRPr="004A50BD" w:rsidRDefault="00F8718C" w:rsidP="00F8718C">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iCs/>
          <w:sz w:val="24"/>
          <w:szCs w:val="24"/>
          <w:lang w:eastAsia="ar-SA"/>
        </w:rPr>
        <w:t>Расходы из районного бюджета и субвенций из областного бюджета на общее образование за последние годы неуклонно растут, что позволяет обновлять материально-техническую и методическую базу во всех школах района.</w:t>
      </w:r>
    </w:p>
    <w:p w:rsidR="00F8718C" w:rsidRPr="004A50BD" w:rsidRDefault="00F8718C" w:rsidP="00F8718C">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bCs/>
          <w:sz w:val="24"/>
          <w:szCs w:val="24"/>
          <w:lang w:eastAsia="ar-SA"/>
        </w:rPr>
        <w:t xml:space="preserve">Финансовые средства использованы и продолжают использоваться на оснащение ОУ современным оборудованием, корпусной мебелью, компьютерной техникой и программным обеспечением, учебно-наглядными пособиями, материалами, необходимыми для организации учебно-воспитательного процесса, что позволяет качественно и в полном объеме выполнять образовательные программы. </w:t>
      </w:r>
    </w:p>
    <w:p w:rsidR="00F8718C" w:rsidRPr="004A50BD" w:rsidRDefault="00F8718C" w:rsidP="00F8718C">
      <w:pPr>
        <w:suppressAutoHyphens/>
        <w:spacing w:after="0" w:line="240" w:lineRule="auto"/>
        <w:ind w:firstLine="567"/>
        <w:jc w:val="both"/>
        <w:rPr>
          <w:rFonts w:ascii="Times New Roman" w:eastAsia="Times New Roman" w:hAnsi="Times New Roman" w:cs="Times New Roman"/>
          <w:iCs/>
          <w:sz w:val="24"/>
          <w:szCs w:val="24"/>
          <w:lang w:eastAsia="ar-SA"/>
        </w:rPr>
      </w:pPr>
      <w:r w:rsidRPr="004A50BD">
        <w:rPr>
          <w:rFonts w:ascii="Times New Roman" w:eastAsia="Times New Roman" w:hAnsi="Times New Roman" w:cs="Times New Roman"/>
          <w:bCs/>
          <w:sz w:val="24"/>
          <w:szCs w:val="24"/>
          <w:lang w:eastAsia="ar-SA"/>
        </w:rPr>
        <w:t>Для создания в дошкольных образовательных учреждениях среды, способствующей разностороннему развитию способностей, интереса и творчества детей, необходимо также укреплять и развивать материально-техническую базу: приобрести недостающее оборудование, инвентарь, мебель, методическую литературу. Серьезной проблемой из-за нехватки финансирования является неудовлетворительное состояние в большинстве дошкольных образовательных учреждений спортивных площадок и игрового оборудования на прогулочных участках.</w:t>
      </w:r>
    </w:p>
    <w:p w:rsidR="00F8718C" w:rsidRPr="004A50BD" w:rsidRDefault="00F8718C" w:rsidP="00F8718C">
      <w:pPr>
        <w:tabs>
          <w:tab w:val="left" w:pos="2235"/>
        </w:tabs>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Помимо проведения капитального ремонта, пополнения учебного, игрового оборудования материально-техническое обеспечение требует и приобретение/замену/ремонт автотранспорт, необходимый для осуществления подвоза учащихся к месту проведения образовательного процесса. </w:t>
      </w:r>
    </w:p>
    <w:p w:rsidR="00F8718C" w:rsidRPr="004A50BD" w:rsidRDefault="00F74F71" w:rsidP="00F8718C">
      <w:pPr>
        <w:tabs>
          <w:tab w:val="left" w:pos="2235"/>
        </w:tabs>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w:t>
      </w:r>
      <w:r w:rsidR="00F8718C" w:rsidRPr="004A50BD">
        <w:rPr>
          <w:rFonts w:ascii="Times New Roman" w:eastAsia="Times New Roman" w:hAnsi="Times New Roman" w:cs="Times New Roman"/>
          <w:sz w:val="24"/>
          <w:szCs w:val="24"/>
        </w:rPr>
        <w:t xml:space="preserve"> мероприятий, предусмотренных </w:t>
      </w:r>
      <w:r w:rsidRPr="004A50BD">
        <w:rPr>
          <w:rFonts w:ascii="Times New Roman" w:eastAsia="Times New Roman" w:hAnsi="Times New Roman" w:cs="Times New Roman"/>
          <w:sz w:val="24"/>
          <w:szCs w:val="24"/>
        </w:rPr>
        <w:t>П</w:t>
      </w:r>
      <w:r w:rsidR="00F8718C" w:rsidRPr="004A50BD">
        <w:rPr>
          <w:rFonts w:ascii="Times New Roman" w:eastAsia="Times New Roman" w:hAnsi="Times New Roman" w:cs="Times New Roman"/>
          <w:sz w:val="24"/>
          <w:szCs w:val="24"/>
        </w:rPr>
        <w:t>одпрограммой</w:t>
      </w:r>
      <w:r w:rsidR="008C54A0" w:rsidRPr="004A50BD">
        <w:rPr>
          <w:rFonts w:ascii="Times New Roman" w:eastAsia="Times New Roman" w:hAnsi="Times New Roman" w:cs="Times New Roman"/>
          <w:sz w:val="24"/>
          <w:szCs w:val="24"/>
        </w:rPr>
        <w:t xml:space="preserve"> № 2</w:t>
      </w:r>
      <w:r w:rsidR="00F8718C" w:rsidRPr="004A50BD">
        <w:rPr>
          <w:rFonts w:ascii="Times New Roman" w:eastAsia="Times New Roman" w:hAnsi="Times New Roman" w:cs="Times New Roman"/>
          <w:sz w:val="24"/>
          <w:szCs w:val="24"/>
        </w:rPr>
        <w:t>, позволит привести здания, сооружения в соответствие с требованиями СанПиН, улучшить материально-техническую базу учреждений, что, в свою очередь, отразится, прежде всего, на качестве и доступности образовательных и воспитательных услуг, достижении уровня развития инфраструктуры, отвечающей требованиям государства и общества.</w:t>
      </w:r>
    </w:p>
    <w:p w:rsidR="00F8718C" w:rsidRPr="004A50BD" w:rsidRDefault="00F8718C" w:rsidP="009A4140">
      <w:pPr>
        <w:pStyle w:val="a3"/>
        <w:numPr>
          <w:ilvl w:val="0"/>
          <w:numId w:val="58"/>
        </w:numPr>
        <w:autoSpaceDE w:val="0"/>
        <w:autoSpaceDN w:val="0"/>
        <w:adjustRightInd w:val="0"/>
        <w:spacing w:before="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И ЗАДАЧИ ПОДПРОГРАММЫ №2, СРОКИ И ЭТАПЫ ЕЕ РЕАЛИЗАЦИИ, ЦЕЛЕВЫЕ ПОКАЗАТЕЛИ РЕЗУЛЬТАТИВНОСТИ РЕАЛИЗАЦИИ ПОДПРОГРАММЫ №2</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Цель подпрограммы №2 </w:t>
      </w:r>
      <w:r w:rsidR="00A03583" w:rsidRPr="004A50BD">
        <w:rPr>
          <w:rFonts w:ascii="Times New Roman" w:eastAsia="Times New Roman" w:hAnsi="Times New Roman" w:cs="Times New Roman"/>
          <w:sz w:val="24"/>
          <w:szCs w:val="24"/>
        </w:rPr>
        <w:t>-</w:t>
      </w:r>
      <w:r w:rsidRPr="004A50BD">
        <w:rPr>
          <w:rFonts w:ascii="Times New Roman" w:eastAsia="Times New Roman" w:hAnsi="Times New Roman" w:cs="Times New Roman"/>
          <w:sz w:val="24"/>
          <w:szCs w:val="24"/>
        </w:rPr>
        <w:t xml:space="preserve"> Развитие инфраструктуры системы образования муниципального образования «Каргасокский район»</w:t>
      </w:r>
      <w:r w:rsidR="00A03583" w:rsidRPr="004A50BD">
        <w:rPr>
          <w:rFonts w:ascii="Times New Roman" w:eastAsia="Times New Roman" w:hAnsi="Times New Roman" w:cs="Times New Roman"/>
          <w:sz w:val="24"/>
          <w:szCs w:val="24"/>
        </w:rPr>
        <w:t>.</w:t>
      </w:r>
    </w:p>
    <w:p w:rsidR="00F01DBF" w:rsidRDefault="00F01DBF" w:rsidP="00F01DBF">
      <w:pPr>
        <w:spacing w:after="0" w:line="240" w:lineRule="auto"/>
        <w:ind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Для достижения поставленной цели необходимо решить следующие задачи:</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Обеспечение безопасности в образовательных организациях</w:t>
      </w:r>
      <w:r w:rsidR="00E01270" w:rsidRPr="004A50BD">
        <w:rPr>
          <w:rFonts w:ascii="Times New Roman" w:eastAsia="Times New Roman" w:hAnsi="Times New Roman" w:cs="Times New Roman"/>
          <w:sz w:val="24"/>
          <w:szCs w:val="24"/>
        </w:rPr>
        <w:t>.</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Создание комфортных условий в образовательных организациях</w:t>
      </w:r>
      <w:r w:rsidR="00E01270" w:rsidRPr="004A50BD">
        <w:rPr>
          <w:rFonts w:ascii="Times New Roman" w:eastAsia="Times New Roman" w:hAnsi="Times New Roman" w:cs="Times New Roman"/>
          <w:sz w:val="24"/>
          <w:szCs w:val="24"/>
        </w:rPr>
        <w:t>.</w:t>
      </w:r>
    </w:p>
    <w:p w:rsidR="00F8718C" w:rsidRPr="004A50BD" w:rsidRDefault="00F8718C" w:rsidP="00F01DBF">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Задача3. Развитие и укрепление материально-технического обеспечения </w:t>
      </w:r>
      <w:r w:rsidR="00F01DBF">
        <w:rPr>
          <w:rFonts w:ascii="Times New Roman" w:eastAsia="Times New Roman" w:hAnsi="Times New Roman" w:cs="Times New Roman"/>
          <w:sz w:val="24"/>
          <w:szCs w:val="24"/>
        </w:rPr>
        <w:t>о</w:t>
      </w:r>
      <w:r w:rsidR="00E01270" w:rsidRPr="004A50BD">
        <w:rPr>
          <w:rFonts w:ascii="Times New Roman" w:eastAsia="Times New Roman" w:hAnsi="Times New Roman" w:cs="Times New Roman"/>
          <w:sz w:val="24"/>
          <w:szCs w:val="24"/>
        </w:rPr>
        <w:t>бразовательных организаций.</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№2 рассчитана на период с 2022 по 2027 год (этапы не предусмотрены).</w:t>
      </w:r>
    </w:p>
    <w:p w:rsidR="00F8718C" w:rsidRPr="004A50BD" w:rsidRDefault="00F8718C" w:rsidP="00F8718C">
      <w:pPr>
        <w:spacing w:after="0" w:line="240" w:lineRule="auto"/>
        <w:ind w:firstLine="567"/>
        <w:jc w:val="both"/>
        <w:rPr>
          <w:rFonts w:ascii="Times New Roman" w:eastAsia="Times New Roman" w:hAnsi="Times New Roman" w:cs="Times New Roman"/>
          <w:sz w:val="26"/>
          <w:szCs w:val="26"/>
        </w:rPr>
      </w:pPr>
      <w:r w:rsidRPr="004A50BD">
        <w:rPr>
          <w:rFonts w:ascii="Times New Roman" w:eastAsia="Times New Roman" w:hAnsi="Times New Roman" w:cs="Times New Roman"/>
          <w:sz w:val="24"/>
          <w:szCs w:val="24"/>
        </w:rPr>
        <w:t xml:space="preserve">Сведения о составе и значениях целевых показателей результативности подпрограммы №2 приведены в таблице </w:t>
      </w:r>
      <w:r w:rsidR="003A2997"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rPr>
        <w:t>.</w:t>
      </w:r>
    </w:p>
    <w:p w:rsidR="00F8718C" w:rsidRPr="004A50BD" w:rsidRDefault="00F8718C" w:rsidP="00F8718C">
      <w:pPr>
        <w:spacing w:after="0" w:line="240" w:lineRule="auto"/>
        <w:ind w:firstLine="567"/>
        <w:rPr>
          <w:rFonts w:ascii="Times New Roman" w:eastAsia="Times New Roman" w:hAnsi="Times New Roman" w:cs="Times New Roman"/>
          <w:color w:val="FF0000"/>
          <w:sz w:val="26"/>
          <w:szCs w:val="26"/>
        </w:rPr>
        <w:sectPr w:rsidR="00F8718C" w:rsidRPr="004A50BD" w:rsidSect="00D65AFF">
          <w:headerReference w:type="default" r:id="rId20"/>
          <w:footerReference w:type="default" r:id="rId21"/>
          <w:pgSz w:w="11905" w:h="16838" w:code="9"/>
          <w:pgMar w:top="1134" w:right="567" w:bottom="1134" w:left="1701" w:header="709" w:footer="709" w:gutter="0"/>
          <w:cols w:space="708"/>
          <w:docGrid w:linePitch="360"/>
        </w:sectPr>
      </w:pPr>
    </w:p>
    <w:p w:rsidR="00F8718C" w:rsidRPr="004A50BD" w:rsidRDefault="00F8718C" w:rsidP="00F8718C">
      <w:pPr>
        <w:widowControl w:val="0"/>
        <w:autoSpaceDE w:val="0"/>
        <w:autoSpaceDN w:val="0"/>
        <w:adjustRightInd w:val="0"/>
        <w:spacing w:before="240" w:after="0" w:line="240" w:lineRule="auto"/>
        <w:ind w:firstLine="567"/>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Таблица </w:t>
      </w:r>
      <w:r w:rsidR="003A2997" w:rsidRPr="004A50BD">
        <w:rPr>
          <w:rFonts w:ascii="Times New Roman" w:eastAsia="Times New Roman" w:hAnsi="Times New Roman" w:cs="Times New Roman"/>
          <w:sz w:val="24"/>
          <w:szCs w:val="24"/>
        </w:rPr>
        <w:t>1</w:t>
      </w:r>
    </w:p>
    <w:p w:rsidR="00F8718C" w:rsidRPr="004A50BD" w:rsidRDefault="00F8718C" w:rsidP="00F8718C">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Сведения о составе и значениях целевых показателей результативности подпрограммы №2 </w:t>
      </w:r>
      <w:r w:rsidR="003A2997" w:rsidRPr="004A50BD">
        <w:rPr>
          <w:rFonts w:ascii="Times New Roman" w:eastAsia="Times New Roman" w:hAnsi="Times New Roman" w:cs="Times New Roman"/>
          <w:sz w:val="24"/>
          <w:szCs w:val="24"/>
        </w:rPr>
        <w:t>«</w:t>
      </w:r>
      <w:r w:rsidRPr="004A50BD">
        <w:rPr>
          <w:rFonts w:ascii="Times New Roman" w:eastAsia="Times New Roman" w:hAnsi="Times New Roman" w:cs="Times New Roman"/>
          <w:sz w:val="24"/>
          <w:szCs w:val="24"/>
        </w:rPr>
        <w:t>Развитие инфраструктуры системы образования муниципального образования «Каргасокский район»</w:t>
      </w:r>
    </w:p>
    <w:tbl>
      <w:tblPr>
        <w:tblW w:w="14317" w:type="dxa"/>
        <w:tblInd w:w="70" w:type="dxa"/>
        <w:tblLayout w:type="fixed"/>
        <w:tblCellMar>
          <w:left w:w="70" w:type="dxa"/>
          <w:right w:w="70" w:type="dxa"/>
        </w:tblCellMar>
        <w:tblLook w:val="0000" w:firstRow="0" w:lastRow="0" w:firstColumn="0" w:lastColumn="0" w:noHBand="0" w:noVBand="0"/>
      </w:tblPr>
      <w:tblGrid>
        <w:gridCol w:w="410"/>
        <w:gridCol w:w="4835"/>
        <w:gridCol w:w="992"/>
        <w:gridCol w:w="851"/>
        <w:gridCol w:w="709"/>
        <w:gridCol w:w="708"/>
        <w:gridCol w:w="51"/>
        <w:gridCol w:w="658"/>
        <w:gridCol w:w="709"/>
        <w:gridCol w:w="709"/>
        <w:gridCol w:w="708"/>
        <w:gridCol w:w="709"/>
        <w:gridCol w:w="1134"/>
        <w:gridCol w:w="1134"/>
      </w:tblGrid>
      <w:tr w:rsidR="00F8718C" w:rsidRPr="004A50BD" w:rsidTr="00D6081F">
        <w:trPr>
          <w:cantSplit/>
          <w:trHeight w:val="315"/>
          <w:tblHeader/>
        </w:trPr>
        <w:tc>
          <w:tcPr>
            <w:tcW w:w="410" w:type="dxa"/>
            <w:vMerge w:val="restart"/>
            <w:tcBorders>
              <w:top w:val="single" w:sz="6" w:space="0" w:color="auto"/>
              <w:left w:val="single" w:sz="6" w:space="0" w:color="auto"/>
              <w:bottom w:val="nil"/>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п/п</w:t>
            </w:r>
          </w:p>
        </w:tc>
        <w:tc>
          <w:tcPr>
            <w:tcW w:w="4835" w:type="dxa"/>
            <w:vMerge w:val="restart"/>
            <w:tcBorders>
              <w:top w:val="single" w:sz="6" w:space="0" w:color="auto"/>
              <w:left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показателя</w:t>
            </w:r>
          </w:p>
        </w:tc>
        <w:tc>
          <w:tcPr>
            <w:tcW w:w="992" w:type="dxa"/>
            <w:vMerge w:val="restart"/>
            <w:tcBorders>
              <w:top w:val="single" w:sz="6" w:space="0" w:color="auto"/>
              <w:left w:val="single" w:sz="6" w:space="0" w:color="auto"/>
              <w:bottom w:val="nil"/>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 изм.</w:t>
            </w:r>
          </w:p>
        </w:tc>
        <w:tc>
          <w:tcPr>
            <w:tcW w:w="5812" w:type="dxa"/>
            <w:gridSpan w:val="9"/>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показателей</w:t>
            </w:r>
          </w:p>
        </w:tc>
        <w:tc>
          <w:tcPr>
            <w:tcW w:w="1134" w:type="dxa"/>
            <w:vMerge w:val="restart"/>
            <w:tcBorders>
              <w:top w:val="single" w:sz="6" w:space="0" w:color="auto"/>
              <w:left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Периодичность сбора данных</w:t>
            </w:r>
          </w:p>
        </w:tc>
        <w:tc>
          <w:tcPr>
            <w:tcW w:w="1134" w:type="dxa"/>
            <w:vMerge w:val="restart"/>
            <w:tcBorders>
              <w:top w:val="single" w:sz="6" w:space="0" w:color="auto"/>
              <w:left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Метод сбора информации</w:t>
            </w:r>
          </w:p>
        </w:tc>
      </w:tr>
      <w:tr w:rsidR="00F8718C" w:rsidRPr="004A50BD" w:rsidTr="00D6081F">
        <w:trPr>
          <w:cantSplit/>
          <w:trHeight w:val="990"/>
          <w:tblHeader/>
        </w:trPr>
        <w:tc>
          <w:tcPr>
            <w:tcW w:w="410" w:type="dxa"/>
            <w:vMerge/>
            <w:tcBorders>
              <w:top w:val="nil"/>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p>
        </w:tc>
        <w:tc>
          <w:tcPr>
            <w:tcW w:w="4835" w:type="dxa"/>
            <w:vMerge/>
            <w:tcBorders>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2020</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708"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709" w:type="dxa"/>
            <w:gridSpan w:val="2"/>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708"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134" w:type="dxa"/>
            <w:vMerge/>
            <w:tcBorders>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p>
        </w:tc>
      </w:tr>
      <w:tr w:rsidR="00F8718C" w:rsidRPr="004A50BD" w:rsidTr="00D6081F">
        <w:trPr>
          <w:cantSplit/>
          <w:trHeight w:val="240"/>
          <w:tblHeader/>
        </w:trPr>
        <w:tc>
          <w:tcPr>
            <w:tcW w:w="410"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4835"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992"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851"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708"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709" w:type="dxa"/>
            <w:gridSpan w:val="2"/>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w:t>
            </w:r>
          </w:p>
        </w:tc>
        <w:tc>
          <w:tcPr>
            <w:tcW w:w="708"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c>
          <w:tcPr>
            <w:tcW w:w="709"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lang w:val="en-US"/>
              </w:rPr>
              <w:t>1</w:t>
            </w:r>
            <w:r w:rsidRPr="004A50BD">
              <w:rPr>
                <w:rFonts w:ascii="Times New Roman" w:eastAsia="Times New Roman" w:hAnsi="Times New Roman" w:cs="Times New Roman"/>
                <w:sz w:val="24"/>
                <w:szCs w:val="24"/>
              </w:rPr>
              <w:t>3</w:t>
            </w:r>
          </w:p>
        </w:tc>
      </w:tr>
      <w:tr w:rsidR="00F8718C" w:rsidRPr="004A50BD" w:rsidTr="00D6081F">
        <w:trPr>
          <w:cantSplit/>
          <w:trHeight w:val="240"/>
        </w:trPr>
        <w:tc>
          <w:tcPr>
            <w:tcW w:w="14317" w:type="dxa"/>
            <w:gridSpan w:val="14"/>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подпрограммы №2 Развитие инфраструктуры системы образования муниципального образования «Каргасокский район»</w:t>
            </w:r>
          </w:p>
        </w:tc>
      </w:tr>
      <w:tr w:rsidR="00F8718C" w:rsidRPr="004A50BD" w:rsidTr="00D6081F">
        <w:trPr>
          <w:cantSplit/>
          <w:trHeight w:val="282"/>
        </w:trPr>
        <w:tc>
          <w:tcPr>
            <w:tcW w:w="410" w:type="dxa"/>
            <w:tcBorders>
              <w:top w:val="single" w:sz="6" w:space="0" w:color="auto"/>
              <w:left w:val="single" w:sz="6" w:space="0" w:color="auto"/>
              <w:right w:val="single" w:sz="6" w:space="0" w:color="auto"/>
            </w:tcBorders>
          </w:tcPr>
          <w:p w:rsidR="00F8718C" w:rsidRPr="004A50BD" w:rsidRDefault="003A2997"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835" w:type="dxa"/>
            <w:tcBorders>
              <w:top w:val="single" w:sz="6" w:space="0" w:color="auto"/>
              <w:left w:val="single" w:sz="6" w:space="0" w:color="auto"/>
              <w:right w:val="single" w:sz="6" w:space="0" w:color="auto"/>
            </w:tcBorders>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в которых предоставлена возможность обучаться в соответствии с современными требованиями организации образовательного процесса</w:t>
            </w:r>
          </w:p>
        </w:tc>
        <w:tc>
          <w:tcPr>
            <w:tcW w:w="992" w:type="dxa"/>
            <w:tcBorders>
              <w:top w:val="single" w:sz="6" w:space="0" w:color="auto"/>
              <w:left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851" w:type="dxa"/>
            <w:tcBorders>
              <w:top w:val="single" w:sz="6" w:space="0" w:color="auto"/>
              <w:left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61</w:t>
            </w:r>
          </w:p>
        </w:tc>
        <w:tc>
          <w:tcPr>
            <w:tcW w:w="709" w:type="dxa"/>
            <w:tcBorders>
              <w:top w:val="single" w:sz="6" w:space="0" w:color="auto"/>
              <w:left w:val="single" w:sz="6" w:space="0" w:color="auto"/>
              <w:right w:val="single" w:sz="6" w:space="0" w:color="auto"/>
            </w:tcBorders>
          </w:tcPr>
          <w:p w:rsidR="00F8718C" w:rsidRPr="004D1B6C" w:rsidRDefault="00F8718C" w:rsidP="00106FB9">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6</w:t>
            </w:r>
            <w:r w:rsidR="00106FB9" w:rsidRPr="004D1B6C">
              <w:rPr>
                <w:rFonts w:ascii="Times New Roman" w:eastAsia="Times New Roman" w:hAnsi="Times New Roman" w:cs="Times New Roman"/>
                <w:sz w:val="24"/>
                <w:szCs w:val="24"/>
              </w:rPr>
              <w:t>7</w:t>
            </w:r>
          </w:p>
        </w:tc>
        <w:tc>
          <w:tcPr>
            <w:tcW w:w="708" w:type="dxa"/>
            <w:tcBorders>
              <w:top w:val="single" w:sz="6" w:space="0" w:color="auto"/>
              <w:left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67,8</w:t>
            </w:r>
          </w:p>
        </w:tc>
        <w:tc>
          <w:tcPr>
            <w:tcW w:w="709" w:type="dxa"/>
            <w:gridSpan w:val="2"/>
            <w:tcBorders>
              <w:top w:val="single" w:sz="6" w:space="0" w:color="auto"/>
              <w:left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70,4</w:t>
            </w:r>
          </w:p>
        </w:tc>
        <w:tc>
          <w:tcPr>
            <w:tcW w:w="709" w:type="dxa"/>
            <w:tcBorders>
              <w:top w:val="single" w:sz="6" w:space="0" w:color="auto"/>
              <w:left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w:t>
            </w:r>
            <w:r w:rsidR="00C973DB" w:rsidRPr="004D1B6C">
              <w:rPr>
                <w:rFonts w:ascii="Times New Roman" w:eastAsia="Times New Roman" w:hAnsi="Times New Roman" w:cs="Times New Roman"/>
                <w:sz w:val="24"/>
                <w:szCs w:val="24"/>
              </w:rPr>
              <w:t>3</w:t>
            </w:r>
            <w:r w:rsidRPr="004D1B6C">
              <w:rPr>
                <w:rFonts w:ascii="Times New Roman" w:eastAsia="Times New Roman" w:hAnsi="Times New Roman" w:cs="Times New Roman"/>
                <w:sz w:val="24"/>
                <w:szCs w:val="24"/>
              </w:rPr>
              <w:t>,1</w:t>
            </w:r>
          </w:p>
        </w:tc>
        <w:tc>
          <w:tcPr>
            <w:tcW w:w="709" w:type="dxa"/>
            <w:tcBorders>
              <w:top w:val="single" w:sz="6" w:space="0" w:color="auto"/>
              <w:left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w:t>
            </w:r>
            <w:r w:rsidR="00C973DB" w:rsidRPr="004D1B6C">
              <w:rPr>
                <w:rFonts w:ascii="Times New Roman" w:eastAsia="Times New Roman" w:hAnsi="Times New Roman" w:cs="Times New Roman"/>
                <w:sz w:val="24"/>
                <w:szCs w:val="24"/>
              </w:rPr>
              <w:t>6</w:t>
            </w:r>
            <w:r w:rsidRPr="004D1B6C">
              <w:rPr>
                <w:rFonts w:ascii="Times New Roman" w:eastAsia="Times New Roman" w:hAnsi="Times New Roman" w:cs="Times New Roman"/>
                <w:sz w:val="24"/>
                <w:szCs w:val="24"/>
              </w:rPr>
              <w:t>,</w:t>
            </w:r>
            <w:r w:rsidR="00C973DB" w:rsidRPr="004D1B6C">
              <w:rPr>
                <w:rFonts w:ascii="Times New Roman" w:eastAsia="Times New Roman" w:hAnsi="Times New Roman" w:cs="Times New Roman"/>
                <w:sz w:val="24"/>
                <w:szCs w:val="24"/>
              </w:rPr>
              <w:t>9</w:t>
            </w:r>
          </w:p>
        </w:tc>
        <w:tc>
          <w:tcPr>
            <w:tcW w:w="708" w:type="dxa"/>
            <w:tcBorders>
              <w:top w:val="single" w:sz="6" w:space="0" w:color="auto"/>
              <w:left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r w:rsidR="00C973DB" w:rsidRPr="004D1B6C">
              <w:rPr>
                <w:rFonts w:ascii="Times New Roman" w:eastAsia="Times New Roman" w:hAnsi="Times New Roman" w:cs="Times New Roman"/>
                <w:sz w:val="24"/>
                <w:szCs w:val="24"/>
              </w:rPr>
              <w:t>0</w:t>
            </w:r>
            <w:r w:rsidRPr="004D1B6C">
              <w:rPr>
                <w:rFonts w:ascii="Times New Roman" w:eastAsia="Times New Roman" w:hAnsi="Times New Roman" w:cs="Times New Roman"/>
                <w:sz w:val="24"/>
                <w:szCs w:val="24"/>
              </w:rPr>
              <w:t>,</w:t>
            </w:r>
            <w:r w:rsidR="00C973DB" w:rsidRPr="004D1B6C">
              <w:rPr>
                <w:rFonts w:ascii="Times New Roman" w:eastAsia="Times New Roman" w:hAnsi="Times New Roman" w:cs="Times New Roman"/>
                <w:sz w:val="24"/>
                <w:szCs w:val="24"/>
              </w:rPr>
              <w:t>8</w:t>
            </w:r>
          </w:p>
        </w:tc>
        <w:tc>
          <w:tcPr>
            <w:tcW w:w="709" w:type="dxa"/>
            <w:tcBorders>
              <w:top w:val="single" w:sz="6" w:space="0" w:color="auto"/>
              <w:left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84,</w:t>
            </w:r>
            <w:r w:rsidR="00C973DB" w:rsidRPr="004D1B6C">
              <w:rPr>
                <w:rFonts w:ascii="Times New Roman" w:eastAsia="Times New Roman" w:hAnsi="Times New Roman" w:cs="Times New Roman"/>
                <w:sz w:val="24"/>
                <w:szCs w:val="24"/>
              </w:rPr>
              <w:t>0</w:t>
            </w:r>
          </w:p>
        </w:tc>
        <w:tc>
          <w:tcPr>
            <w:tcW w:w="1134" w:type="dxa"/>
            <w:tcBorders>
              <w:top w:val="single" w:sz="6" w:space="0" w:color="auto"/>
              <w:left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134" w:type="dxa"/>
            <w:tcBorders>
              <w:top w:val="single" w:sz="6" w:space="0" w:color="auto"/>
              <w:left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w:t>
            </w:r>
          </w:p>
        </w:tc>
      </w:tr>
      <w:tr w:rsidR="00F8718C" w:rsidRPr="004A50BD" w:rsidTr="00D6081F">
        <w:trPr>
          <w:cantSplit/>
          <w:trHeight w:val="240"/>
        </w:trPr>
        <w:tc>
          <w:tcPr>
            <w:tcW w:w="14317" w:type="dxa"/>
            <w:gridSpan w:val="14"/>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Показатели задачи 1 подпрограммы Обеспечение безопасности в образовательных организациях</w:t>
            </w:r>
          </w:p>
        </w:tc>
      </w:tr>
      <w:tr w:rsidR="00F8718C" w:rsidRPr="004A50BD" w:rsidTr="00D6081F">
        <w:trPr>
          <w:cantSplit/>
          <w:trHeight w:val="240"/>
        </w:trPr>
        <w:tc>
          <w:tcPr>
            <w:tcW w:w="410" w:type="dxa"/>
            <w:tcBorders>
              <w:top w:val="single" w:sz="6" w:space="0" w:color="auto"/>
              <w:left w:val="single" w:sz="6" w:space="0" w:color="auto"/>
              <w:bottom w:val="single" w:sz="6" w:space="0" w:color="auto"/>
              <w:right w:val="single" w:sz="6" w:space="0" w:color="auto"/>
            </w:tcBorders>
          </w:tcPr>
          <w:p w:rsidR="00F8718C" w:rsidRPr="004A50BD" w:rsidRDefault="003A2997"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835"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антитеррористической и пожарной безопасностью</w:t>
            </w:r>
          </w:p>
        </w:tc>
        <w:tc>
          <w:tcPr>
            <w:tcW w:w="992"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14</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20</w:t>
            </w:r>
          </w:p>
        </w:tc>
        <w:tc>
          <w:tcPr>
            <w:tcW w:w="759" w:type="dxa"/>
            <w:gridSpan w:val="2"/>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21</w:t>
            </w:r>
          </w:p>
        </w:tc>
        <w:tc>
          <w:tcPr>
            <w:tcW w:w="658" w:type="dxa"/>
            <w:tcBorders>
              <w:top w:val="single" w:sz="6" w:space="0" w:color="auto"/>
              <w:left w:val="single" w:sz="6" w:space="0" w:color="auto"/>
              <w:bottom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973DB" w:rsidRPr="004D1B6C">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973DB" w:rsidRPr="004D1B6C">
              <w:rPr>
                <w:rFonts w:ascii="Times New Roman" w:eastAsia="Times New Roman" w:hAnsi="Times New Roman" w:cs="Times New Roman"/>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973DB" w:rsidRPr="004D1B6C">
              <w:rPr>
                <w:rFonts w:ascii="Times New Roman" w:eastAsia="Times New Roman" w:hAnsi="Times New Roman" w:cs="Times New Roman"/>
                <w:sz w:val="24"/>
                <w:szCs w:val="24"/>
              </w:rPr>
              <w:t>3</w:t>
            </w:r>
          </w:p>
        </w:tc>
        <w:tc>
          <w:tcPr>
            <w:tcW w:w="708" w:type="dxa"/>
            <w:tcBorders>
              <w:top w:val="single" w:sz="6" w:space="0" w:color="auto"/>
              <w:left w:val="single" w:sz="6" w:space="0" w:color="auto"/>
              <w:bottom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973DB" w:rsidRPr="004D1B6C">
              <w:rPr>
                <w:rFonts w:ascii="Times New Roman" w:eastAsia="Times New Roman" w:hAnsi="Times New Roman" w:cs="Times New Roman"/>
                <w:sz w:val="24"/>
                <w:szCs w:val="24"/>
              </w:rPr>
              <w:t>4</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C973D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973DB" w:rsidRPr="004D1B6C">
              <w:rPr>
                <w:rFonts w:ascii="Times New Roman" w:eastAsia="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w:t>
            </w:r>
          </w:p>
        </w:tc>
      </w:tr>
      <w:tr w:rsidR="00F8718C" w:rsidRPr="004A50BD" w:rsidTr="00D6081F">
        <w:trPr>
          <w:cantSplit/>
          <w:trHeight w:val="240"/>
        </w:trPr>
        <w:tc>
          <w:tcPr>
            <w:tcW w:w="14317" w:type="dxa"/>
            <w:gridSpan w:val="14"/>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Показатели задачи 2 подпрограммы Создание комфортных условий в образовательных организациях</w:t>
            </w:r>
          </w:p>
        </w:tc>
      </w:tr>
      <w:tr w:rsidR="00F8718C" w:rsidRPr="004A50BD" w:rsidTr="00D6081F">
        <w:trPr>
          <w:cantSplit/>
          <w:trHeight w:val="240"/>
        </w:trPr>
        <w:tc>
          <w:tcPr>
            <w:tcW w:w="410" w:type="dxa"/>
            <w:tcBorders>
              <w:top w:val="single" w:sz="6" w:space="0" w:color="auto"/>
              <w:left w:val="single" w:sz="6" w:space="0" w:color="auto"/>
              <w:bottom w:val="single" w:sz="6" w:space="0" w:color="auto"/>
              <w:right w:val="single" w:sz="6" w:space="0" w:color="auto"/>
            </w:tcBorders>
          </w:tcPr>
          <w:p w:rsidR="00F8718C" w:rsidRPr="004A50BD" w:rsidRDefault="003A2997"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835"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both"/>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Количество построенных зданий, строений</w:t>
            </w:r>
          </w:p>
        </w:tc>
        <w:tc>
          <w:tcPr>
            <w:tcW w:w="992"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759" w:type="dxa"/>
            <w:gridSpan w:val="2"/>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658"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w:t>
            </w:r>
          </w:p>
        </w:tc>
      </w:tr>
      <w:tr w:rsidR="00F8718C" w:rsidRPr="004A50BD" w:rsidTr="00D6081F">
        <w:trPr>
          <w:cantSplit/>
          <w:trHeight w:val="240"/>
        </w:trPr>
        <w:tc>
          <w:tcPr>
            <w:tcW w:w="410" w:type="dxa"/>
            <w:tcBorders>
              <w:top w:val="single" w:sz="6" w:space="0" w:color="auto"/>
              <w:left w:val="single" w:sz="6" w:space="0" w:color="auto"/>
              <w:bottom w:val="single" w:sz="6" w:space="0" w:color="auto"/>
              <w:right w:val="single" w:sz="6" w:space="0" w:color="auto"/>
            </w:tcBorders>
          </w:tcPr>
          <w:p w:rsidR="00F8718C" w:rsidRPr="004A50BD" w:rsidRDefault="003A2997"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4835"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отремонтированных зданий, строений</w:t>
            </w:r>
          </w:p>
        </w:tc>
        <w:tc>
          <w:tcPr>
            <w:tcW w:w="992"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ед.</w:t>
            </w:r>
          </w:p>
        </w:tc>
        <w:tc>
          <w:tcPr>
            <w:tcW w:w="851"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5</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759" w:type="dxa"/>
            <w:gridSpan w:val="2"/>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658"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C973DB"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C973DB"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p>
        </w:tc>
        <w:tc>
          <w:tcPr>
            <w:tcW w:w="708"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w:t>
            </w:r>
          </w:p>
        </w:tc>
      </w:tr>
      <w:tr w:rsidR="00F8718C" w:rsidRPr="004A50BD" w:rsidTr="00D6081F">
        <w:trPr>
          <w:cantSplit/>
          <w:trHeight w:val="240"/>
        </w:trPr>
        <w:tc>
          <w:tcPr>
            <w:tcW w:w="14317" w:type="dxa"/>
            <w:gridSpan w:val="14"/>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 xml:space="preserve">Показатели задачи 3 подпрограммы Развитие и укрепление материально-технического обеспечения </w:t>
            </w:r>
            <w:r w:rsidR="003A2997" w:rsidRPr="004D1B6C">
              <w:rPr>
                <w:rFonts w:ascii="Times New Roman" w:eastAsia="Times New Roman" w:hAnsi="Times New Roman" w:cs="Times New Roman"/>
                <w:sz w:val="24"/>
                <w:szCs w:val="24"/>
              </w:rPr>
              <w:t>образовательных организаций</w:t>
            </w:r>
          </w:p>
        </w:tc>
      </w:tr>
      <w:tr w:rsidR="00F8718C" w:rsidRPr="004A50BD" w:rsidTr="00D6081F">
        <w:trPr>
          <w:cantSplit/>
          <w:trHeight w:val="240"/>
        </w:trPr>
        <w:tc>
          <w:tcPr>
            <w:tcW w:w="410" w:type="dxa"/>
            <w:tcBorders>
              <w:top w:val="single" w:sz="6" w:space="0" w:color="auto"/>
              <w:left w:val="single" w:sz="6" w:space="0" w:color="auto"/>
              <w:bottom w:val="single" w:sz="6" w:space="0" w:color="auto"/>
              <w:right w:val="single" w:sz="6" w:space="0" w:color="auto"/>
            </w:tcBorders>
          </w:tcPr>
          <w:p w:rsidR="00F8718C" w:rsidRPr="004A50BD" w:rsidRDefault="003A2997"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835" w:type="dxa"/>
            <w:tcBorders>
              <w:top w:val="single" w:sz="6" w:space="0" w:color="auto"/>
              <w:left w:val="single" w:sz="6" w:space="0" w:color="auto"/>
              <w:bottom w:val="single" w:sz="6" w:space="0" w:color="auto"/>
              <w:right w:val="single" w:sz="6" w:space="0" w:color="auto"/>
            </w:tcBorders>
          </w:tcPr>
          <w:p w:rsidR="00F8718C" w:rsidRPr="004A50BD" w:rsidRDefault="00F8718C" w:rsidP="006D5DAD">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обеспеченных оборудованием и автотранспортом</w:t>
            </w:r>
          </w:p>
        </w:tc>
        <w:tc>
          <w:tcPr>
            <w:tcW w:w="992"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76,0</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77,0</w:t>
            </w:r>
          </w:p>
        </w:tc>
        <w:tc>
          <w:tcPr>
            <w:tcW w:w="759" w:type="dxa"/>
            <w:gridSpan w:val="2"/>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78,0</w:t>
            </w:r>
          </w:p>
        </w:tc>
        <w:tc>
          <w:tcPr>
            <w:tcW w:w="658"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78,0</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r w:rsidR="003A2997" w:rsidRPr="004D1B6C">
              <w:rPr>
                <w:rFonts w:ascii="Times New Roman" w:eastAsia="Times New Roman" w:hAnsi="Times New Roman" w:cs="Times New Roman"/>
                <w:sz w:val="24"/>
                <w:szCs w:val="24"/>
              </w:rPr>
              <w:t>0</w:t>
            </w:r>
            <w:r w:rsidRPr="004D1B6C">
              <w:rPr>
                <w:rFonts w:ascii="Times New Roman" w:eastAsia="Times New Roman" w:hAnsi="Times New Roman" w:cs="Times New Roman"/>
                <w:sz w:val="24"/>
                <w:szCs w:val="24"/>
              </w:rPr>
              <w:t>,0</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80,0</w:t>
            </w:r>
          </w:p>
        </w:tc>
        <w:tc>
          <w:tcPr>
            <w:tcW w:w="708" w:type="dxa"/>
            <w:tcBorders>
              <w:top w:val="single" w:sz="6" w:space="0" w:color="auto"/>
              <w:left w:val="single" w:sz="6" w:space="0" w:color="auto"/>
              <w:bottom w:val="single" w:sz="6" w:space="0" w:color="auto"/>
              <w:right w:val="single" w:sz="6" w:space="0" w:color="auto"/>
            </w:tcBorders>
          </w:tcPr>
          <w:p w:rsidR="00F8718C" w:rsidRPr="004D1B6C" w:rsidRDefault="00F8718C"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82,0</w:t>
            </w:r>
          </w:p>
        </w:tc>
        <w:tc>
          <w:tcPr>
            <w:tcW w:w="709" w:type="dxa"/>
            <w:tcBorders>
              <w:top w:val="single" w:sz="6" w:space="0" w:color="auto"/>
              <w:left w:val="single" w:sz="6" w:space="0" w:color="auto"/>
              <w:bottom w:val="single" w:sz="6" w:space="0" w:color="auto"/>
              <w:right w:val="single" w:sz="6" w:space="0" w:color="auto"/>
            </w:tcBorders>
          </w:tcPr>
          <w:p w:rsidR="00F8718C" w:rsidRPr="004D1B6C" w:rsidRDefault="00F8718C"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r w:rsidR="0030306F" w:rsidRPr="004D1B6C">
              <w:rPr>
                <w:rFonts w:ascii="Times New Roman" w:eastAsia="Times New Roman" w:hAnsi="Times New Roman" w:cs="Times New Roman"/>
                <w:sz w:val="24"/>
                <w:szCs w:val="24"/>
              </w:rPr>
              <w:t>2</w:t>
            </w:r>
            <w:r w:rsidRPr="004D1B6C">
              <w:rPr>
                <w:rFonts w:ascii="Times New Roman" w:eastAsia="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134" w:type="dxa"/>
            <w:tcBorders>
              <w:top w:val="single" w:sz="6" w:space="0" w:color="auto"/>
              <w:left w:val="single" w:sz="6" w:space="0" w:color="auto"/>
              <w:bottom w:val="single" w:sz="6" w:space="0" w:color="auto"/>
              <w:right w:val="single" w:sz="6" w:space="0" w:color="auto"/>
            </w:tcBorders>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w:t>
            </w:r>
          </w:p>
        </w:tc>
      </w:tr>
    </w:tbl>
    <w:p w:rsidR="00F8718C" w:rsidRPr="004A50BD" w:rsidRDefault="00F8718C" w:rsidP="00F8718C">
      <w:pPr>
        <w:widowControl w:val="0"/>
        <w:autoSpaceDE w:val="0"/>
        <w:autoSpaceDN w:val="0"/>
        <w:adjustRightInd w:val="0"/>
        <w:spacing w:after="0" w:line="240" w:lineRule="auto"/>
        <w:ind w:left="360" w:firstLine="567"/>
        <w:jc w:val="center"/>
        <w:rPr>
          <w:rFonts w:ascii="Times New Roman" w:eastAsia="Times New Roman" w:hAnsi="Times New Roman" w:cs="Times New Roman"/>
          <w:color w:val="FF0000"/>
          <w:sz w:val="24"/>
          <w:szCs w:val="24"/>
        </w:rPr>
        <w:sectPr w:rsidR="00F8718C" w:rsidRPr="004A50BD" w:rsidSect="00D65AFF">
          <w:headerReference w:type="default" r:id="rId22"/>
          <w:footerReference w:type="default" r:id="rId23"/>
          <w:pgSz w:w="16838" w:h="11905" w:orient="landscape" w:code="9"/>
          <w:pgMar w:top="1701" w:right="1134" w:bottom="567" w:left="1134" w:header="720" w:footer="720" w:gutter="0"/>
          <w:cols w:space="720"/>
        </w:sectPr>
      </w:pPr>
    </w:p>
    <w:p w:rsidR="00F8718C" w:rsidRPr="004A50BD" w:rsidRDefault="00F8718C" w:rsidP="004A50BD">
      <w:pPr>
        <w:pStyle w:val="a3"/>
        <w:widowControl w:val="0"/>
        <w:numPr>
          <w:ilvl w:val="0"/>
          <w:numId w:val="60"/>
        </w:numPr>
        <w:autoSpaceDE w:val="0"/>
        <w:autoSpaceDN w:val="0"/>
        <w:adjustRightInd w:val="0"/>
        <w:spacing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СИСТЕМА МЕРОПРИЯТИЙ ПОДПРОГРАММЫ № 2 И ЕЁ РЕСУРСНОЕ ОБЕСПЕЧЕНИЕ</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Ведомственные целевые программы отсутствуют.</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рамках подпрограммы №2 планируется реализация следующих основных мероприятий.</w:t>
      </w:r>
    </w:p>
    <w:p w:rsidR="00F8718C" w:rsidRPr="004A50BD" w:rsidRDefault="00F8718C" w:rsidP="00C631FA">
      <w:pPr>
        <w:widowControl w:val="0"/>
        <w:numPr>
          <w:ilvl w:val="0"/>
          <w:numId w:val="37"/>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Обеспечение  образовательных организаций антитеррористической и противопожарной защитой:</w:t>
      </w:r>
    </w:p>
    <w:p w:rsidR="00F8718C" w:rsidRPr="004A50BD" w:rsidRDefault="00F8718C" w:rsidP="00C631FA">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Установка/усовершенствование/ремонт системы видеонаблюдения в образовательных организациях (2022 год - МБДОУ «Каргасокский д/с №34», МКОУ «Павловская ООШ», МБОУ ДО «Каргасокская ДЮСШ», МКОУ «Новоюгинская СОШ», 2023 год – МБОУ «КСОШ-интернат №1»,  МБДОУ «Каргасокский д/с №1», </w:t>
      </w:r>
      <w:hyperlink r:id="rId24" w:tooltip="Редактировать " w:history="1">
        <w:r w:rsidRPr="004A50BD">
          <w:rPr>
            <w:rFonts w:ascii="Times New Roman" w:eastAsia="Times New Roman" w:hAnsi="Times New Roman" w:cs="Times New Roman"/>
            <w:sz w:val="24"/>
            <w:szCs w:val="24"/>
          </w:rPr>
          <w:t>МКОУ «Киевская ООШ</w:t>
        </w:r>
      </w:hyperlink>
      <w:r w:rsidRPr="004A50BD">
        <w:rPr>
          <w:rFonts w:ascii="Times New Roman" w:eastAsia="Times New Roman" w:hAnsi="Times New Roman" w:cs="Times New Roman"/>
          <w:sz w:val="24"/>
          <w:szCs w:val="24"/>
        </w:rPr>
        <w:t xml:space="preserve">», МКОУ «Напасская ООШ», МБОУ «Каргасокская СОШ №2», УООиП, 2024 год - МКОУ «Сосновская ООШ», МКОУ «Староюгинская ООШ», МБДОУ «Средневасюганский д/с №6», МБДОУ «Среднетымский д/с №9», МКОУ «Усть-Тымская ООШ», МБДОУ «Нововасюганский д/с №23», 2025 год - МКОУ «Мыльджинская ООШ», МКОУ «Тымская ООШ», МКОУ «Средневасюганская СОШ», 2026 год -  МКОУ «Вертикосская СОШ», 2027 год - МБДОУ «Павловский д/с №15»). </w:t>
      </w:r>
    </w:p>
    <w:p w:rsidR="00F8718C" w:rsidRPr="004A50BD" w:rsidRDefault="00F8718C" w:rsidP="00C631FA">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Повышение уровня пожарной безопасности в образовательных организациях (приобретение/ установка/ ремонт оборудования, системы автоматической пожарной сигнализации) (2022 год – МКОУ «Киевская ООШ», МКОУ «Староюгинская ООШ»; 2023 год - МБОУ ДО «Каргасокская ДЮСШ», МКОУ «Березовская ООШ», МБДОУ «Среднетымский д/с №9», МБДОУ «Новоюгинский д/с №20», 2024 год - </w:t>
      </w:r>
      <w:hyperlink r:id="rId25" w:tooltip="Редактировать " w:history="1">
        <w:r w:rsidRPr="004A50BD">
          <w:rPr>
            <w:rFonts w:ascii="Times New Roman" w:eastAsia="Times New Roman" w:hAnsi="Times New Roman" w:cs="Times New Roman"/>
            <w:sz w:val="24"/>
            <w:szCs w:val="24"/>
          </w:rPr>
          <w:t>МКОУ «Сосновская ООШ</w:t>
        </w:r>
      </w:hyperlink>
      <w:r w:rsidRPr="004A50BD">
        <w:rPr>
          <w:rFonts w:ascii="Times New Roman" w:eastAsia="Times New Roman" w:hAnsi="Times New Roman" w:cs="Times New Roman"/>
          <w:sz w:val="24"/>
          <w:szCs w:val="24"/>
        </w:rPr>
        <w:t xml:space="preserve">», МКОУ «Усть-Тымская ООШ», МБДОУ «Каргасокский д/сад №3», МБДОУ «Павловский д/сад №15», 2025 год - МБДОУ «Средневасюганский д/с №6», МБДОУ «Каргасокский д/с №34», </w:t>
      </w:r>
      <w:hyperlink r:id="rId26" w:tooltip="Редактировать " w:history="1">
        <w:r w:rsidRPr="004A50BD">
          <w:rPr>
            <w:rFonts w:ascii="Times New Roman" w:eastAsia="Times New Roman" w:hAnsi="Times New Roman" w:cs="Times New Roman"/>
            <w:sz w:val="24"/>
            <w:szCs w:val="24"/>
          </w:rPr>
          <w:t>МКОУ «Вертикосская СОШ</w:t>
        </w:r>
      </w:hyperlink>
      <w:r w:rsidRPr="004A50BD">
        <w:rPr>
          <w:rFonts w:ascii="Times New Roman" w:eastAsia="Times New Roman" w:hAnsi="Times New Roman" w:cs="Times New Roman"/>
          <w:sz w:val="24"/>
          <w:szCs w:val="24"/>
        </w:rPr>
        <w:t xml:space="preserve">», </w:t>
      </w:r>
      <w:hyperlink r:id="rId27" w:tooltip="Редактировать " w:history="1">
        <w:r w:rsidRPr="004A50BD">
          <w:rPr>
            <w:rFonts w:ascii="Times New Roman" w:eastAsia="Times New Roman" w:hAnsi="Times New Roman" w:cs="Times New Roman"/>
            <w:sz w:val="24"/>
            <w:szCs w:val="24"/>
          </w:rPr>
          <w:t>МКОУ «Новоюгинская СОШ</w:t>
        </w:r>
      </w:hyperlink>
      <w:r w:rsidRPr="004A50BD">
        <w:rPr>
          <w:rFonts w:ascii="Times New Roman" w:eastAsia="Times New Roman" w:hAnsi="Times New Roman" w:cs="Times New Roman"/>
          <w:sz w:val="24"/>
          <w:szCs w:val="24"/>
        </w:rPr>
        <w:t>», МКОУ «Средневасюганская СОШ», 2026 год - МКОУ «Напасская ООШ», 2027 год - МБОУ «Нововасюганская СОШ»).</w:t>
      </w:r>
    </w:p>
    <w:p w:rsidR="00F8718C" w:rsidRPr="004A50BD" w:rsidRDefault="00F8718C" w:rsidP="00C631FA">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Оснащение образовательных организаций средствами контроля доступа в здания/территорию (2022 год – МБОУ «Каргасокская СОШ – интернат №1», МКОУ «Павловская ООШ», МБДОУ «Каргасокский д/с №34», 2023 год - МБОУ «Каргасокская СОШ №2», МКОУ «Новоюгинская СОШ», МБОУ ДО «Каргасокская ДЮСШ», 2024 год - МБОУ ДО «Каргасокский ДДТ», МБДОУ «Каргасокский д/с №3», МКОУ «Вертикосская СОШ», 2025 год - МБДОУ «Каргасокский д/с №27», 2026 год - МБДОУ «Каргасокский д/с №1»).</w:t>
      </w:r>
    </w:p>
    <w:p w:rsidR="00F8718C" w:rsidRPr="004A50BD" w:rsidRDefault="00F8718C" w:rsidP="00C631FA">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и монтаж ограждений в образовательных организациях (2022 год – МКОУ «Павловская ООШ», МКОУ «Сосновская ООШ», МКОУ «Березовская ООШ»; 2023 год – МКОУ «Тымская ООШ», МКОУ «Киевская ООШ», МБДОУ «Каргасокский д/с №3», МКОУ «Среднетымская СОШ», 2024 год – МБОУ ДО «Каргасокская ДЮСШ»</w:t>
      </w:r>
      <w:hyperlink r:id="rId28" w:tgtFrame="_blank" w:history="1">
        <w:r w:rsidRPr="004A50BD">
          <w:rPr>
            <w:rFonts w:ascii="Times New Roman" w:eastAsia="Times New Roman" w:hAnsi="Times New Roman" w:cs="Times New Roman"/>
            <w:sz w:val="24"/>
            <w:szCs w:val="24"/>
          </w:rPr>
          <w:t>;</w:t>
        </w:r>
      </w:hyperlink>
      <w:r w:rsidRPr="004A50BD">
        <w:rPr>
          <w:rFonts w:ascii="Times New Roman" w:eastAsia="Times New Roman" w:hAnsi="Times New Roman" w:cs="Times New Roman"/>
          <w:sz w:val="24"/>
          <w:szCs w:val="24"/>
        </w:rPr>
        <w:t xml:space="preserve"> МБОУ «Нововасюганская СОШ», 2025 год – МБДОУ «Средневасюганский д/с №6», МБДОУ «Новоюгинский д/с №20»,  2026 год -  МКОУ «Киндальская ООШ»).</w:t>
      </w:r>
    </w:p>
    <w:p w:rsidR="00F8718C" w:rsidRPr="004A50BD" w:rsidRDefault="00F8718C" w:rsidP="00C631FA">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 Приобретение и монтаж точек освещения в образовательных организациях (2022 год - МКОУ «Тымская ООШ», МКОУ «Напасская ООШ», 2023 год - МКОУ «Новоюгинская СОШ», МБДОУ «Каргасокский д/с №27», 2024 год - МБОУ «Каргасокская СОШ – интернат №1», 2025 год - МБОУ «Каргасокская СОШ №2»).</w:t>
      </w:r>
    </w:p>
    <w:p w:rsidR="00F8718C" w:rsidRPr="004A50BD" w:rsidRDefault="00F8718C" w:rsidP="00C631FA">
      <w:pPr>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и установка систем охранной сигнализации (2022 год - МБОУ «Каргасокская СОШ №2», 2023 год - МБОУ «КСОШ-интернат №1», 2024 год – «Д/с №22 п.Нефтяников», МБДОУ «Каргасокский д/с №34», 2025 год - МБДОУ «Каргасокский д/с №27», МБДОУ «Каргасокский д/сад №3», 2026 год - МБДОУ «Каргасокский д/с №1»).</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Проведение капитальных ремонтов и строительства для создания комфортных условий в образовательных организациях:</w:t>
      </w:r>
    </w:p>
    <w:p w:rsidR="00F8718C" w:rsidRPr="004A50BD" w:rsidRDefault="00F8718C" w:rsidP="00C631FA">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Проведение капитального ремонта и строительства в образовательных организациях (МКОУ «Павловская ООШ» (спортивный зал), МКОУ «Вертикосская СОШ» (здание детского сада), МКОУ «Тымская ООШ», МКОУ «Сосновская ООШ», МКОУ «Усть-Тымская ООШ», МКОУ «Березовская ООШ», МКОУ «Среднетымская СОШ», МБОУ «Каргасокская СОШ №2» (гараж), МКОУ «Новоюгинская СОШ» (гараж), МБДОУ «Каргасокский д/с №34» (подвальные помещения)).</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Приобретение оборудования, автотранспорта для развития и укрепления материально-технического обеспечения</w:t>
      </w:r>
      <w:r w:rsidR="002E2429" w:rsidRPr="004A50BD">
        <w:rPr>
          <w:rFonts w:ascii="Times New Roman" w:eastAsia="Times New Roman" w:hAnsi="Times New Roman" w:cs="Times New Roman"/>
          <w:sz w:val="24"/>
          <w:szCs w:val="24"/>
        </w:rPr>
        <w:t xml:space="preserve"> образовательных организаций</w:t>
      </w:r>
      <w:r w:rsidRPr="004A50BD">
        <w:rPr>
          <w:rFonts w:ascii="Times New Roman" w:eastAsia="Times New Roman" w:hAnsi="Times New Roman" w:cs="Times New Roman"/>
          <w:sz w:val="24"/>
          <w:szCs w:val="24"/>
        </w:rPr>
        <w:t>:</w:t>
      </w:r>
    </w:p>
    <w:p w:rsidR="00F8718C" w:rsidRPr="004A50BD" w:rsidRDefault="00F8718C" w:rsidP="00C631FA">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Приобретение оборудования, спортивных и игровых площадок в организации (МБДОУ «Каргасокский д/с №34», </w:t>
      </w:r>
      <w:r w:rsidRPr="004A50BD">
        <w:rPr>
          <w:rFonts w:ascii="Times New Roman" w:eastAsia="Times New Roman" w:hAnsi="Times New Roman" w:cs="Times New Roman"/>
          <w:bCs/>
          <w:sz w:val="24"/>
          <w:szCs w:val="24"/>
        </w:rPr>
        <w:t>МКОУ «Усть-Тымская ООШ</w:t>
      </w:r>
      <w:r w:rsidRPr="004A50BD">
        <w:rPr>
          <w:rFonts w:ascii="Times New Roman" w:eastAsia="Times New Roman" w:hAnsi="Times New Roman" w:cs="Times New Roman"/>
          <w:b/>
          <w:bCs/>
          <w:sz w:val="24"/>
          <w:szCs w:val="24"/>
        </w:rPr>
        <w:t xml:space="preserve">», </w:t>
      </w:r>
      <w:r w:rsidRPr="004A50BD">
        <w:rPr>
          <w:rFonts w:ascii="Times New Roman" w:eastAsia="Times New Roman" w:hAnsi="Times New Roman" w:cs="Times New Roman"/>
          <w:bCs/>
          <w:sz w:val="24"/>
          <w:szCs w:val="24"/>
        </w:rPr>
        <w:t>МКОУ «Тымская ООШ</w:t>
      </w:r>
      <w:r w:rsidRPr="004A50BD">
        <w:rPr>
          <w:rFonts w:ascii="Times New Roman" w:eastAsia="Times New Roman" w:hAnsi="Times New Roman" w:cs="Times New Roman"/>
          <w:b/>
          <w:bCs/>
          <w:sz w:val="24"/>
          <w:szCs w:val="24"/>
        </w:rPr>
        <w:t xml:space="preserve">», </w:t>
      </w:r>
      <w:r w:rsidRPr="004A50BD">
        <w:rPr>
          <w:rFonts w:ascii="Times New Roman" w:eastAsia="Times New Roman" w:hAnsi="Times New Roman" w:cs="Times New Roman"/>
          <w:bCs/>
          <w:sz w:val="24"/>
          <w:szCs w:val="24"/>
        </w:rPr>
        <w:t>МКОУ «Сосновская ООШ»</w:t>
      </w:r>
      <w:r w:rsidRPr="004A50BD">
        <w:rPr>
          <w:rFonts w:ascii="Times New Roman" w:eastAsia="Times New Roman" w:hAnsi="Times New Roman" w:cs="Times New Roman"/>
          <w:b/>
          <w:bCs/>
          <w:sz w:val="24"/>
          <w:szCs w:val="24"/>
        </w:rPr>
        <w:t xml:space="preserve">, </w:t>
      </w:r>
      <w:r w:rsidRPr="004A50BD">
        <w:rPr>
          <w:rFonts w:ascii="Times New Roman" w:eastAsia="Times New Roman" w:hAnsi="Times New Roman" w:cs="Times New Roman"/>
          <w:bCs/>
          <w:sz w:val="24"/>
          <w:szCs w:val="24"/>
        </w:rPr>
        <w:t>МКОУ «Киндальская ООШ</w:t>
      </w:r>
      <w:r w:rsidRPr="004A50BD">
        <w:rPr>
          <w:rFonts w:ascii="Times New Roman" w:eastAsia="Times New Roman" w:hAnsi="Times New Roman" w:cs="Times New Roman"/>
          <w:b/>
          <w:bCs/>
          <w:sz w:val="24"/>
          <w:szCs w:val="24"/>
        </w:rPr>
        <w:t xml:space="preserve">», </w:t>
      </w:r>
      <w:r w:rsidRPr="004A50BD">
        <w:rPr>
          <w:rFonts w:ascii="Times New Roman" w:eastAsia="Times New Roman" w:hAnsi="Times New Roman" w:cs="Times New Roman"/>
          <w:bCs/>
          <w:sz w:val="24"/>
          <w:szCs w:val="24"/>
        </w:rPr>
        <w:t>МКОУ «Березовская ООШ</w:t>
      </w:r>
      <w:r w:rsidRPr="004A50BD">
        <w:rPr>
          <w:rFonts w:ascii="Times New Roman" w:eastAsia="Times New Roman" w:hAnsi="Times New Roman" w:cs="Times New Roman"/>
          <w:b/>
          <w:bCs/>
          <w:sz w:val="20"/>
        </w:rPr>
        <w:t>»</w:t>
      </w:r>
      <w:r w:rsidRPr="004A50BD">
        <w:rPr>
          <w:rFonts w:ascii="Times New Roman" w:eastAsia="Times New Roman" w:hAnsi="Times New Roman" w:cs="Times New Roman"/>
          <w:sz w:val="24"/>
          <w:szCs w:val="24"/>
        </w:rPr>
        <w:t>).</w:t>
      </w:r>
    </w:p>
    <w:p w:rsidR="00F8718C" w:rsidRPr="004A50BD" w:rsidRDefault="00F8718C" w:rsidP="00C631FA">
      <w:pPr>
        <w:widowControl w:val="0"/>
        <w:numPr>
          <w:ilvl w:val="0"/>
          <w:numId w:val="10"/>
        </w:numPr>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Приобретение (замена) и ремонт автотранспорта (2024 год - УООиП</w:t>
      </w:r>
      <w:r w:rsidRPr="004A50BD">
        <w:rPr>
          <w:rFonts w:ascii="Times New Roman" w:eastAsia="Times New Roman" w:hAnsi="Times New Roman" w:cs="Times New Roman"/>
          <w:b/>
          <w:bCs/>
          <w:sz w:val="20"/>
        </w:rPr>
        <w:t>).</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Объём требуемого финансирования подпрограммы № </w:t>
      </w:r>
      <w:r w:rsidRPr="004D1B6C">
        <w:rPr>
          <w:rFonts w:ascii="Times New Roman" w:eastAsia="Times New Roman" w:hAnsi="Times New Roman" w:cs="Times New Roman"/>
          <w:sz w:val="24"/>
          <w:szCs w:val="24"/>
        </w:rPr>
        <w:t>2 составляет</w:t>
      </w:r>
      <w:r w:rsidR="007D34F6" w:rsidRPr="004D1B6C">
        <w:rPr>
          <w:rFonts w:ascii="Times New Roman" w:eastAsia="Times New Roman" w:hAnsi="Times New Roman" w:cs="Times New Roman"/>
          <w:sz w:val="24"/>
          <w:szCs w:val="24"/>
        </w:rPr>
        <w:t xml:space="preserve"> </w:t>
      </w:r>
      <w:r w:rsidR="004D1B6C" w:rsidRPr="004D1B6C">
        <w:rPr>
          <w:rFonts w:ascii="Times New Roman" w:eastAsia="Times New Roman" w:hAnsi="Times New Roman" w:cs="Times New Roman"/>
          <w:sz w:val="24"/>
          <w:szCs w:val="24"/>
        </w:rPr>
        <w:t xml:space="preserve">295 968,13 </w:t>
      </w:r>
      <w:r w:rsidRPr="004D1B6C">
        <w:rPr>
          <w:rFonts w:ascii="Times New Roman" w:eastAsia="Times New Roman" w:hAnsi="Times New Roman" w:cs="Times New Roman"/>
          <w:sz w:val="24"/>
          <w:szCs w:val="24"/>
        </w:rPr>
        <w:t>тысячи</w:t>
      </w:r>
      <w:r w:rsidRPr="004A50BD">
        <w:rPr>
          <w:rFonts w:ascii="Times New Roman" w:eastAsia="Times New Roman" w:hAnsi="Times New Roman" w:cs="Times New Roman"/>
          <w:sz w:val="24"/>
          <w:szCs w:val="24"/>
        </w:rPr>
        <w:t xml:space="preserve"> рублей, средства областного, местного бюджетов и внебюджетных источников, в том числе по годам реализации муниципальной программы:</w:t>
      </w:r>
    </w:p>
    <w:p w:rsidR="00F8718C" w:rsidRPr="004A50BD" w:rsidRDefault="00F8718C" w:rsidP="004D1B6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2022 год – </w:t>
      </w:r>
      <w:r w:rsidR="004D1B6C">
        <w:rPr>
          <w:rFonts w:ascii="Times New Roman" w:eastAsia="Times New Roman" w:hAnsi="Times New Roman" w:cs="Times New Roman"/>
          <w:sz w:val="24"/>
          <w:szCs w:val="24"/>
        </w:rPr>
        <w:t>21 700,0</w:t>
      </w:r>
      <w:r w:rsidRPr="004A50BD">
        <w:rPr>
          <w:rFonts w:ascii="Times New Roman" w:eastAsia="Times New Roman" w:hAnsi="Times New Roman" w:cs="Times New Roman"/>
          <w:sz w:val="24"/>
          <w:szCs w:val="24"/>
        </w:rPr>
        <w:t xml:space="preserve"> тыс. руб.;</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2023 год – </w:t>
      </w:r>
      <w:r w:rsidR="004D1B6C">
        <w:rPr>
          <w:rFonts w:ascii="Times New Roman" w:eastAsia="Times New Roman" w:hAnsi="Times New Roman" w:cs="Times New Roman"/>
          <w:sz w:val="24"/>
          <w:szCs w:val="24"/>
        </w:rPr>
        <w:t>119 918,13</w:t>
      </w:r>
      <w:r w:rsidRPr="004A50BD">
        <w:rPr>
          <w:rFonts w:ascii="Times New Roman" w:eastAsia="Times New Roman" w:hAnsi="Times New Roman" w:cs="Times New Roman"/>
          <w:sz w:val="24"/>
          <w:szCs w:val="24"/>
        </w:rPr>
        <w:t xml:space="preserve"> тыс. руб.;</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2024 год – </w:t>
      </w:r>
      <w:r w:rsidR="004D1B6C">
        <w:rPr>
          <w:rFonts w:ascii="Times New Roman" w:eastAsia="Times New Roman" w:hAnsi="Times New Roman" w:cs="Times New Roman"/>
          <w:sz w:val="24"/>
          <w:szCs w:val="24"/>
        </w:rPr>
        <w:t>150 000</w:t>
      </w:r>
      <w:r w:rsidR="007E45A5">
        <w:rPr>
          <w:rFonts w:ascii="Times New Roman" w:eastAsia="Times New Roman" w:hAnsi="Times New Roman" w:cs="Times New Roman"/>
          <w:sz w:val="24"/>
          <w:szCs w:val="24"/>
        </w:rPr>
        <w:t xml:space="preserve">,0 </w:t>
      </w:r>
      <w:r w:rsidRPr="004A50BD">
        <w:rPr>
          <w:rFonts w:ascii="Times New Roman" w:eastAsia="Times New Roman" w:hAnsi="Times New Roman" w:cs="Times New Roman"/>
          <w:sz w:val="24"/>
          <w:szCs w:val="24"/>
        </w:rPr>
        <w:t xml:space="preserve"> тыс. руб.;</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2025 </w:t>
      </w:r>
      <w:r w:rsidR="004D1B6C" w:rsidRPr="004D1B6C">
        <w:rPr>
          <w:rFonts w:ascii="Times New Roman" w:eastAsia="Times New Roman" w:hAnsi="Times New Roman" w:cs="Times New Roman"/>
          <w:sz w:val="24"/>
          <w:szCs w:val="24"/>
        </w:rPr>
        <w:t>год –</w:t>
      </w:r>
      <w:r w:rsidR="004D1B6C">
        <w:rPr>
          <w:rFonts w:ascii="Times New Roman" w:eastAsia="Times New Roman" w:hAnsi="Times New Roman" w:cs="Times New Roman"/>
          <w:sz w:val="24"/>
          <w:szCs w:val="24"/>
        </w:rPr>
        <w:t xml:space="preserve"> </w:t>
      </w:r>
      <w:r w:rsidR="007E45A5">
        <w:rPr>
          <w:rFonts w:ascii="Times New Roman" w:eastAsia="Times New Roman" w:hAnsi="Times New Roman" w:cs="Times New Roman"/>
          <w:sz w:val="24"/>
          <w:szCs w:val="24"/>
        </w:rPr>
        <w:t>0,0</w:t>
      </w:r>
      <w:r w:rsidRPr="004A50BD">
        <w:rPr>
          <w:rFonts w:ascii="Times New Roman" w:eastAsia="Times New Roman" w:hAnsi="Times New Roman" w:cs="Times New Roman"/>
          <w:sz w:val="24"/>
          <w:szCs w:val="24"/>
        </w:rPr>
        <w:t xml:space="preserve"> тыс. руб.;</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 год – 2 150,0 тыс. руб.;</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2027 год – </w:t>
      </w:r>
      <w:r w:rsidR="007E45A5">
        <w:rPr>
          <w:rFonts w:ascii="Times New Roman" w:eastAsia="Times New Roman" w:hAnsi="Times New Roman" w:cs="Times New Roman"/>
          <w:sz w:val="24"/>
          <w:szCs w:val="24"/>
        </w:rPr>
        <w:t>2 200,0</w:t>
      </w:r>
      <w:r w:rsidRPr="004A50BD">
        <w:rPr>
          <w:rFonts w:ascii="Times New Roman" w:eastAsia="Times New Roman" w:hAnsi="Times New Roman" w:cs="Times New Roman"/>
          <w:sz w:val="24"/>
          <w:szCs w:val="24"/>
        </w:rPr>
        <w:t xml:space="preserve"> тыс. руб. </w:t>
      </w:r>
    </w:p>
    <w:p w:rsidR="00F8718C" w:rsidRPr="004A50BD" w:rsidRDefault="00F8718C" w:rsidP="00F8718C">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Сведения о перечне основных мероприятий и ресурсном обеспечении подпрограммы №2 приведены в таблице </w:t>
      </w:r>
      <w:r w:rsidR="00D24CD1" w:rsidRPr="004A50BD">
        <w:rPr>
          <w:rFonts w:ascii="Times New Roman" w:eastAsia="Times New Roman" w:hAnsi="Times New Roman" w:cs="Times New Roman"/>
          <w:sz w:val="24"/>
          <w:szCs w:val="24"/>
        </w:rPr>
        <w:t>2</w:t>
      </w:r>
      <w:r w:rsidRPr="004A50BD">
        <w:rPr>
          <w:rFonts w:ascii="Times New Roman" w:eastAsia="Times New Roman" w:hAnsi="Times New Roman" w:cs="Times New Roman"/>
          <w:sz w:val="24"/>
          <w:szCs w:val="24"/>
        </w:rPr>
        <w:t>.</w:t>
      </w: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8718C" w:rsidRPr="004A50BD" w:rsidRDefault="00F8718C" w:rsidP="00F8718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6"/>
          <w:szCs w:val="26"/>
        </w:rPr>
        <w:sectPr w:rsidR="00F8718C" w:rsidRPr="004A50BD" w:rsidSect="00D65AFF">
          <w:headerReference w:type="default" r:id="rId29"/>
          <w:footerReference w:type="default" r:id="rId30"/>
          <w:pgSz w:w="11905" w:h="16838" w:code="9"/>
          <w:pgMar w:top="1134" w:right="567" w:bottom="1134" w:left="1701" w:header="720" w:footer="720" w:gutter="0"/>
          <w:cols w:space="720"/>
        </w:sectPr>
      </w:pPr>
    </w:p>
    <w:p w:rsidR="00F8718C" w:rsidRPr="004A50BD" w:rsidRDefault="00D24CD1" w:rsidP="00F8718C">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Таблица 2</w:t>
      </w:r>
    </w:p>
    <w:p w:rsidR="00F8718C" w:rsidRPr="004A50BD" w:rsidRDefault="00F8718C" w:rsidP="00F8718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Перечень основных мероприятий и ресурсное обеспечение подпрограммы №2</w:t>
      </w:r>
    </w:p>
    <w:p w:rsidR="00F8718C" w:rsidRPr="004A50BD" w:rsidRDefault="00F8718C" w:rsidP="00F8718C">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Развитие инфраструктуры системы образования муниципального образования «Каргасокский район»</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283"/>
        <w:gridCol w:w="954"/>
        <w:gridCol w:w="80"/>
        <w:gridCol w:w="6"/>
        <w:gridCol w:w="1143"/>
        <w:gridCol w:w="83"/>
        <w:gridCol w:w="1013"/>
        <w:gridCol w:w="258"/>
        <w:gridCol w:w="1111"/>
        <w:gridCol w:w="1232"/>
        <w:gridCol w:w="954"/>
        <w:gridCol w:w="2056"/>
        <w:gridCol w:w="2657"/>
        <w:gridCol w:w="980"/>
      </w:tblGrid>
      <w:tr w:rsidR="00F8718C" w:rsidRPr="004A50BD" w:rsidTr="00D6081F">
        <w:trPr>
          <w:trHeight w:val="238"/>
        </w:trPr>
        <w:tc>
          <w:tcPr>
            <w:tcW w:w="771" w:type="pct"/>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349" w:type="pct"/>
            <w:gridSpan w:val="2"/>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 реализации</w:t>
            </w:r>
          </w:p>
        </w:tc>
        <w:tc>
          <w:tcPr>
            <w:tcW w:w="416" w:type="pct"/>
            <w:gridSpan w:val="3"/>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 финансирования</w:t>
            </w:r>
          </w:p>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(тыс. рублей)</w:t>
            </w:r>
          </w:p>
        </w:tc>
        <w:tc>
          <w:tcPr>
            <w:tcW w:w="1542" w:type="pct"/>
            <w:gridSpan w:val="5"/>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том числе за счет средств</w:t>
            </w:r>
          </w:p>
        </w:tc>
        <w:tc>
          <w:tcPr>
            <w:tcW w:w="694" w:type="pct"/>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Участник/</w:t>
            </w:r>
          </w:p>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 мероприятия</w:t>
            </w:r>
          </w:p>
        </w:tc>
        <w:tc>
          <w:tcPr>
            <w:tcW w:w="1228" w:type="pct"/>
            <w:gridSpan w:val="2"/>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8718C" w:rsidRPr="004A50BD" w:rsidTr="00D6081F">
        <w:trPr>
          <w:trHeight w:val="679"/>
        </w:trPr>
        <w:tc>
          <w:tcPr>
            <w:tcW w:w="771"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349" w:type="pct"/>
            <w:gridSpan w:val="2"/>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416" w:type="pct"/>
            <w:gridSpan w:val="3"/>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429" w:type="pct"/>
            <w:gridSpan w:val="2"/>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федерального бюджета (по согласованию)</w:t>
            </w:r>
          </w:p>
        </w:tc>
        <w:tc>
          <w:tcPr>
            <w:tcW w:w="375" w:type="pct"/>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областного бюджета (по согласованию)</w:t>
            </w:r>
          </w:p>
        </w:tc>
        <w:tc>
          <w:tcPr>
            <w:tcW w:w="416" w:type="pct"/>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местного бюджета</w:t>
            </w:r>
          </w:p>
        </w:tc>
        <w:tc>
          <w:tcPr>
            <w:tcW w:w="322" w:type="pct"/>
            <w:vMerge w:val="restar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внебюджетных источников (по согласованию)</w:t>
            </w:r>
          </w:p>
        </w:tc>
        <w:tc>
          <w:tcPr>
            <w:tcW w:w="694"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1228" w:type="pct"/>
            <w:gridSpan w:val="2"/>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r>
      <w:tr w:rsidR="00F8718C" w:rsidRPr="004A50BD" w:rsidTr="00D6081F">
        <w:trPr>
          <w:trHeight w:val="482"/>
        </w:trPr>
        <w:tc>
          <w:tcPr>
            <w:tcW w:w="771"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349" w:type="pct"/>
            <w:gridSpan w:val="2"/>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416" w:type="pct"/>
            <w:gridSpan w:val="3"/>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429" w:type="pct"/>
            <w:gridSpan w:val="2"/>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375"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416"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322"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694" w:type="pct"/>
            <w:vMerge/>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p>
        </w:tc>
        <w:tc>
          <w:tcPr>
            <w:tcW w:w="897" w:type="pc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и единица измерения</w:t>
            </w:r>
          </w:p>
        </w:tc>
        <w:tc>
          <w:tcPr>
            <w:tcW w:w="331" w:type="pct"/>
            <w:tcMar>
              <w:top w:w="62" w:type="dxa"/>
              <w:left w:w="102" w:type="dxa"/>
              <w:bottom w:w="102" w:type="dxa"/>
              <w:right w:w="62" w:type="dxa"/>
            </w:tcMar>
          </w:tcPr>
          <w:p w:rsidR="00F8718C" w:rsidRPr="004A50BD" w:rsidRDefault="00F8718C" w:rsidP="00D270C1">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 годам реализации</w:t>
            </w:r>
          </w:p>
        </w:tc>
      </w:tr>
      <w:tr w:rsidR="00F8718C" w:rsidRPr="004A50BD" w:rsidTr="00D6081F">
        <w:trPr>
          <w:trHeight w:val="194"/>
        </w:trPr>
        <w:tc>
          <w:tcPr>
            <w:tcW w:w="771"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349" w:type="pct"/>
            <w:gridSpan w:val="2"/>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416" w:type="pct"/>
            <w:gridSpan w:val="3"/>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429" w:type="pct"/>
            <w:gridSpan w:val="2"/>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375"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5</w:t>
            </w:r>
          </w:p>
        </w:tc>
        <w:tc>
          <w:tcPr>
            <w:tcW w:w="416"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6</w:t>
            </w:r>
          </w:p>
        </w:tc>
        <w:tc>
          <w:tcPr>
            <w:tcW w:w="322"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7</w:t>
            </w:r>
          </w:p>
        </w:tc>
        <w:tc>
          <w:tcPr>
            <w:tcW w:w="694"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8</w:t>
            </w:r>
          </w:p>
        </w:tc>
        <w:tc>
          <w:tcPr>
            <w:tcW w:w="897"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9</w:t>
            </w:r>
          </w:p>
        </w:tc>
        <w:tc>
          <w:tcPr>
            <w:tcW w:w="331" w:type="pct"/>
            <w:tcMar>
              <w:top w:w="62" w:type="dxa"/>
              <w:left w:w="102" w:type="dxa"/>
              <w:bottom w:w="102" w:type="dxa"/>
              <w:right w:w="62" w:type="dxa"/>
            </w:tcMar>
          </w:tcPr>
          <w:p w:rsidR="00F8718C" w:rsidRPr="004A50BD" w:rsidRDefault="00F8718C" w:rsidP="0041288D">
            <w:pPr>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lang w:val="en-US"/>
              </w:rPr>
              <w:t>0</w:t>
            </w:r>
          </w:p>
        </w:tc>
      </w:tr>
      <w:tr w:rsidR="00F8718C" w:rsidRPr="004A50BD" w:rsidTr="00D6081F">
        <w:trPr>
          <w:trHeight w:val="213"/>
        </w:trPr>
        <w:tc>
          <w:tcPr>
            <w:tcW w:w="5000" w:type="pct"/>
            <w:gridSpan w:val="14"/>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№2 «Развитие инфраструктуры системы образования муниципального образования «Каргасокский район»</w:t>
            </w:r>
          </w:p>
        </w:tc>
      </w:tr>
      <w:tr w:rsidR="00F8718C" w:rsidRPr="004A50BD" w:rsidTr="00D6081F">
        <w:tc>
          <w:tcPr>
            <w:tcW w:w="5000" w:type="pct"/>
            <w:gridSpan w:val="14"/>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подпрограммы Обеспечение безопасности в образовательных организациях</w:t>
            </w:r>
          </w:p>
        </w:tc>
      </w:tr>
      <w:tr w:rsidR="00B16479" w:rsidRPr="004A50BD" w:rsidTr="00A31260">
        <w:trPr>
          <w:trHeight w:val="283"/>
        </w:trPr>
        <w:tc>
          <w:tcPr>
            <w:tcW w:w="771"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Основное мероприятие: Обеспечение  образовательных организаций антитеррористической и противопожарной защитой</w:t>
            </w: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B16479" w:rsidRPr="004A50BD" w:rsidRDefault="004D1B6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w:t>
            </w:r>
            <w:r w:rsidR="00B16479">
              <w:rPr>
                <w:rFonts w:ascii="Times New Roman" w:eastAsia="Times New Roman" w:hAnsi="Times New Roman" w:cs="Times New Roman"/>
                <w:sz w:val="24"/>
                <w:szCs w:val="24"/>
              </w:rPr>
              <w:t>,0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3450</w:t>
            </w:r>
            <w:r w:rsidR="00B16479">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B16479" w:rsidRPr="004A50BD" w:rsidTr="004D1B6C">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shd w:val="clear" w:color="auto" w:fill="auto"/>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shd w:val="clear" w:color="auto" w:fill="auto"/>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1100,0</w:t>
            </w:r>
          </w:p>
        </w:tc>
        <w:tc>
          <w:tcPr>
            <w:tcW w:w="429" w:type="pct"/>
            <w:gridSpan w:val="2"/>
            <w:shd w:val="clear" w:color="auto" w:fill="auto"/>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1100,0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антитеррористической и пожарной безопасностью, ед.</w:t>
            </w: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21</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D1B6C" w:rsidRDefault="00B16479"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1</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2</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7E45A5" w:rsidRPr="004A50BD" w:rsidRDefault="004D1B6C"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E45A5" w:rsidRPr="004A50BD">
              <w:rPr>
                <w:rFonts w:ascii="Times New Roman" w:eastAsia="Times New Roman" w:hAnsi="Times New Roman" w:cs="Times New Roman"/>
                <w:sz w:val="24"/>
                <w:szCs w:val="24"/>
              </w:rPr>
              <w:t>,0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E45A5" w:rsidRPr="004A50BD">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3</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1150,0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1150,0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4</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1200,0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1200,0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5</w:t>
            </w:r>
          </w:p>
        </w:tc>
      </w:tr>
      <w:tr w:rsidR="007E45A5" w:rsidRPr="004A50BD" w:rsidTr="00A31260">
        <w:trPr>
          <w:trHeight w:val="283"/>
        </w:trPr>
        <w:tc>
          <w:tcPr>
            <w:tcW w:w="771" w:type="pct"/>
            <w:vMerge w:val="restart"/>
            <w:tcMar>
              <w:top w:w="62" w:type="dxa"/>
              <w:left w:w="102" w:type="dxa"/>
              <w:bottom w:w="102" w:type="dxa"/>
              <w:right w:w="62" w:type="dxa"/>
            </w:tcMar>
          </w:tcPr>
          <w:p w:rsidR="007E45A5"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p>
          <w:p w:rsidR="007E45A5" w:rsidRPr="004A50BD" w:rsidRDefault="007E45A5"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Установка/ усовершенствование/ ремонт системы видеонаблюдения в образовательных организациях</w:t>
            </w: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7E45A5" w:rsidRPr="004A50BD" w:rsidRDefault="00B16479"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7E45A5" w:rsidRPr="004A50BD" w:rsidRDefault="007E45A5"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7E45A5" w:rsidRPr="004D1B6C" w:rsidRDefault="007E45A5"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7E45A5" w:rsidRPr="004A50BD" w:rsidRDefault="007E45A5"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видеонаблюдением, ед.</w:t>
            </w:r>
          </w:p>
        </w:tc>
        <w:tc>
          <w:tcPr>
            <w:tcW w:w="331" w:type="pct"/>
            <w:tcMar>
              <w:top w:w="62" w:type="dxa"/>
              <w:left w:w="102" w:type="dxa"/>
              <w:bottom w:w="102" w:type="dxa"/>
              <w:right w:w="62" w:type="dxa"/>
            </w:tcMar>
          </w:tcPr>
          <w:p w:rsidR="007E45A5" w:rsidRPr="004D1B6C" w:rsidRDefault="0087613E"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25</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7E45A5" w:rsidRPr="004A50BD" w:rsidRDefault="00B16479"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30306F"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25</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5</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6</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6</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30306F">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30306F" w:rsidRPr="004D1B6C">
              <w:rPr>
                <w:rFonts w:ascii="Times New Roman" w:eastAsia="Times New Roman" w:hAnsi="Times New Roman" w:cs="Times New Roman"/>
                <w:sz w:val="24"/>
                <w:szCs w:val="24"/>
              </w:rPr>
              <w:t>6</w:t>
            </w:r>
          </w:p>
        </w:tc>
      </w:tr>
      <w:tr w:rsidR="00B16479" w:rsidRPr="004A50BD" w:rsidTr="00A31260">
        <w:trPr>
          <w:trHeight w:val="283"/>
        </w:trPr>
        <w:tc>
          <w:tcPr>
            <w:tcW w:w="771" w:type="pct"/>
            <w:vMerge w:val="restart"/>
            <w:tcMar>
              <w:top w:w="62" w:type="dxa"/>
              <w:left w:w="102" w:type="dxa"/>
              <w:bottom w:w="102" w:type="dxa"/>
              <w:right w:w="62" w:type="dxa"/>
            </w:tcMar>
          </w:tcPr>
          <w:p w:rsidR="00B16479" w:rsidRDefault="00B16479" w:rsidP="00A312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w:t>
            </w:r>
          </w:p>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Повышение уровня пожарной безопасности в образовательных организациях (приобретение/ установка/ ремонт оборудования, системы автоматической пожарной сигнализации)</w:t>
            </w: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B16479" w:rsidRPr="004A50BD" w:rsidRDefault="004D1B6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r w:rsidR="00B16479">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1750</w:t>
            </w:r>
            <w:r w:rsidR="00B16479">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w:t>
            </w:r>
          </w:p>
        </w:tc>
        <w:tc>
          <w:tcPr>
            <w:tcW w:w="897"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автоматической пожарной сигнализацией, соответствующей требованиям, ед.</w:t>
            </w: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22</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D1B6C" w:rsidRDefault="00B16479" w:rsidP="00EB0811">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EB0811" w:rsidRPr="004D1B6C">
              <w:rPr>
                <w:rFonts w:ascii="Times New Roman" w:eastAsia="Times New Roman" w:hAnsi="Times New Roman" w:cs="Times New Roman"/>
                <w:sz w:val="24"/>
                <w:szCs w:val="24"/>
              </w:rPr>
              <w:t>2</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EB0811">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EB0811" w:rsidRPr="004D1B6C">
              <w:rPr>
                <w:rFonts w:ascii="Times New Roman" w:eastAsia="Times New Roman" w:hAnsi="Times New Roman" w:cs="Times New Roman"/>
                <w:sz w:val="24"/>
                <w:szCs w:val="24"/>
              </w:rPr>
              <w:t>3</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EB0811">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EB0811" w:rsidRPr="004D1B6C">
              <w:rPr>
                <w:rFonts w:ascii="Times New Roman" w:eastAsia="Times New Roman" w:hAnsi="Times New Roman" w:cs="Times New Roman"/>
                <w:sz w:val="24"/>
                <w:szCs w:val="24"/>
              </w:rPr>
              <w:t>3</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600,0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600,0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EB0811">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EB0811" w:rsidRPr="004D1B6C">
              <w:rPr>
                <w:rFonts w:ascii="Times New Roman" w:eastAsia="Times New Roman" w:hAnsi="Times New Roman" w:cs="Times New Roman"/>
                <w:sz w:val="24"/>
                <w:szCs w:val="24"/>
              </w:rPr>
              <w:t>4</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650,0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650,0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EB0811">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EB0811" w:rsidRPr="004D1B6C">
              <w:rPr>
                <w:rFonts w:ascii="Times New Roman" w:eastAsia="Times New Roman" w:hAnsi="Times New Roman" w:cs="Times New Roman"/>
                <w:sz w:val="24"/>
                <w:szCs w:val="24"/>
              </w:rPr>
              <w:t>4</w:t>
            </w:r>
          </w:p>
        </w:tc>
      </w:tr>
      <w:tr w:rsidR="00D24CD1" w:rsidRPr="004A50BD" w:rsidTr="00A31260">
        <w:trPr>
          <w:trHeight w:val="283"/>
        </w:trPr>
        <w:tc>
          <w:tcPr>
            <w:tcW w:w="771" w:type="pct"/>
            <w:vMerge w:val="restart"/>
            <w:tcMar>
              <w:top w:w="62" w:type="dxa"/>
              <w:left w:w="102" w:type="dxa"/>
              <w:bottom w:w="102" w:type="dxa"/>
              <w:right w:w="62" w:type="dxa"/>
            </w:tcMar>
          </w:tcPr>
          <w:p w:rsidR="00A31260" w:rsidRDefault="00A31260"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3:</w:t>
            </w:r>
          </w:p>
          <w:p w:rsidR="00D24CD1" w:rsidRPr="004A50BD" w:rsidRDefault="00D24CD1"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Оснащение средствами контроля доступа</w:t>
            </w: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D24CD1"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B16479">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B16479">
              <w:rPr>
                <w:rFonts w:ascii="Times New Roman" w:eastAsia="Times New Roman" w:hAnsi="Times New Roman" w:cs="Times New Roman"/>
                <w:sz w:val="24"/>
                <w:szCs w:val="24"/>
              </w:rPr>
              <w:t>0,</w:t>
            </w:r>
            <w:r w:rsidR="00D24CD1" w:rsidRPr="004A50BD">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D24CD1" w:rsidRPr="004A50BD" w:rsidRDefault="00D24CD1"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Образовательные организации</w:t>
            </w:r>
          </w:p>
        </w:tc>
        <w:tc>
          <w:tcPr>
            <w:tcW w:w="897" w:type="pct"/>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D24CD1" w:rsidRPr="004D1B6C" w:rsidRDefault="00D24CD1"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300,0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300,0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D24CD1" w:rsidRPr="004A50BD" w:rsidRDefault="00D24CD1"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средствами контроля доступа, ед.</w:t>
            </w:r>
          </w:p>
        </w:tc>
        <w:tc>
          <w:tcPr>
            <w:tcW w:w="331" w:type="pct"/>
            <w:tcMar>
              <w:top w:w="62" w:type="dxa"/>
              <w:left w:w="102" w:type="dxa"/>
              <w:bottom w:w="102" w:type="dxa"/>
              <w:right w:w="62" w:type="dxa"/>
            </w:tcMar>
          </w:tcPr>
          <w:p w:rsidR="00D24CD1" w:rsidRPr="004D1B6C" w:rsidRDefault="00D24CD1"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7</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D24CD1"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D24CD1"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D24CD1"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8</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D24CD1"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9</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D24CD1"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9</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D24CD1"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10</w:t>
            </w:r>
          </w:p>
        </w:tc>
      </w:tr>
      <w:tr w:rsidR="00B16479" w:rsidRPr="004A50BD" w:rsidTr="00A31260">
        <w:trPr>
          <w:trHeight w:val="283"/>
        </w:trPr>
        <w:tc>
          <w:tcPr>
            <w:tcW w:w="771"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4: Приобретение,  монтаж, замена ограждений в образовательных организациях</w:t>
            </w: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B16479" w:rsidRPr="004A50BD" w:rsidRDefault="004D1B6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B16479">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B16479">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ограждениями, ед.</w:t>
            </w:r>
          </w:p>
        </w:tc>
        <w:tc>
          <w:tcPr>
            <w:tcW w:w="331" w:type="pct"/>
            <w:tcMar>
              <w:top w:w="62" w:type="dxa"/>
              <w:left w:w="102" w:type="dxa"/>
              <w:bottom w:w="102" w:type="dxa"/>
              <w:right w:w="62" w:type="dxa"/>
            </w:tcMar>
          </w:tcPr>
          <w:p w:rsidR="00B16479" w:rsidRPr="004D1B6C" w:rsidRDefault="0087613E"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26</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26</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26</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26</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26</w:t>
            </w:r>
          </w:p>
        </w:tc>
      </w:tr>
      <w:tr w:rsidR="007E45A5" w:rsidRPr="004A50BD" w:rsidTr="00A31260">
        <w:trPr>
          <w:trHeight w:val="283"/>
        </w:trPr>
        <w:tc>
          <w:tcPr>
            <w:tcW w:w="771"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7E45A5" w:rsidRPr="004A50BD" w:rsidRDefault="007E45A5"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200,0</w:t>
            </w:r>
          </w:p>
        </w:tc>
        <w:tc>
          <w:tcPr>
            <w:tcW w:w="429" w:type="pct"/>
            <w:gridSpan w:val="2"/>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200,0</w:t>
            </w:r>
          </w:p>
        </w:tc>
        <w:tc>
          <w:tcPr>
            <w:tcW w:w="322" w:type="pct"/>
            <w:tcMar>
              <w:top w:w="62" w:type="dxa"/>
              <w:left w:w="102" w:type="dxa"/>
              <w:bottom w:w="102" w:type="dxa"/>
              <w:right w:w="62" w:type="dxa"/>
            </w:tcMar>
          </w:tcPr>
          <w:p w:rsidR="007E45A5" w:rsidRPr="004A50BD" w:rsidRDefault="007E45A5"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7E45A5" w:rsidRPr="004A50BD" w:rsidRDefault="007E45A5"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7E45A5" w:rsidRPr="004D1B6C" w:rsidRDefault="007E45A5"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26</w:t>
            </w:r>
          </w:p>
        </w:tc>
      </w:tr>
      <w:tr w:rsidR="00D24CD1" w:rsidRPr="004A50BD" w:rsidTr="00A31260">
        <w:trPr>
          <w:trHeight w:val="283"/>
        </w:trPr>
        <w:tc>
          <w:tcPr>
            <w:tcW w:w="771" w:type="pct"/>
            <w:vMerge w:val="restart"/>
            <w:tcMar>
              <w:top w:w="62" w:type="dxa"/>
              <w:left w:w="102" w:type="dxa"/>
              <w:bottom w:w="102" w:type="dxa"/>
              <w:right w:w="62" w:type="dxa"/>
            </w:tcMar>
          </w:tcPr>
          <w:p w:rsidR="00D24CD1" w:rsidRPr="004A50BD" w:rsidRDefault="00D24CD1"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5: Приобретение и монтаж точек освещения в образовательных организациях</w:t>
            </w: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D24CD1"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D24CD1" w:rsidRPr="004A50BD">
              <w:rPr>
                <w:rFonts w:ascii="Times New Roman" w:eastAsia="Times New Roman" w:hAnsi="Times New Roman" w:cs="Times New Roman"/>
                <w:sz w:val="24"/>
                <w:szCs w:val="24"/>
              </w:rPr>
              <w:t>,0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D24CD1" w:rsidRPr="004A50BD">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D24CD1" w:rsidRPr="004A50BD" w:rsidRDefault="00D24CD1"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Образовательные организации</w:t>
            </w:r>
          </w:p>
        </w:tc>
        <w:tc>
          <w:tcPr>
            <w:tcW w:w="897" w:type="pct"/>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D24CD1" w:rsidRPr="004D1B6C" w:rsidRDefault="00D24CD1"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D24CD1" w:rsidRPr="004A50BD" w:rsidTr="00A31260">
        <w:trPr>
          <w:trHeight w:val="283"/>
        </w:trPr>
        <w:tc>
          <w:tcPr>
            <w:tcW w:w="771"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D24CD1" w:rsidRPr="004A50BD" w:rsidRDefault="00D24CD1"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D24CD1" w:rsidRPr="004A50BD" w:rsidRDefault="00D24CD1"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D24CD1" w:rsidRPr="004A50BD" w:rsidRDefault="00D24CD1"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освещением, ед.</w:t>
            </w:r>
          </w:p>
        </w:tc>
        <w:tc>
          <w:tcPr>
            <w:tcW w:w="331" w:type="pct"/>
            <w:tcMar>
              <w:top w:w="62" w:type="dxa"/>
              <w:left w:w="102" w:type="dxa"/>
              <w:bottom w:w="102" w:type="dxa"/>
              <w:right w:w="62" w:type="dxa"/>
            </w:tcMar>
          </w:tcPr>
          <w:p w:rsidR="00D24CD1" w:rsidRPr="004D1B6C" w:rsidRDefault="00D24CD1"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29</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D1B6C" w:rsidRDefault="004D624D" w:rsidP="00CA32D7">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A32D7" w:rsidRPr="004D1B6C">
              <w:rPr>
                <w:rFonts w:ascii="Times New Roman" w:eastAsia="Times New Roman" w:hAnsi="Times New Roman" w:cs="Times New Roman"/>
                <w:sz w:val="24"/>
                <w:szCs w:val="24"/>
              </w:rPr>
              <w:t>6</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4D624D" w:rsidRPr="004A50BD"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D1B6C" w:rsidRDefault="004D624D" w:rsidP="00CA32D7">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A32D7" w:rsidRPr="004D1B6C">
              <w:rPr>
                <w:rFonts w:ascii="Times New Roman" w:eastAsia="Times New Roman" w:hAnsi="Times New Roman" w:cs="Times New Roman"/>
                <w:sz w:val="24"/>
                <w:szCs w:val="24"/>
              </w:rPr>
              <w:t>6</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4D624D" w:rsidRPr="004A50BD"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E45A5">
              <w:rPr>
                <w:rFonts w:ascii="Times New Roman" w:eastAsia="Times New Roman" w:hAnsi="Times New Roman" w:cs="Times New Roman"/>
                <w:sz w:val="24"/>
                <w:szCs w:val="24"/>
              </w:rPr>
              <w:t>,0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7E45A5">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D1B6C" w:rsidRDefault="004D624D" w:rsidP="00CA32D7">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A32D7" w:rsidRPr="004D1B6C">
              <w:rPr>
                <w:rFonts w:ascii="Times New Roman" w:eastAsia="Times New Roman" w:hAnsi="Times New Roman" w:cs="Times New Roman"/>
                <w:sz w:val="24"/>
                <w:szCs w:val="24"/>
              </w:rPr>
              <w:t>6</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D1B6C" w:rsidRDefault="004D624D" w:rsidP="00CA32D7">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A32D7" w:rsidRPr="004D1B6C">
              <w:rPr>
                <w:rFonts w:ascii="Times New Roman" w:eastAsia="Times New Roman" w:hAnsi="Times New Roman" w:cs="Times New Roman"/>
                <w:sz w:val="24"/>
                <w:szCs w:val="24"/>
              </w:rPr>
              <w:t>6</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D1B6C" w:rsidRDefault="004D624D" w:rsidP="00CA32D7">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r w:rsidR="00CA32D7" w:rsidRPr="004D1B6C">
              <w:rPr>
                <w:rFonts w:ascii="Times New Roman" w:eastAsia="Times New Roman" w:hAnsi="Times New Roman" w:cs="Times New Roman"/>
                <w:sz w:val="24"/>
                <w:szCs w:val="24"/>
              </w:rPr>
              <w:t>6</w:t>
            </w:r>
          </w:p>
        </w:tc>
      </w:tr>
      <w:tr w:rsidR="00A31260" w:rsidRPr="004A50BD" w:rsidTr="00A31260">
        <w:trPr>
          <w:trHeight w:val="283"/>
        </w:trPr>
        <w:tc>
          <w:tcPr>
            <w:tcW w:w="771" w:type="pct"/>
            <w:vMerge w:val="restart"/>
            <w:tcMar>
              <w:top w:w="62" w:type="dxa"/>
              <w:left w:w="102" w:type="dxa"/>
              <w:bottom w:w="102" w:type="dxa"/>
              <w:right w:w="62" w:type="dxa"/>
            </w:tcMar>
          </w:tcPr>
          <w:p w:rsidR="00A31260" w:rsidRPr="004A50BD" w:rsidRDefault="00A31260"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6: Приобретение и установка систем охранной сигнализации</w:t>
            </w: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A31260"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A31260" w:rsidRPr="004A50BD">
              <w:rPr>
                <w:rFonts w:ascii="Times New Roman" w:eastAsia="Times New Roman" w:hAnsi="Times New Roman" w:cs="Times New Roman"/>
                <w:sz w:val="24"/>
                <w:szCs w:val="24"/>
              </w:rPr>
              <w:t>,0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A31260" w:rsidRPr="004A50BD">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A31260" w:rsidRPr="004A50BD" w:rsidRDefault="00A31260"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Образовательные организации</w:t>
            </w:r>
          </w:p>
        </w:tc>
        <w:tc>
          <w:tcPr>
            <w:tcW w:w="897" w:type="pct"/>
            <w:vMerge w:val="restart"/>
            <w:tcMar>
              <w:top w:w="62" w:type="dxa"/>
              <w:left w:w="102" w:type="dxa"/>
              <w:bottom w:w="102" w:type="dxa"/>
              <w:right w:w="62" w:type="dxa"/>
            </w:tcMar>
          </w:tcPr>
          <w:p w:rsidR="00A31260" w:rsidRPr="004A50BD" w:rsidRDefault="00A31260"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образовательных организаций, обеспеченных охранной сигнализацией, ед.</w:t>
            </w:r>
          </w:p>
        </w:tc>
        <w:tc>
          <w:tcPr>
            <w:tcW w:w="331" w:type="pct"/>
            <w:tcMar>
              <w:top w:w="62" w:type="dxa"/>
              <w:left w:w="102" w:type="dxa"/>
              <w:bottom w:w="102" w:type="dxa"/>
              <w:right w:w="62" w:type="dxa"/>
            </w:tcMar>
          </w:tcPr>
          <w:p w:rsidR="00A31260" w:rsidRPr="004D1B6C" w:rsidRDefault="00A31260"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A31260" w:rsidRPr="004A50BD" w:rsidTr="00A31260">
        <w:trPr>
          <w:trHeight w:val="283"/>
        </w:trPr>
        <w:tc>
          <w:tcPr>
            <w:tcW w:w="771"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A31260" w:rsidRPr="004D1B6C" w:rsidRDefault="00A31260"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r>
      <w:tr w:rsidR="00A31260" w:rsidRPr="004A50BD" w:rsidTr="00A31260">
        <w:trPr>
          <w:trHeight w:val="283"/>
        </w:trPr>
        <w:tc>
          <w:tcPr>
            <w:tcW w:w="771"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A31260" w:rsidRPr="004D1B6C" w:rsidRDefault="00A31260"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r>
      <w:tr w:rsidR="00A31260" w:rsidRPr="004A50BD" w:rsidTr="00A31260">
        <w:trPr>
          <w:trHeight w:val="283"/>
        </w:trPr>
        <w:tc>
          <w:tcPr>
            <w:tcW w:w="771"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7E45A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A31260"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r>
      <w:tr w:rsidR="00A31260" w:rsidRPr="004A50BD" w:rsidTr="00A31260">
        <w:trPr>
          <w:trHeight w:val="283"/>
        </w:trPr>
        <w:tc>
          <w:tcPr>
            <w:tcW w:w="771"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A31260" w:rsidRPr="004A50BD" w:rsidRDefault="007E45A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7E45A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A31260"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p>
        </w:tc>
      </w:tr>
      <w:tr w:rsidR="00A31260" w:rsidRPr="004A50BD" w:rsidTr="00A31260">
        <w:trPr>
          <w:trHeight w:val="283"/>
        </w:trPr>
        <w:tc>
          <w:tcPr>
            <w:tcW w:w="771"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200,0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200,0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A31260"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w:t>
            </w:r>
          </w:p>
        </w:tc>
      </w:tr>
      <w:tr w:rsidR="00A31260" w:rsidRPr="004A50BD" w:rsidTr="00A31260">
        <w:trPr>
          <w:trHeight w:val="283"/>
        </w:trPr>
        <w:tc>
          <w:tcPr>
            <w:tcW w:w="771"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A31260" w:rsidRPr="004A50BD" w:rsidRDefault="00A3126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A31260" w:rsidRPr="004A50BD" w:rsidRDefault="00A3126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A31260" w:rsidRPr="004D1B6C" w:rsidRDefault="00CA32D7"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1</w:t>
            </w:r>
          </w:p>
        </w:tc>
      </w:tr>
      <w:tr w:rsidR="00B16479" w:rsidRPr="004A50BD" w:rsidTr="00A31260">
        <w:trPr>
          <w:trHeight w:val="283"/>
        </w:trPr>
        <w:tc>
          <w:tcPr>
            <w:tcW w:w="771"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7: Текущий ремонт в образовательных организациях</w:t>
            </w: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A50BD">
              <w:rPr>
                <w:rFonts w:ascii="Times New Roman" w:eastAsia="Times New Roman" w:hAnsi="Times New Roman" w:cs="Times New Roman"/>
                <w:sz w:val="24"/>
                <w:szCs w:val="24"/>
              </w:rPr>
              <w:t>00,0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4A50BD">
              <w:rPr>
                <w:rFonts w:ascii="Times New Roman" w:eastAsia="Times New Roman" w:hAnsi="Times New Roman" w:cs="Times New Roman"/>
                <w:sz w:val="24"/>
                <w:szCs w:val="24"/>
              </w:rPr>
              <w:t>00,0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Образовательные организации</w:t>
            </w: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организаций, в которых проведен текущий ремонт, ед.</w:t>
            </w:r>
          </w:p>
        </w:tc>
        <w:tc>
          <w:tcPr>
            <w:tcW w:w="331" w:type="pct"/>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Х</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0748D6" w:rsidRDefault="00B16479" w:rsidP="00F8718C">
            <w:pPr>
              <w:spacing w:after="0" w:line="240" w:lineRule="auto"/>
              <w:rPr>
                <w:rFonts w:ascii="Times New Roman" w:eastAsia="Times New Roman" w:hAnsi="Times New Roman" w:cs="Times New Roman"/>
                <w:sz w:val="24"/>
                <w:szCs w:val="24"/>
              </w:rPr>
            </w:pPr>
            <w:r w:rsidRPr="000748D6">
              <w:rPr>
                <w:rFonts w:ascii="Times New Roman" w:eastAsia="Times New Roman" w:hAnsi="Times New Roman" w:cs="Times New Roman"/>
                <w:sz w:val="24"/>
                <w:szCs w:val="24"/>
              </w:rPr>
              <w:t>2</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6"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6" w:type="pct"/>
            <w:gridSpan w:val="3"/>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6" w:type="pct"/>
            <w:gridSpan w:val="3"/>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6" w:type="pct"/>
            <w:gridSpan w:val="3"/>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r>
      <w:tr w:rsidR="004D624D" w:rsidRPr="004A50BD" w:rsidTr="00A31260">
        <w:trPr>
          <w:trHeight w:val="283"/>
        </w:trPr>
        <w:tc>
          <w:tcPr>
            <w:tcW w:w="771"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49" w:type="pct"/>
            <w:gridSpan w:val="2"/>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6" w:type="pct"/>
            <w:gridSpan w:val="3"/>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429" w:type="pct"/>
            <w:gridSpan w:val="2"/>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5"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w:t>
            </w:r>
          </w:p>
        </w:tc>
        <w:tc>
          <w:tcPr>
            <w:tcW w:w="322" w:type="pct"/>
            <w:tcMar>
              <w:top w:w="62" w:type="dxa"/>
              <w:left w:w="102" w:type="dxa"/>
              <w:bottom w:w="102" w:type="dxa"/>
              <w:right w:w="62" w:type="dxa"/>
            </w:tcMar>
          </w:tcPr>
          <w:p w:rsidR="004D624D" w:rsidRPr="004A50BD" w:rsidRDefault="004D624D"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D624D" w:rsidRPr="004A50BD" w:rsidRDefault="004D624D"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r>
      <w:tr w:rsidR="00F8718C" w:rsidRPr="004A50BD" w:rsidTr="00D6081F">
        <w:tc>
          <w:tcPr>
            <w:tcW w:w="5000" w:type="pct"/>
            <w:gridSpan w:val="14"/>
            <w:tcMar>
              <w:top w:w="62" w:type="dxa"/>
              <w:left w:w="102" w:type="dxa"/>
              <w:bottom w:w="102" w:type="dxa"/>
              <w:right w:w="62" w:type="dxa"/>
            </w:tcMar>
          </w:tcPr>
          <w:p w:rsidR="00F8718C" w:rsidRPr="004A50BD" w:rsidRDefault="00F8718C"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2 подпрограммы Создание комфортных условий в образовательных организациях</w:t>
            </w:r>
          </w:p>
        </w:tc>
      </w:tr>
      <w:tr w:rsidR="00B16479" w:rsidRPr="004A50BD" w:rsidTr="004D1B6C">
        <w:trPr>
          <w:trHeight w:val="283"/>
        </w:trPr>
        <w:tc>
          <w:tcPr>
            <w:tcW w:w="771"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351" w:type="pct"/>
            <w:gridSpan w:val="3"/>
            <w:shd w:val="clear" w:color="auto" w:fill="auto"/>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всего</w:t>
            </w:r>
          </w:p>
        </w:tc>
        <w:tc>
          <w:tcPr>
            <w:tcW w:w="386" w:type="pct"/>
            <w:shd w:val="clear" w:color="auto" w:fill="auto"/>
            <w:tcMar>
              <w:top w:w="62" w:type="dxa"/>
              <w:left w:w="102" w:type="dxa"/>
              <w:bottom w:w="102" w:type="dxa"/>
              <w:right w:w="62" w:type="dxa"/>
            </w:tcMar>
          </w:tcPr>
          <w:p w:rsidR="00B16479" w:rsidRPr="004D1B6C" w:rsidRDefault="001B7525" w:rsidP="009217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291518,13</w:t>
            </w:r>
          </w:p>
        </w:tc>
        <w:tc>
          <w:tcPr>
            <w:tcW w:w="370" w:type="pct"/>
            <w:gridSpan w:val="2"/>
            <w:shd w:val="clear" w:color="auto" w:fill="auto"/>
            <w:tcMar>
              <w:top w:w="62" w:type="dxa"/>
              <w:left w:w="102" w:type="dxa"/>
              <w:bottom w:w="102" w:type="dxa"/>
              <w:right w:w="62" w:type="dxa"/>
            </w:tcMar>
          </w:tcPr>
          <w:p w:rsidR="00B16479" w:rsidRPr="004D1B6C"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462" w:type="pct"/>
            <w:gridSpan w:val="2"/>
            <w:shd w:val="clear" w:color="auto" w:fill="auto"/>
            <w:tcMar>
              <w:top w:w="62" w:type="dxa"/>
              <w:left w:w="102" w:type="dxa"/>
              <w:bottom w:w="102" w:type="dxa"/>
              <w:right w:w="62" w:type="dxa"/>
            </w:tcMar>
          </w:tcPr>
          <w:p w:rsidR="00B16479" w:rsidRPr="004D1B6C"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204560,03</w:t>
            </w:r>
          </w:p>
        </w:tc>
        <w:tc>
          <w:tcPr>
            <w:tcW w:w="416" w:type="pct"/>
            <w:shd w:val="clear" w:color="auto" w:fill="auto"/>
            <w:tcMar>
              <w:top w:w="62" w:type="dxa"/>
              <w:left w:w="102" w:type="dxa"/>
              <w:bottom w:w="102" w:type="dxa"/>
              <w:right w:w="62" w:type="dxa"/>
            </w:tcMar>
          </w:tcPr>
          <w:p w:rsidR="00B16479" w:rsidRPr="004D1B6C" w:rsidRDefault="001B7525" w:rsidP="00F54F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32441,0</w:t>
            </w:r>
          </w:p>
        </w:tc>
        <w:tc>
          <w:tcPr>
            <w:tcW w:w="322" w:type="pct"/>
            <w:tcMar>
              <w:top w:w="62" w:type="dxa"/>
              <w:left w:w="102" w:type="dxa"/>
              <w:bottom w:w="102" w:type="dxa"/>
              <w:right w:w="62" w:type="dxa"/>
            </w:tcMar>
          </w:tcPr>
          <w:p w:rsidR="00B1647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24000,0</w:t>
            </w:r>
          </w:p>
        </w:tc>
        <w:tc>
          <w:tcPr>
            <w:tcW w:w="694" w:type="pct"/>
            <w:vMerge w:val="restar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 и КС» МО «Каргасокский район»</w:t>
            </w:r>
          </w:p>
        </w:tc>
        <w:tc>
          <w:tcPr>
            <w:tcW w:w="897"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B16479" w:rsidRPr="004A50BD" w:rsidTr="004D1B6C">
        <w:trPr>
          <w:trHeight w:val="371"/>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51" w:type="pct"/>
            <w:gridSpan w:val="3"/>
            <w:shd w:val="clear" w:color="auto" w:fill="auto"/>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2022</w:t>
            </w:r>
          </w:p>
        </w:tc>
        <w:tc>
          <w:tcPr>
            <w:tcW w:w="386" w:type="pct"/>
            <w:shd w:val="clear" w:color="auto" w:fill="auto"/>
            <w:tcMar>
              <w:top w:w="62" w:type="dxa"/>
              <w:left w:w="102" w:type="dxa"/>
              <w:bottom w:w="102" w:type="dxa"/>
              <w:right w:w="62" w:type="dxa"/>
            </w:tcMar>
          </w:tcPr>
          <w:p w:rsidR="00B16479" w:rsidRPr="004D1B6C" w:rsidRDefault="004D1B6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20600,0</w:t>
            </w:r>
          </w:p>
        </w:tc>
        <w:tc>
          <w:tcPr>
            <w:tcW w:w="370" w:type="pct"/>
            <w:gridSpan w:val="2"/>
            <w:shd w:val="clear" w:color="auto" w:fill="auto"/>
            <w:tcMar>
              <w:top w:w="62" w:type="dxa"/>
              <w:left w:w="102" w:type="dxa"/>
              <w:bottom w:w="102" w:type="dxa"/>
              <w:right w:w="62" w:type="dxa"/>
            </w:tcMar>
          </w:tcPr>
          <w:p w:rsidR="00B16479" w:rsidRPr="004D1B6C" w:rsidRDefault="00B16479" w:rsidP="00C3312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462" w:type="pct"/>
            <w:gridSpan w:val="2"/>
            <w:shd w:val="clear" w:color="auto" w:fill="auto"/>
            <w:tcMar>
              <w:top w:w="62" w:type="dxa"/>
              <w:left w:w="102" w:type="dxa"/>
              <w:bottom w:w="102" w:type="dxa"/>
              <w:right w:w="62" w:type="dxa"/>
            </w:tcMar>
          </w:tcPr>
          <w:p w:rsidR="00B16479" w:rsidRPr="004D1B6C" w:rsidRDefault="00B16479" w:rsidP="00C3312B">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0,0</w:t>
            </w:r>
          </w:p>
        </w:tc>
        <w:tc>
          <w:tcPr>
            <w:tcW w:w="416" w:type="pct"/>
            <w:shd w:val="clear" w:color="auto" w:fill="auto"/>
            <w:tcMar>
              <w:top w:w="62" w:type="dxa"/>
              <w:left w:w="102" w:type="dxa"/>
              <w:bottom w:w="102" w:type="dxa"/>
              <w:right w:w="62" w:type="dxa"/>
            </w:tcMar>
          </w:tcPr>
          <w:p w:rsidR="00B16479" w:rsidRPr="004D1B6C"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20600,0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капитально отремонтированных и построенных зданий, строений, ед.</w:t>
            </w:r>
          </w:p>
        </w:tc>
        <w:tc>
          <w:tcPr>
            <w:tcW w:w="331" w:type="pct"/>
            <w:tcMar>
              <w:top w:w="62" w:type="dxa"/>
              <w:left w:w="102" w:type="dxa"/>
              <w:bottom w:w="102" w:type="dxa"/>
              <w:right w:w="62" w:type="dxa"/>
            </w:tcMar>
          </w:tcPr>
          <w:p w:rsidR="00B16479" w:rsidRPr="00D417B0" w:rsidRDefault="00B16479" w:rsidP="00F8718C">
            <w:pPr>
              <w:spacing w:after="0" w:line="240" w:lineRule="auto"/>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1</w:t>
            </w:r>
          </w:p>
        </w:tc>
      </w:tr>
      <w:tr w:rsidR="00B16479" w:rsidRPr="004A50BD" w:rsidTr="004D1B6C">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51" w:type="pct"/>
            <w:gridSpan w:val="3"/>
            <w:shd w:val="clear" w:color="auto" w:fill="auto"/>
            <w:tcMar>
              <w:top w:w="62" w:type="dxa"/>
              <w:left w:w="102" w:type="dxa"/>
              <w:bottom w:w="102" w:type="dxa"/>
              <w:right w:w="62" w:type="dxa"/>
            </w:tcMar>
          </w:tcPr>
          <w:p w:rsidR="00B16479" w:rsidRPr="004D1B6C" w:rsidRDefault="00B16479" w:rsidP="00F8718C">
            <w:pPr>
              <w:spacing w:after="0" w:line="240" w:lineRule="auto"/>
              <w:rPr>
                <w:rFonts w:ascii="Times New Roman" w:eastAsia="Times New Roman" w:hAnsi="Times New Roman" w:cs="Times New Roman"/>
                <w:sz w:val="24"/>
                <w:szCs w:val="24"/>
              </w:rPr>
            </w:pPr>
            <w:r w:rsidRPr="004D1B6C">
              <w:rPr>
                <w:rFonts w:ascii="Times New Roman" w:eastAsia="Times New Roman" w:hAnsi="Times New Roman" w:cs="Times New Roman"/>
                <w:sz w:val="24"/>
                <w:szCs w:val="24"/>
              </w:rPr>
              <w:t>2023</w:t>
            </w:r>
          </w:p>
        </w:tc>
        <w:tc>
          <w:tcPr>
            <w:tcW w:w="386" w:type="pct"/>
            <w:shd w:val="clear" w:color="auto" w:fill="auto"/>
            <w:tcMar>
              <w:top w:w="62" w:type="dxa"/>
              <w:left w:w="102" w:type="dxa"/>
              <w:bottom w:w="102" w:type="dxa"/>
              <w:right w:w="62" w:type="dxa"/>
            </w:tcMar>
          </w:tcPr>
          <w:p w:rsidR="00B16479" w:rsidRPr="004D1B6C" w:rsidRDefault="004D1B6C"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119918</w:t>
            </w:r>
            <w:r w:rsidR="002E04DE" w:rsidRPr="004D1B6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c>
          <w:tcPr>
            <w:tcW w:w="370" w:type="pct"/>
            <w:gridSpan w:val="2"/>
            <w:shd w:val="clear" w:color="auto" w:fill="auto"/>
            <w:tcMar>
              <w:top w:w="62" w:type="dxa"/>
              <w:left w:w="102" w:type="dxa"/>
              <w:bottom w:w="102" w:type="dxa"/>
              <w:right w:w="62" w:type="dxa"/>
            </w:tcMar>
          </w:tcPr>
          <w:p w:rsidR="00B16479" w:rsidRPr="004D1B6C"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462" w:type="pct"/>
            <w:gridSpan w:val="2"/>
            <w:shd w:val="clear" w:color="auto" w:fill="auto"/>
            <w:tcMar>
              <w:top w:w="62" w:type="dxa"/>
              <w:left w:w="102" w:type="dxa"/>
              <w:bottom w:w="102" w:type="dxa"/>
              <w:right w:w="62" w:type="dxa"/>
            </w:tcMar>
          </w:tcPr>
          <w:p w:rsidR="00B16479" w:rsidRPr="004D1B6C"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54560,03</w:t>
            </w:r>
          </w:p>
        </w:tc>
        <w:tc>
          <w:tcPr>
            <w:tcW w:w="416" w:type="pct"/>
            <w:shd w:val="clear" w:color="auto" w:fill="auto"/>
            <w:tcMar>
              <w:top w:w="62" w:type="dxa"/>
              <w:left w:w="102" w:type="dxa"/>
              <w:bottom w:w="102" w:type="dxa"/>
              <w:right w:w="62" w:type="dxa"/>
            </w:tcMar>
          </w:tcPr>
          <w:p w:rsidR="00B16479" w:rsidRPr="004D1B6C"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10841,0</w:t>
            </w:r>
          </w:p>
        </w:tc>
        <w:tc>
          <w:tcPr>
            <w:tcW w:w="322" w:type="pct"/>
            <w:tcMar>
              <w:top w:w="62" w:type="dxa"/>
              <w:left w:w="102" w:type="dxa"/>
              <w:bottom w:w="102" w:type="dxa"/>
              <w:right w:w="62" w:type="dxa"/>
            </w:tcMar>
          </w:tcPr>
          <w:p w:rsidR="00B16479" w:rsidRPr="004A50BD"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86" w:type="pct"/>
            <w:tcMar>
              <w:top w:w="62" w:type="dxa"/>
              <w:left w:w="102" w:type="dxa"/>
              <w:bottom w:w="102" w:type="dxa"/>
              <w:right w:w="62" w:type="dxa"/>
            </w:tcMar>
          </w:tcPr>
          <w:p w:rsidR="004754AF" w:rsidRPr="004A50BD" w:rsidRDefault="004D1B6C"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r w:rsidR="004754AF">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D1B6C"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w:t>
            </w:r>
            <w:r w:rsidR="004754AF" w:rsidRPr="004A50BD">
              <w:rPr>
                <w:rFonts w:ascii="Times New Roman" w:eastAsia="Times New Roman" w:hAnsi="Times New Roman" w:cs="Times New Roman"/>
                <w:sz w:val="24"/>
                <w:szCs w:val="24"/>
              </w:rPr>
              <w:t>,0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1B7525" w:rsidRDefault="00F9248D" w:rsidP="00F8718C">
            <w:pPr>
              <w:spacing w:after="0" w:line="240" w:lineRule="auto"/>
              <w:rPr>
                <w:rFonts w:ascii="Times New Roman" w:eastAsia="Times New Roman" w:hAnsi="Times New Roman" w:cs="Times New Roman"/>
                <w:sz w:val="24"/>
                <w:szCs w:val="24"/>
              </w:rPr>
            </w:pPr>
            <w:r w:rsidRPr="001B7525">
              <w:rPr>
                <w:rFonts w:ascii="Times New Roman" w:eastAsia="Times New Roman" w:hAnsi="Times New Roman" w:cs="Times New Roman"/>
                <w:sz w:val="24"/>
                <w:szCs w:val="24"/>
              </w:rPr>
              <w:t>2</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86" w:type="pct"/>
            <w:tcMar>
              <w:top w:w="62" w:type="dxa"/>
              <w:left w:w="102" w:type="dxa"/>
              <w:bottom w:w="102" w:type="dxa"/>
              <w:right w:w="62" w:type="dxa"/>
            </w:tcMar>
          </w:tcPr>
          <w:p w:rsidR="004754AF" w:rsidRPr="004A50BD" w:rsidRDefault="004D1B6C"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54AF" w:rsidRPr="004A50BD">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D1B6C"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54AF" w:rsidRPr="004A50BD">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1B7525" w:rsidRDefault="00F9248D" w:rsidP="00F8718C">
            <w:pPr>
              <w:spacing w:after="0" w:line="240" w:lineRule="auto"/>
              <w:rPr>
                <w:rFonts w:ascii="Times New Roman" w:eastAsia="Times New Roman" w:hAnsi="Times New Roman" w:cs="Times New Roman"/>
                <w:sz w:val="24"/>
                <w:szCs w:val="24"/>
              </w:rPr>
            </w:pPr>
            <w:r w:rsidRPr="001B7525">
              <w:rPr>
                <w:rFonts w:ascii="Times New Roman" w:eastAsia="Times New Roman" w:hAnsi="Times New Roman" w:cs="Times New Roman"/>
                <w:sz w:val="24"/>
                <w:szCs w:val="24"/>
              </w:rPr>
              <w:t>2</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86" w:type="pct"/>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386" w:type="pct"/>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r>
      <w:tr w:rsidR="00213FF3" w:rsidRPr="004A50BD" w:rsidTr="001B7525">
        <w:trPr>
          <w:trHeight w:val="283"/>
        </w:trPr>
        <w:tc>
          <w:tcPr>
            <w:tcW w:w="771" w:type="pct"/>
            <w:vMerge w:val="restart"/>
            <w:tcMar>
              <w:top w:w="62" w:type="dxa"/>
              <w:left w:w="102" w:type="dxa"/>
              <w:bottom w:w="102" w:type="dxa"/>
              <w:right w:w="62" w:type="dxa"/>
            </w:tcMar>
          </w:tcPr>
          <w:p w:rsidR="00213FF3" w:rsidRPr="004A50BD" w:rsidRDefault="00213FF3"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1: Проведение капитального ремонта в образовательных организациях</w:t>
            </w:r>
          </w:p>
        </w:tc>
        <w:tc>
          <w:tcPr>
            <w:tcW w:w="351" w:type="pct"/>
            <w:gridSpan w:val="3"/>
            <w:tcMar>
              <w:top w:w="62" w:type="dxa"/>
              <w:left w:w="102" w:type="dxa"/>
              <w:bottom w:w="102" w:type="dxa"/>
              <w:right w:w="62" w:type="dxa"/>
            </w:tcMar>
          </w:tcPr>
          <w:p w:rsidR="00213FF3" w:rsidRPr="004A50BD" w:rsidRDefault="00213FF3"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386" w:type="pct"/>
            <w:shd w:val="clear" w:color="auto" w:fill="auto"/>
            <w:tcMar>
              <w:top w:w="62" w:type="dxa"/>
              <w:left w:w="102" w:type="dxa"/>
              <w:bottom w:w="102" w:type="dxa"/>
              <w:right w:w="62" w:type="dxa"/>
            </w:tcMar>
          </w:tcPr>
          <w:p w:rsidR="00213FF3" w:rsidRPr="001B7525" w:rsidRDefault="001B7525" w:rsidP="008F0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291518,13</w:t>
            </w:r>
          </w:p>
        </w:tc>
        <w:tc>
          <w:tcPr>
            <w:tcW w:w="370" w:type="pct"/>
            <w:gridSpan w:val="2"/>
            <w:shd w:val="clear" w:color="auto" w:fill="auto"/>
            <w:tcMar>
              <w:top w:w="62" w:type="dxa"/>
              <w:left w:w="102" w:type="dxa"/>
              <w:bottom w:w="102" w:type="dxa"/>
              <w:right w:w="62" w:type="dxa"/>
            </w:tcMar>
          </w:tcPr>
          <w:p w:rsidR="00213FF3" w:rsidRPr="001B7525" w:rsidRDefault="001B7525" w:rsidP="008F0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462" w:type="pct"/>
            <w:gridSpan w:val="2"/>
            <w:shd w:val="clear" w:color="auto" w:fill="auto"/>
            <w:tcMar>
              <w:top w:w="62" w:type="dxa"/>
              <w:left w:w="102" w:type="dxa"/>
              <w:bottom w:w="102" w:type="dxa"/>
              <w:right w:w="62" w:type="dxa"/>
            </w:tcMar>
          </w:tcPr>
          <w:p w:rsidR="00213FF3" w:rsidRPr="001B7525" w:rsidRDefault="001B7525" w:rsidP="008F0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204560,03</w:t>
            </w:r>
          </w:p>
        </w:tc>
        <w:tc>
          <w:tcPr>
            <w:tcW w:w="416" w:type="pct"/>
            <w:shd w:val="clear" w:color="auto" w:fill="auto"/>
            <w:tcMar>
              <w:top w:w="62" w:type="dxa"/>
              <w:left w:w="102" w:type="dxa"/>
              <w:bottom w:w="102" w:type="dxa"/>
              <w:right w:w="62" w:type="dxa"/>
            </w:tcMar>
          </w:tcPr>
          <w:p w:rsidR="00213FF3" w:rsidRPr="001B7525" w:rsidRDefault="001B7525" w:rsidP="008F03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32441,0</w:t>
            </w:r>
          </w:p>
        </w:tc>
        <w:tc>
          <w:tcPr>
            <w:tcW w:w="322" w:type="pct"/>
            <w:shd w:val="clear" w:color="auto" w:fill="auto"/>
            <w:tcMar>
              <w:top w:w="62" w:type="dxa"/>
              <w:left w:w="102" w:type="dxa"/>
              <w:bottom w:w="102" w:type="dxa"/>
              <w:right w:w="62" w:type="dxa"/>
            </w:tcMar>
          </w:tcPr>
          <w:p w:rsidR="00213FF3" w:rsidRPr="001B7525"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24000</w:t>
            </w:r>
            <w:r w:rsidR="00213FF3" w:rsidRPr="001B7525">
              <w:rPr>
                <w:rFonts w:ascii="Times New Roman" w:eastAsia="Times New Roman" w:hAnsi="Times New Roman" w:cs="Times New Roman"/>
                <w:sz w:val="24"/>
                <w:szCs w:val="24"/>
              </w:rPr>
              <w:t>,0</w:t>
            </w:r>
          </w:p>
        </w:tc>
        <w:tc>
          <w:tcPr>
            <w:tcW w:w="694" w:type="pct"/>
            <w:vMerge w:val="restart"/>
            <w:tcMar>
              <w:top w:w="62" w:type="dxa"/>
              <w:left w:w="102" w:type="dxa"/>
              <w:bottom w:w="102" w:type="dxa"/>
              <w:right w:w="62" w:type="dxa"/>
            </w:tcMar>
          </w:tcPr>
          <w:p w:rsidR="00213FF3" w:rsidRPr="004A50BD" w:rsidRDefault="00213FF3"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213FF3" w:rsidRPr="004A50BD" w:rsidRDefault="00213FF3"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213FF3" w:rsidRPr="004A50BD" w:rsidRDefault="00213FF3"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B16479" w:rsidRPr="004A50BD" w:rsidTr="001B7525">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386" w:type="pct"/>
            <w:shd w:val="clear" w:color="auto" w:fill="auto"/>
            <w:tcMar>
              <w:top w:w="62" w:type="dxa"/>
              <w:left w:w="102" w:type="dxa"/>
              <w:bottom w:w="102" w:type="dxa"/>
              <w:right w:w="62" w:type="dxa"/>
            </w:tcMar>
          </w:tcPr>
          <w:p w:rsidR="00B16479" w:rsidRPr="001B7525"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20600,0</w:t>
            </w:r>
          </w:p>
        </w:tc>
        <w:tc>
          <w:tcPr>
            <w:tcW w:w="370" w:type="pct"/>
            <w:gridSpan w:val="2"/>
            <w:shd w:val="clear" w:color="auto" w:fill="auto"/>
            <w:tcMar>
              <w:top w:w="62" w:type="dxa"/>
              <w:left w:w="102" w:type="dxa"/>
              <w:bottom w:w="102" w:type="dxa"/>
              <w:right w:w="62" w:type="dxa"/>
            </w:tcMar>
          </w:tcPr>
          <w:p w:rsidR="00B16479" w:rsidRPr="001B7525"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2" w:type="pct"/>
            <w:gridSpan w:val="2"/>
            <w:shd w:val="clear" w:color="auto" w:fill="auto"/>
            <w:tcMar>
              <w:top w:w="62" w:type="dxa"/>
              <w:left w:w="102" w:type="dxa"/>
              <w:bottom w:w="102" w:type="dxa"/>
              <w:right w:w="62" w:type="dxa"/>
            </w:tcMar>
          </w:tcPr>
          <w:p w:rsidR="00B16479" w:rsidRPr="001B7525"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16" w:type="pct"/>
            <w:shd w:val="clear" w:color="auto" w:fill="auto"/>
            <w:tcMar>
              <w:top w:w="62" w:type="dxa"/>
              <w:left w:w="102" w:type="dxa"/>
              <w:bottom w:w="102" w:type="dxa"/>
              <w:right w:w="62" w:type="dxa"/>
            </w:tcMar>
          </w:tcPr>
          <w:p w:rsidR="00B16479" w:rsidRPr="001B7525"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20600,0</w:t>
            </w:r>
          </w:p>
        </w:tc>
        <w:tc>
          <w:tcPr>
            <w:tcW w:w="322" w:type="pct"/>
            <w:shd w:val="clear" w:color="auto" w:fill="auto"/>
            <w:tcMar>
              <w:top w:w="62" w:type="dxa"/>
              <w:left w:w="102" w:type="dxa"/>
              <w:bottom w:w="102" w:type="dxa"/>
              <w:right w:w="62" w:type="dxa"/>
            </w:tcMar>
          </w:tcPr>
          <w:p w:rsidR="00B16479" w:rsidRPr="001B7525" w:rsidRDefault="00B16479" w:rsidP="00C3312B">
            <w:pPr>
              <w:spacing w:after="0" w:line="240" w:lineRule="auto"/>
              <w:rPr>
                <w:rFonts w:ascii="Times New Roman" w:eastAsia="Times New Roman" w:hAnsi="Times New Roman" w:cs="Times New Roman"/>
                <w:sz w:val="24"/>
                <w:szCs w:val="24"/>
              </w:rPr>
            </w:pPr>
            <w:r w:rsidRPr="001B7525">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Площадь отремонтированных зданий, строений образовательных организаций, м2.</w:t>
            </w:r>
          </w:p>
        </w:tc>
        <w:tc>
          <w:tcPr>
            <w:tcW w:w="331" w:type="pct"/>
            <w:tcMar>
              <w:top w:w="62" w:type="dxa"/>
              <w:left w:w="102" w:type="dxa"/>
              <w:bottom w:w="102" w:type="dxa"/>
              <w:right w:w="62" w:type="dxa"/>
            </w:tcMar>
          </w:tcPr>
          <w:p w:rsidR="00B16479" w:rsidRPr="00D417B0" w:rsidRDefault="00B16479" w:rsidP="00F8718C">
            <w:pPr>
              <w:spacing w:after="0" w:line="240" w:lineRule="auto"/>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w:t>
            </w:r>
          </w:p>
        </w:tc>
      </w:tr>
      <w:tr w:rsidR="00B16479" w:rsidRPr="004A50BD" w:rsidTr="001B7525">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86" w:type="pct"/>
            <w:shd w:val="clear" w:color="auto" w:fill="auto"/>
            <w:tcMar>
              <w:top w:w="62" w:type="dxa"/>
              <w:left w:w="102" w:type="dxa"/>
              <w:bottom w:w="102" w:type="dxa"/>
              <w:right w:w="62" w:type="dxa"/>
            </w:tcMar>
          </w:tcPr>
          <w:p w:rsidR="00B16479" w:rsidRPr="001B7525"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119918,13</w:t>
            </w:r>
          </w:p>
        </w:tc>
        <w:tc>
          <w:tcPr>
            <w:tcW w:w="370" w:type="pct"/>
            <w:gridSpan w:val="2"/>
            <w:shd w:val="clear" w:color="auto" w:fill="auto"/>
            <w:tcMar>
              <w:top w:w="62" w:type="dxa"/>
              <w:left w:w="102" w:type="dxa"/>
              <w:bottom w:w="102" w:type="dxa"/>
              <w:right w:w="62" w:type="dxa"/>
            </w:tcMar>
          </w:tcPr>
          <w:p w:rsidR="00B16479" w:rsidRPr="001B7525"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462" w:type="pct"/>
            <w:gridSpan w:val="2"/>
            <w:shd w:val="clear" w:color="auto" w:fill="auto"/>
            <w:tcMar>
              <w:top w:w="62" w:type="dxa"/>
              <w:left w:w="102" w:type="dxa"/>
              <w:bottom w:w="102" w:type="dxa"/>
              <w:right w:w="62" w:type="dxa"/>
            </w:tcMar>
          </w:tcPr>
          <w:p w:rsidR="00B16479" w:rsidRPr="001B7525"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54560,03</w:t>
            </w:r>
          </w:p>
        </w:tc>
        <w:tc>
          <w:tcPr>
            <w:tcW w:w="416" w:type="pct"/>
            <w:shd w:val="clear" w:color="auto" w:fill="auto"/>
            <w:tcMar>
              <w:top w:w="62" w:type="dxa"/>
              <w:left w:w="102" w:type="dxa"/>
              <w:bottom w:w="102" w:type="dxa"/>
              <w:right w:w="62" w:type="dxa"/>
            </w:tcMar>
          </w:tcPr>
          <w:p w:rsidR="00B16479" w:rsidRPr="001B7525"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10841,0</w:t>
            </w:r>
          </w:p>
        </w:tc>
        <w:tc>
          <w:tcPr>
            <w:tcW w:w="322" w:type="pct"/>
            <w:shd w:val="clear" w:color="auto" w:fill="auto"/>
            <w:tcMar>
              <w:top w:w="62" w:type="dxa"/>
              <w:left w:w="102" w:type="dxa"/>
              <w:bottom w:w="102" w:type="dxa"/>
              <w:right w:w="62" w:type="dxa"/>
            </w:tcMar>
          </w:tcPr>
          <w:p w:rsidR="00B16479" w:rsidRPr="001B7525"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w:t>
            </w:r>
            <w:r w:rsidR="00B16479" w:rsidRPr="001B7525">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86" w:type="pct"/>
            <w:tcMar>
              <w:top w:w="62" w:type="dxa"/>
              <w:left w:w="102" w:type="dxa"/>
              <w:bottom w:w="102" w:type="dxa"/>
              <w:right w:w="62" w:type="dxa"/>
            </w:tcMar>
          </w:tcPr>
          <w:p w:rsidR="004754AF" w:rsidRPr="004A50BD" w:rsidRDefault="001B752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370" w:type="pct"/>
            <w:gridSpan w:val="2"/>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416" w:type="pct"/>
            <w:tcMar>
              <w:top w:w="62" w:type="dxa"/>
              <w:left w:w="102" w:type="dxa"/>
              <w:bottom w:w="102" w:type="dxa"/>
              <w:right w:w="62" w:type="dxa"/>
            </w:tcMar>
          </w:tcPr>
          <w:p w:rsidR="004754AF" w:rsidRPr="004A50BD" w:rsidRDefault="001B752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927</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86" w:type="pct"/>
            <w:tcMar>
              <w:top w:w="62" w:type="dxa"/>
              <w:left w:w="102" w:type="dxa"/>
              <w:bottom w:w="102" w:type="dxa"/>
              <w:right w:w="62" w:type="dxa"/>
            </w:tcMar>
          </w:tcPr>
          <w:p w:rsidR="004754AF" w:rsidRPr="004A50BD" w:rsidRDefault="001B752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1B752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327,2</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86" w:type="pct"/>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468</w:t>
            </w:r>
          </w:p>
        </w:tc>
      </w:tr>
      <w:tr w:rsidR="004754AF" w:rsidRPr="004A50BD" w:rsidTr="002E04DE">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51" w:type="pct"/>
            <w:gridSpan w:val="3"/>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386" w:type="pct"/>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r>
      <w:tr w:rsidR="00F8718C" w:rsidRPr="004A50BD" w:rsidTr="00D6081F">
        <w:tc>
          <w:tcPr>
            <w:tcW w:w="5000" w:type="pct"/>
            <w:gridSpan w:val="14"/>
            <w:tcMar>
              <w:top w:w="62" w:type="dxa"/>
              <w:left w:w="102" w:type="dxa"/>
              <w:bottom w:w="102" w:type="dxa"/>
              <w:right w:w="62" w:type="dxa"/>
            </w:tcMar>
          </w:tcPr>
          <w:p w:rsidR="00F8718C" w:rsidRPr="004A50BD" w:rsidRDefault="00F8718C"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Задача 3 подпрограммы Развитие и укрепление материально-технического обеспечения </w:t>
            </w:r>
            <w:r w:rsidR="00156720" w:rsidRPr="004A50BD">
              <w:rPr>
                <w:rFonts w:ascii="Times New Roman" w:eastAsia="Times New Roman" w:hAnsi="Times New Roman" w:cs="Times New Roman"/>
                <w:sz w:val="24"/>
                <w:szCs w:val="24"/>
              </w:rPr>
              <w:t>образовательных организаций</w:t>
            </w:r>
          </w:p>
        </w:tc>
      </w:tr>
      <w:tr w:rsidR="00B16479" w:rsidRPr="004A50BD" w:rsidTr="001B7525">
        <w:trPr>
          <w:trHeight w:val="283"/>
        </w:trPr>
        <w:tc>
          <w:tcPr>
            <w:tcW w:w="771"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Основное мероприятие: Приобретение оборудования, автотранспорта для развития и укрепления материально-технического обеспечения образовательных организаций</w:t>
            </w:r>
          </w:p>
        </w:tc>
        <w:tc>
          <w:tcPr>
            <w:tcW w:w="322"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5" w:type="pct"/>
            <w:gridSpan w:val="3"/>
            <w:shd w:val="clear" w:color="auto" w:fill="auto"/>
            <w:tcMar>
              <w:top w:w="62" w:type="dxa"/>
              <w:left w:w="102" w:type="dxa"/>
              <w:bottom w:w="102" w:type="dxa"/>
              <w:right w:w="62" w:type="dxa"/>
            </w:tcMar>
          </w:tcPr>
          <w:p w:rsidR="00B16479" w:rsidRPr="004A50BD"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r w:rsidR="00B16479">
              <w:rPr>
                <w:rFonts w:ascii="Times New Roman" w:eastAsia="Times New Roman" w:hAnsi="Times New Roman" w:cs="Times New Roman"/>
                <w:sz w:val="24"/>
                <w:szCs w:val="24"/>
              </w:rPr>
              <w:t>,0</w:t>
            </w:r>
          </w:p>
        </w:tc>
        <w:tc>
          <w:tcPr>
            <w:tcW w:w="370" w:type="pct"/>
            <w:gridSpan w:val="2"/>
            <w:shd w:val="clear" w:color="auto" w:fill="auto"/>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shd w:val="clear" w:color="auto" w:fill="auto"/>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shd w:val="clear" w:color="auto" w:fill="auto"/>
            <w:tcMar>
              <w:top w:w="62" w:type="dxa"/>
              <w:left w:w="102" w:type="dxa"/>
              <w:bottom w:w="102" w:type="dxa"/>
              <w:right w:w="62" w:type="dxa"/>
            </w:tcMar>
          </w:tcPr>
          <w:p w:rsidR="00B16479" w:rsidRPr="004A50BD" w:rsidRDefault="001B752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r w:rsidR="00B16479">
              <w:rPr>
                <w:rFonts w:ascii="Times New Roman" w:eastAsia="Times New Roman" w:hAnsi="Times New Roman" w:cs="Times New Roman"/>
                <w:sz w:val="24"/>
                <w:szCs w:val="24"/>
              </w:rPr>
              <w:t>,0</w:t>
            </w:r>
          </w:p>
        </w:tc>
        <w:tc>
          <w:tcPr>
            <w:tcW w:w="322" w:type="pct"/>
            <w:shd w:val="clear" w:color="auto" w:fill="auto"/>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shd w:val="clear" w:color="auto" w:fill="auto"/>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5" w:type="pct"/>
            <w:gridSpan w:val="3"/>
            <w:tcMar>
              <w:top w:w="62" w:type="dxa"/>
              <w:left w:w="102" w:type="dxa"/>
              <w:bottom w:w="102" w:type="dxa"/>
              <w:right w:w="62" w:type="dxa"/>
            </w:tcMar>
          </w:tcPr>
          <w:p w:rsidR="00B16479" w:rsidRPr="004A50BD" w:rsidRDefault="00B1647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B16479" w:rsidRPr="004A50BD" w:rsidRDefault="00B1647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Доля образовательных организаций обеспеченных оборудованием и автотранспортом, %</w:t>
            </w:r>
          </w:p>
        </w:tc>
        <w:tc>
          <w:tcPr>
            <w:tcW w:w="331" w:type="pct"/>
            <w:tcMar>
              <w:top w:w="62" w:type="dxa"/>
              <w:left w:w="102" w:type="dxa"/>
              <w:bottom w:w="102" w:type="dxa"/>
              <w:right w:w="62" w:type="dxa"/>
            </w:tcMar>
          </w:tcPr>
          <w:p w:rsidR="00B16479" w:rsidRPr="00D417B0" w:rsidRDefault="00B16479" w:rsidP="00F8718C">
            <w:pPr>
              <w:spacing w:after="0" w:line="240" w:lineRule="auto"/>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78</w:t>
            </w:r>
          </w:p>
        </w:tc>
      </w:tr>
      <w:tr w:rsidR="00B16479" w:rsidRPr="004A50BD" w:rsidTr="00A31260">
        <w:trPr>
          <w:trHeight w:val="283"/>
        </w:trPr>
        <w:tc>
          <w:tcPr>
            <w:tcW w:w="771"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5" w:type="pct"/>
            <w:gridSpan w:val="3"/>
            <w:tcMar>
              <w:top w:w="62" w:type="dxa"/>
              <w:left w:w="102" w:type="dxa"/>
              <w:bottom w:w="102" w:type="dxa"/>
              <w:right w:w="62" w:type="dxa"/>
            </w:tcMar>
          </w:tcPr>
          <w:p w:rsidR="00B16479" w:rsidRPr="004A50BD"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16479">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B1647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B16479">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B16479" w:rsidRPr="004A50BD" w:rsidRDefault="00B1647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B16479" w:rsidRPr="004A50BD" w:rsidRDefault="00B1647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78</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5" w:type="pct"/>
            <w:gridSpan w:val="3"/>
            <w:tcMar>
              <w:top w:w="62" w:type="dxa"/>
              <w:left w:w="102" w:type="dxa"/>
              <w:bottom w:w="102" w:type="dxa"/>
              <w:right w:w="62" w:type="dxa"/>
            </w:tcMar>
          </w:tcPr>
          <w:p w:rsidR="004754AF" w:rsidRPr="004A50BD" w:rsidRDefault="001B7525" w:rsidP="001B75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54AF">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1B7525" w:rsidP="001B75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54AF">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80</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82</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F9248D" w:rsidRDefault="004754AF" w:rsidP="00F9248D">
            <w:pPr>
              <w:spacing w:after="0" w:line="240" w:lineRule="auto"/>
              <w:rPr>
                <w:rFonts w:ascii="Times New Roman" w:eastAsia="Times New Roman" w:hAnsi="Times New Roman" w:cs="Times New Roman"/>
                <w:color w:val="FF0000"/>
                <w:sz w:val="24"/>
                <w:szCs w:val="24"/>
              </w:rPr>
            </w:pPr>
            <w:r w:rsidRPr="00F9248D">
              <w:rPr>
                <w:rFonts w:ascii="Times New Roman" w:eastAsia="Times New Roman" w:hAnsi="Times New Roman" w:cs="Times New Roman"/>
                <w:color w:val="FF0000"/>
                <w:sz w:val="24"/>
                <w:szCs w:val="24"/>
              </w:rPr>
              <w:t>8</w:t>
            </w:r>
            <w:r w:rsidR="00F9248D" w:rsidRPr="00F9248D">
              <w:rPr>
                <w:rFonts w:ascii="Times New Roman" w:eastAsia="Times New Roman" w:hAnsi="Times New Roman" w:cs="Times New Roman"/>
                <w:color w:val="FF0000"/>
                <w:sz w:val="24"/>
                <w:szCs w:val="24"/>
              </w:rPr>
              <w:t>2</w:t>
            </w:r>
          </w:p>
        </w:tc>
      </w:tr>
      <w:tr w:rsidR="00156720" w:rsidRPr="004A50BD" w:rsidTr="00A31260">
        <w:trPr>
          <w:trHeight w:val="283"/>
        </w:trPr>
        <w:tc>
          <w:tcPr>
            <w:tcW w:w="771" w:type="pct"/>
            <w:vMerge w:val="restart"/>
            <w:tcMar>
              <w:top w:w="62" w:type="dxa"/>
              <w:left w:w="102" w:type="dxa"/>
              <w:bottom w:w="102" w:type="dxa"/>
              <w:right w:w="62" w:type="dxa"/>
            </w:tcMar>
          </w:tcPr>
          <w:p w:rsidR="00156720" w:rsidRPr="004A50BD" w:rsidRDefault="00156720"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1: Приобретение оборудования, спортивных и игровых площадок в организации</w:t>
            </w: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5" w:type="pct"/>
            <w:gridSpan w:val="3"/>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1000,0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156720" w:rsidRPr="004A50BD" w:rsidRDefault="00156720"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156720" w:rsidRPr="004A50BD" w:rsidTr="00A31260">
        <w:trPr>
          <w:trHeight w:val="283"/>
        </w:trPr>
        <w:tc>
          <w:tcPr>
            <w:tcW w:w="771"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5" w:type="pct"/>
            <w:gridSpan w:val="3"/>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156720" w:rsidRPr="00D417B0" w:rsidRDefault="00156720" w:rsidP="00D270C1">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Общее количество образовательных организаций обеспеченных оборудованием, ед.</w:t>
            </w:r>
          </w:p>
        </w:tc>
        <w:tc>
          <w:tcPr>
            <w:tcW w:w="331" w:type="pct"/>
            <w:tcMar>
              <w:top w:w="62" w:type="dxa"/>
              <w:left w:w="102" w:type="dxa"/>
              <w:bottom w:w="102" w:type="dxa"/>
              <w:right w:w="62" w:type="dxa"/>
            </w:tcMar>
          </w:tcPr>
          <w:p w:rsidR="00156720" w:rsidRPr="00D417B0" w:rsidRDefault="00156720" w:rsidP="00F8718C">
            <w:pPr>
              <w:spacing w:after="0" w:line="240" w:lineRule="auto"/>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20</w:t>
            </w:r>
          </w:p>
        </w:tc>
      </w:tr>
      <w:tr w:rsidR="00156720" w:rsidRPr="004A50BD" w:rsidTr="00A31260">
        <w:trPr>
          <w:trHeight w:val="283"/>
        </w:trPr>
        <w:tc>
          <w:tcPr>
            <w:tcW w:w="771"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5" w:type="pct"/>
            <w:gridSpan w:val="3"/>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156720" w:rsidRPr="004A50BD" w:rsidTr="00A31260">
        <w:trPr>
          <w:trHeight w:val="283"/>
        </w:trPr>
        <w:tc>
          <w:tcPr>
            <w:tcW w:w="771"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5" w:type="pct"/>
            <w:gridSpan w:val="3"/>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156720" w:rsidRPr="004A50BD" w:rsidTr="00A31260">
        <w:trPr>
          <w:trHeight w:val="283"/>
        </w:trPr>
        <w:tc>
          <w:tcPr>
            <w:tcW w:w="771"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5" w:type="pct"/>
            <w:gridSpan w:val="3"/>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156720" w:rsidRPr="004A50BD" w:rsidTr="00A31260">
        <w:trPr>
          <w:trHeight w:val="283"/>
        </w:trPr>
        <w:tc>
          <w:tcPr>
            <w:tcW w:w="771"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5" w:type="pct"/>
            <w:gridSpan w:val="3"/>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r>
      <w:tr w:rsidR="00156720" w:rsidRPr="004A50BD" w:rsidTr="00A31260">
        <w:trPr>
          <w:trHeight w:val="283"/>
        </w:trPr>
        <w:tc>
          <w:tcPr>
            <w:tcW w:w="771"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5" w:type="pct"/>
            <w:gridSpan w:val="3"/>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70"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500,0</w:t>
            </w:r>
          </w:p>
        </w:tc>
        <w:tc>
          <w:tcPr>
            <w:tcW w:w="322" w:type="pct"/>
            <w:tcMar>
              <w:top w:w="62" w:type="dxa"/>
              <w:left w:w="102" w:type="dxa"/>
              <w:bottom w:w="102" w:type="dxa"/>
              <w:right w:w="62" w:type="dxa"/>
            </w:tcMar>
          </w:tcPr>
          <w:p w:rsidR="00156720" w:rsidRPr="004A50BD" w:rsidRDefault="00156720"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156720" w:rsidRPr="004A50BD" w:rsidRDefault="00156720"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r>
      <w:tr w:rsidR="002342E9" w:rsidRPr="004A50BD" w:rsidTr="00A31260">
        <w:trPr>
          <w:trHeight w:val="283"/>
        </w:trPr>
        <w:tc>
          <w:tcPr>
            <w:tcW w:w="771" w:type="pct"/>
            <w:vMerge w:val="restart"/>
            <w:tcMar>
              <w:top w:w="62" w:type="dxa"/>
              <w:left w:w="102" w:type="dxa"/>
              <w:bottom w:w="102" w:type="dxa"/>
              <w:right w:w="62" w:type="dxa"/>
            </w:tcMar>
          </w:tcPr>
          <w:p w:rsidR="002342E9" w:rsidRPr="004A50BD" w:rsidRDefault="002342E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мероприятие 2: Приобретение (замена) и ремонт автотранспорта</w:t>
            </w:r>
          </w:p>
        </w:tc>
        <w:tc>
          <w:tcPr>
            <w:tcW w:w="322"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5" w:type="pct"/>
            <w:gridSpan w:val="3"/>
            <w:tcMar>
              <w:top w:w="62" w:type="dxa"/>
              <w:left w:w="102" w:type="dxa"/>
              <w:bottom w:w="102" w:type="dxa"/>
              <w:right w:w="62" w:type="dxa"/>
            </w:tcMar>
          </w:tcPr>
          <w:p w:rsidR="002342E9" w:rsidRPr="004A50BD"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42E9">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2342E9" w:rsidRPr="004A50BD" w:rsidRDefault="001B752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42E9">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val="restart"/>
            <w:tcMar>
              <w:top w:w="62" w:type="dxa"/>
              <w:left w:w="102" w:type="dxa"/>
              <w:bottom w:w="102" w:type="dxa"/>
              <w:right w:w="62" w:type="dxa"/>
            </w:tcMar>
          </w:tcPr>
          <w:p w:rsidR="002342E9" w:rsidRPr="004A50BD" w:rsidRDefault="002342E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 Образовательные организации, МКУ «УЖКХиКС» МО «Каргасокский район»</w:t>
            </w:r>
          </w:p>
        </w:tc>
        <w:tc>
          <w:tcPr>
            <w:tcW w:w="897"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342E9" w:rsidRPr="004A50BD" w:rsidTr="00A31260">
        <w:trPr>
          <w:trHeight w:val="283"/>
        </w:trPr>
        <w:tc>
          <w:tcPr>
            <w:tcW w:w="771"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5" w:type="pct"/>
            <w:gridSpan w:val="3"/>
            <w:tcMar>
              <w:top w:w="62" w:type="dxa"/>
              <w:left w:w="102" w:type="dxa"/>
              <w:bottom w:w="102" w:type="dxa"/>
              <w:right w:w="62" w:type="dxa"/>
            </w:tcMar>
          </w:tcPr>
          <w:p w:rsidR="002342E9" w:rsidRPr="004A50BD" w:rsidRDefault="002342E9" w:rsidP="00CF7676">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2342E9" w:rsidRPr="004A50BD" w:rsidRDefault="002342E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w:t>
            </w:r>
            <w:r w:rsidR="00D270C1">
              <w:rPr>
                <w:rFonts w:ascii="Times New Roman" w:eastAsia="Times New Roman" w:hAnsi="Times New Roman" w:cs="Times New Roman"/>
                <w:sz w:val="24"/>
                <w:szCs w:val="24"/>
              </w:rPr>
              <w:t>о приобретенного автотранспорта</w:t>
            </w:r>
            <w:r w:rsidRPr="004A50BD">
              <w:rPr>
                <w:rFonts w:ascii="Times New Roman" w:eastAsia="Times New Roman" w:hAnsi="Times New Roman" w:cs="Times New Roman"/>
                <w:sz w:val="24"/>
                <w:szCs w:val="24"/>
              </w:rPr>
              <w:t>,</w:t>
            </w:r>
            <w:r w:rsidR="00064A21">
              <w:rPr>
                <w:rFonts w:ascii="Times New Roman" w:eastAsia="Times New Roman" w:hAnsi="Times New Roman" w:cs="Times New Roman"/>
                <w:sz w:val="24"/>
                <w:szCs w:val="24"/>
              </w:rPr>
              <w:t xml:space="preserve"> </w:t>
            </w:r>
            <w:r w:rsidRPr="004A50BD">
              <w:rPr>
                <w:rFonts w:ascii="Times New Roman" w:eastAsia="Times New Roman" w:hAnsi="Times New Roman" w:cs="Times New Roman"/>
                <w:sz w:val="24"/>
                <w:szCs w:val="24"/>
              </w:rPr>
              <w:t>ед</w:t>
            </w:r>
            <w:r>
              <w:rPr>
                <w:rFonts w:ascii="Times New Roman" w:eastAsia="Times New Roman" w:hAnsi="Times New Roman" w:cs="Times New Roman"/>
                <w:sz w:val="24"/>
                <w:szCs w:val="24"/>
              </w:rPr>
              <w:t>.</w:t>
            </w:r>
          </w:p>
        </w:tc>
        <w:tc>
          <w:tcPr>
            <w:tcW w:w="331" w:type="pct"/>
            <w:tcMar>
              <w:top w:w="62" w:type="dxa"/>
              <w:left w:w="102" w:type="dxa"/>
              <w:bottom w:w="102" w:type="dxa"/>
              <w:right w:w="62" w:type="dxa"/>
            </w:tcMar>
          </w:tcPr>
          <w:p w:rsidR="002342E9" w:rsidRPr="00D417B0" w:rsidRDefault="002342E9" w:rsidP="00F8718C">
            <w:pPr>
              <w:spacing w:after="0" w:line="240" w:lineRule="auto"/>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w:t>
            </w:r>
          </w:p>
        </w:tc>
      </w:tr>
      <w:tr w:rsidR="002342E9" w:rsidRPr="004A50BD" w:rsidTr="00A31260">
        <w:trPr>
          <w:trHeight w:val="283"/>
        </w:trPr>
        <w:tc>
          <w:tcPr>
            <w:tcW w:w="771"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5" w:type="pct"/>
            <w:gridSpan w:val="3"/>
            <w:tcMar>
              <w:top w:w="62" w:type="dxa"/>
              <w:left w:w="102" w:type="dxa"/>
              <w:bottom w:w="102" w:type="dxa"/>
              <w:right w:w="62" w:type="dxa"/>
            </w:tcMar>
          </w:tcPr>
          <w:p w:rsidR="002342E9" w:rsidRPr="004A50BD"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42E9">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2342E9">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2342E9" w:rsidRPr="004A50BD" w:rsidRDefault="002342E9"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2342E9" w:rsidRPr="00F9248D" w:rsidRDefault="00F9248D" w:rsidP="00F8718C">
            <w:pPr>
              <w:spacing w:after="0" w:line="240" w:lineRule="auto"/>
              <w:rPr>
                <w:rFonts w:ascii="Times New Roman" w:eastAsia="Times New Roman" w:hAnsi="Times New Roman" w:cs="Times New Roman"/>
                <w:color w:val="FF0000"/>
                <w:sz w:val="24"/>
                <w:szCs w:val="24"/>
              </w:rPr>
            </w:pPr>
            <w:r w:rsidRPr="00F9248D">
              <w:rPr>
                <w:rFonts w:ascii="Times New Roman" w:eastAsia="Times New Roman" w:hAnsi="Times New Roman" w:cs="Times New Roman"/>
                <w:color w:val="FF0000"/>
                <w:sz w:val="24"/>
                <w:szCs w:val="24"/>
              </w:rPr>
              <w:t>-</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5" w:type="pct"/>
            <w:gridSpan w:val="3"/>
            <w:tcMar>
              <w:top w:w="62" w:type="dxa"/>
              <w:left w:w="102" w:type="dxa"/>
              <w:bottom w:w="102" w:type="dxa"/>
              <w:right w:w="62" w:type="dxa"/>
            </w:tcMar>
          </w:tcPr>
          <w:p w:rsidR="004754AF" w:rsidRPr="004A50BD" w:rsidRDefault="001B752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r>
      <w:tr w:rsidR="002342E9" w:rsidRPr="004A50BD" w:rsidTr="001B7525">
        <w:trPr>
          <w:trHeight w:val="283"/>
        </w:trPr>
        <w:tc>
          <w:tcPr>
            <w:tcW w:w="771" w:type="pct"/>
            <w:vMerge w:val="restart"/>
            <w:tcMar>
              <w:top w:w="62" w:type="dxa"/>
              <w:left w:w="102" w:type="dxa"/>
              <w:bottom w:w="102" w:type="dxa"/>
              <w:right w:w="62" w:type="dxa"/>
            </w:tcMar>
          </w:tcPr>
          <w:p w:rsidR="002342E9" w:rsidRPr="004A50BD" w:rsidRDefault="002342E9" w:rsidP="00D270C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Итого по подпрограмме №2</w:t>
            </w:r>
          </w:p>
        </w:tc>
        <w:tc>
          <w:tcPr>
            <w:tcW w:w="322"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15" w:type="pct"/>
            <w:gridSpan w:val="3"/>
            <w:shd w:val="clear" w:color="auto" w:fill="auto"/>
            <w:tcMar>
              <w:top w:w="62" w:type="dxa"/>
              <w:left w:w="102" w:type="dxa"/>
              <w:bottom w:w="102" w:type="dxa"/>
              <w:right w:w="62" w:type="dxa"/>
            </w:tcMar>
          </w:tcPr>
          <w:p w:rsidR="002342E9" w:rsidRPr="004A50BD" w:rsidRDefault="001B7525" w:rsidP="009217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295968,13</w:t>
            </w:r>
          </w:p>
        </w:tc>
        <w:tc>
          <w:tcPr>
            <w:tcW w:w="370" w:type="pct"/>
            <w:gridSpan w:val="2"/>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462" w:type="pct"/>
            <w:gridSpan w:val="2"/>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204560,03</w:t>
            </w:r>
          </w:p>
        </w:tc>
        <w:tc>
          <w:tcPr>
            <w:tcW w:w="416" w:type="pct"/>
            <w:shd w:val="clear" w:color="auto" w:fill="auto"/>
            <w:tcMar>
              <w:top w:w="62" w:type="dxa"/>
              <w:left w:w="102" w:type="dxa"/>
              <w:bottom w:w="102" w:type="dxa"/>
              <w:right w:w="62" w:type="dxa"/>
            </w:tcMar>
          </w:tcPr>
          <w:p w:rsidR="002342E9" w:rsidRPr="004A50BD" w:rsidRDefault="001B7525" w:rsidP="009217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44641,0</w:t>
            </w:r>
          </w:p>
        </w:tc>
        <w:tc>
          <w:tcPr>
            <w:tcW w:w="322" w:type="pct"/>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24000,0</w:t>
            </w:r>
          </w:p>
        </w:tc>
        <w:tc>
          <w:tcPr>
            <w:tcW w:w="694" w:type="pct"/>
            <w:vMerge w:val="restar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897" w:type="pct"/>
            <w:vMerge w:val="restar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331"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342E9" w:rsidRPr="004A50BD" w:rsidTr="001B7525">
        <w:trPr>
          <w:trHeight w:val="283"/>
        </w:trPr>
        <w:tc>
          <w:tcPr>
            <w:tcW w:w="771"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5" w:type="pct"/>
            <w:gridSpan w:val="3"/>
            <w:shd w:val="clear" w:color="auto" w:fill="auto"/>
            <w:tcMar>
              <w:top w:w="62" w:type="dxa"/>
              <w:left w:w="102" w:type="dxa"/>
              <w:bottom w:w="102" w:type="dxa"/>
              <w:right w:w="62" w:type="dxa"/>
            </w:tcMar>
          </w:tcPr>
          <w:p w:rsidR="002342E9" w:rsidRPr="004A50BD"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21700,0</w:t>
            </w:r>
          </w:p>
        </w:tc>
        <w:tc>
          <w:tcPr>
            <w:tcW w:w="370" w:type="pct"/>
            <w:gridSpan w:val="2"/>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2" w:type="pct"/>
            <w:gridSpan w:val="2"/>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16" w:type="pct"/>
            <w:shd w:val="clear" w:color="auto" w:fill="auto"/>
            <w:tcMar>
              <w:top w:w="62" w:type="dxa"/>
              <w:left w:w="102" w:type="dxa"/>
              <w:bottom w:w="102" w:type="dxa"/>
              <w:right w:w="62" w:type="dxa"/>
            </w:tcMar>
          </w:tcPr>
          <w:p w:rsidR="002342E9" w:rsidRPr="004A50BD" w:rsidRDefault="001B752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21700,0</w:t>
            </w:r>
          </w:p>
        </w:tc>
        <w:tc>
          <w:tcPr>
            <w:tcW w:w="322" w:type="pct"/>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342E9" w:rsidRPr="004A50BD" w:rsidTr="001B7525">
        <w:trPr>
          <w:trHeight w:val="283"/>
        </w:trPr>
        <w:tc>
          <w:tcPr>
            <w:tcW w:w="771"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15" w:type="pct"/>
            <w:gridSpan w:val="3"/>
            <w:shd w:val="clear" w:color="auto" w:fill="auto"/>
            <w:tcMar>
              <w:top w:w="62" w:type="dxa"/>
              <w:left w:w="102" w:type="dxa"/>
              <w:bottom w:w="102" w:type="dxa"/>
              <w:right w:w="62" w:type="dxa"/>
            </w:tcMar>
          </w:tcPr>
          <w:p w:rsidR="002342E9" w:rsidRPr="004A50BD" w:rsidRDefault="001B7525" w:rsidP="00CF76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119918,13</w:t>
            </w:r>
          </w:p>
        </w:tc>
        <w:tc>
          <w:tcPr>
            <w:tcW w:w="370" w:type="pct"/>
            <w:gridSpan w:val="2"/>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30517,10</w:t>
            </w:r>
          </w:p>
        </w:tc>
        <w:tc>
          <w:tcPr>
            <w:tcW w:w="462" w:type="pct"/>
            <w:gridSpan w:val="2"/>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54560,03</w:t>
            </w:r>
          </w:p>
        </w:tc>
        <w:tc>
          <w:tcPr>
            <w:tcW w:w="416" w:type="pct"/>
            <w:shd w:val="clear" w:color="auto" w:fill="auto"/>
            <w:tcMar>
              <w:top w:w="62" w:type="dxa"/>
              <w:left w:w="102" w:type="dxa"/>
              <w:bottom w:w="102" w:type="dxa"/>
              <w:right w:w="62" w:type="dxa"/>
            </w:tcMar>
          </w:tcPr>
          <w:p w:rsidR="002342E9" w:rsidRPr="004A50BD" w:rsidRDefault="001B752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10841,0</w:t>
            </w:r>
          </w:p>
        </w:tc>
        <w:tc>
          <w:tcPr>
            <w:tcW w:w="322" w:type="pct"/>
            <w:shd w:val="clear" w:color="auto" w:fill="auto"/>
            <w:tcMar>
              <w:top w:w="62" w:type="dxa"/>
              <w:left w:w="102" w:type="dxa"/>
              <w:bottom w:w="102" w:type="dxa"/>
              <w:right w:w="62" w:type="dxa"/>
            </w:tcMar>
          </w:tcPr>
          <w:p w:rsidR="002342E9"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24000,0</w:t>
            </w:r>
          </w:p>
        </w:tc>
        <w:tc>
          <w:tcPr>
            <w:tcW w:w="694"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2342E9" w:rsidRPr="004A50BD" w:rsidRDefault="002342E9"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15" w:type="pct"/>
            <w:gridSpan w:val="3"/>
            <w:tcMar>
              <w:top w:w="62" w:type="dxa"/>
              <w:left w:w="102" w:type="dxa"/>
              <w:bottom w:w="102" w:type="dxa"/>
              <w:right w:w="62" w:type="dxa"/>
            </w:tcMar>
          </w:tcPr>
          <w:p w:rsidR="004754AF" w:rsidRPr="004A50BD" w:rsidRDefault="001B7525"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370" w:type="pct"/>
            <w:gridSpan w:val="2"/>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150000,0</w:t>
            </w:r>
          </w:p>
        </w:tc>
        <w:tc>
          <w:tcPr>
            <w:tcW w:w="416" w:type="pct"/>
            <w:tcMar>
              <w:top w:w="62" w:type="dxa"/>
              <w:left w:w="102" w:type="dxa"/>
              <w:bottom w:w="102" w:type="dxa"/>
              <w:right w:w="62" w:type="dxa"/>
            </w:tcMar>
          </w:tcPr>
          <w:p w:rsidR="004754AF" w:rsidRPr="004A50BD" w:rsidRDefault="001B752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322" w:type="pct"/>
            <w:tcMar>
              <w:top w:w="62" w:type="dxa"/>
              <w:left w:w="102" w:type="dxa"/>
              <w:bottom w:w="102" w:type="dxa"/>
              <w:right w:w="62" w:type="dxa"/>
            </w:tcMar>
          </w:tcPr>
          <w:p w:rsidR="004754AF" w:rsidRPr="004A50BD" w:rsidRDefault="001B7525" w:rsidP="00C33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15" w:type="pct"/>
            <w:gridSpan w:val="3"/>
            <w:tcMar>
              <w:top w:w="62" w:type="dxa"/>
              <w:left w:w="102" w:type="dxa"/>
              <w:bottom w:w="102" w:type="dxa"/>
              <w:right w:w="62" w:type="dxa"/>
            </w:tcMar>
          </w:tcPr>
          <w:p w:rsidR="004754AF" w:rsidRPr="004A50BD" w:rsidRDefault="001B7525" w:rsidP="001B75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54AF">
              <w:rPr>
                <w:rFonts w:ascii="Times New Roman" w:eastAsia="Times New Roman" w:hAnsi="Times New Roman" w:cs="Times New Roman"/>
                <w:sz w:val="24"/>
                <w:szCs w:val="24"/>
              </w:rPr>
              <w:t>,0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1B7525"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4754AF">
              <w:rPr>
                <w:rFonts w:ascii="Times New Roman" w:eastAsia="Times New Roman" w:hAnsi="Times New Roman" w:cs="Times New Roman"/>
                <w:sz w:val="24"/>
                <w:szCs w:val="24"/>
              </w:rPr>
              <w:t>,0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2150,0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2150,0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4754AF" w:rsidRPr="004A50BD" w:rsidTr="00A31260">
        <w:trPr>
          <w:trHeight w:val="283"/>
        </w:trPr>
        <w:tc>
          <w:tcPr>
            <w:tcW w:w="771"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22"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415" w:type="pct"/>
            <w:gridSpan w:val="3"/>
            <w:tcMar>
              <w:top w:w="62" w:type="dxa"/>
              <w:left w:w="102" w:type="dxa"/>
              <w:bottom w:w="102" w:type="dxa"/>
              <w:right w:w="62" w:type="dxa"/>
            </w:tcMar>
          </w:tcPr>
          <w:p w:rsidR="004754AF" w:rsidRPr="004A50BD" w:rsidRDefault="004754AF" w:rsidP="00475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2 200,0</w:t>
            </w:r>
          </w:p>
        </w:tc>
        <w:tc>
          <w:tcPr>
            <w:tcW w:w="370"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62" w:type="pct"/>
            <w:gridSpan w:val="2"/>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416"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2 200,0</w:t>
            </w:r>
          </w:p>
        </w:tc>
        <w:tc>
          <w:tcPr>
            <w:tcW w:w="322" w:type="pct"/>
            <w:tcMar>
              <w:top w:w="62" w:type="dxa"/>
              <w:left w:w="102" w:type="dxa"/>
              <w:bottom w:w="102" w:type="dxa"/>
              <w:right w:w="62" w:type="dxa"/>
            </w:tcMar>
          </w:tcPr>
          <w:p w:rsidR="004754AF" w:rsidRPr="004A50BD" w:rsidRDefault="004754AF" w:rsidP="00C3312B">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694"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897" w:type="pct"/>
            <w:vMerge/>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p>
        </w:tc>
        <w:tc>
          <w:tcPr>
            <w:tcW w:w="331" w:type="pct"/>
            <w:tcMar>
              <w:top w:w="62" w:type="dxa"/>
              <w:left w:w="102" w:type="dxa"/>
              <w:bottom w:w="102" w:type="dxa"/>
              <w:right w:w="62" w:type="dxa"/>
            </w:tcMar>
          </w:tcPr>
          <w:p w:rsidR="004754AF" w:rsidRPr="004A50BD" w:rsidRDefault="004754AF" w:rsidP="00F871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bl>
    <w:p w:rsidR="00F8718C" w:rsidRPr="004A50BD" w:rsidRDefault="00F8718C" w:rsidP="00F8718C">
      <w:pPr>
        <w:tabs>
          <w:tab w:val="left" w:pos="3674"/>
        </w:tabs>
        <w:spacing w:before="240" w:after="0" w:line="240" w:lineRule="auto"/>
        <w:ind w:firstLine="567"/>
        <w:rPr>
          <w:rFonts w:ascii="Times New Roman" w:eastAsia="Times New Roman" w:hAnsi="Times New Roman" w:cs="Times New Roman"/>
          <w:color w:val="FF0000"/>
          <w:sz w:val="24"/>
          <w:szCs w:val="24"/>
        </w:rPr>
        <w:sectPr w:rsidR="00F8718C" w:rsidRPr="004A50BD" w:rsidSect="00D65AFF">
          <w:pgSz w:w="16838" w:h="11905" w:orient="landscape" w:code="9"/>
          <w:pgMar w:top="1701" w:right="1134" w:bottom="567" w:left="1134" w:header="720" w:footer="720" w:gutter="0"/>
          <w:cols w:space="720"/>
          <w:docGrid w:linePitch="326"/>
        </w:sectPr>
      </w:pPr>
    </w:p>
    <w:p w:rsidR="00F8718C" w:rsidRPr="004A50BD" w:rsidRDefault="00F8718C" w:rsidP="004A50BD">
      <w:pPr>
        <w:pStyle w:val="a3"/>
        <w:numPr>
          <w:ilvl w:val="0"/>
          <w:numId w:val="61"/>
        </w:num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УСЛОВИЯ И ПОРЯДОК СОФИНАНСИРОВАНИЯ ПОДПРОГРАММЫ №2 ИЗ ФЕДЕРАЛЬНОГО БЮДЖЕТА, ОБЛАСТНОГО БЮДЖЕТА И ВНЕБЮДЖЕТНЫХ ИСТОЧНИКОВ</w:t>
      </w:r>
    </w:p>
    <w:p w:rsidR="004A50BD" w:rsidRDefault="004A50BD" w:rsidP="00E151F0">
      <w:pPr>
        <w:pStyle w:val="a4"/>
        <w:ind w:firstLine="567"/>
        <w:jc w:val="both"/>
        <w:rPr>
          <w:rFonts w:ascii="Times New Roman" w:hAnsi="Times New Roman"/>
          <w:sz w:val="24"/>
          <w:szCs w:val="24"/>
        </w:rPr>
      </w:pPr>
    </w:p>
    <w:p w:rsidR="00E151F0" w:rsidRPr="004A50BD" w:rsidRDefault="00E151F0" w:rsidP="00E151F0">
      <w:pPr>
        <w:pStyle w:val="a4"/>
        <w:ind w:firstLine="567"/>
        <w:jc w:val="both"/>
        <w:rPr>
          <w:rFonts w:ascii="Times New Roman" w:hAnsi="Times New Roman"/>
          <w:sz w:val="24"/>
          <w:szCs w:val="24"/>
        </w:rPr>
      </w:pPr>
      <w:r w:rsidRPr="004A50BD">
        <w:rPr>
          <w:rFonts w:ascii="Times New Roman" w:hAnsi="Times New Roman"/>
          <w:sz w:val="24"/>
          <w:szCs w:val="24"/>
        </w:rPr>
        <w:t>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действующих государственных программ и национальных проектов.</w:t>
      </w:r>
    </w:p>
    <w:p w:rsidR="00E151F0" w:rsidRPr="004A50BD" w:rsidRDefault="00E151F0" w:rsidP="00E151F0">
      <w:pPr>
        <w:pStyle w:val="a4"/>
        <w:ind w:firstLine="567"/>
        <w:jc w:val="both"/>
        <w:rPr>
          <w:rFonts w:ascii="Times New Roman" w:hAnsi="Times New Roman"/>
          <w:sz w:val="24"/>
          <w:szCs w:val="24"/>
        </w:rPr>
      </w:pPr>
      <w:r w:rsidRPr="004A50BD">
        <w:rPr>
          <w:rFonts w:ascii="Times New Roman" w:hAnsi="Times New Roman"/>
          <w:sz w:val="24"/>
          <w:szCs w:val="24"/>
        </w:rPr>
        <w:t>Средства из областного бюджета на реализацию мероприятий подпрограммы № 2 предоставляются в рамках государственной программы «Развитие образования в Томской области»,</w:t>
      </w:r>
      <w:r w:rsidR="00064A21">
        <w:rPr>
          <w:rFonts w:ascii="Times New Roman" w:hAnsi="Times New Roman"/>
          <w:sz w:val="24"/>
          <w:szCs w:val="24"/>
        </w:rPr>
        <w:t xml:space="preserve"> </w:t>
      </w:r>
      <w:r w:rsidRPr="004A50BD">
        <w:rPr>
          <w:rFonts w:ascii="Times New Roman" w:hAnsi="Times New Roman"/>
          <w:sz w:val="24"/>
          <w:szCs w:val="24"/>
        </w:rPr>
        <w:t>утвержденной постановлением Администрации Томской области от 27.09.2019 № 342а.</w:t>
      </w:r>
    </w:p>
    <w:p w:rsidR="00524524" w:rsidRPr="004A50BD" w:rsidRDefault="00524524" w:rsidP="00524524">
      <w:pPr>
        <w:pStyle w:val="a4"/>
        <w:ind w:firstLine="709"/>
        <w:jc w:val="both"/>
        <w:rPr>
          <w:rFonts w:ascii="Times New Roman" w:hAnsi="Times New Roman"/>
          <w:sz w:val="24"/>
          <w:szCs w:val="24"/>
        </w:rPr>
      </w:pPr>
      <w:r w:rsidRPr="004A50BD">
        <w:rPr>
          <w:rFonts w:ascii="Times New Roman" w:hAnsi="Times New Roman"/>
          <w:sz w:val="24"/>
          <w:szCs w:val="24"/>
        </w:rPr>
        <w:t>Внебюджетные источники составляют:</w:t>
      </w:r>
    </w:p>
    <w:p w:rsidR="002E2429" w:rsidRPr="004A50BD" w:rsidRDefault="00524524" w:rsidP="00C631FA">
      <w:pPr>
        <w:pStyle w:val="a4"/>
        <w:numPr>
          <w:ilvl w:val="0"/>
          <w:numId w:val="7"/>
        </w:numPr>
        <w:ind w:left="0" w:firstLine="709"/>
        <w:jc w:val="both"/>
        <w:rPr>
          <w:rFonts w:ascii="Times New Roman" w:hAnsi="Times New Roman"/>
          <w:sz w:val="24"/>
          <w:szCs w:val="24"/>
        </w:rPr>
      </w:pPr>
      <w:r w:rsidRPr="004A50BD">
        <w:rPr>
          <w:rFonts w:ascii="Times New Roman" w:hAnsi="Times New Roman"/>
          <w:sz w:val="24"/>
          <w:szCs w:val="24"/>
        </w:rPr>
        <w:t>доходы от предпринимательской деятельности в организациях дополнительного образования;</w:t>
      </w:r>
    </w:p>
    <w:p w:rsidR="00F8718C" w:rsidRPr="004A50BD" w:rsidRDefault="00524524" w:rsidP="00C631FA">
      <w:pPr>
        <w:pStyle w:val="a4"/>
        <w:numPr>
          <w:ilvl w:val="0"/>
          <w:numId w:val="7"/>
        </w:numPr>
        <w:ind w:left="0" w:firstLine="709"/>
        <w:jc w:val="both"/>
        <w:rPr>
          <w:rFonts w:ascii="Times New Roman" w:hAnsi="Times New Roman"/>
          <w:sz w:val="24"/>
          <w:szCs w:val="24"/>
        </w:rPr>
      </w:pPr>
      <w:r w:rsidRPr="004A50BD">
        <w:rPr>
          <w:rFonts w:ascii="Times New Roman" w:hAnsi="Times New Roman"/>
          <w:sz w:val="24"/>
          <w:szCs w:val="24"/>
        </w:rPr>
        <w:t>родительская плата за присмотр и уход за детьми.</w:t>
      </w:r>
    </w:p>
    <w:p w:rsidR="00F8718C" w:rsidRPr="004A50BD" w:rsidRDefault="00F8718C" w:rsidP="00524524">
      <w:pPr>
        <w:widowControl w:val="0"/>
        <w:autoSpaceDE w:val="0"/>
        <w:autoSpaceDN w:val="0"/>
        <w:adjustRightInd w:val="0"/>
        <w:spacing w:after="0" w:line="240" w:lineRule="auto"/>
        <w:ind w:right="-6" w:firstLine="567"/>
        <w:rPr>
          <w:rFonts w:ascii="Times New Roman" w:eastAsia="Times New Roman" w:hAnsi="Times New Roman" w:cs="Times New Roman"/>
          <w:sz w:val="24"/>
          <w:szCs w:val="24"/>
        </w:rPr>
      </w:pPr>
    </w:p>
    <w:p w:rsidR="00F8718C" w:rsidRPr="004A50BD" w:rsidRDefault="00F8718C" w:rsidP="00562875">
      <w:pPr>
        <w:rPr>
          <w:rFonts w:ascii="Times New Roman" w:hAnsi="Times New Roman" w:cs="Times New Roman"/>
          <w:sz w:val="24"/>
          <w:szCs w:val="24"/>
        </w:rPr>
        <w:sectPr w:rsidR="00F8718C" w:rsidRPr="004A50BD" w:rsidSect="00D65AFF">
          <w:headerReference w:type="even" r:id="rId31"/>
          <w:footnotePr>
            <w:pos w:val="beneathText"/>
          </w:footnotePr>
          <w:pgSz w:w="11905" w:h="16838" w:code="9"/>
          <w:pgMar w:top="1134" w:right="567" w:bottom="1134" w:left="1701" w:header="284" w:footer="720" w:gutter="0"/>
          <w:cols w:space="720"/>
          <w:titlePg/>
          <w:docGrid w:linePitch="360"/>
        </w:sectPr>
      </w:pPr>
    </w:p>
    <w:p w:rsidR="00B60208" w:rsidRPr="004A50BD" w:rsidRDefault="006D3565" w:rsidP="006D3565">
      <w:pPr>
        <w:widowControl w:val="0"/>
        <w:autoSpaceDE w:val="0"/>
        <w:autoSpaceDN w:val="0"/>
        <w:adjustRightInd w:val="0"/>
        <w:spacing w:after="0" w:line="240" w:lineRule="auto"/>
        <w:ind w:right="-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0208" w:rsidRPr="004A50BD">
        <w:rPr>
          <w:rFonts w:ascii="Times New Roman" w:eastAsia="Times New Roman" w:hAnsi="Times New Roman" w:cs="Times New Roman"/>
          <w:sz w:val="20"/>
          <w:szCs w:val="20"/>
        </w:rPr>
        <w:t>Приложение № 3</w:t>
      </w:r>
    </w:p>
    <w:p w:rsidR="00B60208" w:rsidRPr="004A50BD" w:rsidRDefault="00B60208" w:rsidP="00B60208">
      <w:pPr>
        <w:widowControl w:val="0"/>
        <w:autoSpaceDE w:val="0"/>
        <w:autoSpaceDN w:val="0"/>
        <w:adjustRightInd w:val="0"/>
        <w:spacing w:after="0" w:line="240" w:lineRule="auto"/>
        <w:ind w:left="6804"/>
        <w:jc w:val="both"/>
        <w:rPr>
          <w:rFonts w:ascii="Times New Roman" w:eastAsia="Times New Roman" w:hAnsi="Times New Roman" w:cs="Times New Roman"/>
          <w:sz w:val="20"/>
          <w:szCs w:val="20"/>
        </w:rPr>
      </w:pPr>
      <w:r w:rsidRPr="004A50BD">
        <w:rPr>
          <w:rFonts w:ascii="Times New Roman" w:eastAsia="Times New Roman" w:hAnsi="Times New Roman" w:cs="Times New Roman"/>
          <w:sz w:val="20"/>
          <w:szCs w:val="20"/>
        </w:rPr>
        <w:t>к муниципальной программе «Развитие образования в муниципальном образовании «Каргасокский район»</w:t>
      </w:r>
    </w:p>
    <w:p w:rsidR="00B60208" w:rsidRPr="004A50BD" w:rsidRDefault="00B60208" w:rsidP="00B60208">
      <w:pPr>
        <w:spacing w:after="0" w:line="240" w:lineRule="auto"/>
        <w:ind w:left="6804"/>
        <w:jc w:val="both"/>
        <w:rPr>
          <w:rFonts w:ascii="Times New Roman" w:eastAsia="Times New Roman" w:hAnsi="Times New Roman" w:cs="Times New Roman"/>
          <w:sz w:val="26"/>
          <w:szCs w:val="26"/>
        </w:rPr>
      </w:pPr>
    </w:p>
    <w:p w:rsidR="00B60208" w:rsidRPr="004A50BD" w:rsidRDefault="00B60208" w:rsidP="00B60208">
      <w:pPr>
        <w:spacing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 3 «Реализация полномочий по организации и осуществлению деятельности по опеке и попечительству»</w:t>
      </w:r>
    </w:p>
    <w:p w:rsidR="00B60208" w:rsidRPr="004A50BD" w:rsidRDefault="00B60208" w:rsidP="00B60208">
      <w:pPr>
        <w:autoSpaceDE w:val="0"/>
        <w:autoSpaceDN w:val="0"/>
        <w:adjustRightInd w:val="0"/>
        <w:spacing w:after="0" w:line="240" w:lineRule="auto"/>
        <w:ind w:left="567"/>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ПАСПОРТ</w:t>
      </w:r>
    </w:p>
    <w:p w:rsidR="00B60208" w:rsidRPr="004A50BD" w:rsidRDefault="00B60208" w:rsidP="00B60208">
      <w:pPr>
        <w:autoSpaceDE w:val="0"/>
        <w:autoSpaceDN w:val="0"/>
        <w:adjustRightInd w:val="0"/>
        <w:spacing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sz w:val="24"/>
          <w:szCs w:val="24"/>
        </w:rPr>
        <w:t>ПОДПРОГРАММЫ</w:t>
      </w:r>
      <w:r w:rsidRPr="004A50BD">
        <w:rPr>
          <w:rFonts w:ascii="Times New Roman" w:eastAsia="Times New Roman" w:hAnsi="Times New Roman" w:cs="Times New Roman"/>
          <w:bCs/>
          <w:sz w:val="24"/>
          <w:szCs w:val="24"/>
        </w:rPr>
        <w:t xml:space="preserve"> № 3 «</w:t>
      </w:r>
      <w:r w:rsidRPr="004A50BD">
        <w:rPr>
          <w:rFonts w:ascii="Times New Roman" w:eastAsia="Times New Roman" w:hAnsi="Times New Roman" w:cs="Times New Roman"/>
          <w:sz w:val="24"/>
          <w:szCs w:val="24"/>
        </w:rPr>
        <w:t>Реализация полномочий по организации и осуществлению деятельности по опеке и попечительству</w:t>
      </w:r>
      <w:r w:rsidRPr="004A50BD">
        <w:rPr>
          <w:rFonts w:ascii="Times New Roman" w:eastAsia="Times New Roman" w:hAnsi="Times New Roman" w:cs="Times New Roman"/>
          <w:bCs/>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100" w:firstRow="0" w:lastRow="0" w:firstColumn="0" w:lastColumn="1" w:noHBand="0" w:noVBand="0"/>
      </w:tblPr>
      <w:tblGrid>
        <w:gridCol w:w="1952"/>
        <w:gridCol w:w="1905"/>
        <w:gridCol w:w="910"/>
        <w:gridCol w:w="910"/>
        <w:gridCol w:w="790"/>
        <w:gridCol w:w="687"/>
        <w:gridCol w:w="103"/>
        <w:gridCol w:w="790"/>
        <w:gridCol w:w="790"/>
        <w:gridCol w:w="790"/>
      </w:tblGrid>
      <w:tr w:rsidR="00B60208" w:rsidRPr="004A50BD" w:rsidTr="00064F1D">
        <w:trPr>
          <w:trHeight w:val="240"/>
        </w:trPr>
        <w:tc>
          <w:tcPr>
            <w:tcW w:w="998" w:type="pct"/>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Наименование подпрограммы </w:t>
            </w:r>
          </w:p>
        </w:tc>
        <w:tc>
          <w:tcPr>
            <w:tcW w:w="4002" w:type="pct"/>
            <w:gridSpan w:val="9"/>
          </w:tcPr>
          <w:p w:rsidR="00B60208" w:rsidRPr="004A50BD" w:rsidRDefault="00B60208" w:rsidP="0004593A">
            <w:pPr>
              <w:tabs>
                <w:tab w:val="left" w:pos="320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полномочий по организации и осуществлению деятельности по опеке и попечительству</w:t>
            </w:r>
          </w:p>
        </w:tc>
      </w:tr>
      <w:tr w:rsidR="00B60208" w:rsidRPr="004A50BD" w:rsidTr="00064F1D">
        <w:trPr>
          <w:trHeight w:val="240"/>
        </w:trPr>
        <w:tc>
          <w:tcPr>
            <w:tcW w:w="998" w:type="pct"/>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Сроки (этапы) реализации подпрограммы</w:t>
            </w:r>
          </w:p>
        </w:tc>
        <w:tc>
          <w:tcPr>
            <w:tcW w:w="4002" w:type="pct"/>
            <w:gridSpan w:val="9"/>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 – 2027 гг.</w:t>
            </w:r>
          </w:p>
        </w:tc>
      </w:tr>
      <w:tr w:rsidR="00B60208" w:rsidRPr="004A50BD" w:rsidTr="00064F1D">
        <w:trPr>
          <w:trHeight w:val="240"/>
        </w:trPr>
        <w:tc>
          <w:tcPr>
            <w:tcW w:w="998" w:type="pct"/>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Куратор подпрограммы</w:t>
            </w:r>
          </w:p>
        </w:tc>
        <w:tc>
          <w:tcPr>
            <w:tcW w:w="4002" w:type="pct"/>
            <w:gridSpan w:val="9"/>
          </w:tcPr>
          <w:p w:rsidR="00B60208" w:rsidRPr="004A50BD" w:rsidRDefault="00B60208"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Заместитель Главы Каргасокского района по социальным вопросам - начальник отдела по социальной работе</w:t>
            </w:r>
          </w:p>
        </w:tc>
      </w:tr>
      <w:tr w:rsidR="00B60208" w:rsidRPr="004A50BD" w:rsidTr="00064F1D">
        <w:trPr>
          <w:trHeight w:val="240"/>
        </w:trPr>
        <w:tc>
          <w:tcPr>
            <w:tcW w:w="998" w:type="pct"/>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Ответственный исполнитель подпрограммы</w:t>
            </w:r>
          </w:p>
        </w:tc>
        <w:tc>
          <w:tcPr>
            <w:tcW w:w="4002" w:type="pct"/>
            <w:gridSpan w:val="9"/>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Отдел опеки и попечительства Управления образования, опеки и попечительства муниципального образования «Каргасокский район».</w:t>
            </w:r>
          </w:p>
        </w:tc>
      </w:tr>
      <w:tr w:rsidR="00B60208" w:rsidRPr="004A50BD" w:rsidTr="00064F1D">
        <w:trPr>
          <w:trHeight w:val="240"/>
        </w:trPr>
        <w:tc>
          <w:tcPr>
            <w:tcW w:w="998" w:type="pct"/>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Соисполнитель подпрограммы</w:t>
            </w:r>
          </w:p>
        </w:tc>
        <w:tc>
          <w:tcPr>
            <w:tcW w:w="4002" w:type="pct"/>
            <w:gridSpan w:val="9"/>
          </w:tcPr>
          <w:p w:rsidR="00B60208" w:rsidRPr="004A50BD" w:rsidRDefault="00493056"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w:t>
            </w:r>
            <w:r w:rsidR="005D0BBA" w:rsidRPr="004A50BD">
              <w:rPr>
                <w:rFonts w:ascii="Times New Roman" w:eastAsia="Times New Roman" w:hAnsi="Times New Roman" w:cs="Times New Roman"/>
                <w:sz w:val="24"/>
                <w:szCs w:val="24"/>
              </w:rPr>
              <w:t>е</w:t>
            </w:r>
            <w:r w:rsidRPr="004A50BD">
              <w:rPr>
                <w:rFonts w:ascii="Times New Roman" w:eastAsia="Times New Roman" w:hAnsi="Times New Roman" w:cs="Times New Roman"/>
                <w:sz w:val="24"/>
                <w:szCs w:val="24"/>
              </w:rPr>
              <w:t>т</w:t>
            </w:r>
          </w:p>
        </w:tc>
      </w:tr>
      <w:tr w:rsidR="00B60208" w:rsidRPr="004A50BD" w:rsidTr="00064F1D">
        <w:trPr>
          <w:trHeight w:val="240"/>
        </w:trPr>
        <w:tc>
          <w:tcPr>
            <w:tcW w:w="998" w:type="pct"/>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Участники подпрограммы</w:t>
            </w:r>
          </w:p>
        </w:tc>
        <w:tc>
          <w:tcPr>
            <w:tcW w:w="4002" w:type="pct"/>
            <w:gridSpan w:val="9"/>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Администрации сельских поселений</w:t>
            </w:r>
            <w:r w:rsidR="000350E2">
              <w:rPr>
                <w:rFonts w:ascii="Times New Roman" w:eastAsia="Times New Roman" w:hAnsi="Times New Roman" w:cs="Times New Roman"/>
                <w:sz w:val="24"/>
                <w:szCs w:val="24"/>
              </w:rPr>
              <w:t xml:space="preserve"> Каргасокского района</w:t>
            </w:r>
            <w:r w:rsidRPr="004A50BD">
              <w:rPr>
                <w:rFonts w:ascii="Times New Roman" w:eastAsia="Times New Roman" w:hAnsi="Times New Roman" w:cs="Times New Roman"/>
                <w:sz w:val="24"/>
                <w:szCs w:val="24"/>
              </w:rPr>
              <w:t xml:space="preserve">. </w:t>
            </w:r>
          </w:p>
        </w:tc>
      </w:tr>
      <w:tr w:rsidR="00B60208" w:rsidRPr="004A50BD" w:rsidTr="00064F1D">
        <w:trPr>
          <w:trHeight w:val="240"/>
        </w:trPr>
        <w:tc>
          <w:tcPr>
            <w:tcW w:w="998"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Цель </w:t>
            </w:r>
          </w:p>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подпрограммы</w:t>
            </w:r>
          </w:p>
        </w:tc>
        <w:tc>
          <w:tcPr>
            <w:tcW w:w="4002" w:type="pct"/>
            <w:gridSpan w:val="9"/>
          </w:tcPr>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tc>
      </w:tr>
      <w:tr w:rsidR="00B60208" w:rsidRPr="004A50BD" w:rsidTr="00064F1D">
        <w:trPr>
          <w:trHeight w:val="340"/>
        </w:trPr>
        <w:tc>
          <w:tcPr>
            <w:tcW w:w="998" w:type="pct"/>
            <w:vMerge w:val="restart"/>
          </w:tcPr>
          <w:p w:rsidR="00B60208" w:rsidRPr="004A50BD" w:rsidRDefault="002C297A"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подпрограммы и их значения (с детализацией по годам реализации)</w:t>
            </w:r>
          </w:p>
        </w:tc>
        <w:tc>
          <w:tcPr>
            <w:tcW w:w="1109" w:type="pct"/>
          </w:tcPr>
          <w:p w:rsidR="00B60208" w:rsidRPr="004A50BD" w:rsidRDefault="002C297A" w:rsidP="0004593A">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w:t>
            </w:r>
          </w:p>
        </w:tc>
        <w:tc>
          <w:tcPr>
            <w:tcW w:w="465" w:type="pct"/>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404" w:type="pct"/>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04" w:type="pct"/>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51" w:type="pct"/>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57" w:type="pct"/>
            <w:gridSpan w:val="2"/>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04" w:type="pct"/>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08" w:type="pct"/>
          </w:tcPr>
          <w:p w:rsidR="00B60208" w:rsidRPr="004A50BD" w:rsidRDefault="00B60208" w:rsidP="0004593A">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B60208" w:rsidRPr="004A50BD" w:rsidTr="00064F1D">
        <w:trPr>
          <w:trHeight w:val="430"/>
        </w:trPr>
        <w:tc>
          <w:tcPr>
            <w:tcW w:w="998" w:type="pct"/>
            <w:vMerge/>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p>
        </w:tc>
        <w:tc>
          <w:tcPr>
            <w:tcW w:w="1109" w:type="pct"/>
          </w:tcPr>
          <w:p w:rsidR="00B60208" w:rsidRPr="004A50BD" w:rsidRDefault="00B60208"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детей-сирот и детей, оставшихся без попечения родителей, а также лиц из их числа и недееспособных граждан, обеспеченных в полном объеме социальными гарантиями, чел.</w:t>
            </w:r>
          </w:p>
        </w:tc>
        <w:tc>
          <w:tcPr>
            <w:tcW w:w="465" w:type="pct"/>
            <w:shd w:val="clear" w:color="auto" w:fill="auto"/>
          </w:tcPr>
          <w:p w:rsidR="00B60208" w:rsidRPr="004A50BD" w:rsidRDefault="00B60208" w:rsidP="0004593A">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sidR="000350E2">
              <w:rPr>
                <w:rFonts w:ascii="Times New Roman" w:eastAsia="Times New Roman" w:hAnsi="Times New Roman" w:cs="Times New Roman"/>
                <w:sz w:val="24"/>
                <w:szCs w:val="24"/>
              </w:rPr>
              <w:t>60</w:t>
            </w:r>
          </w:p>
        </w:tc>
        <w:tc>
          <w:tcPr>
            <w:tcW w:w="404" w:type="pct"/>
            <w:shd w:val="clear" w:color="auto" w:fill="auto"/>
          </w:tcPr>
          <w:p w:rsidR="00B60208" w:rsidRPr="004A50BD" w:rsidRDefault="00A62CED" w:rsidP="0004593A">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404" w:type="pct"/>
            <w:shd w:val="clear" w:color="auto" w:fill="auto"/>
          </w:tcPr>
          <w:p w:rsidR="00B60208" w:rsidRPr="004A50BD" w:rsidRDefault="00B60208" w:rsidP="0004593A">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351" w:type="pct"/>
            <w:shd w:val="clear" w:color="auto" w:fill="auto"/>
          </w:tcPr>
          <w:p w:rsidR="00B60208" w:rsidRPr="004A50BD" w:rsidRDefault="00B60208" w:rsidP="0004593A">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457" w:type="pct"/>
            <w:gridSpan w:val="2"/>
            <w:shd w:val="clear" w:color="auto" w:fill="auto"/>
          </w:tcPr>
          <w:p w:rsidR="00B60208" w:rsidRPr="004A50BD" w:rsidRDefault="00B60208" w:rsidP="0004593A">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404" w:type="pct"/>
            <w:shd w:val="clear" w:color="auto" w:fill="auto"/>
          </w:tcPr>
          <w:p w:rsidR="00B60208" w:rsidRPr="004A50BD" w:rsidRDefault="00B60208" w:rsidP="0004593A">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408" w:type="pct"/>
          </w:tcPr>
          <w:p w:rsidR="00B60208" w:rsidRPr="004A50BD" w:rsidRDefault="00B60208" w:rsidP="0004593A">
            <w:pPr>
              <w:spacing w:before="240"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r>
      <w:tr w:rsidR="00B60208" w:rsidRPr="004A50BD" w:rsidTr="00064F1D">
        <w:trPr>
          <w:trHeight w:val="912"/>
        </w:trPr>
        <w:tc>
          <w:tcPr>
            <w:tcW w:w="998"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Задачи </w:t>
            </w:r>
          </w:p>
          <w:p w:rsidR="00B60208" w:rsidRPr="004A50BD" w:rsidRDefault="00B60208"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подпрограммы</w:t>
            </w:r>
          </w:p>
        </w:tc>
        <w:tc>
          <w:tcPr>
            <w:tcW w:w="4002" w:type="pct"/>
            <w:gridSpan w:val="9"/>
          </w:tcPr>
          <w:p w:rsidR="00B60208" w:rsidRPr="004A50BD" w:rsidRDefault="002C297A"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Задача 1. </w:t>
            </w:r>
            <w:r w:rsidR="00B60208" w:rsidRPr="004A50BD">
              <w:rPr>
                <w:rFonts w:ascii="Times New Roman" w:eastAsia="Times New Roman" w:hAnsi="Times New Roman" w:cs="Times New Roman"/>
                <w:sz w:val="24"/>
                <w:szCs w:val="24"/>
              </w:rPr>
              <w:t>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tc>
      </w:tr>
      <w:tr w:rsidR="00B60208" w:rsidRPr="004A50BD" w:rsidTr="00064F1D">
        <w:trPr>
          <w:trHeight w:hRule="exact" w:val="340"/>
        </w:trPr>
        <w:tc>
          <w:tcPr>
            <w:tcW w:w="998" w:type="pct"/>
            <w:vMerge w:val="restart"/>
          </w:tcPr>
          <w:p w:rsidR="00B60208" w:rsidRPr="004A50BD" w:rsidRDefault="002C297A"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 подпрограммы и их значения (с детализацией по годам реализации)</w:t>
            </w:r>
          </w:p>
        </w:tc>
        <w:tc>
          <w:tcPr>
            <w:tcW w:w="1109"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w:t>
            </w:r>
          </w:p>
        </w:tc>
        <w:tc>
          <w:tcPr>
            <w:tcW w:w="465"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404"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04"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04" w:type="pct"/>
            <w:gridSpan w:val="2"/>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04"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04"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08" w:type="pct"/>
          </w:tcPr>
          <w:p w:rsidR="00B60208" w:rsidRPr="004A50BD" w:rsidRDefault="00B60208"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2C297A" w:rsidRPr="004A50BD" w:rsidTr="00064F1D">
        <w:tc>
          <w:tcPr>
            <w:tcW w:w="998" w:type="pct"/>
            <w:vMerge/>
          </w:tcPr>
          <w:p w:rsidR="002C297A" w:rsidRPr="004A50BD" w:rsidRDefault="002C297A" w:rsidP="00B60208">
            <w:pPr>
              <w:tabs>
                <w:tab w:val="left" w:pos="3094"/>
              </w:tabs>
              <w:autoSpaceDE w:val="0"/>
              <w:autoSpaceDN w:val="0"/>
              <w:adjustRightInd w:val="0"/>
              <w:snapToGrid w:val="0"/>
              <w:spacing w:after="0" w:line="240" w:lineRule="auto"/>
              <w:rPr>
                <w:rFonts w:ascii="Times New Roman" w:eastAsia="Times New Roman" w:hAnsi="Times New Roman" w:cs="Times New Roman"/>
                <w:sz w:val="24"/>
                <w:szCs w:val="24"/>
              </w:rPr>
            </w:pPr>
          </w:p>
        </w:tc>
        <w:tc>
          <w:tcPr>
            <w:tcW w:w="4002" w:type="pct"/>
            <w:gridSpan w:val="9"/>
          </w:tcPr>
          <w:p w:rsidR="002C297A" w:rsidRPr="004A50BD" w:rsidRDefault="002C297A" w:rsidP="0004593A">
            <w:pPr>
              <w:tabs>
                <w:tab w:val="left" w:pos="3094"/>
              </w:tabs>
              <w:autoSpaceDE w:val="0"/>
              <w:autoSpaceDN w:val="0"/>
              <w:adjustRightInd w:val="0"/>
              <w:snapToGri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tc>
      </w:tr>
      <w:tr w:rsidR="00B60208" w:rsidRPr="004A50BD" w:rsidTr="00ED628C">
        <w:trPr>
          <w:trHeight w:hRule="exact" w:val="3968"/>
        </w:trPr>
        <w:tc>
          <w:tcPr>
            <w:tcW w:w="998" w:type="pct"/>
            <w:vMerge/>
          </w:tcPr>
          <w:p w:rsidR="00B60208" w:rsidRPr="004A50BD" w:rsidRDefault="00B60208" w:rsidP="00B60208">
            <w:pPr>
              <w:spacing w:after="0" w:line="240" w:lineRule="auto"/>
              <w:rPr>
                <w:rFonts w:ascii="Times New Roman" w:eastAsia="Times New Roman" w:hAnsi="Times New Roman" w:cs="Times New Roman"/>
                <w:sz w:val="24"/>
                <w:szCs w:val="24"/>
              </w:rPr>
            </w:pPr>
          </w:p>
        </w:tc>
        <w:tc>
          <w:tcPr>
            <w:tcW w:w="1109" w:type="pct"/>
          </w:tcPr>
          <w:p w:rsidR="00B60208" w:rsidRPr="004A50BD" w:rsidRDefault="00B60208"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w:t>
            </w:r>
            <w:r w:rsidR="002C297A" w:rsidRPr="004A50BD">
              <w:rPr>
                <w:rFonts w:ascii="Times New Roman" w:eastAsia="Times New Roman" w:hAnsi="Times New Roman" w:cs="Times New Roman"/>
                <w:sz w:val="24"/>
                <w:szCs w:val="24"/>
              </w:rPr>
              <w:t xml:space="preserve"> Задачи 1.</w:t>
            </w:r>
          </w:p>
          <w:p w:rsidR="00B60208" w:rsidRPr="004A50BD" w:rsidRDefault="00B60208"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детей-сирот и детей, оставшихся без попечения родителей, лиц из их числа, опекунов (попечителей), получивших социальные гарантии, чел.</w:t>
            </w:r>
          </w:p>
        </w:tc>
        <w:tc>
          <w:tcPr>
            <w:tcW w:w="465" w:type="pct"/>
            <w:shd w:val="clear" w:color="auto" w:fill="auto"/>
          </w:tcPr>
          <w:p w:rsidR="00B60208" w:rsidRPr="004A50BD" w:rsidRDefault="00B60208" w:rsidP="0004593A">
            <w:pPr>
              <w:tabs>
                <w:tab w:val="left" w:pos="3094"/>
              </w:tab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23</w:t>
            </w:r>
            <w:r w:rsidR="000350E2">
              <w:rPr>
                <w:rFonts w:ascii="Times New Roman" w:eastAsia="Times New Roman" w:hAnsi="Times New Roman" w:cs="Times New Roman"/>
                <w:sz w:val="24"/>
                <w:szCs w:val="24"/>
              </w:rPr>
              <w:t>2</w:t>
            </w:r>
          </w:p>
        </w:tc>
        <w:tc>
          <w:tcPr>
            <w:tcW w:w="404" w:type="pct"/>
            <w:shd w:val="clear" w:color="auto" w:fill="auto"/>
          </w:tcPr>
          <w:p w:rsidR="00B60208" w:rsidRPr="00A62CED" w:rsidRDefault="00A62CED" w:rsidP="0004593A">
            <w:pPr>
              <w:tabs>
                <w:tab w:val="left" w:pos="3094"/>
              </w:tabs>
              <w:autoSpaceDE w:val="0"/>
              <w:autoSpaceDN w:val="0"/>
              <w:adjustRightInd w:val="0"/>
              <w:spacing w:after="0" w:line="240" w:lineRule="auto"/>
              <w:jc w:val="both"/>
              <w:rPr>
                <w:rFonts w:ascii="Times New Roman" w:eastAsia="Times New Roman" w:hAnsi="Times New Roman" w:cs="Times New Roman"/>
                <w:sz w:val="24"/>
                <w:szCs w:val="24"/>
              </w:rPr>
            </w:pPr>
            <w:r w:rsidRPr="00A62CED">
              <w:rPr>
                <w:rFonts w:ascii="Times New Roman" w:eastAsia="Times New Roman" w:hAnsi="Times New Roman" w:cs="Times New Roman"/>
                <w:sz w:val="24"/>
                <w:szCs w:val="24"/>
              </w:rPr>
              <w:t>225</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222</w:t>
            </w:r>
          </w:p>
        </w:tc>
        <w:tc>
          <w:tcPr>
            <w:tcW w:w="404" w:type="pct"/>
            <w:gridSpan w:val="2"/>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222</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220</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220</w:t>
            </w:r>
          </w:p>
        </w:tc>
        <w:tc>
          <w:tcPr>
            <w:tcW w:w="408" w:type="pct"/>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220</w:t>
            </w:r>
          </w:p>
        </w:tc>
      </w:tr>
      <w:tr w:rsidR="00B60208" w:rsidRPr="004A50BD" w:rsidTr="00064F1D">
        <w:trPr>
          <w:trHeight w:hRule="exact" w:val="3680"/>
        </w:trPr>
        <w:tc>
          <w:tcPr>
            <w:tcW w:w="998" w:type="pct"/>
            <w:vMerge/>
          </w:tcPr>
          <w:p w:rsidR="00B60208" w:rsidRPr="004A50BD" w:rsidRDefault="00B60208" w:rsidP="00B60208">
            <w:pPr>
              <w:spacing w:after="0" w:line="240" w:lineRule="auto"/>
              <w:rPr>
                <w:rFonts w:ascii="Times New Roman" w:eastAsia="Times New Roman" w:hAnsi="Times New Roman" w:cs="Times New Roman"/>
                <w:sz w:val="24"/>
                <w:szCs w:val="24"/>
              </w:rPr>
            </w:pPr>
          </w:p>
        </w:tc>
        <w:tc>
          <w:tcPr>
            <w:tcW w:w="1109" w:type="pct"/>
          </w:tcPr>
          <w:p w:rsidR="00B60208" w:rsidRPr="004A50BD" w:rsidRDefault="002C297A"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2 Задачи 1.</w:t>
            </w:r>
          </w:p>
          <w:p w:rsidR="00B60208" w:rsidRPr="004A50BD" w:rsidRDefault="00CE4E6E"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w:t>
            </w:r>
            <w:r w:rsidR="00B60208" w:rsidRPr="004A50BD">
              <w:rPr>
                <w:rFonts w:ascii="Times New Roman" w:eastAsia="Times New Roman" w:hAnsi="Times New Roman" w:cs="Times New Roman"/>
                <w:sz w:val="24"/>
                <w:szCs w:val="24"/>
              </w:rPr>
              <w:t xml:space="preserve">оличество детей-сирот и детей, оставшихся без попечения родителей, а также лиц из их числа, чьи жилищные и имущественные права защищены в полном объеме, чел. </w:t>
            </w:r>
          </w:p>
        </w:tc>
        <w:tc>
          <w:tcPr>
            <w:tcW w:w="465" w:type="pct"/>
            <w:shd w:val="clear" w:color="auto" w:fill="auto"/>
          </w:tcPr>
          <w:p w:rsidR="00B60208" w:rsidRPr="004A50BD" w:rsidRDefault="000350E2" w:rsidP="000459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404" w:type="pct"/>
            <w:shd w:val="clear" w:color="auto" w:fill="auto"/>
          </w:tcPr>
          <w:p w:rsidR="00B60208" w:rsidRPr="00A62CED" w:rsidRDefault="00A62CED" w:rsidP="0004593A">
            <w:pPr>
              <w:spacing w:after="0" w:line="240" w:lineRule="auto"/>
              <w:jc w:val="both"/>
              <w:rPr>
                <w:rFonts w:ascii="Times New Roman" w:eastAsia="Times New Roman" w:hAnsi="Times New Roman" w:cs="Times New Roman"/>
                <w:sz w:val="24"/>
                <w:szCs w:val="24"/>
              </w:rPr>
            </w:pPr>
            <w:r w:rsidRPr="00A62CED">
              <w:rPr>
                <w:rFonts w:ascii="Times New Roman" w:eastAsia="Times New Roman" w:hAnsi="Times New Roman" w:cs="Times New Roman"/>
                <w:sz w:val="24"/>
                <w:szCs w:val="24"/>
              </w:rPr>
              <w:t>173</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160</w:t>
            </w:r>
          </w:p>
        </w:tc>
        <w:tc>
          <w:tcPr>
            <w:tcW w:w="404" w:type="pct"/>
            <w:gridSpan w:val="2"/>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160</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150</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150</w:t>
            </w:r>
          </w:p>
        </w:tc>
        <w:tc>
          <w:tcPr>
            <w:tcW w:w="408" w:type="pct"/>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150</w:t>
            </w:r>
          </w:p>
        </w:tc>
      </w:tr>
      <w:tr w:rsidR="00B60208" w:rsidRPr="004A50BD" w:rsidTr="00064F1D">
        <w:trPr>
          <w:trHeight w:val="1237"/>
        </w:trPr>
        <w:tc>
          <w:tcPr>
            <w:tcW w:w="998" w:type="pct"/>
            <w:vMerge/>
          </w:tcPr>
          <w:p w:rsidR="00B60208" w:rsidRPr="004A50BD" w:rsidRDefault="00B60208" w:rsidP="00B60208">
            <w:pPr>
              <w:spacing w:after="0" w:line="240" w:lineRule="auto"/>
              <w:rPr>
                <w:rFonts w:ascii="Times New Roman" w:eastAsia="Times New Roman" w:hAnsi="Times New Roman" w:cs="Times New Roman"/>
                <w:sz w:val="24"/>
                <w:szCs w:val="24"/>
              </w:rPr>
            </w:pPr>
          </w:p>
        </w:tc>
        <w:tc>
          <w:tcPr>
            <w:tcW w:w="1109" w:type="pct"/>
          </w:tcPr>
          <w:p w:rsidR="002C297A" w:rsidRPr="004A50BD" w:rsidRDefault="002C297A"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3 Задачи 1.</w:t>
            </w:r>
          </w:p>
          <w:p w:rsidR="00B60208" w:rsidRPr="004A50BD" w:rsidRDefault="00CE4E6E" w:rsidP="0004593A">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w:t>
            </w:r>
            <w:r w:rsidR="00B60208" w:rsidRPr="004A50BD">
              <w:rPr>
                <w:rFonts w:ascii="Times New Roman" w:eastAsia="Times New Roman" w:hAnsi="Times New Roman" w:cs="Times New Roman"/>
                <w:sz w:val="24"/>
                <w:szCs w:val="24"/>
              </w:rPr>
              <w:t>оличество недееспособных граждан, чьи права и законные интересы защищены, чел.</w:t>
            </w:r>
          </w:p>
        </w:tc>
        <w:tc>
          <w:tcPr>
            <w:tcW w:w="465" w:type="pct"/>
            <w:shd w:val="clear" w:color="auto" w:fill="auto"/>
          </w:tcPr>
          <w:p w:rsidR="00B60208" w:rsidRPr="004A50BD" w:rsidRDefault="000350E2" w:rsidP="000459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sidR="00A62CED">
              <w:rPr>
                <w:rFonts w:ascii="Times New Roman" w:eastAsia="Times New Roman" w:hAnsi="Times New Roman" w:cs="Times New Roman"/>
                <w:sz w:val="24"/>
                <w:szCs w:val="24"/>
              </w:rPr>
              <w:t>9</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27</w:t>
            </w:r>
          </w:p>
        </w:tc>
        <w:tc>
          <w:tcPr>
            <w:tcW w:w="404" w:type="pct"/>
            <w:gridSpan w:val="2"/>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27</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w:t>
            </w:r>
          </w:p>
        </w:tc>
        <w:tc>
          <w:tcPr>
            <w:tcW w:w="404" w:type="pct"/>
            <w:shd w:val="clear" w:color="auto" w:fill="auto"/>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w:t>
            </w:r>
          </w:p>
        </w:tc>
        <w:tc>
          <w:tcPr>
            <w:tcW w:w="408" w:type="pct"/>
          </w:tcPr>
          <w:p w:rsidR="00B60208" w:rsidRPr="004A50BD" w:rsidRDefault="00B60208"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w:t>
            </w:r>
          </w:p>
        </w:tc>
      </w:tr>
      <w:tr w:rsidR="005D0BBA" w:rsidRPr="004A50BD" w:rsidTr="00064F1D">
        <w:trPr>
          <w:trHeight w:val="1525"/>
        </w:trPr>
        <w:tc>
          <w:tcPr>
            <w:tcW w:w="998" w:type="pct"/>
          </w:tcPr>
          <w:p w:rsidR="005D0BBA" w:rsidRPr="004A50BD" w:rsidRDefault="005D0BBA" w:rsidP="0004593A">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Ведомственные целевые программы, входящие в состав подпрограммы (далее-ВЦП)</w:t>
            </w:r>
          </w:p>
        </w:tc>
        <w:tc>
          <w:tcPr>
            <w:tcW w:w="4002" w:type="pct"/>
            <w:gridSpan w:val="9"/>
          </w:tcPr>
          <w:p w:rsidR="005D0BBA" w:rsidRPr="004A50BD" w:rsidRDefault="005D0BBA"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Отсутствуют</w:t>
            </w:r>
          </w:p>
        </w:tc>
      </w:tr>
      <w:tr w:rsidR="00B60208" w:rsidRPr="004A50BD" w:rsidTr="002E7EE8">
        <w:tblPrEx>
          <w:tblCellMar>
            <w:left w:w="0" w:type="dxa"/>
            <w:right w:w="0" w:type="dxa"/>
          </w:tblCellMar>
        </w:tblPrEx>
        <w:trPr>
          <w:trHeight w:val="340"/>
        </w:trPr>
        <w:tc>
          <w:tcPr>
            <w:tcW w:w="998" w:type="pct"/>
            <w:vMerge w:val="restart"/>
          </w:tcPr>
          <w:p w:rsidR="00B60208" w:rsidRPr="004A50BD" w:rsidRDefault="00B60208" w:rsidP="0004593A">
            <w:pPr>
              <w:widowControl w:val="0"/>
              <w:autoSpaceDE w:val="0"/>
              <w:autoSpaceDN w:val="0"/>
              <w:adjustRightInd w:val="0"/>
              <w:spacing w:after="0" w:line="240" w:lineRule="auto"/>
              <w:ind w:left="102" w:right="13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 и источники финансирования подпрограммы (с детализацией по годам реализации подпрограммы), тыс. руб.</w:t>
            </w:r>
          </w:p>
        </w:tc>
        <w:tc>
          <w:tcPr>
            <w:tcW w:w="1109" w:type="pct"/>
          </w:tcPr>
          <w:p w:rsidR="00B60208" w:rsidRPr="004A50BD" w:rsidRDefault="00B60208" w:rsidP="00B60208">
            <w:pPr>
              <w:widowControl w:val="0"/>
              <w:autoSpaceDE w:val="0"/>
              <w:autoSpaceDN w:val="0"/>
              <w:adjustRightInd w:val="0"/>
              <w:spacing w:after="0" w:line="240" w:lineRule="auto"/>
              <w:ind w:left="102" w:right="156"/>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источники</w:t>
            </w:r>
          </w:p>
        </w:tc>
        <w:tc>
          <w:tcPr>
            <w:tcW w:w="465" w:type="pct"/>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04" w:type="pct"/>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2022</w:t>
            </w:r>
          </w:p>
        </w:tc>
        <w:tc>
          <w:tcPr>
            <w:tcW w:w="404" w:type="pct"/>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2023</w:t>
            </w:r>
          </w:p>
        </w:tc>
        <w:tc>
          <w:tcPr>
            <w:tcW w:w="404" w:type="pct"/>
            <w:gridSpan w:val="2"/>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2024</w:t>
            </w:r>
          </w:p>
        </w:tc>
        <w:tc>
          <w:tcPr>
            <w:tcW w:w="404" w:type="pct"/>
          </w:tcPr>
          <w:p w:rsidR="00B60208" w:rsidRPr="004A50BD" w:rsidRDefault="00B60208" w:rsidP="00B60208">
            <w:pPr>
              <w:widowControl w:val="0"/>
              <w:autoSpaceDE w:val="0"/>
              <w:autoSpaceDN w:val="0"/>
              <w:adjustRightInd w:val="0"/>
              <w:spacing w:after="0" w:line="240" w:lineRule="auto"/>
              <w:ind w:left="101" w:right="-20"/>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2025</w:t>
            </w:r>
          </w:p>
        </w:tc>
        <w:tc>
          <w:tcPr>
            <w:tcW w:w="404" w:type="pct"/>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2026</w:t>
            </w:r>
          </w:p>
        </w:tc>
        <w:tc>
          <w:tcPr>
            <w:tcW w:w="408" w:type="pct"/>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2027</w:t>
            </w:r>
          </w:p>
        </w:tc>
      </w:tr>
      <w:tr w:rsidR="00B60208" w:rsidRPr="004A50BD" w:rsidTr="00DD417B">
        <w:tblPrEx>
          <w:tblCellMar>
            <w:left w:w="0" w:type="dxa"/>
            <w:right w:w="0" w:type="dxa"/>
          </w:tblCellMar>
        </w:tblPrEx>
        <w:trPr>
          <w:trHeight w:val="340"/>
        </w:trPr>
        <w:tc>
          <w:tcPr>
            <w:tcW w:w="998" w:type="pct"/>
            <w:vMerge/>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p>
        </w:tc>
        <w:tc>
          <w:tcPr>
            <w:tcW w:w="1109" w:type="pct"/>
          </w:tcPr>
          <w:p w:rsidR="00B60208" w:rsidRPr="004A50BD" w:rsidRDefault="00B60208" w:rsidP="00B60208">
            <w:pPr>
              <w:widowControl w:val="0"/>
              <w:autoSpaceDE w:val="0"/>
              <w:autoSpaceDN w:val="0"/>
              <w:adjustRightInd w:val="0"/>
              <w:spacing w:after="0" w:line="240" w:lineRule="auto"/>
              <w:ind w:left="102" w:right="56"/>
              <w:rPr>
                <w:rFonts w:ascii="Times New Roman" w:eastAsia="Times New Roman" w:hAnsi="Times New Roman" w:cs="Times New Roman"/>
                <w:sz w:val="24"/>
                <w:szCs w:val="24"/>
              </w:rPr>
            </w:pPr>
            <w:r w:rsidRPr="004A50BD">
              <w:rPr>
                <w:rFonts w:ascii="Times New Roman" w:eastAsia="Times New Roman" w:hAnsi="Times New Roman" w:cs="Times New Roman"/>
                <w:w w:val="102"/>
                <w:sz w:val="24"/>
                <w:szCs w:val="24"/>
              </w:rPr>
              <w:t>Фе</w:t>
            </w:r>
            <w:r w:rsidRPr="004A50BD">
              <w:rPr>
                <w:rFonts w:ascii="Times New Roman" w:eastAsia="Times New Roman" w:hAnsi="Times New Roman" w:cs="Times New Roman"/>
                <w:spacing w:val="1"/>
                <w:w w:val="102"/>
                <w:sz w:val="24"/>
                <w:szCs w:val="24"/>
              </w:rPr>
              <w:t>де</w:t>
            </w:r>
            <w:r w:rsidRPr="004A50BD">
              <w:rPr>
                <w:rFonts w:ascii="Times New Roman" w:eastAsia="Times New Roman" w:hAnsi="Times New Roman" w:cs="Times New Roman"/>
                <w:spacing w:val="-1"/>
                <w:w w:val="102"/>
                <w:sz w:val="24"/>
                <w:szCs w:val="24"/>
              </w:rPr>
              <w:t>р</w:t>
            </w:r>
            <w:r w:rsidRPr="004A50BD">
              <w:rPr>
                <w:rFonts w:ascii="Times New Roman" w:eastAsia="Times New Roman" w:hAnsi="Times New Roman" w:cs="Times New Roman"/>
                <w:spacing w:val="2"/>
                <w:w w:val="102"/>
                <w:sz w:val="24"/>
                <w:szCs w:val="24"/>
              </w:rPr>
              <w:t>а</w:t>
            </w:r>
            <w:r w:rsidRPr="004A50BD">
              <w:rPr>
                <w:rFonts w:ascii="Times New Roman" w:eastAsia="Times New Roman" w:hAnsi="Times New Roman" w:cs="Times New Roman"/>
                <w:spacing w:val="1"/>
                <w:w w:val="102"/>
                <w:sz w:val="24"/>
                <w:szCs w:val="24"/>
              </w:rPr>
              <w:t>льн</w:t>
            </w:r>
            <w:r w:rsidRPr="004A50BD">
              <w:rPr>
                <w:rFonts w:ascii="Times New Roman" w:eastAsia="Times New Roman" w:hAnsi="Times New Roman" w:cs="Times New Roman"/>
                <w:spacing w:val="1"/>
                <w:sz w:val="24"/>
                <w:szCs w:val="24"/>
              </w:rPr>
              <w:t>ы</w:t>
            </w:r>
            <w:r w:rsidRPr="004A50BD">
              <w:rPr>
                <w:rFonts w:ascii="Times New Roman" w:eastAsia="Times New Roman" w:hAnsi="Times New Roman" w:cs="Times New Roman"/>
                <w:sz w:val="24"/>
                <w:szCs w:val="24"/>
              </w:rPr>
              <w:t xml:space="preserve">й </w:t>
            </w:r>
            <w:r w:rsidRPr="004A50BD">
              <w:rPr>
                <w:rFonts w:ascii="Times New Roman" w:eastAsia="Times New Roman" w:hAnsi="Times New Roman" w:cs="Times New Roman"/>
                <w:spacing w:val="1"/>
                <w:w w:val="102"/>
                <w:sz w:val="24"/>
                <w:szCs w:val="24"/>
              </w:rPr>
              <w:t>бюд</w:t>
            </w:r>
            <w:r w:rsidRPr="004A50BD">
              <w:rPr>
                <w:rFonts w:ascii="Times New Roman" w:eastAsia="Times New Roman" w:hAnsi="Times New Roman" w:cs="Times New Roman"/>
                <w:spacing w:val="2"/>
                <w:w w:val="102"/>
                <w:sz w:val="24"/>
                <w:szCs w:val="24"/>
              </w:rPr>
              <w:t>ж</w:t>
            </w:r>
            <w:r w:rsidRPr="004A50BD">
              <w:rPr>
                <w:rFonts w:ascii="Times New Roman" w:eastAsia="Times New Roman" w:hAnsi="Times New Roman" w:cs="Times New Roman"/>
                <w:spacing w:val="1"/>
                <w:w w:val="102"/>
                <w:sz w:val="24"/>
                <w:szCs w:val="24"/>
              </w:rPr>
              <w:t xml:space="preserve">ет </w:t>
            </w:r>
          </w:p>
        </w:tc>
        <w:tc>
          <w:tcPr>
            <w:tcW w:w="465" w:type="pct"/>
            <w:shd w:val="clear" w:color="auto" w:fill="auto"/>
          </w:tcPr>
          <w:p w:rsidR="00B60208" w:rsidRPr="00DD417B" w:rsidRDefault="00DA6DE2" w:rsidP="00B60208">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8990,8</w:t>
            </w:r>
          </w:p>
        </w:tc>
        <w:tc>
          <w:tcPr>
            <w:tcW w:w="404" w:type="pct"/>
            <w:shd w:val="clear" w:color="auto" w:fill="auto"/>
          </w:tcPr>
          <w:p w:rsidR="00B60208" w:rsidRPr="00DD417B" w:rsidRDefault="001E3BDA" w:rsidP="00B60208">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1</w:t>
            </w:r>
            <w:r w:rsidR="002E7EE8" w:rsidRPr="00DD417B">
              <w:rPr>
                <w:rFonts w:ascii="Times New Roman" w:eastAsia="Times New Roman" w:hAnsi="Times New Roman" w:cs="Times New Roman"/>
                <w:sz w:val="24"/>
                <w:szCs w:val="24"/>
              </w:rPr>
              <w:t>427,4</w:t>
            </w:r>
          </w:p>
        </w:tc>
        <w:tc>
          <w:tcPr>
            <w:tcW w:w="404" w:type="pct"/>
            <w:shd w:val="clear" w:color="auto" w:fill="auto"/>
          </w:tcPr>
          <w:p w:rsidR="00B60208" w:rsidRPr="00DD417B" w:rsidRDefault="00DA6DE2" w:rsidP="00B60208">
            <w:pPr>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1431,5</w:t>
            </w:r>
          </w:p>
        </w:tc>
        <w:tc>
          <w:tcPr>
            <w:tcW w:w="404" w:type="pct"/>
            <w:gridSpan w:val="2"/>
            <w:shd w:val="clear" w:color="auto" w:fill="auto"/>
          </w:tcPr>
          <w:p w:rsidR="00B60208" w:rsidRPr="00DD417B" w:rsidRDefault="00DA6DE2" w:rsidP="00B60208">
            <w:pPr>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1431,5</w:t>
            </w:r>
          </w:p>
        </w:tc>
        <w:tc>
          <w:tcPr>
            <w:tcW w:w="404" w:type="pct"/>
            <w:shd w:val="clear" w:color="auto" w:fill="auto"/>
          </w:tcPr>
          <w:p w:rsidR="00B60208" w:rsidRPr="00DD417B" w:rsidRDefault="00DA6DE2" w:rsidP="00DA6DE2">
            <w:pPr>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1419,0</w:t>
            </w:r>
          </w:p>
        </w:tc>
        <w:tc>
          <w:tcPr>
            <w:tcW w:w="404" w:type="pct"/>
            <w:shd w:val="clear" w:color="auto" w:fill="auto"/>
          </w:tcPr>
          <w:p w:rsidR="00B60208" w:rsidRPr="00DD417B" w:rsidRDefault="00811E29" w:rsidP="00B60208">
            <w:pPr>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1640,7</w:t>
            </w:r>
          </w:p>
        </w:tc>
        <w:tc>
          <w:tcPr>
            <w:tcW w:w="408" w:type="pct"/>
            <w:shd w:val="clear" w:color="auto" w:fill="auto"/>
          </w:tcPr>
          <w:p w:rsidR="00B60208" w:rsidRPr="00DD417B" w:rsidRDefault="00811E29" w:rsidP="00B60208">
            <w:pPr>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1640,7</w:t>
            </w:r>
          </w:p>
        </w:tc>
      </w:tr>
      <w:tr w:rsidR="00B60208" w:rsidRPr="004A50BD" w:rsidTr="00DD417B">
        <w:tblPrEx>
          <w:tblCellMar>
            <w:left w:w="0" w:type="dxa"/>
            <w:right w:w="0" w:type="dxa"/>
          </w:tblCellMar>
        </w:tblPrEx>
        <w:trPr>
          <w:trHeight w:val="340"/>
        </w:trPr>
        <w:tc>
          <w:tcPr>
            <w:tcW w:w="998" w:type="pct"/>
            <w:vMerge/>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p>
        </w:tc>
        <w:tc>
          <w:tcPr>
            <w:tcW w:w="1109" w:type="pct"/>
          </w:tcPr>
          <w:p w:rsidR="00B60208" w:rsidRPr="004A50BD" w:rsidRDefault="002C297A" w:rsidP="00B60208">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r w:rsidRPr="004A50BD">
              <w:rPr>
                <w:rFonts w:ascii="Times New Roman" w:eastAsia="Times New Roman" w:hAnsi="Times New Roman" w:cs="Times New Roman"/>
                <w:w w:val="102"/>
                <w:sz w:val="24"/>
                <w:szCs w:val="24"/>
              </w:rPr>
              <w:t>О</w:t>
            </w:r>
            <w:r w:rsidR="00B60208" w:rsidRPr="004A50BD">
              <w:rPr>
                <w:rFonts w:ascii="Times New Roman" w:eastAsia="Times New Roman" w:hAnsi="Times New Roman" w:cs="Times New Roman"/>
                <w:w w:val="102"/>
                <w:sz w:val="24"/>
                <w:szCs w:val="24"/>
              </w:rPr>
              <w:t>б</w:t>
            </w:r>
            <w:r w:rsidR="00B60208" w:rsidRPr="004A50BD">
              <w:rPr>
                <w:rFonts w:ascii="Times New Roman" w:eastAsia="Times New Roman" w:hAnsi="Times New Roman" w:cs="Times New Roman"/>
                <w:spacing w:val="1"/>
                <w:w w:val="102"/>
                <w:sz w:val="24"/>
                <w:szCs w:val="24"/>
              </w:rPr>
              <w:t>л</w:t>
            </w:r>
            <w:r w:rsidR="00B60208" w:rsidRPr="004A50BD">
              <w:rPr>
                <w:rFonts w:ascii="Times New Roman" w:eastAsia="Times New Roman" w:hAnsi="Times New Roman" w:cs="Times New Roman"/>
                <w:w w:val="102"/>
                <w:sz w:val="24"/>
                <w:szCs w:val="24"/>
              </w:rPr>
              <w:t>а</w:t>
            </w:r>
            <w:r w:rsidR="00B60208" w:rsidRPr="004A50BD">
              <w:rPr>
                <w:rFonts w:ascii="Times New Roman" w:eastAsia="Times New Roman" w:hAnsi="Times New Roman" w:cs="Times New Roman"/>
                <w:spacing w:val="2"/>
                <w:w w:val="102"/>
                <w:sz w:val="24"/>
                <w:szCs w:val="24"/>
              </w:rPr>
              <w:t>с</w:t>
            </w:r>
            <w:r w:rsidR="00B60208" w:rsidRPr="004A50BD">
              <w:rPr>
                <w:rFonts w:ascii="Times New Roman" w:eastAsia="Times New Roman" w:hAnsi="Times New Roman" w:cs="Times New Roman"/>
                <w:w w:val="102"/>
                <w:sz w:val="24"/>
                <w:szCs w:val="24"/>
              </w:rPr>
              <w:t>тной</w:t>
            </w:r>
          </w:p>
          <w:p w:rsidR="00B60208" w:rsidRPr="004A50BD" w:rsidRDefault="00B60208" w:rsidP="00B60208">
            <w:pPr>
              <w:widowControl w:val="0"/>
              <w:autoSpaceDE w:val="0"/>
              <w:autoSpaceDN w:val="0"/>
              <w:adjustRightInd w:val="0"/>
              <w:spacing w:after="0" w:line="240" w:lineRule="auto"/>
              <w:ind w:left="102" w:right="56"/>
              <w:rPr>
                <w:rFonts w:ascii="Times New Roman" w:eastAsia="Times New Roman" w:hAnsi="Times New Roman" w:cs="Times New Roman"/>
                <w:w w:val="102"/>
                <w:sz w:val="24"/>
                <w:szCs w:val="24"/>
              </w:rPr>
            </w:pPr>
            <w:r w:rsidRPr="004A50BD">
              <w:rPr>
                <w:rFonts w:ascii="Times New Roman" w:eastAsia="Times New Roman" w:hAnsi="Times New Roman" w:cs="Times New Roman"/>
                <w:w w:val="102"/>
                <w:sz w:val="24"/>
                <w:szCs w:val="24"/>
              </w:rPr>
              <w:t>б</w:t>
            </w:r>
            <w:r w:rsidRPr="004A50BD">
              <w:rPr>
                <w:rFonts w:ascii="Times New Roman" w:eastAsia="Times New Roman" w:hAnsi="Times New Roman" w:cs="Times New Roman"/>
                <w:spacing w:val="2"/>
                <w:w w:val="102"/>
                <w:sz w:val="24"/>
                <w:szCs w:val="24"/>
              </w:rPr>
              <w:t>ю</w:t>
            </w:r>
            <w:r w:rsidRPr="004A50BD">
              <w:rPr>
                <w:rFonts w:ascii="Times New Roman" w:eastAsia="Times New Roman" w:hAnsi="Times New Roman" w:cs="Times New Roman"/>
                <w:spacing w:val="1"/>
                <w:w w:val="102"/>
                <w:sz w:val="24"/>
                <w:szCs w:val="24"/>
              </w:rPr>
              <w:t>д</w:t>
            </w:r>
            <w:r w:rsidRPr="004A50BD">
              <w:rPr>
                <w:rFonts w:ascii="Times New Roman" w:eastAsia="Times New Roman" w:hAnsi="Times New Roman" w:cs="Times New Roman"/>
                <w:w w:val="102"/>
                <w:sz w:val="24"/>
                <w:szCs w:val="24"/>
              </w:rPr>
              <w:t>ж</w:t>
            </w:r>
            <w:r w:rsidRPr="004A50BD">
              <w:rPr>
                <w:rFonts w:ascii="Times New Roman" w:eastAsia="Times New Roman" w:hAnsi="Times New Roman" w:cs="Times New Roman"/>
                <w:spacing w:val="4"/>
                <w:w w:val="102"/>
                <w:sz w:val="24"/>
                <w:szCs w:val="24"/>
              </w:rPr>
              <w:t>е</w:t>
            </w:r>
            <w:r w:rsidRPr="004A50BD">
              <w:rPr>
                <w:rFonts w:ascii="Times New Roman" w:eastAsia="Times New Roman" w:hAnsi="Times New Roman" w:cs="Times New Roman"/>
                <w:w w:val="102"/>
                <w:sz w:val="24"/>
                <w:szCs w:val="24"/>
              </w:rPr>
              <w:t>т</w:t>
            </w:r>
          </w:p>
        </w:tc>
        <w:tc>
          <w:tcPr>
            <w:tcW w:w="465" w:type="pct"/>
            <w:shd w:val="clear" w:color="auto" w:fill="auto"/>
          </w:tcPr>
          <w:p w:rsidR="00B60208" w:rsidRPr="00DD417B" w:rsidRDefault="00DD417B" w:rsidP="00B6020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209110,2</w:t>
            </w:r>
          </w:p>
        </w:tc>
        <w:tc>
          <w:tcPr>
            <w:tcW w:w="404" w:type="pct"/>
            <w:shd w:val="clear" w:color="auto" w:fill="auto"/>
          </w:tcPr>
          <w:p w:rsidR="00B60208" w:rsidRPr="00DD417B" w:rsidRDefault="00DD417B" w:rsidP="00B6020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34016,0</w:t>
            </w:r>
          </w:p>
        </w:tc>
        <w:tc>
          <w:tcPr>
            <w:tcW w:w="404" w:type="pct"/>
            <w:shd w:val="clear" w:color="auto" w:fill="auto"/>
          </w:tcPr>
          <w:p w:rsidR="002E7EE8" w:rsidRPr="00DD417B" w:rsidRDefault="00DA6DE2" w:rsidP="002E7EE8">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35829,6</w:t>
            </w:r>
          </w:p>
          <w:p w:rsidR="00B60208" w:rsidRPr="00DD417B" w:rsidRDefault="00B60208" w:rsidP="00B60208">
            <w:pPr>
              <w:spacing w:after="0" w:line="240" w:lineRule="auto"/>
              <w:rPr>
                <w:rFonts w:ascii="Times New Roman" w:eastAsia="Times New Roman" w:hAnsi="Times New Roman" w:cs="Times New Roman"/>
                <w:sz w:val="24"/>
                <w:szCs w:val="24"/>
              </w:rPr>
            </w:pPr>
          </w:p>
        </w:tc>
        <w:tc>
          <w:tcPr>
            <w:tcW w:w="404" w:type="pct"/>
            <w:gridSpan w:val="2"/>
            <w:shd w:val="clear" w:color="auto" w:fill="auto"/>
          </w:tcPr>
          <w:p w:rsidR="002E7EE8" w:rsidRPr="00DD417B" w:rsidRDefault="00DA6DE2" w:rsidP="002E7EE8">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35829,6</w:t>
            </w:r>
          </w:p>
          <w:p w:rsidR="00B60208" w:rsidRPr="00DD417B" w:rsidRDefault="00B60208" w:rsidP="00B60208">
            <w:pPr>
              <w:spacing w:after="0" w:line="240" w:lineRule="auto"/>
              <w:rPr>
                <w:rFonts w:ascii="Times New Roman" w:eastAsia="Times New Roman" w:hAnsi="Times New Roman" w:cs="Times New Roman"/>
                <w:sz w:val="24"/>
                <w:szCs w:val="24"/>
              </w:rPr>
            </w:pPr>
          </w:p>
        </w:tc>
        <w:tc>
          <w:tcPr>
            <w:tcW w:w="404" w:type="pct"/>
            <w:shd w:val="clear" w:color="auto" w:fill="auto"/>
          </w:tcPr>
          <w:p w:rsidR="00811E29" w:rsidRPr="00DD417B" w:rsidRDefault="00DA6DE2" w:rsidP="00811E29">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35829,6</w:t>
            </w:r>
          </w:p>
          <w:p w:rsidR="00B60208" w:rsidRPr="00DD417B" w:rsidRDefault="00B60208" w:rsidP="00B60208">
            <w:pPr>
              <w:spacing w:after="0" w:line="240" w:lineRule="auto"/>
              <w:rPr>
                <w:rFonts w:ascii="Times New Roman" w:eastAsia="Times New Roman" w:hAnsi="Times New Roman" w:cs="Times New Roman"/>
                <w:sz w:val="24"/>
                <w:szCs w:val="24"/>
              </w:rPr>
            </w:pPr>
          </w:p>
        </w:tc>
        <w:tc>
          <w:tcPr>
            <w:tcW w:w="404" w:type="pct"/>
            <w:shd w:val="clear" w:color="auto" w:fill="auto"/>
          </w:tcPr>
          <w:p w:rsidR="00811E29" w:rsidRPr="00DD417B" w:rsidRDefault="00811E29" w:rsidP="00811E29">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33802,7</w:t>
            </w:r>
          </w:p>
          <w:p w:rsidR="00B60208" w:rsidRPr="00DD417B" w:rsidRDefault="00B60208" w:rsidP="002E7EE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8" w:type="pct"/>
            <w:shd w:val="clear" w:color="auto" w:fill="auto"/>
          </w:tcPr>
          <w:p w:rsidR="00811E29" w:rsidRPr="00DD417B" w:rsidRDefault="00811E29" w:rsidP="00811E29">
            <w:pPr>
              <w:widowControl w:val="0"/>
              <w:autoSpaceDE w:val="0"/>
              <w:autoSpaceDN w:val="0"/>
              <w:adjustRightInd w:val="0"/>
              <w:spacing w:after="0" w:line="240" w:lineRule="auto"/>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33802,7</w:t>
            </w:r>
          </w:p>
          <w:p w:rsidR="00B60208" w:rsidRPr="00DD417B" w:rsidRDefault="00B60208" w:rsidP="00B60208">
            <w:pPr>
              <w:spacing w:after="0" w:line="240" w:lineRule="auto"/>
              <w:rPr>
                <w:rFonts w:ascii="Times New Roman" w:eastAsia="Times New Roman" w:hAnsi="Times New Roman" w:cs="Times New Roman"/>
                <w:sz w:val="24"/>
                <w:szCs w:val="24"/>
              </w:rPr>
            </w:pPr>
          </w:p>
        </w:tc>
      </w:tr>
      <w:tr w:rsidR="00313819" w:rsidRPr="004A50BD" w:rsidTr="00DD417B">
        <w:tblPrEx>
          <w:tblCellMar>
            <w:left w:w="0" w:type="dxa"/>
            <w:right w:w="0" w:type="dxa"/>
          </w:tblCellMar>
        </w:tblPrEx>
        <w:trPr>
          <w:trHeight w:val="340"/>
        </w:trPr>
        <w:tc>
          <w:tcPr>
            <w:tcW w:w="998" w:type="pct"/>
            <w:vMerge/>
          </w:tcPr>
          <w:p w:rsidR="00313819" w:rsidRPr="004A50BD" w:rsidRDefault="00313819" w:rsidP="00313819">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p>
        </w:tc>
        <w:tc>
          <w:tcPr>
            <w:tcW w:w="1109" w:type="pct"/>
          </w:tcPr>
          <w:p w:rsidR="00313819" w:rsidRPr="004A50BD" w:rsidRDefault="00313819" w:rsidP="00313819">
            <w:pPr>
              <w:widowControl w:val="0"/>
              <w:autoSpaceDE w:val="0"/>
              <w:autoSpaceDN w:val="0"/>
              <w:adjustRightInd w:val="0"/>
              <w:spacing w:after="0" w:line="240" w:lineRule="auto"/>
              <w:ind w:left="102" w:right="-20"/>
              <w:rPr>
                <w:rFonts w:ascii="Times New Roman" w:eastAsia="Times New Roman" w:hAnsi="Times New Roman" w:cs="Times New Roman"/>
                <w:w w:val="102"/>
                <w:sz w:val="24"/>
                <w:szCs w:val="24"/>
              </w:rPr>
            </w:pPr>
            <w:r w:rsidRPr="004A50BD">
              <w:rPr>
                <w:rFonts w:ascii="Times New Roman" w:eastAsia="Times New Roman" w:hAnsi="Times New Roman" w:cs="Times New Roman"/>
                <w:w w:val="102"/>
                <w:sz w:val="24"/>
                <w:szCs w:val="24"/>
              </w:rPr>
              <w:t>Местные бюджет</w:t>
            </w:r>
          </w:p>
        </w:tc>
        <w:tc>
          <w:tcPr>
            <w:tcW w:w="465" w:type="pct"/>
            <w:shd w:val="clear" w:color="auto" w:fill="auto"/>
          </w:tcPr>
          <w:p w:rsidR="00313819" w:rsidRPr="00DD417B" w:rsidRDefault="00313819" w:rsidP="00313819">
            <w:pPr>
              <w:rPr>
                <w:lang w:val="en-US"/>
              </w:rPr>
            </w:pPr>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gridSpan w:val="2"/>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8"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r>
      <w:tr w:rsidR="00313819" w:rsidRPr="004A50BD" w:rsidTr="00DD417B">
        <w:tblPrEx>
          <w:tblCellMar>
            <w:left w:w="0" w:type="dxa"/>
            <w:right w:w="0" w:type="dxa"/>
          </w:tblCellMar>
        </w:tblPrEx>
        <w:trPr>
          <w:trHeight w:val="340"/>
        </w:trPr>
        <w:tc>
          <w:tcPr>
            <w:tcW w:w="998" w:type="pct"/>
            <w:vMerge/>
          </w:tcPr>
          <w:p w:rsidR="00313819" w:rsidRPr="004A50BD" w:rsidRDefault="00313819" w:rsidP="00313819">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p>
        </w:tc>
        <w:tc>
          <w:tcPr>
            <w:tcW w:w="1109" w:type="pct"/>
          </w:tcPr>
          <w:p w:rsidR="00313819" w:rsidRPr="004A50BD" w:rsidRDefault="00313819" w:rsidP="00313819">
            <w:pPr>
              <w:widowControl w:val="0"/>
              <w:autoSpaceDE w:val="0"/>
              <w:autoSpaceDN w:val="0"/>
              <w:adjustRightInd w:val="0"/>
              <w:spacing w:after="0" w:line="240" w:lineRule="auto"/>
              <w:ind w:left="102" w:right="-20"/>
              <w:rPr>
                <w:rFonts w:ascii="Times New Roman" w:eastAsia="Times New Roman" w:hAnsi="Times New Roman" w:cs="Times New Roman"/>
                <w:w w:val="102"/>
                <w:sz w:val="24"/>
                <w:szCs w:val="24"/>
              </w:rPr>
            </w:pPr>
            <w:r w:rsidRPr="004A50BD">
              <w:rPr>
                <w:rFonts w:ascii="Times New Roman" w:eastAsia="Times New Roman" w:hAnsi="Times New Roman" w:cs="Times New Roman"/>
                <w:w w:val="102"/>
                <w:sz w:val="24"/>
                <w:szCs w:val="24"/>
              </w:rPr>
              <w:t>Внебюджетные источники</w:t>
            </w:r>
          </w:p>
        </w:tc>
        <w:tc>
          <w:tcPr>
            <w:tcW w:w="465"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gridSpan w:val="2"/>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4"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c>
          <w:tcPr>
            <w:tcW w:w="408" w:type="pct"/>
            <w:shd w:val="clear" w:color="auto" w:fill="auto"/>
          </w:tcPr>
          <w:p w:rsidR="00313819" w:rsidRPr="00DD417B" w:rsidRDefault="00313819" w:rsidP="00313819">
            <w:r w:rsidRPr="00DD417B">
              <w:rPr>
                <w:rFonts w:ascii="Times New Roman" w:eastAsia="Times New Roman" w:hAnsi="Times New Roman" w:cs="Times New Roman"/>
                <w:sz w:val="24"/>
                <w:szCs w:val="24"/>
                <w:lang w:val="en-US"/>
              </w:rPr>
              <w:t>0</w:t>
            </w:r>
            <w:r w:rsidRPr="00DD417B">
              <w:rPr>
                <w:rFonts w:ascii="Times New Roman" w:eastAsia="Times New Roman" w:hAnsi="Times New Roman" w:cs="Times New Roman"/>
                <w:sz w:val="24"/>
                <w:szCs w:val="24"/>
              </w:rPr>
              <w:t>,</w:t>
            </w:r>
            <w:r w:rsidRPr="00DD417B">
              <w:rPr>
                <w:rFonts w:ascii="Times New Roman" w:eastAsia="Times New Roman" w:hAnsi="Times New Roman" w:cs="Times New Roman"/>
                <w:sz w:val="24"/>
                <w:szCs w:val="24"/>
                <w:lang w:val="en-US"/>
              </w:rPr>
              <w:t>0</w:t>
            </w:r>
          </w:p>
        </w:tc>
      </w:tr>
      <w:tr w:rsidR="00B60208" w:rsidRPr="004A50BD" w:rsidTr="00DD417B">
        <w:tblPrEx>
          <w:tblCellMar>
            <w:left w:w="0" w:type="dxa"/>
            <w:right w:w="0" w:type="dxa"/>
          </w:tblCellMar>
        </w:tblPrEx>
        <w:trPr>
          <w:trHeight w:val="340"/>
        </w:trPr>
        <w:tc>
          <w:tcPr>
            <w:tcW w:w="998" w:type="pct"/>
            <w:vMerge/>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p>
        </w:tc>
        <w:tc>
          <w:tcPr>
            <w:tcW w:w="1109" w:type="pct"/>
          </w:tcPr>
          <w:p w:rsidR="00B60208" w:rsidRPr="004A50BD" w:rsidRDefault="00B60208" w:rsidP="00B60208">
            <w:pPr>
              <w:widowControl w:val="0"/>
              <w:autoSpaceDE w:val="0"/>
              <w:autoSpaceDN w:val="0"/>
              <w:adjustRightInd w:val="0"/>
              <w:spacing w:after="0" w:line="240" w:lineRule="auto"/>
              <w:ind w:left="102" w:right="-20"/>
              <w:rPr>
                <w:rFonts w:ascii="Times New Roman" w:eastAsia="Times New Roman" w:hAnsi="Times New Roman" w:cs="Times New Roman"/>
                <w:w w:val="102"/>
                <w:sz w:val="24"/>
                <w:szCs w:val="24"/>
              </w:rPr>
            </w:pPr>
            <w:r w:rsidRPr="004A50BD">
              <w:rPr>
                <w:rFonts w:ascii="Times New Roman" w:eastAsia="Times New Roman" w:hAnsi="Times New Roman" w:cs="Times New Roman"/>
                <w:w w:val="102"/>
                <w:sz w:val="24"/>
                <w:szCs w:val="24"/>
              </w:rPr>
              <w:t>Всего по источникам</w:t>
            </w:r>
          </w:p>
        </w:tc>
        <w:tc>
          <w:tcPr>
            <w:tcW w:w="465" w:type="pct"/>
            <w:shd w:val="clear" w:color="auto" w:fill="auto"/>
          </w:tcPr>
          <w:p w:rsidR="00B60208" w:rsidRPr="00DD417B" w:rsidRDefault="00DD417B" w:rsidP="00B60208">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218101,0</w:t>
            </w:r>
          </w:p>
        </w:tc>
        <w:tc>
          <w:tcPr>
            <w:tcW w:w="404" w:type="pct"/>
            <w:shd w:val="clear" w:color="auto" w:fill="auto"/>
          </w:tcPr>
          <w:p w:rsidR="00B60208" w:rsidRPr="00DD417B" w:rsidRDefault="00DD417B" w:rsidP="001E3B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35443,40</w:t>
            </w:r>
          </w:p>
        </w:tc>
        <w:tc>
          <w:tcPr>
            <w:tcW w:w="404" w:type="pct"/>
            <w:shd w:val="clear" w:color="auto" w:fill="auto"/>
          </w:tcPr>
          <w:p w:rsidR="00B60208" w:rsidRPr="00DD417B" w:rsidRDefault="00DD417B" w:rsidP="00B6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37261,1</w:t>
            </w:r>
          </w:p>
        </w:tc>
        <w:tc>
          <w:tcPr>
            <w:tcW w:w="404" w:type="pct"/>
            <w:gridSpan w:val="2"/>
            <w:shd w:val="clear" w:color="auto" w:fill="auto"/>
          </w:tcPr>
          <w:p w:rsidR="00B60208" w:rsidRPr="00DD417B" w:rsidRDefault="00DD417B" w:rsidP="00B6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37261,1</w:t>
            </w:r>
          </w:p>
        </w:tc>
        <w:tc>
          <w:tcPr>
            <w:tcW w:w="404" w:type="pct"/>
            <w:shd w:val="clear" w:color="auto" w:fill="auto"/>
          </w:tcPr>
          <w:p w:rsidR="00B60208" w:rsidRPr="00DD417B" w:rsidRDefault="00DD417B" w:rsidP="00B6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37248,6</w:t>
            </w:r>
          </w:p>
        </w:tc>
        <w:tc>
          <w:tcPr>
            <w:tcW w:w="404" w:type="pct"/>
            <w:shd w:val="clear" w:color="auto" w:fill="auto"/>
          </w:tcPr>
          <w:p w:rsidR="00B60208" w:rsidRPr="00DD417B" w:rsidRDefault="00DD417B" w:rsidP="00B6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c>
          <w:tcPr>
            <w:tcW w:w="408" w:type="pct"/>
            <w:shd w:val="clear" w:color="auto" w:fill="auto"/>
          </w:tcPr>
          <w:p w:rsidR="00B60208" w:rsidRPr="00DD417B" w:rsidRDefault="00DD417B" w:rsidP="00B6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r>
    </w:tbl>
    <w:p w:rsidR="00B60208" w:rsidRPr="004A50BD" w:rsidRDefault="00B60208" w:rsidP="00C631FA">
      <w:pPr>
        <w:pStyle w:val="a3"/>
        <w:numPr>
          <w:ilvl w:val="0"/>
          <w:numId w:val="45"/>
        </w:numPr>
        <w:autoSpaceDE w:val="0"/>
        <w:autoSpaceDN w:val="0"/>
        <w:adjustRightInd w:val="0"/>
        <w:spacing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ХАРАКТЕРИСТИКА ТЕКУЩЕГО СОСТОЯНИЯ СФЕРЫ РЕАЛИЗАЦИИ ПОДПРОГРАММЫ № 3.</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Конституции Российской Федерации провозглашено, что в России признаются и гарантируются права и свободы человека и гражданина согласно общепризнанным принципам и нормам международного права. Материнство и детство, семья находятся под защитой государства, которое создает социально-экономические и правовые предпосылки для нормального развития, воспитания и образования детей.</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 соответствии с Конституцией принято несколько сотен федеральных законов, указов Президента Российской Федерации, постановлений Правительства Российской Федерации, нормативных материалов федеральных министерств и ведомств и нормативно-правовых актов субъектов Российской Федерации, обеспечивающих права детей в Российской Федерации. </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Это нормативно-правовые документы, как общего, так и специального характера, содержащие конкретные нормы, гарантирующие соблюдение прав и интересов детей.</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Таким образом, в основном, законодательно обеспечены основные права детей на жизнь, защиту чести и достоинства, личную неприкосновенность, жилище, образование, свободу передвижения, нормальные условия и оплату труда, социальное обеспечение и социальное обслуживание, охрану здоровья и медицинскую помощь, доступ к культурным ценностям и другие. </w:t>
      </w:r>
    </w:p>
    <w:p w:rsidR="00EB4FE9" w:rsidRPr="004A50BD" w:rsidRDefault="00AA722B" w:rsidP="00B60208">
      <w:pPr>
        <w:spacing w:after="0" w:line="240" w:lineRule="auto"/>
        <w:ind w:firstLine="567"/>
        <w:jc w:val="both"/>
        <w:rPr>
          <w:rFonts w:ascii="Times New Roman" w:hAnsi="Times New Roman" w:cs="Times New Roman"/>
          <w:sz w:val="24"/>
          <w:szCs w:val="24"/>
        </w:rPr>
      </w:pPr>
      <w:r w:rsidRPr="004A50BD">
        <w:rPr>
          <w:rFonts w:ascii="Times New Roman" w:eastAsia="Times New Roman" w:hAnsi="Times New Roman" w:cs="Times New Roman"/>
          <w:sz w:val="24"/>
          <w:szCs w:val="24"/>
        </w:rPr>
        <w:t xml:space="preserve">В ходе реализации </w:t>
      </w:r>
      <w:r w:rsidR="002970D3" w:rsidRPr="004A50BD">
        <w:rPr>
          <w:rFonts w:ascii="Times New Roman" w:eastAsia="Times New Roman" w:hAnsi="Times New Roman" w:cs="Times New Roman"/>
          <w:sz w:val="24"/>
          <w:szCs w:val="24"/>
        </w:rPr>
        <w:t>мероприятий</w:t>
      </w:r>
      <w:r w:rsidR="00ED1136">
        <w:rPr>
          <w:rFonts w:ascii="Times New Roman" w:eastAsia="Times New Roman" w:hAnsi="Times New Roman" w:cs="Times New Roman"/>
          <w:sz w:val="24"/>
          <w:szCs w:val="24"/>
        </w:rPr>
        <w:t xml:space="preserve"> подпрограммы № 3 </w:t>
      </w:r>
      <w:r w:rsidR="00ED1136" w:rsidRPr="00ED1136">
        <w:rPr>
          <w:rFonts w:ascii="Times New Roman" w:eastAsia="Times New Roman" w:hAnsi="Times New Roman" w:cs="Times New Roman"/>
          <w:sz w:val="24"/>
          <w:szCs w:val="24"/>
        </w:rPr>
        <w:t>«Реализация полномочий по организации и осуществлению деятельности по опеке и попечительству»</w:t>
      </w:r>
      <w:r w:rsidR="006D3565">
        <w:rPr>
          <w:rFonts w:ascii="Times New Roman" w:eastAsia="Times New Roman" w:hAnsi="Times New Roman" w:cs="Times New Roman"/>
          <w:sz w:val="24"/>
          <w:szCs w:val="24"/>
        </w:rPr>
        <w:t xml:space="preserve"> </w:t>
      </w:r>
      <w:r w:rsidRPr="004A50BD">
        <w:rPr>
          <w:rFonts w:ascii="Times New Roman" w:eastAsia="Times New Roman" w:hAnsi="Times New Roman" w:cs="Times New Roman"/>
          <w:sz w:val="24"/>
          <w:szCs w:val="24"/>
        </w:rPr>
        <w:t>муниципальной программы «</w:t>
      </w:r>
      <w:r w:rsidRPr="004A50BD">
        <w:rPr>
          <w:rFonts w:ascii="Times New Roman" w:hAnsi="Times New Roman" w:cs="Times New Roman"/>
          <w:sz w:val="24"/>
          <w:szCs w:val="24"/>
        </w:rPr>
        <w:t xml:space="preserve">Развитие образования в муниципальном образовании «Каргасокский район», утвержденной </w:t>
      </w:r>
      <w:r w:rsidR="00305853" w:rsidRPr="004A50BD">
        <w:rPr>
          <w:rFonts w:ascii="Times New Roman" w:hAnsi="Times New Roman" w:cs="Times New Roman"/>
          <w:sz w:val="24"/>
          <w:szCs w:val="24"/>
        </w:rPr>
        <w:t>Постановлением Администрации Каргасокского района от 07.12.2015 № 203</w:t>
      </w:r>
      <w:r w:rsidR="00EB4FE9" w:rsidRPr="004A50BD">
        <w:rPr>
          <w:rFonts w:ascii="Times New Roman" w:hAnsi="Times New Roman" w:cs="Times New Roman"/>
          <w:sz w:val="24"/>
          <w:szCs w:val="24"/>
        </w:rPr>
        <w:t>:</w:t>
      </w:r>
    </w:p>
    <w:p w:rsidR="00EB4FE9" w:rsidRPr="004A50BD" w:rsidRDefault="008A63E8" w:rsidP="00C631FA">
      <w:pPr>
        <w:pStyle w:val="a3"/>
        <w:numPr>
          <w:ilvl w:val="0"/>
          <w:numId w:val="7"/>
        </w:numPr>
        <w:spacing w:after="0" w:line="240" w:lineRule="auto"/>
        <w:ind w:left="0" w:firstLine="556"/>
        <w:jc w:val="both"/>
        <w:rPr>
          <w:rFonts w:ascii="Times New Roman" w:hAnsi="Times New Roman" w:cs="Times New Roman"/>
          <w:sz w:val="24"/>
          <w:szCs w:val="24"/>
        </w:rPr>
      </w:pPr>
      <w:bookmarkStart w:id="1" w:name="_Hlk88863528"/>
      <w:r>
        <w:rPr>
          <w:rFonts w:ascii="Times New Roman" w:hAnsi="Times New Roman" w:cs="Times New Roman"/>
          <w:sz w:val="24"/>
          <w:szCs w:val="24"/>
        </w:rPr>
        <w:t>о</w:t>
      </w:r>
      <w:r w:rsidR="002970D3" w:rsidRPr="004A50BD">
        <w:rPr>
          <w:rFonts w:ascii="Times New Roman" w:hAnsi="Times New Roman" w:cs="Times New Roman"/>
          <w:sz w:val="24"/>
          <w:szCs w:val="24"/>
        </w:rPr>
        <w:t>беспечены</w:t>
      </w:r>
      <w:r w:rsidR="006D3565">
        <w:rPr>
          <w:rFonts w:ascii="Times New Roman" w:hAnsi="Times New Roman" w:cs="Times New Roman"/>
          <w:sz w:val="24"/>
          <w:szCs w:val="24"/>
        </w:rPr>
        <w:t xml:space="preserve"> </w:t>
      </w:r>
      <w:r w:rsidR="00371D72" w:rsidRPr="004A50BD">
        <w:rPr>
          <w:rFonts w:ascii="Times New Roman" w:hAnsi="Times New Roman" w:cs="Times New Roman"/>
          <w:sz w:val="24"/>
          <w:szCs w:val="24"/>
        </w:rPr>
        <w:t xml:space="preserve">жилыми помещениями </w:t>
      </w:r>
      <w:r w:rsidR="00A276D3" w:rsidRPr="004A50BD">
        <w:rPr>
          <w:rFonts w:ascii="Times New Roman" w:hAnsi="Times New Roman" w:cs="Times New Roman"/>
          <w:sz w:val="24"/>
          <w:szCs w:val="24"/>
        </w:rPr>
        <w:t>52 ребенка (из числа детей-сирот и детей, оставшихся без попечения родителей, а также лицам из их числа по договорам найма специализированных жилых помещений)</w:t>
      </w:r>
      <w:r w:rsidR="00EB4FE9" w:rsidRPr="004A50BD">
        <w:rPr>
          <w:rFonts w:ascii="Times New Roman" w:hAnsi="Times New Roman" w:cs="Times New Roman"/>
          <w:sz w:val="24"/>
          <w:szCs w:val="24"/>
        </w:rPr>
        <w:t>;</w:t>
      </w:r>
    </w:p>
    <w:p w:rsidR="00EB4FE9" w:rsidRPr="004A50BD" w:rsidRDefault="002970D3" w:rsidP="00C631FA">
      <w:pPr>
        <w:pStyle w:val="a3"/>
        <w:numPr>
          <w:ilvl w:val="0"/>
          <w:numId w:val="7"/>
        </w:numPr>
        <w:spacing w:after="0" w:line="240" w:lineRule="auto"/>
        <w:ind w:left="0" w:firstLine="556"/>
        <w:jc w:val="both"/>
        <w:rPr>
          <w:rFonts w:ascii="Times New Roman" w:hAnsi="Times New Roman" w:cs="Times New Roman"/>
          <w:sz w:val="24"/>
          <w:szCs w:val="24"/>
        </w:rPr>
      </w:pPr>
      <w:r w:rsidRPr="004A50BD">
        <w:rPr>
          <w:rFonts w:ascii="Times New Roman" w:hAnsi="Times New Roman" w:cs="Times New Roman"/>
          <w:sz w:val="24"/>
          <w:szCs w:val="24"/>
        </w:rPr>
        <w:t>достигнуто</w:t>
      </w:r>
      <w:r w:rsidR="00A276D3" w:rsidRPr="004A50BD">
        <w:rPr>
          <w:rFonts w:ascii="Times New Roman" w:hAnsi="Times New Roman" w:cs="Times New Roman"/>
          <w:sz w:val="24"/>
          <w:szCs w:val="24"/>
        </w:rPr>
        <w:t xml:space="preserve"> уменьшение количества</w:t>
      </w:r>
      <w:r w:rsidR="00371D72" w:rsidRPr="004A50BD">
        <w:rPr>
          <w:rFonts w:ascii="Times New Roman" w:hAnsi="Times New Roman" w:cs="Times New Roman"/>
          <w:sz w:val="24"/>
          <w:szCs w:val="24"/>
        </w:rPr>
        <w:t xml:space="preserve"> детей-сирот и детей, оставшихся без попечения родителей, а также лиц из их числа и недееспособных граждан, обеспеченных в полном объеме социальными гарантиями</w:t>
      </w:r>
      <w:r w:rsidR="00EB4FE9" w:rsidRPr="004A50BD">
        <w:rPr>
          <w:rFonts w:ascii="Times New Roman" w:hAnsi="Times New Roman" w:cs="Times New Roman"/>
          <w:sz w:val="24"/>
          <w:szCs w:val="24"/>
        </w:rPr>
        <w:t>: с 300 (2016 год) до 253 человек (2021 год)</w:t>
      </w:r>
      <w:r w:rsidR="00DD659A" w:rsidRPr="004A50BD">
        <w:rPr>
          <w:rFonts w:ascii="Times New Roman" w:hAnsi="Times New Roman" w:cs="Times New Roman"/>
          <w:sz w:val="24"/>
          <w:szCs w:val="24"/>
        </w:rPr>
        <w:t>.</w:t>
      </w:r>
    </w:p>
    <w:bookmarkEnd w:id="1"/>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Подпрограмма </w:t>
      </w:r>
      <w:r w:rsidR="00EB4FE9" w:rsidRPr="004A50BD">
        <w:rPr>
          <w:rFonts w:ascii="Times New Roman" w:eastAsia="Times New Roman" w:hAnsi="Times New Roman" w:cs="Times New Roman"/>
          <w:sz w:val="24"/>
          <w:szCs w:val="24"/>
        </w:rPr>
        <w:t xml:space="preserve">№ 3 </w:t>
      </w:r>
      <w:r w:rsidR="00493056" w:rsidRPr="004A50BD">
        <w:rPr>
          <w:rFonts w:ascii="Times New Roman" w:eastAsia="Times New Roman" w:hAnsi="Times New Roman" w:cs="Times New Roman"/>
          <w:sz w:val="24"/>
          <w:szCs w:val="24"/>
        </w:rPr>
        <w:t>«Реализация полномочий по организации и осуществлению деятельности по опеке и попечительству» (далее по текст</w:t>
      </w:r>
      <w:r w:rsidR="006D3565">
        <w:rPr>
          <w:rFonts w:ascii="Times New Roman" w:eastAsia="Times New Roman" w:hAnsi="Times New Roman" w:cs="Times New Roman"/>
          <w:sz w:val="24"/>
          <w:szCs w:val="24"/>
        </w:rPr>
        <w:t xml:space="preserve">у – подпрограмма № 3) </w:t>
      </w:r>
      <w:r w:rsidRPr="004A50BD">
        <w:rPr>
          <w:rFonts w:ascii="Times New Roman" w:eastAsia="Times New Roman" w:hAnsi="Times New Roman" w:cs="Times New Roman"/>
          <w:sz w:val="24"/>
          <w:szCs w:val="24"/>
        </w:rPr>
        <w:t xml:space="preserve">отдела опеки и попечительства УООиП МО «Каргасокский район» содержит конкретные меры по улучшению положения несовершеннолетних детей, в том числе детей-сирот и детей, оставшихся без попечения родителей, а также лиц из их числа и недееспособных граждан. </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подпрограмме</w:t>
      </w:r>
      <w:r w:rsidR="006D53FE" w:rsidRPr="004A50BD">
        <w:rPr>
          <w:rFonts w:ascii="Times New Roman" w:eastAsia="Times New Roman" w:hAnsi="Times New Roman" w:cs="Times New Roman"/>
          <w:sz w:val="24"/>
          <w:szCs w:val="24"/>
        </w:rPr>
        <w:t xml:space="preserve"> № 3</w:t>
      </w:r>
      <w:r w:rsidRPr="004A50BD">
        <w:rPr>
          <w:rFonts w:ascii="Times New Roman" w:eastAsia="Times New Roman" w:hAnsi="Times New Roman" w:cs="Times New Roman"/>
          <w:sz w:val="24"/>
          <w:szCs w:val="24"/>
        </w:rPr>
        <w:t xml:space="preserve">провозглашены главные цели работы отдела опеки и попечительства УООиП МО «Каргасокский район»: преодоление негативных тенденций, стабилизация положения детей и создание реальных предпосылок дальнейшей положительной динамики условий жизнедеятельности детей, в том числе детей-сирот и детей, оставшихся без попечения родителей, а также лиц из их числа и недееспособных граждан. </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1"/>
          <w:sz w:val="24"/>
          <w:szCs w:val="24"/>
        </w:rPr>
        <w:t>дп</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г</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2"/>
          <w:sz w:val="24"/>
          <w:szCs w:val="24"/>
        </w:rPr>
        <w:t>а</w:t>
      </w:r>
      <w:r w:rsidRPr="004A50BD">
        <w:rPr>
          <w:rFonts w:ascii="Times New Roman" w:eastAsia="Times New Roman" w:hAnsi="Times New Roman" w:cs="Times New Roman"/>
          <w:spacing w:val="-1"/>
          <w:sz w:val="24"/>
          <w:szCs w:val="24"/>
        </w:rPr>
        <w:t>мм</w:t>
      </w:r>
      <w:r w:rsidRPr="004A50BD">
        <w:rPr>
          <w:rFonts w:ascii="Times New Roman" w:eastAsia="Times New Roman" w:hAnsi="Times New Roman" w:cs="Times New Roman"/>
          <w:sz w:val="24"/>
          <w:szCs w:val="24"/>
        </w:rPr>
        <w:t>а № 3 я</w:t>
      </w:r>
      <w:r w:rsidRPr="004A50BD">
        <w:rPr>
          <w:rFonts w:ascii="Times New Roman" w:eastAsia="Times New Roman" w:hAnsi="Times New Roman" w:cs="Times New Roman"/>
          <w:spacing w:val="-1"/>
          <w:sz w:val="24"/>
          <w:szCs w:val="24"/>
        </w:rPr>
        <w:t>в</w:t>
      </w:r>
      <w:r w:rsidRPr="004A50BD">
        <w:rPr>
          <w:rFonts w:ascii="Times New Roman" w:eastAsia="Times New Roman" w:hAnsi="Times New Roman" w:cs="Times New Roman"/>
          <w:sz w:val="24"/>
          <w:szCs w:val="24"/>
        </w:rPr>
        <w:t>ля</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z w:val="24"/>
          <w:szCs w:val="24"/>
        </w:rPr>
        <w:t>т</w:t>
      </w:r>
      <w:r w:rsidRPr="004A50BD">
        <w:rPr>
          <w:rFonts w:ascii="Times New Roman" w:eastAsia="Times New Roman" w:hAnsi="Times New Roman" w:cs="Times New Roman"/>
          <w:spacing w:val="-1"/>
          <w:sz w:val="24"/>
          <w:szCs w:val="24"/>
        </w:rPr>
        <w:t>с</w:t>
      </w:r>
      <w:r w:rsidRPr="004A50BD">
        <w:rPr>
          <w:rFonts w:ascii="Times New Roman" w:eastAsia="Times New Roman" w:hAnsi="Times New Roman" w:cs="Times New Roman"/>
          <w:sz w:val="24"/>
          <w:szCs w:val="24"/>
        </w:rPr>
        <w:t xml:space="preserve">я </w:t>
      </w:r>
      <w:r w:rsidRPr="004A50BD">
        <w:rPr>
          <w:rFonts w:ascii="Times New Roman" w:eastAsia="Times New Roman" w:hAnsi="Times New Roman" w:cs="Times New Roman"/>
          <w:spacing w:val="1"/>
          <w:sz w:val="24"/>
          <w:szCs w:val="24"/>
        </w:rPr>
        <w:t>ор</w:t>
      </w:r>
      <w:r w:rsidRPr="004A50BD">
        <w:rPr>
          <w:rFonts w:ascii="Times New Roman" w:eastAsia="Times New Roman" w:hAnsi="Times New Roman" w:cs="Times New Roman"/>
          <w:sz w:val="24"/>
          <w:szCs w:val="24"/>
        </w:rPr>
        <w:t>г</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и</w:t>
      </w:r>
      <w:r w:rsidRPr="004A50BD">
        <w:rPr>
          <w:rFonts w:ascii="Times New Roman" w:eastAsia="Times New Roman" w:hAnsi="Times New Roman" w:cs="Times New Roman"/>
          <w:sz w:val="24"/>
          <w:szCs w:val="24"/>
        </w:rPr>
        <w:t>з</w:t>
      </w:r>
      <w:r w:rsidRPr="004A50BD">
        <w:rPr>
          <w:rFonts w:ascii="Times New Roman" w:eastAsia="Times New Roman" w:hAnsi="Times New Roman" w:cs="Times New Roman"/>
          <w:spacing w:val="-1"/>
          <w:sz w:val="24"/>
          <w:szCs w:val="24"/>
        </w:rPr>
        <w:t>ац</w:t>
      </w:r>
      <w:r w:rsidRPr="004A50BD">
        <w:rPr>
          <w:rFonts w:ascii="Times New Roman" w:eastAsia="Times New Roman" w:hAnsi="Times New Roman" w:cs="Times New Roman"/>
          <w:sz w:val="24"/>
          <w:szCs w:val="24"/>
        </w:rPr>
        <w:t>и</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н</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 xml:space="preserve">й </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2"/>
          <w:sz w:val="24"/>
          <w:szCs w:val="24"/>
        </w:rPr>
        <w:t>с</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1"/>
          <w:sz w:val="24"/>
          <w:szCs w:val="24"/>
        </w:rPr>
        <w:t>в</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 xml:space="preserve">й </w:t>
      </w:r>
      <w:r w:rsidRPr="004A50BD">
        <w:rPr>
          <w:rFonts w:ascii="Times New Roman" w:eastAsia="Times New Roman" w:hAnsi="Times New Roman" w:cs="Times New Roman"/>
          <w:spacing w:val="-1"/>
          <w:sz w:val="24"/>
          <w:szCs w:val="24"/>
        </w:rPr>
        <w:t>д</w:t>
      </w:r>
      <w:r w:rsidRPr="004A50BD">
        <w:rPr>
          <w:rFonts w:ascii="Times New Roman" w:eastAsia="Times New Roman" w:hAnsi="Times New Roman" w:cs="Times New Roman"/>
          <w:sz w:val="24"/>
          <w:szCs w:val="24"/>
        </w:rPr>
        <w:t xml:space="preserve">ля </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еа</w:t>
      </w:r>
      <w:r w:rsidRPr="004A50BD">
        <w:rPr>
          <w:rFonts w:ascii="Times New Roman" w:eastAsia="Times New Roman" w:hAnsi="Times New Roman" w:cs="Times New Roman"/>
          <w:sz w:val="24"/>
          <w:szCs w:val="24"/>
        </w:rPr>
        <w:t>лиз</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ц</w:t>
      </w:r>
      <w:r w:rsidRPr="004A50BD">
        <w:rPr>
          <w:rFonts w:ascii="Times New Roman" w:eastAsia="Times New Roman" w:hAnsi="Times New Roman" w:cs="Times New Roman"/>
          <w:spacing w:val="-1"/>
          <w:sz w:val="24"/>
          <w:szCs w:val="24"/>
        </w:rPr>
        <w:t>и</w:t>
      </w:r>
      <w:r w:rsidRPr="004A50BD">
        <w:rPr>
          <w:rFonts w:ascii="Times New Roman" w:eastAsia="Times New Roman" w:hAnsi="Times New Roman" w:cs="Times New Roman"/>
          <w:sz w:val="24"/>
          <w:szCs w:val="24"/>
        </w:rPr>
        <w:t xml:space="preserve">и задач данного направления </w:t>
      </w:r>
      <w:r w:rsidRPr="004A50BD">
        <w:rPr>
          <w:rFonts w:ascii="Times New Roman" w:eastAsia="Times New Roman" w:hAnsi="Times New Roman" w:cs="Times New Roman"/>
          <w:spacing w:val="-2"/>
          <w:sz w:val="24"/>
          <w:szCs w:val="24"/>
        </w:rPr>
        <w:t>д</w:t>
      </w:r>
      <w:r w:rsidRPr="004A50BD">
        <w:rPr>
          <w:rFonts w:ascii="Times New Roman" w:eastAsia="Times New Roman" w:hAnsi="Times New Roman" w:cs="Times New Roman"/>
          <w:sz w:val="24"/>
          <w:szCs w:val="24"/>
        </w:rPr>
        <w:t>ля</w:t>
      </w:r>
      <w:r w:rsidRPr="004A50BD">
        <w:rPr>
          <w:rFonts w:ascii="Times New Roman" w:eastAsia="Times New Roman" w:hAnsi="Times New Roman" w:cs="Times New Roman"/>
          <w:spacing w:val="1"/>
          <w:sz w:val="24"/>
          <w:szCs w:val="24"/>
        </w:rPr>
        <w:t xml:space="preserve"> о</w:t>
      </w:r>
      <w:r w:rsidRPr="004A50BD">
        <w:rPr>
          <w:rFonts w:ascii="Times New Roman" w:eastAsia="Times New Roman" w:hAnsi="Times New Roman" w:cs="Times New Roman"/>
          <w:spacing w:val="-1"/>
          <w:sz w:val="24"/>
          <w:szCs w:val="24"/>
        </w:rPr>
        <w:t>п</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еде</w:t>
      </w:r>
      <w:r w:rsidRPr="004A50BD">
        <w:rPr>
          <w:rFonts w:ascii="Times New Roman" w:eastAsia="Times New Roman" w:hAnsi="Times New Roman" w:cs="Times New Roman"/>
          <w:sz w:val="24"/>
          <w:szCs w:val="24"/>
        </w:rPr>
        <w:t>л</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z w:val="24"/>
          <w:szCs w:val="24"/>
        </w:rPr>
        <w:t>ния</w:t>
      </w:r>
      <w:r w:rsidRPr="004A50BD">
        <w:rPr>
          <w:rFonts w:ascii="Times New Roman" w:eastAsia="Times New Roman" w:hAnsi="Times New Roman" w:cs="Times New Roman"/>
          <w:spacing w:val="1"/>
          <w:sz w:val="24"/>
          <w:szCs w:val="24"/>
        </w:rPr>
        <w:t xml:space="preserve"> о</w:t>
      </w:r>
      <w:r w:rsidRPr="004A50BD">
        <w:rPr>
          <w:rFonts w:ascii="Times New Roman" w:eastAsia="Times New Roman" w:hAnsi="Times New Roman" w:cs="Times New Roman"/>
          <w:spacing w:val="-1"/>
          <w:sz w:val="24"/>
          <w:szCs w:val="24"/>
        </w:rPr>
        <w:t>бще</w:t>
      </w:r>
      <w:r w:rsidRPr="004A50BD">
        <w:rPr>
          <w:rFonts w:ascii="Times New Roman" w:eastAsia="Times New Roman" w:hAnsi="Times New Roman" w:cs="Times New Roman"/>
          <w:sz w:val="24"/>
          <w:szCs w:val="24"/>
        </w:rPr>
        <w:t xml:space="preserve">й </w:t>
      </w:r>
      <w:r w:rsidRPr="004A50BD">
        <w:rPr>
          <w:rFonts w:ascii="Times New Roman" w:eastAsia="Times New Roman" w:hAnsi="Times New Roman" w:cs="Times New Roman"/>
          <w:spacing w:val="-1"/>
          <w:sz w:val="24"/>
          <w:szCs w:val="24"/>
        </w:rPr>
        <w:t>стратегии</w:t>
      </w:r>
      <w:r w:rsidR="006D3565">
        <w:rPr>
          <w:rFonts w:ascii="Times New Roman" w:eastAsia="Times New Roman" w:hAnsi="Times New Roman" w:cs="Times New Roman"/>
          <w:spacing w:val="-1"/>
          <w:sz w:val="24"/>
          <w:szCs w:val="24"/>
        </w:rPr>
        <w:t xml:space="preserve"> </w:t>
      </w:r>
      <w:r w:rsidRPr="004A50BD">
        <w:rPr>
          <w:rFonts w:ascii="Times New Roman" w:eastAsia="Times New Roman" w:hAnsi="Times New Roman" w:cs="Times New Roman"/>
          <w:spacing w:val="-1"/>
          <w:sz w:val="24"/>
          <w:szCs w:val="24"/>
        </w:rPr>
        <w:t>к</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2"/>
          <w:sz w:val="24"/>
          <w:szCs w:val="24"/>
        </w:rPr>
        <w:t>к</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z w:val="24"/>
          <w:szCs w:val="24"/>
        </w:rPr>
        <w:t>етн</w:t>
      </w:r>
      <w:r w:rsidRPr="004A50BD">
        <w:rPr>
          <w:rFonts w:ascii="Times New Roman" w:eastAsia="Times New Roman" w:hAnsi="Times New Roman" w:cs="Times New Roman"/>
          <w:spacing w:val="-1"/>
          <w:sz w:val="24"/>
          <w:szCs w:val="24"/>
        </w:rPr>
        <w:t>ых</w:t>
      </w:r>
      <w:r w:rsidR="006D3565">
        <w:rPr>
          <w:rFonts w:ascii="Times New Roman" w:eastAsia="Times New Roman" w:hAnsi="Times New Roman" w:cs="Times New Roman"/>
          <w:spacing w:val="-1"/>
          <w:sz w:val="24"/>
          <w:szCs w:val="24"/>
        </w:rPr>
        <w:t xml:space="preserve"> </w:t>
      </w:r>
      <w:r w:rsidRPr="004A50BD">
        <w:rPr>
          <w:rFonts w:ascii="Times New Roman" w:eastAsia="Times New Roman" w:hAnsi="Times New Roman" w:cs="Times New Roman"/>
          <w:sz w:val="24"/>
          <w:szCs w:val="24"/>
        </w:rPr>
        <w:t>т</w:t>
      </w:r>
      <w:r w:rsidRPr="004A50BD">
        <w:rPr>
          <w:rFonts w:ascii="Times New Roman" w:eastAsia="Times New Roman" w:hAnsi="Times New Roman" w:cs="Times New Roman"/>
          <w:spacing w:val="-1"/>
          <w:sz w:val="24"/>
          <w:szCs w:val="24"/>
        </w:rPr>
        <w:t>ак</w:t>
      </w:r>
      <w:r w:rsidRPr="004A50BD">
        <w:rPr>
          <w:rFonts w:ascii="Times New Roman" w:eastAsia="Times New Roman" w:hAnsi="Times New Roman" w:cs="Times New Roman"/>
          <w:sz w:val="24"/>
          <w:szCs w:val="24"/>
        </w:rPr>
        <w:t>тич</w:t>
      </w:r>
      <w:r w:rsidRPr="004A50BD">
        <w:rPr>
          <w:rFonts w:ascii="Times New Roman" w:eastAsia="Times New Roman" w:hAnsi="Times New Roman" w:cs="Times New Roman"/>
          <w:spacing w:val="-1"/>
          <w:sz w:val="24"/>
          <w:szCs w:val="24"/>
        </w:rPr>
        <w:t>еск</w:t>
      </w:r>
      <w:r w:rsidRPr="004A50BD">
        <w:rPr>
          <w:rFonts w:ascii="Times New Roman" w:eastAsia="Times New Roman" w:hAnsi="Times New Roman" w:cs="Times New Roman"/>
          <w:sz w:val="24"/>
          <w:szCs w:val="24"/>
        </w:rPr>
        <w:t>их ш</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г</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 xml:space="preserve">в в </w:t>
      </w:r>
      <w:r w:rsidRPr="004A50BD">
        <w:rPr>
          <w:rFonts w:ascii="Times New Roman" w:eastAsia="Times New Roman" w:hAnsi="Times New Roman" w:cs="Times New Roman"/>
          <w:spacing w:val="1"/>
          <w:sz w:val="24"/>
          <w:szCs w:val="24"/>
        </w:rPr>
        <w:t>ор</w:t>
      </w:r>
      <w:r w:rsidRPr="004A50BD">
        <w:rPr>
          <w:rFonts w:ascii="Times New Roman" w:eastAsia="Times New Roman" w:hAnsi="Times New Roman" w:cs="Times New Roman"/>
          <w:sz w:val="24"/>
          <w:szCs w:val="24"/>
        </w:rPr>
        <w:t>г</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низ</w:t>
      </w:r>
      <w:r w:rsidRPr="004A50BD">
        <w:rPr>
          <w:rFonts w:ascii="Times New Roman" w:eastAsia="Times New Roman" w:hAnsi="Times New Roman" w:cs="Times New Roman"/>
          <w:spacing w:val="-2"/>
          <w:sz w:val="24"/>
          <w:szCs w:val="24"/>
        </w:rPr>
        <w:t>а</w:t>
      </w:r>
      <w:r w:rsidRPr="004A50BD">
        <w:rPr>
          <w:rFonts w:ascii="Times New Roman" w:eastAsia="Times New Roman" w:hAnsi="Times New Roman" w:cs="Times New Roman"/>
          <w:sz w:val="24"/>
          <w:szCs w:val="24"/>
        </w:rPr>
        <w:t xml:space="preserve">ции </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аб</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1"/>
          <w:sz w:val="24"/>
          <w:szCs w:val="24"/>
        </w:rPr>
        <w:t>т</w:t>
      </w:r>
      <w:r w:rsidRPr="004A50BD">
        <w:rPr>
          <w:rFonts w:ascii="Times New Roman" w:eastAsia="Times New Roman" w:hAnsi="Times New Roman" w:cs="Times New Roman"/>
          <w:sz w:val="24"/>
          <w:szCs w:val="24"/>
        </w:rPr>
        <w:t xml:space="preserve">ы с несовершеннолетними детьми, в том числе детьми-сиротами и детьми, оставшимися без попечения родителей, а также лицами из их числа и недееспособными гражданами. </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 начала 90-х годов прошлого века в России был реализован широкий комплекс мер, направленных на защиту прав несовершеннолетних детей, в том числе детей-сирот и детей, оставшихся без попечения родителей, а также лиц из их числа и недееспособных граждан. </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 важнейшим законам, закрепляющим права граждан, указанной категории в Российской Федерации, относятся Семейный кодекс Российской Федерации (1995), Гражданский кодекс Российской Федерации (1994), Трудовой кодекс Российской Федерации (2000), и Жилищный кодекс Российской Федерации (2004), Уголовный кодекс Российской Федерации (1996), Уголовно-исполнительный кодекс (1997).</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Отдел осуществляет деятельность в сфере обеспечения основных гарантий, защиты прав детей-сирот и детей, оставшихся без попечения родителей, лиц из числа детей-сирот и детей, оставшихся без родителей, недееспособных граждан, создания системы профилактики социального сиротства на территории Каргасокского района.</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Усыновление – это по-прежнему самая не востребованная из форм семейного жизнеустройства детей. В связи с низким материальным уровнем населения и отсутствием рабочих мест, граждане не заинтересованы в усыновлении (удочерении) детей, так как государство не оказывает материальную поддержку семьям усыновителей. Усыновление в основном происходит только по инициативе отчимов.</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Приоритетной формой жизнеустройства детей остается опека (попечительство), граждане более заинтересованы такой семейной формой, так как государство оказывает материальную поддержку.</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Несмотря на социальные гарантии замещающим семьям по-прежнему в районе недостаточное количество кандидатов в замещающие родители, поэтому имеет место быть направление детей в государственные учреждения.</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решения указанных проблем необходимо выполнение поставленной подпрограммой цели и задач.</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Значительные колебания в показателях отсутствуют, но проблема неблагополучия в семьях сохраняется. Такая ситуация складывается по причине отсутствия эффективной работы по профилактике, технология работы по раннему выявлению с семьями, находящимися в кризисной ситуации, не эффективна, отсутствие межведомственного взаимодействия.</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решения указанной проблемы необходимо усовершенствовать работу по профилактике семейного неблагополучия, раннего выявления семейного неблагополучия, межведомственного взаимодействия.</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Слабое развитие института семьи приводит к нежеланию менять свой образ жизни родителей, лишенных родительских прав, ограниченных в родительских правах.</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сигналов о нарушении прав в среднем не отличаются за последние три года, что свидетельствует о несовершенстве работы межведомственного взаимодействия и профилактике семейного неблагополучия. Большинство сигналов по-прежнему поступает о семьях, находящихся в кризисе.</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Для решения указанной проблемы необходимо усовершенствовать работу по профилактике семейного неблагополучия, раннего выявления семейного неблагополучия, межведомственного взаимодействия.</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Нуждающиеся граждане, указанной категории, не обеспечиваются своевременно жильем в связи с недостаточным финансированием.</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подпрограммы предусматривает выполнение поставленных целей и задач в полном объеме, которые дадут следующие результаты:</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снижение количества неблагополучия в семьях;</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снижение показателей лишения родительских прав;</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выявленные дети-сироты и дети, оставшиеся без попечения родителей жизнеустроены в семьи;</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отсутствие вторичного социального сиротства;</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высокий уровень подготовки кандидатов в приемные родители;</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дети-сироты и дети, оставшиеся без попечения родителей, а также лица из их числа и недееспособные граждане обеспечены в полном объеме социальными гарантиями;</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жилищные и имущественные права детей-сирот и детей, оставшихся без попечения родителей, а также лиц из их числа и недееспособных гр</w:t>
      </w:r>
      <w:r w:rsidR="0004593A">
        <w:rPr>
          <w:rFonts w:ascii="Times New Roman" w:eastAsia="Times New Roman" w:hAnsi="Times New Roman" w:cs="Times New Roman"/>
          <w:sz w:val="24"/>
          <w:szCs w:val="24"/>
        </w:rPr>
        <w:t>аждан защищены в полном объеме;</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своевременное выявление неблагополучия в семьях и передача сообщений в уполномоченные органы;</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своевременное устройство недееспособных граждан и защита их прав и законных интересов.</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развития за 2019-2021 гг. приведены в таблице ниже.</w:t>
      </w:r>
    </w:p>
    <w:p w:rsidR="00B60208" w:rsidRPr="004A50BD" w:rsidRDefault="00B60208" w:rsidP="00B60208">
      <w:pPr>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6410"/>
        <w:gridCol w:w="771"/>
        <w:gridCol w:w="772"/>
        <w:gridCol w:w="770"/>
      </w:tblGrid>
      <w:tr w:rsidR="00B60208" w:rsidRPr="004A50BD" w:rsidTr="00C5427D">
        <w:tc>
          <w:tcPr>
            <w:tcW w:w="280"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п/п</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2019 год</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2020 год</w:t>
            </w:r>
          </w:p>
        </w:tc>
        <w:tc>
          <w:tcPr>
            <w:tcW w:w="447" w:type="pct"/>
            <w:vAlign w:val="center"/>
          </w:tcPr>
          <w:p w:rsidR="00B60208" w:rsidRPr="00A83F4E" w:rsidRDefault="00B60208" w:rsidP="00A83F4E">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 год</w:t>
            </w:r>
          </w:p>
        </w:tc>
      </w:tr>
      <w:tr w:rsidR="00B60208" w:rsidRPr="004A50BD" w:rsidTr="00C5427D">
        <w:trPr>
          <w:trHeight w:val="471"/>
        </w:trPr>
        <w:tc>
          <w:tcPr>
            <w:tcW w:w="280" w:type="pct"/>
            <w:vMerge w:val="restar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Выявлено детей, оставшихся без попечения родителей:</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tc>
        <w:tc>
          <w:tcPr>
            <w:tcW w:w="447" w:type="pct"/>
            <w:vAlign w:val="center"/>
          </w:tcPr>
          <w:p w:rsidR="00B60208" w:rsidRPr="004A50BD" w:rsidRDefault="00A83F4E" w:rsidP="00B60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B60208" w:rsidRPr="004A50BD" w:rsidTr="00C5427D">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из них передано в замещающие семьи,</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w:t>
            </w:r>
          </w:p>
        </w:tc>
        <w:tc>
          <w:tcPr>
            <w:tcW w:w="447" w:type="pct"/>
            <w:vAlign w:val="center"/>
          </w:tcPr>
          <w:p w:rsidR="00B60208" w:rsidRPr="004A50BD" w:rsidRDefault="00A83F4E" w:rsidP="00B60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B60208" w:rsidRPr="004A50BD" w:rsidTr="00C5427D">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направлено в государственную организацию для детей-сирот и детей, оставшихся без попечения родителей</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r>
      <w:tr w:rsidR="00B60208" w:rsidRPr="004A50BD" w:rsidTr="00C5427D">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возвращены родителям</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r>
      <w:tr w:rsidR="00B60208" w:rsidRPr="004A50BD" w:rsidTr="00C5427D">
        <w:trPr>
          <w:trHeight w:val="579"/>
        </w:trPr>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численность детей, неустроенных на конец года</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r>
      <w:tr w:rsidR="00B60208" w:rsidRPr="004A50BD" w:rsidTr="00C5427D">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Численность усыновленных детей</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r>
      <w:tr w:rsidR="00B60208" w:rsidRPr="004A50BD" w:rsidTr="00C5427D">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Принято детей на воспитании в семьи за год</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19</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p>
        </w:tc>
      </w:tr>
      <w:tr w:rsidR="00B60208" w:rsidRPr="004A50BD" w:rsidTr="00C5427D">
        <w:trPr>
          <w:trHeight w:val="756"/>
        </w:trPr>
        <w:tc>
          <w:tcPr>
            <w:tcW w:w="280" w:type="pct"/>
            <w:vMerge w:val="restar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Общее количество детей, проживающих в замещающих семьях</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128</w:t>
            </w:r>
          </w:p>
        </w:tc>
        <w:tc>
          <w:tcPr>
            <w:tcW w:w="448" w:type="pct"/>
            <w:tcBorders>
              <w:bottom w:val="single" w:sz="4" w:space="0" w:color="auto"/>
            </w:tcBorders>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117</w:t>
            </w:r>
          </w:p>
        </w:tc>
        <w:tc>
          <w:tcPr>
            <w:tcW w:w="447" w:type="pct"/>
            <w:tcBorders>
              <w:bottom w:val="single" w:sz="4" w:space="0" w:color="auto"/>
            </w:tcBorders>
            <w:vAlign w:val="center"/>
          </w:tcPr>
          <w:p w:rsidR="00B60208" w:rsidRPr="004A50BD" w:rsidRDefault="00B60208" w:rsidP="00A83F4E">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r w:rsidR="00A83F4E">
              <w:rPr>
                <w:rFonts w:ascii="Times New Roman" w:eastAsia="Times New Roman" w:hAnsi="Times New Roman" w:cs="Times New Roman"/>
                <w:sz w:val="24"/>
                <w:szCs w:val="24"/>
              </w:rPr>
              <w:t>2</w:t>
            </w:r>
          </w:p>
        </w:tc>
      </w:tr>
      <w:tr w:rsidR="00B60208" w:rsidRPr="004A50BD" w:rsidTr="00C5427D">
        <w:trPr>
          <w:trHeight w:val="555"/>
        </w:trPr>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количество опекунских семей:</w:t>
            </w:r>
          </w:p>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них детей</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w:t>
            </w:r>
          </w:p>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c>
          <w:tcPr>
            <w:tcW w:w="448" w:type="pct"/>
            <w:shd w:val="clear" w:color="auto" w:fill="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w:t>
            </w:r>
          </w:p>
        </w:tc>
        <w:tc>
          <w:tcPr>
            <w:tcW w:w="447" w:type="pct"/>
            <w:shd w:val="clear" w:color="auto" w:fill="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r w:rsidR="00A83F4E">
              <w:rPr>
                <w:rFonts w:ascii="Times New Roman" w:eastAsia="Times New Roman" w:hAnsi="Times New Roman" w:cs="Times New Roman"/>
                <w:sz w:val="24"/>
                <w:szCs w:val="24"/>
              </w:rPr>
              <w:t>0</w:t>
            </w:r>
          </w:p>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r w:rsidR="00A83F4E">
              <w:rPr>
                <w:rFonts w:ascii="Times New Roman" w:eastAsia="Times New Roman" w:hAnsi="Times New Roman" w:cs="Times New Roman"/>
                <w:sz w:val="24"/>
                <w:szCs w:val="24"/>
              </w:rPr>
              <w:t>1</w:t>
            </w:r>
          </w:p>
        </w:tc>
      </w:tr>
      <w:tr w:rsidR="00B60208" w:rsidRPr="004A50BD" w:rsidTr="00C5427D">
        <w:trPr>
          <w:trHeight w:val="563"/>
        </w:trPr>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количество приемных семей:</w:t>
            </w:r>
          </w:p>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них детей</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61</w:t>
            </w:r>
          </w:p>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103</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53</w:t>
            </w:r>
          </w:p>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91</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52</w:t>
            </w:r>
          </w:p>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83</w:t>
            </w:r>
          </w:p>
        </w:tc>
      </w:tr>
      <w:tr w:rsidR="00B60208" w:rsidRPr="004A50BD" w:rsidTr="00C5427D">
        <w:trPr>
          <w:trHeight w:val="841"/>
        </w:trPr>
        <w:tc>
          <w:tcPr>
            <w:tcW w:w="280" w:type="pct"/>
            <w:vMerge/>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количество детей, переданных под предварительную опеку (попечительство)</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c>
          <w:tcPr>
            <w:tcW w:w="447" w:type="pct"/>
            <w:vAlign w:val="center"/>
          </w:tcPr>
          <w:p w:rsidR="00B60208" w:rsidRPr="004A50BD" w:rsidRDefault="00A83F4E" w:rsidP="00B60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B60208" w:rsidRPr="004A50BD" w:rsidTr="00C5427D">
        <w:trPr>
          <w:trHeight w:val="710"/>
        </w:trPr>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получателей денежного пособия на содержание детей</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117</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106</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98</w:t>
            </w:r>
          </w:p>
        </w:tc>
      </w:tr>
      <w:tr w:rsidR="00B60208" w:rsidRPr="004A50BD" w:rsidTr="00C5427D">
        <w:trPr>
          <w:trHeight w:val="693"/>
        </w:trPr>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приемных родителей, получающих вознаграждение</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67</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58</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55</w:t>
            </w:r>
          </w:p>
        </w:tc>
      </w:tr>
      <w:tr w:rsidR="00B60208" w:rsidRPr="004A50BD" w:rsidTr="00C5427D">
        <w:trPr>
          <w:trHeight w:val="981"/>
        </w:trPr>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Число детей, на которых выплачено единовременное пособие при всех формах устройства детей в семью</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447" w:type="pct"/>
            <w:vAlign w:val="center"/>
          </w:tcPr>
          <w:p w:rsidR="00B60208" w:rsidRPr="004A50BD" w:rsidRDefault="00A83F4E" w:rsidP="00B60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B60208" w:rsidRPr="004A50BD" w:rsidTr="00C5427D">
        <w:trPr>
          <w:trHeight w:val="981"/>
        </w:trPr>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выпускников школ, получающих денежную компенсацию и единовременное денежное пособие</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tc>
      </w:tr>
      <w:tr w:rsidR="00B60208" w:rsidRPr="004A50BD" w:rsidTr="00C5427D">
        <w:trPr>
          <w:trHeight w:val="981"/>
        </w:trPr>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w:t>
            </w:r>
          </w:p>
        </w:tc>
        <w:tc>
          <w:tcPr>
            <w:tcW w:w="3377" w:type="pct"/>
            <w:vAlign w:val="cente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лиц из числа детей-сирот и детей, оставшихся без попечения родителей, обеспеченных жилами помещениями</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r>
      <w:tr w:rsidR="00B60208" w:rsidRPr="004A50BD" w:rsidTr="00C5427D">
        <w:trPr>
          <w:trHeight w:val="497"/>
        </w:trPr>
        <w:tc>
          <w:tcPr>
            <w:tcW w:w="280" w:type="pct"/>
            <w:vAlign w:val="center"/>
          </w:tcPr>
          <w:p w:rsidR="00B60208" w:rsidRPr="004A50BD" w:rsidRDefault="00B60208" w:rsidP="00B60208">
            <w:pPr>
              <w:spacing w:after="0" w:line="240" w:lineRule="auto"/>
              <w:ind w:firstLine="567"/>
              <w:jc w:val="center"/>
              <w:rPr>
                <w:rFonts w:ascii="Times New Roman" w:eastAsia="Times New Roman" w:hAnsi="Times New Roman" w:cs="Times New Roman"/>
                <w:sz w:val="24"/>
                <w:szCs w:val="24"/>
              </w:rPr>
            </w:pPr>
          </w:p>
        </w:tc>
        <w:tc>
          <w:tcPr>
            <w:tcW w:w="3377" w:type="pct"/>
            <w:vAlign w:val="center"/>
          </w:tcPr>
          <w:p w:rsidR="00B60208" w:rsidRPr="004A50BD" w:rsidRDefault="00A74C93"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недееспособных граждан,</w:t>
            </w:r>
            <w:r w:rsidR="00B60208" w:rsidRPr="004A50BD">
              <w:rPr>
                <w:rFonts w:ascii="Times New Roman" w:eastAsia="Times New Roman" w:hAnsi="Times New Roman" w:cs="Times New Roman"/>
                <w:sz w:val="24"/>
                <w:szCs w:val="24"/>
              </w:rPr>
              <w:t xml:space="preserve"> переданных под опеку</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448"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447" w:type="pct"/>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r>
    </w:tbl>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0208" w:rsidRPr="004A50BD" w:rsidRDefault="00B60208" w:rsidP="00B60208">
      <w:pPr>
        <w:tabs>
          <w:tab w:val="left" w:pos="3094"/>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Порядок работы по реализации подпрограммы № 3 организован в соответствии с федеральными законами и правовыми актами Правительства РФ, законами Томской области, правовыми актами местного уровня, Положением УООиП. Реализация подпрограммы № 3 осуществляется путем выполнения предусмотренных мероприятий, исходя из необходимости достижения плановых значений показателей.</w:t>
      </w:r>
    </w:p>
    <w:p w:rsidR="00B60208" w:rsidRPr="004A50BD" w:rsidRDefault="00B60208" w:rsidP="00B60208">
      <w:pPr>
        <w:autoSpaceDE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Т</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pacing w:val="-2"/>
          <w:sz w:val="24"/>
          <w:szCs w:val="24"/>
        </w:rPr>
        <w:t>к</w:t>
      </w:r>
      <w:r w:rsidRPr="004A50BD">
        <w:rPr>
          <w:rFonts w:ascii="Times New Roman" w:eastAsia="Times New Roman" w:hAnsi="Times New Roman" w:cs="Times New Roman"/>
          <w:spacing w:val="2"/>
          <w:sz w:val="24"/>
          <w:szCs w:val="24"/>
        </w:rPr>
        <w:t>у</w:t>
      </w:r>
      <w:r w:rsidRPr="004A50BD">
        <w:rPr>
          <w:rFonts w:ascii="Times New Roman" w:eastAsia="Times New Roman" w:hAnsi="Times New Roman" w:cs="Times New Roman"/>
          <w:sz w:val="24"/>
          <w:szCs w:val="24"/>
        </w:rPr>
        <w:t xml:space="preserve">щий </w:t>
      </w:r>
      <w:r w:rsidRPr="004A50BD">
        <w:rPr>
          <w:rFonts w:ascii="Times New Roman" w:eastAsia="Times New Roman" w:hAnsi="Times New Roman" w:cs="Times New Roman"/>
          <w:spacing w:val="-2"/>
          <w:sz w:val="24"/>
          <w:szCs w:val="24"/>
        </w:rPr>
        <w:t>к</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т</w:t>
      </w:r>
      <w:r w:rsidRPr="004A50BD">
        <w:rPr>
          <w:rFonts w:ascii="Times New Roman" w:eastAsia="Times New Roman" w:hAnsi="Times New Roman" w:cs="Times New Roman"/>
          <w:spacing w:val="1"/>
          <w:sz w:val="24"/>
          <w:szCs w:val="24"/>
        </w:rPr>
        <w:t>ро</w:t>
      </w:r>
      <w:r w:rsidRPr="004A50BD">
        <w:rPr>
          <w:rFonts w:ascii="Times New Roman" w:eastAsia="Times New Roman" w:hAnsi="Times New Roman" w:cs="Times New Roman"/>
          <w:sz w:val="24"/>
          <w:szCs w:val="24"/>
        </w:rPr>
        <w:t>ль и</w:t>
      </w:r>
      <w:r w:rsidRPr="004A50BD">
        <w:rPr>
          <w:rFonts w:ascii="Times New Roman" w:eastAsia="Times New Roman" w:hAnsi="Times New Roman" w:cs="Times New Roman"/>
          <w:spacing w:val="-1"/>
          <w:sz w:val="24"/>
          <w:szCs w:val="24"/>
        </w:rPr>
        <w:t xml:space="preserve"> м</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ни</w:t>
      </w:r>
      <w:r w:rsidRPr="004A50BD">
        <w:rPr>
          <w:rFonts w:ascii="Times New Roman" w:eastAsia="Times New Roman" w:hAnsi="Times New Roman" w:cs="Times New Roman"/>
          <w:spacing w:val="-1"/>
          <w:sz w:val="24"/>
          <w:szCs w:val="24"/>
        </w:rPr>
        <w:t>т</w:t>
      </w:r>
      <w:r w:rsidRPr="004A50BD">
        <w:rPr>
          <w:rFonts w:ascii="Times New Roman" w:eastAsia="Times New Roman" w:hAnsi="Times New Roman" w:cs="Times New Roman"/>
          <w:spacing w:val="1"/>
          <w:sz w:val="24"/>
          <w:szCs w:val="24"/>
        </w:rPr>
        <w:t>ор</w:t>
      </w:r>
      <w:r w:rsidRPr="004A50BD">
        <w:rPr>
          <w:rFonts w:ascii="Times New Roman" w:eastAsia="Times New Roman" w:hAnsi="Times New Roman" w:cs="Times New Roman"/>
          <w:sz w:val="24"/>
          <w:szCs w:val="24"/>
        </w:rPr>
        <w:t>и</w:t>
      </w:r>
      <w:r w:rsidRPr="004A50BD">
        <w:rPr>
          <w:rFonts w:ascii="Times New Roman" w:eastAsia="Times New Roman" w:hAnsi="Times New Roman" w:cs="Times New Roman"/>
          <w:spacing w:val="-1"/>
          <w:sz w:val="24"/>
          <w:szCs w:val="24"/>
        </w:rPr>
        <w:t>н</w:t>
      </w:r>
      <w:r w:rsidRPr="004A50BD">
        <w:rPr>
          <w:rFonts w:ascii="Times New Roman" w:eastAsia="Times New Roman" w:hAnsi="Times New Roman" w:cs="Times New Roman"/>
          <w:sz w:val="24"/>
          <w:szCs w:val="24"/>
        </w:rPr>
        <w:t xml:space="preserve">г </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еа</w:t>
      </w:r>
      <w:r w:rsidRPr="004A50BD">
        <w:rPr>
          <w:rFonts w:ascii="Times New Roman" w:eastAsia="Times New Roman" w:hAnsi="Times New Roman" w:cs="Times New Roman"/>
          <w:sz w:val="24"/>
          <w:szCs w:val="24"/>
        </w:rPr>
        <w:t>лиз</w:t>
      </w:r>
      <w:r w:rsidRPr="004A50BD">
        <w:rPr>
          <w:rFonts w:ascii="Times New Roman" w:eastAsia="Times New Roman" w:hAnsi="Times New Roman" w:cs="Times New Roman"/>
          <w:spacing w:val="-1"/>
          <w:sz w:val="24"/>
          <w:szCs w:val="24"/>
        </w:rPr>
        <w:t>ац</w:t>
      </w:r>
      <w:r w:rsidRPr="004A50BD">
        <w:rPr>
          <w:rFonts w:ascii="Times New Roman" w:eastAsia="Times New Roman" w:hAnsi="Times New Roman" w:cs="Times New Roman"/>
          <w:sz w:val="24"/>
          <w:szCs w:val="24"/>
        </w:rPr>
        <w:t>ии п</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1"/>
          <w:sz w:val="24"/>
          <w:szCs w:val="24"/>
        </w:rPr>
        <w:t>д</w:t>
      </w:r>
      <w:r w:rsidRPr="004A50BD">
        <w:rPr>
          <w:rFonts w:ascii="Times New Roman" w:eastAsia="Times New Roman" w:hAnsi="Times New Roman" w:cs="Times New Roman"/>
          <w:sz w:val="24"/>
          <w:szCs w:val="24"/>
        </w:rPr>
        <w:t>п</w:t>
      </w:r>
      <w:r w:rsidRPr="004A50BD">
        <w:rPr>
          <w:rFonts w:ascii="Times New Roman" w:eastAsia="Times New Roman" w:hAnsi="Times New Roman" w:cs="Times New Roman"/>
          <w:spacing w:val="-1"/>
          <w:sz w:val="24"/>
          <w:szCs w:val="24"/>
        </w:rPr>
        <w:t>ро</w:t>
      </w:r>
      <w:r w:rsidRPr="004A50BD">
        <w:rPr>
          <w:rFonts w:ascii="Times New Roman" w:eastAsia="Times New Roman" w:hAnsi="Times New Roman" w:cs="Times New Roman"/>
          <w:sz w:val="24"/>
          <w:szCs w:val="24"/>
        </w:rPr>
        <w:t>г</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амм</w:t>
      </w:r>
      <w:r w:rsidRPr="004A50BD">
        <w:rPr>
          <w:rFonts w:ascii="Times New Roman" w:eastAsia="Times New Roman" w:hAnsi="Times New Roman" w:cs="Times New Roman"/>
          <w:sz w:val="24"/>
          <w:szCs w:val="24"/>
        </w:rPr>
        <w:t xml:space="preserve">ы </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2"/>
          <w:sz w:val="24"/>
          <w:szCs w:val="24"/>
        </w:rPr>
        <w:t>с</w:t>
      </w:r>
      <w:r w:rsidRPr="004A50BD">
        <w:rPr>
          <w:rFonts w:ascii="Times New Roman" w:eastAsia="Times New Roman" w:hAnsi="Times New Roman" w:cs="Times New Roman"/>
          <w:spacing w:val="2"/>
          <w:sz w:val="24"/>
          <w:szCs w:val="24"/>
        </w:rPr>
        <w:t>у</w:t>
      </w:r>
      <w:r w:rsidRPr="004A50BD">
        <w:rPr>
          <w:rFonts w:ascii="Times New Roman" w:eastAsia="Times New Roman" w:hAnsi="Times New Roman" w:cs="Times New Roman"/>
          <w:sz w:val="24"/>
          <w:szCs w:val="24"/>
        </w:rPr>
        <w:t>щ</w:t>
      </w:r>
      <w:r w:rsidRPr="004A50BD">
        <w:rPr>
          <w:rFonts w:ascii="Times New Roman" w:eastAsia="Times New Roman" w:hAnsi="Times New Roman" w:cs="Times New Roman"/>
          <w:spacing w:val="-1"/>
          <w:sz w:val="24"/>
          <w:szCs w:val="24"/>
        </w:rPr>
        <w:t>ес</w:t>
      </w:r>
      <w:r w:rsidRPr="004A50BD">
        <w:rPr>
          <w:rFonts w:ascii="Times New Roman" w:eastAsia="Times New Roman" w:hAnsi="Times New Roman" w:cs="Times New Roman"/>
          <w:sz w:val="24"/>
          <w:szCs w:val="24"/>
        </w:rPr>
        <w:t>т</w:t>
      </w:r>
      <w:r w:rsidRPr="004A50BD">
        <w:rPr>
          <w:rFonts w:ascii="Times New Roman" w:eastAsia="Times New Roman" w:hAnsi="Times New Roman" w:cs="Times New Roman"/>
          <w:spacing w:val="-1"/>
          <w:sz w:val="24"/>
          <w:szCs w:val="24"/>
        </w:rPr>
        <w:t>в</w:t>
      </w:r>
      <w:r w:rsidRPr="004A50BD">
        <w:rPr>
          <w:rFonts w:ascii="Times New Roman" w:eastAsia="Times New Roman" w:hAnsi="Times New Roman" w:cs="Times New Roman"/>
          <w:spacing w:val="-2"/>
          <w:sz w:val="24"/>
          <w:szCs w:val="24"/>
        </w:rPr>
        <w:t>л</w:t>
      </w:r>
      <w:r w:rsidRPr="004A50BD">
        <w:rPr>
          <w:rFonts w:ascii="Times New Roman" w:eastAsia="Times New Roman" w:hAnsi="Times New Roman" w:cs="Times New Roman"/>
          <w:sz w:val="24"/>
          <w:szCs w:val="24"/>
        </w:rPr>
        <w:t>яет начальник отдела опеки и попечительства.</w:t>
      </w:r>
    </w:p>
    <w:p w:rsidR="00D20DD8" w:rsidRPr="004A50BD" w:rsidRDefault="00D20DD8" w:rsidP="00D20DD8">
      <w:pPr>
        <w:spacing w:after="0" w:line="240" w:lineRule="auto"/>
        <w:ind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 3 «Реализация полномочий по организации и осуществлению деятельности по опеке и попечительству» направлена на решение цели и задач, определённых Стратегией социально-экономического развития муниципального образования «Каргасокский район» до 2025 года, утверждённой решением Думы Каргасокского района от 25.02.2016 № 40</w:t>
      </w:r>
      <w:r w:rsidR="00672835">
        <w:rPr>
          <w:rFonts w:ascii="Times New Roman" w:eastAsia="Times New Roman" w:hAnsi="Times New Roman" w:cs="Times New Roman"/>
          <w:sz w:val="24"/>
          <w:szCs w:val="24"/>
        </w:rPr>
        <w:t xml:space="preserve">, </w:t>
      </w:r>
      <w:r w:rsidR="00672835">
        <w:rPr>
          <w:rFonts w:ascii="Times New Roman" w:hAnsi="Times New Roman" w:cs="Times New Roman"/>
          <w:sz w:val="24"/>
          <w:szCs w:val="24"/>
        </w:rPr>
        <w:t xml:space="preserve">а именно: </w:t>
      </w:r>
      <w:r w:rsidR="00672835" w:rsidRPr="00922AB0">
        <w:rPr>
          <w:rFonts w:ascii="Times New Roman" w:hAnsi="Times New Roman" w:cs="Times New Roman"/>
          <w:sz w:val="24"/>
          <w:szCs w:val="24"/>
        </w:rPr>
        <w:t>повы</w:t>
      </w:r>
      <w:r w:rsidR="00672835">
        <w:rPr>
          <w:rFonts w:ascii="Times New Roman" w:hAnsi="Times New Roman" w:cs="Times New Roman"/>
          <w:sz w:val="24"/>
          <w:szCs w:val="24"/>
        </w:rPr>
        <w:t>сить</w:t>
      </w:r>
      <w:r w:rsidR="00672835" w:rsidRPr="00922AB0">
        <w:rPr>
          <w:rFonts w:ascii="Times New Roman" w:hAnsi="Times New Roman" w:cs="Times New Roman"/>
          <w:sz w:val="24"/>
          <w:szCs w:val="24"/>
        </w:rPr>
        <w:t xml:space="preserve"> уров</w:t>
      </w:r>
      <w:r w:rsidR="00672835">
        <w:rPr>
          <w:rFonts w:ascii="Times New Roman" w:hAnsi="Times New Roman" w:cs="Times New Roman"/>
          <w:sz w:val="24"/>
          <w:szCs w:val="24"/>
        </w:rPr>
        <w:t>ень</w:t>
      </w:r>
      <w:r w:rsidR="00672835" w:rsidRPr="00922AB0">
        <w:rPr>
          <w:rFonts w:ascii="Times New Roman" w:hAnsi="Times New Roman" w:cs="Times New Roman"/>
          <w:sz w:val="24"/>
          <w:szCs w:val="24"/>
        </w:rPr>
        <w:t xml:space="preserve"> и качеств</w:t>
      </w:r>
      <w:r w:rsidR="00672835">
        <w:rPr>
          <w:rFonts w:ascii="Times New Roman" w:hAnsi="Times New Roman" w:cs="Times New Roman"/>
          <w:sz w:val="24"/>
          <w:szCs w:val="24"/>
        </w:rPr>
        <w:t>о</w:t>
      </w:r>
      <w:r w:rsidR="00672835" w:rsidRPr="00922AB0">
        <w:rPr>
          <w:rFonts w:ascii="Times New Roman" w:hAnsi="Times New Roman" w:cs="Times New Roman"/>
          <w:sz w:val="24"/>
          <w:szCs w:val="24"/>
        </w:rPr>
        <w:t xml:space="preserve"> жизни населения на территории Каргасокского района, развит</w:t>
      </w:r>
      <w:r w:rsidR="00672835">
        <w:rPr>
          <w:rFonts w:ascii="Times New Roman" w:hAnsi="Times New Roman" w:cs="Times New Roman"/>
          <w:sz w:val="24"/>
          <w:szCs w:val="24"/>
        </w:rPr>
        <w:t>ь</w:t>
      </w:r>
      <w:r w:rsidR="00672835" w:rsidRPr="00922AB0">
        <w:rPr>
          <w:rFonts w:ascii="Times New Roman" w:hAnsi="Times New Roman" w:cs="Times New Roman"/>
          <w:sz w:val="24"/>
          <w:szCs w:val="24"/>
        </w:rPr>
        <w:t xml:space="preserve"> человеческ</w:t>
      </w:r>
      <w:r w:rsidR="00672835">
        <w:rPr>
          <w:rFonts w:ascii="Times New Roman" w:hAnsi="Times New Roman" w:cs="Times New Roman"/>
          <w:sz w:val="24"/>
          <w:szCs w:val="24"/>
        </w:rPr>
        <w:t>ий</w:t>
      </w:r>
      <w:r w:rsidR="00672835" w:rsidRPr="00922AB0">
        <w:rPr>
          <w:rFonts w:ascii="Times New Roman" w:hAnsi="Times New Roman" w:cs="Times New Roman"/>
          <w:sz w:val="24"/>
          <w:szCs w:val="24"/>
        </w:rPr>
        <w:t xml:space="preserve"> капитал</w:t>
      </w:r>
      <w:r w:rsidR="00672835" w:rsidRPr="004A50BD">
        <w:rPr>
          <w:rFonts w:ascii="Times New Roman" w:hAnsi="Times New Roman" w:cs="Times New Roman"/>
          <w:sz w:val="24"/>
          <w:szCs w:val="24"/>
        </w:rPr>
        <w:t xml:space="preserve">, </w:t>
      </w:r>
      <w:r w:rsidR="00672835" w:rsidRPr="004A50BD">
        <w:rPr>
          <w:rFonts w:ascii="Times New Roman" w:eastAsia="Times New Roman" w:hAnsi="Times New Roman" w:cs="Times New Roman"/>
          <w:sz w:val="24"/>
          <w:szCs w:val="24"/>
        </w:rPr>
        <w:t>при эффективном использовании имеющихся ресурсов с учётом приоритетов социально-эко</w:t>
      </w:r>
      <w:r w:rsidR="00672835">
        <w:rPr>
          <w:rFonts w:ascii="Times New Roman" w:eastAsia="Times New Roman" w:hAnsi="Times New Roman" w:cs="Times New Roman"/>
          <w:sz w:val="24"/>
          <w:szCs w:val="24"/>
        </w:rPr>
        <w:t>номического развития территории</w:t>
      </w:r>
      <w:r w:rsidRPr="004A50BD">
        <w:rPr>
          <w:rFonts w:ascii="Times New Roman" w:eastAsia="Times New Roman" w:hAnsi="Times New Roman" w:cs="Times New Roman"/>
          <w:sz w:val="24"/>
          <w:szCs w:val="24"/>
        </w:rPr>
        <w:t>.</w:t>
      </w:r>
    </w:p>
    <w:p w:rsidR="00D20DD8" w:rsidRPr="004A50BD" w:rsidRDefault="00D20DD8" w:rsidP="00D20DD8">
      <w:pPr>
        <w:autoSpaceDE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Реализация мероприятий, предусмотренных данной Подпрограммой, позволит </w:t>
      </w:r>
      <w:r w:rsidR="000B4A04" w:rsidRPr="004A50BD">
        <w:rPr>
          <w:rFonts w:ascii="Times New Roman" w:eastAsia="Times New Roman" w:hAnsi="Times New Roman" w:cs="Times New Roman"/>
          <w:sz w:val="24"/>
          <w:szCs w:val="24"/>
        </w:rPr>
        <w:t>защитить интересы и законные права детей, несовершеннолетних детей, в том числе детей-сирот и детей, оставшихся без попечения родителей, а также лиц из их числа и недееспособных граждан, улучшить положение семей с детьми</w:t>
      </w:r>
      <w:r w:rsidR="005772CE" w:rsidRPr="004A50BD">
        <w:rPr>
          <w:rFonts w:ascii="Times New Roman" w:eastAsia="Times New Roman" w:hAnsi="Times New Roman" w:cs="Times New Roman"/>
          <w:sz w:val="24"/>
          <w:szCs w:val="24"/>
        </w:rPr>
        <w:t>.</w:t>
      </w:r>
    </w:p>
    <w:p w:rsidR="00B60208" w:rsidRPr="004A50BD" w:rsidRDefault="00B60208" w:rsidP="00C631FA">
      <w:pPr>
        <w:pStyle w:val="a3"/>
        <w:numPr>
          <w:ilvl w:val="0"/>
          <w:numId w:val="45"/>
        </w:numPr>
        <w:autoSpaceDE w:val="0"/>
        <w:autoSpaceDN w:val="0"/>
        <w:adjustRightInd w:val="0"/>
        <w:spacing w:before="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И ЗАДАЧИ ПОДПРОГРАММЫ №3, СРОКИ И ЭТАПЫ ЕЕ РЕАЛИЗАЦИИ, ЦЕЛЕВЫЕ ПОКАЗАТЕЛИ РЕЗУЛЬТАТИВНОСТИ РЕАЛИЗАЦИИ ПОДПРОГРАММЫ №3</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подпрограммы № 3: улучшение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Показателем цели является количество детей-сирот и детей, оставшихся без попечения родителей, а также лиц из их числа и недееспособных граждан, обеспеченных в полном объеме социальными гарантиями.</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подпрограммы: 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p w:rsidR="00966D6A" w:rsidRPr="00966D6A" w:rsidRDefault="00966D6A" w:rsidP="00966D6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66D6A">
        <w:rPr>
          <w:rFonts w:ascii="Times New Roman" w:eastAsia="Times New Roman" w:hAnsi="Times New Roman" w:cs="Times New Roman"/>
          <w:sz w:val="24"/>
          <w:szCs w:val="24"/>
        </w:rPr>
        <w:t>Показателями задачи являются:</w:t>
      </w:r>
    </w:p>
    <w:p w:rsidR="00966D6A" w:rsidRDefault="00966D6A" w:rsidP="00966D6A">
      <w:pPr>
        <w:pStyle w:val="a3"/>
        <w:numPr>
          <w:ilvl w:val="0"/>
          <w:numId w:val="62"/>
        </w:numPr>
        <w:tabs>
          <w:tab w:val="clear" w:pos="1004"/>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66D6A">
        <w:rPr>
          <w:rFonts w:ascii="Times New Roman" w:eastAsia="Times New Roman" w:hAnsi="Times New Roman" w:cs="Times New Roman"/>
          <w:sz w:val="24"/>
          <w:szCs w:val="24"/>
        </w:rPr>
        <w:t>Количество детей-сирот и детей, оставшихся без попечения родителей, лиц из их числа, опекунов (попечителей), получивших социальные гарантии;</w:t>
      </w:r>
    </w:p>
    <w:p w:rsidR="00966D6A" w:rsidRDefault="00966D6A" w:rsidP="00966D6A">
      <w:pPr>
        <w:pStyle w:val="a3"/>
        <w:numPr>
          <w:ilvl w:val="0"/>
          <w:numId w:val="62"/>
        </w:numPr>
        <w:tabs>
          <w:tab w:val="clear" w:pos="1004"/>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66D6A">
        <w:rPr>
          <w:rFonts w:ascii="Times New Roman" w:eastAsia="Times New Roman" w:hAnsi="Times New Roman" w:cs="Times New Roman"/>
          <w:sz w:val="24"/>
          <w:szCs w:val="24"/>
        </w:rPr>
        <w:t>Количество детей-сирот и детей, оставшихся без попечения родителей, а также лиц из их числа, чьи жилищные и имущественные права защищены в полном объеме;</w:t>
      </w:r>
    </w:p>
    <w:p w:rsidR="00B60208" w:rsidRPr="00966D6A" w:rsidRDefault="00966D6A" w:rsidP="00966D6A">
      <w:pPr>
        <w:pStyle w:val="a3"/>
        <w:numPr>
          <w:ilvl w:val="0"/>
          <w:numId w:val="62"/>
        </w:numPr>
        <w:tabs>
          <w:tab w:val="clear" w:pos="1004"/>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sidRPr="00966D6A">
        <w:rPr>
          <w:rFonts w:ascii="Times New Roman" w:eastAsia="Times New Roman" w:hAnsi="Times New Roman" w:cs="Times New Roman"/>
          <w:sz w:val="24"/>
          <w:szCs w:val="24"/>
        </w:rPr>
        <w:t>Количество недееспособных граждан, чьи права и законные интересы защищены.</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Сведения о составе и значениях целевых показателей результативности подпрограммы № 3 приведены в таблице № 1.</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Реализация подпрограммы рассчитана на срок с 2022 года по 2027 год.</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Этапы подпрограммы не предусмотрены.</w:t>
      </w: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B60208" w:rsidRPr="004A50BD" w:rsidRDefault="00B60208" w:rsidP="00B60208">
      <w:pPr>
        <w:autoSpaceDE w:val="0"/>
        <w:autoSpaceDN w:val="0"/>
        <w:adjustRightInd w:val="0"/>
        <w:spacing w:after="0" w:line="240" w:lineRule="auto"/>
        <w:ind w:firstLine="567"/>
        <w:jc w:val="both"/>
        <w:rPr>
          <w:rFonts w:ascii="Times New Roman" w:eastAsia="Times New Roman" w:hAnsi="Times New Roman" w:cs="Times New Roman"/>
          <w:sz w:val="26"/>
          <w:szCs w:val="26"/>
        </w:rPr>
        <w:sectPr w:rsidR="00B60208" w:rsidRPr="004A50BD" w:rsidSect="00D65AFF">
          <w:headerReference w:type="even" r:id="rId32"/>
          <w:headerReference w:type="default" r:id="rId33"/>
          <w:footerReference w:type="default" r:id="rId34"/>
          <w:footerReference w:type="first" r:id="rId35"/>
          <w:footnotePr>
            <w:pos w:val="beneathText"/>
          </w:footnotePr>
          <w:pgSz w:w="11905" w:h="16838" w:code="9"/>
          <w:pgMar w:top="1134" w:right="567" w:bottom="1134" w:left="1701" w:header="284" w:footer="720" w:gutter="0"/>
          <w:cols w:space="720"/>
          <w:titlePg/>
          <w:docGrid w:linePitch="360"/>
        </w:sectPr>
      </w:pPr>
    </w:p>
    <w:p w:rsidR="00B60208" w:rsidRPr="004A50BD" w:rsidRDefault="00B60208" w:rsidP="00B60208">
      <w:pPr>
        <w:spacing w:after="0" w:line="240" w:lineRule="auto"/>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Таблица № 1</w:t>
      </w:r>
    </w:p>
    <w:p w:rsidR="00B60208" w:rsidRPr="004A50BD" w:rsidRDefault="00B60208" w:rsidP="00B60208">
      <w:pPr>
        <w:spacing w:after="0" w:line="240" w:lineRule="auto"/>
        <w:jc w:val="right"/>
        <w:rPr>
          <w:rFonts w:ascii="Times New Roman" w:eastAsia="Times New Roman" w:hAnsi="Times New Roman" w:cs="Times New Roman"/>
          <w:sz w:val="24"/>
          <w:szCs w:val="24"/>
        </w:rPr>
      </w:pPr>
    </w:p>
    <w:p w:rsidR="00B60208" w:rsidRPr="004A50BD" w:rsidRDefault="00B60208" w:rsidP="00B60208">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Сведения о составе и значениях целевых показателей результативности подпрограммы № 3</w:t>
      </w:r>
    </w:p>
    <w:p w:rsidR="00B60208" w:rsidRPr="004A50BD" w:rsidRDefault="00B60208" w:rsidP="00C5427D">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4A50BD">
        <w:rPr>
          <w:rFonts w:ascii="Times New Roman" w:eastAsia="Times New Roman" w:hAnsi="Times New Roman" w:cs="Times New Roman"/>
          <w:bCs/>
          <w:sz w:val="24"/>
          <w:szCs w:val="24"/>
        </w:rPr>
        <w:t>«</w:t>
      </w:r>
      <w:r w:rsidRPr="004A50BD">
        <w:rPr>
          <w:rFonts w:ascii="Times New Roman" w:eastAsia="Times New Roman" w:hAnsi="Times New Roman" w:cs="Times New Roman"/>
          <w:sz w:val="24"/>
          <w:szCs w:val="24"/>
        </w:rPr>
        <w:t>Реализация полномочий по организации и осуществлению деятельности по опеке и попечительству</w:t>
      </w:r>
      <w:r w:rsidRPr="004A50BD">
        <w:rPr>
          <w:rFonts w:ascii="Times New Roman" w:eastAsia="Times New Roman" w:hAnsi="Times New Roman" w:cs="Times New Roman"/>
          <w:bCs/>
          <w:sz w:val="24"/>
          <w:szCs w:val="24"/>
        </w:rPr>
        <w:t>»</w:t>
      </w:r>
    </w:p>
    <w:tbl>
      <w:tblPr>
        <w:tblpPr w:leftFromText="180" w:rightFromText="180" w:vertAnchor="text" w:tblpX="50" w:tblpY="1"/>
        <w:tblOverlap w:val="neve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34"/>
        <w:gridCol w:w="709"/>
        <w:gridCol w:w="696"/>
        <w:gridCol w:w="696"/>
        <w:gridCol w:w="696"/>
        <w:gridCol w:w="696"/>
        <w:gridCol w:w="696"/>
        <w:gridCol w:w="696"/>
        <w:gridCol w:w="696"/>
        <w:gridCol w:w="696"/>
        <w:gridCol w:w="2022"/>
        <w:gridCol w:w="1513"/>
      </w:tblGrid>
      <w:tr w:rsidR="00B60208" w:rsidRPr="004A50BD" w:rsidTr="00D6081F">
        <w:tc>
          <w:tcPr>
            <w:tcW w:w="540" w:type="dxa"/>
            <w:vMerge w:val="restart"/>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п/п</w:t>
            </w:r>
          </w:p>
        </w:tc>
        <w:tc>
          <w:tcPr>
            <w:tcW w:w="0" w:type="auto"/>
            <w:vMerge w:val="restart"/>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показателя</w:t>
            </w:r>
          </w:p>
        </w:tc>
        <w:tc>
          <w:tcPr>
            <w:tcW w:w="0" w:type="auto"/>
            <w:vMerge w:val="restart"/>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 изм.</w:t>
            </w:r>
          </w:p>
        </w:tc>
        <w:tc>
          <w:tcPr>
            <w:tcW w:w="0" w:type="auto"/>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p>
        </w:tc>
        <w:tc>
          <w:tcPr>
            <w:tcW w:w="0" w:type="auto"/>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p>
        </w:tc>
        <w:tc>
          <w:tcPr>
            <w:tcW w:w="0" w:type="auto"/>
            <w:gridSpan w:val="6"/>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показателей</w:t>
            </w:r>
          </w:p>
        </w:tc>
        <w:tc>
          <w:tcPr>
            <w:tcW w:w="0" w:type="auto"/>
            <w:vMerge w:val="restart"/>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Периодичность сбора данных</w:t>
            </w:r>
          </w:p>
        </w:tc>
        <w:tc>
          <w:tcPr>
            <w:tcW w:w="1513" w:type="dxa"/>
            <w:vMerge w:val="restart"/>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Метод сбора информации</w:t>
            </w:r>
          </w:p>
        </w:tc>
      </w:tr>
      <w:tr w:rsidR="00B60208" w:rsidRPr="004A50BD" w:rsidTr="00D6081F">
        <w:tc>
          <w:tcPr>
            <w:tcW w:w="540" w:type="dxa"/>
            <w:vMerge/>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p>
        </w:tc>
        <w:tc>
          <w:tcPr>
            <w:tcW w:w="0" w:type="auto"/>
            <w:vMerge/>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p>
        </w:tc>
        <w:tc>
          <w:tcPr>
            <w:tcW w:w="0" w:type="auto"/>
            <w:vMerge/>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2020</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0" w:type="auto"/>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0" w:type="auto"/>
            <w:vMerge/>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p>
        </w:tc>
        <w:tc>
          <w:tcPr>
            <w:tcW w:w="1513" w:type="dxa"/>
            <w:vMerge/>
          </w:tcPr>
          <w:p w:rsidR="00B60208" w:rsidRPr="004A50BD" w:rsidRDefault="00B60208" w:rsidP="00B60208">
            <w:pPr>
              <w:suppressAutoHyphens/>
              <w:spacing w:after="0" w:line="240" w:lineRule="auto"/>
              <w:jc w:val="both"/>
              <w:rPr>
                <w:rFonts w:ascii="Times New Roman" w:eastAsia="Times New Roman" w:hAnsi="Times New Roman" w:cs="Times New Roman"/>
                <w:sz w:val="24"/>
                <w:szCs w:val="24"/>
              </w:rPr>
            </w:pPr>
          </w:p>
        </w:tc>
      </w:tr>
      <w:tr w:rsidR="000E70DC" w:rsidRPr="004A50BD" w:rsidTr="00A766EF">
        <w:tc>
          <w:tcPr>
            <w:tcW w:w="14786" w:type="dxa"/>
            <w:gridSpan w:val="13"/>
          </w:tcPr>
          <w:p w:rsidR="000E70DC" w:rsidRPr="004A50BD" w:rsidRDefault="000E70DC" w:rsidP="00CE4E6E">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Показатели цели подпрограммы № 3: </w:t>
            </w:r>
            <w:r w:rsidR="00CE4E6E" w:rsidRPr="004A50BD">
              <w:rPr>
                <w:rFonts w:ascii="Times New Roman" w:eastAsia="Times New Roman" w:hAnsi="Times New Roman" w:cs="Times New Roman"/>
                <w:sz w:val="24"/>
                <w:szCs w:val="24"/>
              </w:rPr>
              <w:t>у</w:t>
            </w:r>
            <w:r w:rsidRPr="004A50BD">
              <w:rPr>
                <w:rFonts w:ascii="Times New Roman" w:eastAsia="Times New Roman" w:hAnsi="Times New Roman" w:cs="Times New Roman"/>
                <w:sz w:val="24"/>
                <w:szCs w:val="24"/>
              </w:rPr>
              <w:t>лучшение положения детей-сирот и детей, оставшихся без попечения родителей, а также лиц из их числа и недееспособных граждан на территории Каргасокского района.</w:t>
            </w:r>
          </w:p>
        </w:tc>
      </w:tr>
      <w:tr w:rsidR="00B60208" w:rsidRPr="004A50BD" w:rsidTr="00D6081F">
        <w:tc>
          <w:tcPr>
            <w:tcW w:w="540" w:type="dxa"/>
          </w:tcPr>
          <w:p w:rsidR="00B60208" w:rsidRPr="004A50BD" w:rsidRDefault="00CE4E6E" w:rsidP="00B60208">
            <w:pPr>
              <w:suppressAutoHyphens/>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0" w:type="auto"/>
          </w:tcPr>
          <w:p w:rsidR="00B60208" w:rsidRPr="004A50BD" w:rsidRDefault="00CE4E6E"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w:t>
            </w:r>
            <w:r w:rsidR="00B60208" w:rsidRPr="004A50BD">
              <w:rPr>
                <w:rFonts w:ascii="Times New Roman" w:eastAsia="Times New Roman" w:hAnsi="Times New Roman" w:cs="Times New Roman"/>
                <w:sz w:val="24"/>
                <w:szCs w:val="24"/>
              </w:rPr>
              <w:t>оличество детей-сирот и детей, оставшихся без попечения родителей, а также лиц из их числа и недееспособных граждан, обеспеченных в полном объеме социальными гарантиями.</w:t>
            </w:r>
          </w:p>
        </w:tc>
        <w:tc>
          <w:tcPr>
            <w:tcW w:w="0" w:type="auto"/>
            <w:vAlign w:val="center"/>
          </w:tcPr>
          <w:p w:rsidR="00B60208" w:rsidRPr="004A50BD" w:rsidRDefault="00B60208" w:rsidP="00B60208">
            <w:pPr>
              <w:suppressAutoHyphens/>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0" w:type="auto"/>
            <w:vAlign w:val="center"/>
          </w:tcPr>
          <w:p w:rsidR="00B60208" w:rsidRPr="004A50BD" w:rsidRDefault="00B60208" w:rsidP="00B60208">
            <w:pPr>
              <w:spacing w:before="240" w:line="240" w:lineRule="auto"/>
              <w:jc w:val="center"/>
              <w:rPr>
                <w:rFonts w:ascii="Times New Roman" w:hAnsi="Times New Roman" w:cs="Times New Roman"/>
                <w:sz w:val="24"/>
                <w:szCs w:val="24"/>
              </w:rPr>
            </w:pPr>
            <w:r w:rsidRPr="004A50BD">
              <w:rPr>
                <w:rFonts w:ascii="Times New Roman" w:hAnsi="Times New Roman" w:cs="Times New Roman"/>
                <w:sz w:val="24"/>
                <w:szCs w:val="24"/>
              </w:rPr>
              <w:t>230</w:t>
            </w:r>
          </w:p>
        </w:tc>
        <w:tc>
          <w:tcPr>
            <w:tcW w:w="0" w:type="auto"/>
            <w:vAlign w:val="center"/>
          </w:tcPr>
          <w:p w:rsidR="00B60208" w:rsidRPr="004A50BD" w:rsidRDefault="00AE4D60" w:rsidP="00B60208">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260</w:t>
            </w:r>
          </w:p>
        </w:tc>
        <w:tc>
          <w:tcPr>
            <w:tcW w:w="0" w:type="auto"/>
            <w:vAlign w:val="center"/>
          </w:tcPr>
          <w:p w:rsidR="00B60208" w:rsidRPr="00A62CED" w:rsidRDefault="00B60208" w:rsidP="00B60208">
            <w:pPr>
              <w:tabs>
                <w:tab w:val="left" w:pos="3094"/>
              </w:tabs>
              <w:autoSpaceDE w:val="0"/>
              <w:autoSpaceDN w:val="0"/>
              <w:adjustRightInd w:val="0"/>
              <w:spacing w:after="0" w:line="240" w:lineRule="auto"/>
              <w:rPr>
                <w:rFonts w:ascii="Times New Roman" w:eastAsia="Times New Roman" w:hAnsi="Times New Roman" w:cs="Times New Roman"/>
                <w:sz w:val="24"/>
                <w:szCs w:val="24"/>
              </w:rPr>
            </w:pPr>
            <w:r w:rsidRPr="00A62CED">
              <w:rPr>
                <w:rFonts w:ascii="Times New Roman" w:eastAsia="Times New Roman" w:hAnsi="Times New Roman" w:cs="Times New Roman"/>
                <w:sz w:val="24"/>
                <w:szCs w:val="24"/>
              </w:rPr>
              <w:t>2</w:t>
            </w:r>
            <w:r w:rsidR="00A62CED" w:rsidRPr="00A62CED">
              <w:rPr>
                <w:rFonts w:ascii="Times New Roman" w:eastAsia="Times New Roman" w:hAnsi="Times New Roman" w:cs="Times New Roman"/>
                <w:sz w:val="24"/>
                <w:szCs w:val="24"/>
              </w:rPr>
              <w:t>54</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249</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240</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513" w:type="dxa"/>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анализ.</w:t>
            </w:r>
          </w:p>
        </w:tc>
      </w:tr>
      <w:tr w:rsidR="00CE4E6E" w:rsidRPr="004A50BD" w:rsidTr="00A766EF">
        <w:tc>
          <w:tcPr>
            <w:tcW w:w="14786" w:type="dxa"/>
            <w:gridSpan w:val="13"/>
          </w:tcPr>
          <w:p w:rsidR="00CE4E6E" w:rsidRPr="00A62CED" w:rsidRDefault="00CE4E6E" w:rsidP="00CE4E6E">
            <w:pPr>
              <w:suppressAutoHyphens/>
              <w:spacing w:after="0" w:line="240" w:lineRule="auto"/>
              <w:jc w:val="both"/>
              <w:rPr>
                <w:rFonts w:ascii="Times New Roman" w:eastAsia="Times New Roman" w:hAnsi="Times New Roman" w:cs="Times New Roman"/>
                <w:sz w:val="24"/>
                <w:szCs w:val="24"/>
              </w:rPr>
            </w:pPr>
            <w:r w:rsidRPr="00A62CED">
              <w:rPr>
                <w:rFonts w:ascii="Times New Roman" w:eastAsia="Times New Roman" w:hAnsi="Times New Roman" w:cs="Times New Roman"/>
                <w:sz w:val="24"/>
                <w:szCs w:val="24"/>
              </w:rPr>
              <w:t>Показатели задачи 1 подпрограммы № 3: 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tc>
      </w:tr>
      <w:tr w:rsidR="00B60208" w:rsidRPr="004A50BD" w:rsidTr="00D6081F">
        <w:tc>
          <w:tcPr>
            <w:tcW w:w="540" w:type="dxa"/>
          </w:tcPr>
          <w:p w:rsidR="00B60208" w:rsidRPr="004A50BD" w:rsidRDefault="00AE4D60" w:rsidP="00B6020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Pr>
          <w:p w:rsidR="00B60208" w:rsidRPr="004A50BD" w:rsidRDefault="00B60208"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w:t>
            </w:r>
          </w:p>
          <w:p w:rsidR="00B60208" w:rsidRPr="004A50BD" w:rsidRDefault="00CE4E6E"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w:t>
            </w:r>
            <w:r w:rsidR="00B60208" w:rsidRPr="004A50BD">
              <w:rPr>
                <w:rFonts w:ascii="Times New Roman" w:eastAsia="Times New Roman" w:hAnsi="Times New Roman" w:cs="Times New Roman"/>
                <w:sz w:val="24"/>
                <w:szCs w:val="24"/>
              </w:rPr>
              <w:t>оличество детей-сирот и детей, оставшихся без попечения родителей, лиц из их числа, опекунов (попечителей), получивших социальные гарантии.</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243</w:t>
            </w:r>
          </w:p>
        </w:tc>
        <w:tc>
          <w:tcPr>
            <w:tcW w:w="0" w:type="auto"/>
            <w:vAlign w:val="center"/>
          </w:tcPr>
          <w:p w:rsidR="00B60208" w:rsidRPr="004A50BD" w:rsidRDefault="00AE4D60"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0" w:type="auto"/>
            <w:vAlign w:val="center"/>
          </w:tcPr>
          <w:p w:rsidR="00B60208" w:rsidRPr="00A62CED" w:rsidRDefault="00B60208"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sidRPr="00A62CED">
              <w:rPr>
                <w:rFonts w:ascii="Times New Roman" w:eastAsia="Times New Roman" w:hAnsi="Times New Roman" w:cs="Times New Roman"/>
                <w:sz w:val="24"/>
                <w:szCs w:val="24"/>
              </w:rPr>
              <w:t>22</w:t>
            </w:r>
            <w:r w:rsidR="00A62CED" w:rsidRPr="00A62CED">
              <w:rPr>
                <w:rFonts w:ascii="Times New Roman" w:eastAsia="Times New Roman" w:hAnsi="Times New Roman" w:cs="Times New Roman"/>
                <w:sz w:val="24"/>
                <w:szCs w:val="24"/>
              </w:rPr>
              <w:t>5</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222</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222</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220</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220</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220</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513" w:type="dxa"/>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анализ.</w:t>
            </w:r>
          </w:p>
        </w:tc>
      </w:tr>
      <w:tr w:rsidR="00B60208" w:rsidRPr="004A50BD" w:rsidTr="00D6081F">
        <w:tc>
          <w:tcPr>
            <w:tcW w:w="540" w:type="dxa"/>
          </w:tcPr>
          <w:p w:rsidR="00B60208" w:rsidRPr="004A50BD" w:rsidRDefault="00AE4D60" w:rsidP="00B6020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Pr>
          <w:p w:rsidR="00B60208" w:rsidRPr="004A50BD" w:rsidRDefault="00B60208"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2.</w:t>
            </w:r>
          </w:p>
          <w:p w:rsidR="00B60208" w:rsidRPr="004A50BD" w:rsidRDefault="00CE4E6E"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w:t>
            </w:r>
            <w:r w:rsidR="00B60208" w:rsidRPr="004A50BD">
              <w:rPr>
                <w:rFonts w:ascii="Times New Roman" w:eastAsia="Times New Roman" w:hAnsi="Times New Roman" w:cs="Times New Roman"/>
                <w:sz w:val="24"/>
                <w:szCs w:val="24"/>
              </w:rPr>
              <w:t>оличество детей-сирот и детей, оставшихся без попечения родителей, а также лиц из их числа, чьи жилищные и имущественные права защищены в полном объеме.</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182</w:t>
            </w:r>
          </w:p>
        </w:tc>
        <w:tc>
          <w:tcPr>
            <w:tcW w:w="0" w:type="auto"/>
            <w:vAlign w:val="center"/>
          </w:tcPr>
          <w:p w:rsidR="00B60208" w:rsidRPr="004A50BD" w:rsidRDefault="00AE4D60"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0" w:type="auto"/>
            <w:vAlign w:val="center"/>
          </w:tcPr>
          <w:p w:rsidR="00B60208" w:rsidRPr="00A62CED" w:rsidRDefault="00B60208" w:rsidP="00B60208">
            <w:pPr>
              <w:spacing w:after="0" w:line="240" w:lineRule="auto"/>
              <w:jc w:val="center"/>
              <w:rPr>
                <w:rFonts w:ascii="Times New Roman" w:eastAsia="Times New Roman" w:hAnsi="Times New Roman" w:cs="Times New Roman"/>
                <w:sz w:val="24"/>
                <w:szCs w:val="24"/>
              </w:rPr>
            </w:pPr>
            <w:r w:rsidRPr="00A62CED">
              <w:rPr>
                <w:rFonts w:ascii="Times New Roman" w:eastAsia="Times New Roman" w:hAnsi="Times New Roman" w:cs="Times New Roman"/>
                <w:sz w:val="24"/>
                <w:szCs w:val="24"/>
              </w:rPr>
              <w:t>1</w:t>
            </w:r>
            <w:r w:rsidR="00A62CED" w:rsidRPr="00A62CED">
              <w:rPr>
                <w:rFonts w:ascii="Times New Roman" w:eastAsia="Times New Roman" w:hAnsi="Times New Roman" w:cs="Times New Roman"/>
                <w:sz w:val="24"/>
                <w:szCs w:val="24"/>
              </w:rPr>
              <w:t>73</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160</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160</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150</w:t>
            </w:r>
          </w:p>
        </w:tc>
        <w:tc>
          <w:tcPr>
            <w:tcW w:w="0" w:type="auto"/>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150</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150</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513" w:type="dxa"/>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анализ.</w:t>
            </w:r>
          </w:p>
        </w:tc>
      </w:tr>
      <w:tr w:rsidR="00B60208" w:rsidRPr="004A50BD" w:rsidTr="00D6081F">
        <w:tc>
          <w:tcPr>
            <w:tcW w:w="540" w:type="dxa"/>
          </w:tcPr>
          <w:p w:rsidR="00B60208" w:rsidRPr="004A50BD" w:rsidRDefault="00AE4D60" w:rsidP="00B6020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Pr>
          <w:p w:rsidR="00B60208" w:rsidRPr="004A50BD" w:rsidRDefault="00B60208"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3.</w:t>
            </w:r>
          </w:p>
          <w:p w:rsidR="00B60208" w:rsidRPr="004A50BD" w:rsidRDefault="00CE4E6E" w:rsidP="00B60208">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недееспособных граждан, чьи права и законные интересы защищены</w:t>
            </w:r>
            <w:r w:rsidR="00B60208" w:rsidRPr="004A50BD">
              <w:rPr>
                <w:rFonts w:ascii="Times New Roman" w:eastAsia="Times New Roman" w:hAnsi="Times New Roman" w:cs="Times New Roman"/>
                <w:sz w:val="24"/>
                <w:szCs w:val="24"/>
              </w:rPr>
              <w:t>.</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0" w:type="auto"/>
            <w:vAlign w:val="center"/>
          </w:tcPr>
          <w:p w:rsidR="00B60208" w:rsidRPr="004A50BD" w:rsidRDefault="00B60208"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32</w:t>
            </w:r>
          </w:p>
        </w:tc>
        <w:tc>
          <w:tcPr>
            <w:tcW w:w="0" w:type="auto"/>
            <w:vAlign w:val="center"/>
          </w:tcPr>
          <w:p w:rsidR="00B60208" w:rsidRPr="004A50BD" w:rsidRDefault="00AE4D60" w:rsidP="00B60208">
            <w:pPr>
              <w:tabs>
                <w:tab w:val="left" w:pos="3094"/>
              </w:tabs>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sidR="00A62CED">
              <w:rPr>
                <w:rFonts w:ascii="Times New Roman" w:eastAsia="Times New Roman" w:hAnsi="Times New Roman" w:cs="Times New Roman"/>
                <w:sz w:val="24"/>
                <w:szCs w:val="24"/>
              </w:rPr>
              <w:t>9</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27</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27</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25</w:t>
            </w:r>
          </w:p>
        </w:tc>
        <w:tc>
          <w:tcPr>
            <w:tcW w:w="0" w:type="auto"/>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ежеквартально</w:t>
            </w:r>
          </w:p>
        </w:tc>
        <w:tc>
          <w:tcPr>
            <w:tcW w:w="1513" w:type="dxa"/>
            <w:vAlign w:val="center"/>
          </w:tcPr>
          <w:p w:rsidR="00B60208" w:rsidRPr="004A50BD" w:rsidRDefault="00B60208" w:rsidP="00B60208">
            <w:pPr>
              <w:suppressAutoHyphens/>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анализ.</w:t>
            </w:r>
          </w:p>
        </w:tc>
      </w:tr>
    </w:tbl>
    <w:p w:rsidR="00B60208" w:rsidRPr="004A50BD" w:rsidRDefault="00B60208" w:rsidP="00B60208">
      <w:pPr>
        <w:spacing w:after="0" w:line="240" w:lineRule="auto"/>
        <w:jc w:val="both"/>
        <w:rPr>
          <w:rFonts w:ascii="Times New Roman" w:eastAsia="Times New Roman" w:hAnsi="Times New Roman" w:cs="Times New Roman"/>
          <w:color w:val="FF0000"/>
          <w:sz w:val="26"/>
          <w:szCs w:val="26"/>
        </w:rPr>
        <w:sectPr w:rsidR="00B60208" w:rsidRPr="004A50BD" w:rsidSect="00D65AFF">
          <w:footerReference w:type="first" r:id="rId36"/>
          <w:footnotePr>
            <w:pos w:val="beneathText"/>
          </w:footnotePr>
          <w:pgSz w:w="16838" w:h="11905" w:orient="landscape" w:code="9"/>
          <w:pgMar w:top="1701" w:right="1134" w:bottom="567" w:left="1134" w:header="284" w:footer="720" w:gutter="0"/>
          <w:cols w:space="720"/>
          <w:titlePg/>
          <w:docGrid w:linePitch="360"/>
        </w:sectPr>
      </w:pPr>
      <w:r w:rsidRPr="004A50BD">
        <w:rPr>
          <w:rFonts w:ascii="Times New Roman" w:eastAsia="Times New Roman" w:hAnsi="Times New Roman" w:cs="Times New Roman"/>
          <w:color w:val="FF0000"/>
          <w:sz w:val="24"/>
          <w:szCs w:val="24"/>
        </w:rPr>
        <w:br w:type="textWrapping" w:clear="all"/>
      </w:r>
    </w:p>
    <w:p w:rsidR="00B60208" w:rsidRPr="004A50BD" w:rsidRDefault="00B60208" w:rsidP="00C631FA">
      <w:pPr>
        <w:pStyle w:val="a3"/>
        <w:widowControl w:val="0"/>
        <w:numPr>
          <w:ilvl w:val="0"/>
          <w:numId w:val="45"/>
        </w:numPr>
        <w:autoSpaceDE w:val="0"/>
        <w:autoSpaceDN w:val="0"/>
        <w:adjustRightInd w:val="0"/>
        <w:spacing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СИСТЕМА МЕРОПРИЯТИЙ ПОДПРОГРАММЫ № 3 И ЕЁ РЕСУРСНОЕ ОБЕСПЕЧЕНИЕ</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Ведомственные целевые программы отсутствуют.</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Мероприятия подпрограммы № 3 предусматривают:</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защиту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улучшение положения семей с детьми;</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создание благоприятных условий для комплексного развития и жизнедеятельности детей, попавших в трудную жизненную ситуацию;</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совершенствование механизма комплексной работы с неблагополучными семьями, безнадзорными и беспризорными детьми, обеспечивающего сохранение ребенка в семье;</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своевременное выявление и устройство детей-сирот и детей, оставшихся без попечения родителей, и недееспособных граждан;</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развитие и укрепление системы семейного жизнеустройства детей-сирот и детей, оставшихся без попечения родителей;</w:t>
      </w:r>
    </w:p>
    <w:p w:rsidR="00CB641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защита жилищных и имущественных прав несовершеннолетних, в том числе детей-сирот и детей, оставшихся без попечения родителей, а также лиц из их числа, и недееспособных граждан.</w:t>
      </w:r>
    </w:p>
    <w:p w:rsidR="00CB6418" w:rsidRPr="00DD417B" w:rsidRDefault="00CB6418" w:rsidP="00DD41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Объем требуемого финансирования подпрограммы № 3 составляет </w:t>
      </w:r>
      <w:r w:rsidR="00DD417B" w:rsidRPr="00DD417B">
        <w:rPr>
          <w:rFonts w:ascii="Times New Roman" w:eastAsia="Times New Roman" w:hAnsi="Times New Roman" w:cs="Times New Roman"/>
          <w:sz w:val="24"/>
          <w:szCs w:val="24"/>
        </w:rPr>
        <w:t>218</w:t>
      </w:r>
      <w:r w:rsidR="00C856AA">
        <w:rPr>
          <w:rFonts w:ascii="Times New Roman" w:eastAsia="Times New Roman" w:hAnsi="Times New Roman" w:cs="Times New Roman"/>
          <w:sz w:val="24"/>
          <w:szCs w:val="24"/>
        </w:rPr>
        <w:t xml:space="preserve"> </w:t>
      </w:r>
      <w:r w:rsidR="00DD417B" w:rsidRPr="00DD417B">
        <w:rPr>
          <w:rFonts w:ascii="Times New Roman" w:eastAsia="Times New Roman" w:hAnsi="Times New Roman" w:cs="Times New Roman"/>
          <w:sz w:val="24"/>
          <w:szCs w:val="24"/>
        </w:rPr>
        <w:t>101,0</w:t>
      </w:r>
      <w:r w:rsidRPr="00DD417B">
        <w:rPr>
          <w:rFonts w:ascii="Times New Roman" w:eastAsia="Times New Roman" w:hAnsi="Times New Roman" w:cs="Times New Roman"/>
          <w:sz w:val="24"/>
          <w:szCs w:val="24"/>
        </w:rPr>
        <w:t xml:space="preserve"> тысяч рублей, средства федерального</w:t>
      </w:r>
      <w:r w:rsidR="00AE4D60" w:rsidRPr="00DD417B">
        <w:rPr>
          <w:rFonts w:ascii="Times New Roman" w:eastAsia="Times New Roman" w:hAnsi="Times New Roman" w:cs="Times New Roman"/>
          <w:sz w:val="24"/>
          <w:szCs w:val="24"/>
        </w:rPr>
        <w:t xml:space="preserve"> и</w:t>
      </w:r>
      <w:r w:rsidRPr="00DD417B">
        <w:rPr>
          <w:rFonts w:ascii="Times New Roman" w:eastAsia="Times New Roman" w:hAnsi="Times New Roman" w:cs="Times New Roman"/>
          <w:sz w:val="24"/>
          <w:szCs w:val="24"/>
        </w:rPr>
        <w:t xml:space="preserve"> областного бюджетов по годам реализации муниципальной программы:</w:t>
      </w:r>
    </w:p>
    <w:p w:rsidR="00CB6418" w:rsidRPr="00DD417B" w:rsidRDefault="00CB6418" w:rsidP="00DD41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 xml:space="preserve">2022 год – </w:t>
      </w:r>
      <w:r w:rsidR="00C856AA">
        <w:rPr>
          <w:rFonts w:ascii="Times New Roman" w:eastAsia="Times New Roman" w:hAnsi="Times New Roman" w:cs="Times New Roman"/>
          <w:sz w:val="24"/>
          <w:szCs w:val="24"/>
        </w:rPr>
        <w:t>35 443,4</w:t>
      </w:r>
      <w:r w:rsidRPr="00DD417B">
        <w:rPr>
          <w:rFonts w:ascii="Times New Roman" w:eastAsia="Times New Roman" w:hAnsi="Times New Roman" w:cs="Times New Roman"/>
          <w:sz w:val="24"/>
          <w:szCs w:val="24"/>
        </w:rPr>
        <w:t xml:space="preserve"> тыс. руб.;</w:t>
      </w:r>
    </w:p>
    <w:p w:rsidR="00CB6418" w:rsidRPr="00DD417B" w:rsidRDefault="00CB6418" w:rsidP="00DD417B">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2023 год –</w:t>
      </w:r>
      <w:r w:rsidR="00C856AA">
        <w:rPr>
          <w:rFonts w:ascii="Times New Roman" w:eastAsia="Times New Roman" w:hAnsi="Times New Roman" w:cs="Times New Roman"/>
          <w:sz w:val="24"/>
          <w:szCs w:val="24"/>
        </w:rPr>
        <w:t xml:space="preserve"> </w:t>
      </w:r>
      <w:r w:rsidR="00DA6DE2" w:rsidRPr="00DD417B">
        <w:rPr>
          <w:rFonts w:ascii="Times New Roman" w:eastAsia="Times New Roman" w:hAnsi="Times New Roman" w:cs="Times New Roman"/>
          <w:sz w:val="24"/>
          <w:szCs w:val="24"/>
        </w:rPr>
        <w:t xml:space="preserve">37 261,1 </w:t>
      </w:r>
      <w:r w:rsidRPr="00DD417B">
        <w:rPr>
          <w:rFonts w:ascii="Times New Roman" w:eastAsia="Times New Roman" w:hAnsi="Times New Roman" w:cs="Times New Roman"/>
          <w:sz w:val="24"/>
          <w:szCs w:val="24"/>
        </w:rPr>
        <w:t>тыс. руб.;</w:t>
      </w:r>
    </w:p>
    <w:p w:rsidR="00CB6418" w:rsidRPr="00DD417B" w:rsidRDefault="00DA6DE2"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2024 год –</w:t>
      </w:r>
      <w:r w:rsidR="00C856AA">
        <w:rPr>
          <w:rFonts w:ascii="Times New Roman" w:eastAsia="Times New Roman" w:hAnsi="Times New Roman" w:cs="Times New Roman"/>
          <w:sz w:val="24"/>
          <w:szCs w:val="24"/>
        </w:rPr>
        <w:t xml:space="preserve"> </w:t>
      </w:r>
      <w:r w:rsidRPr="00DD417B">
        <w:rPr>
          <w:rFonts w:ascii="Times New Roman" w:eastAsia="Times New Roman" w:hAnsi="Times New Roman" w:cs="Times New Roman"/>
          <w:sz w:val="24"/>
          <w:szCs w:val="24"/>
        </w:rPr>
        <w:t>37 261,1</w:t>
      </w:r>
      <w:r w:rsidR="00CB6418" w:rsidRPr="00DD417B">
        <w:rPr>
          <w:rFonts w:ascii="Times New Roman" w:eastAsia="Times New Roman" w:hAnsi="Times New Roman" w:cs="Times New Roman"/>
          <w:sz w:val="24"/>
          <w:szCs w:val="24"/>
        </w:rPr>
        <w:t xml:space="preserve"> тыс. руб.;</w:t>
      </w:r>
    </w:p>
    <w:p w:rsidR="00CB6418" w:rsidRPr="00DD417B" w:rsidRDefault="00DA6DE2"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2025 год –</w:t>
      </w:r>
      <w:r w:rsidR="00C856AA">
        <w:rPr>
          <w:rFonts w:ascii="Times New Roman" w:eastAsia="Times New Roman" w:hAnsi="Times New Roman" w:cs="Times New Roman"/>
          <w:sz w:val="24"/>
          <w:szCs w:val="24"/>
        </w:rPr>
        <w:t xml:space="preserve"> </w:t>
      </w:r>
      <w:r w:rsidRPr="00DD417B">
        <w:rPr>
          <w:rFonts w:ascii="Times New Roman" w:eastAsia="Times New Roman" w:hAnsi="Times New Roman" w:cs="Times New Roman"/>
          <w:sz w:val="24"/>
          <w:szCs w:val="24"/>
        </w:rPr>
        <w:t xml:space="preserve">37 248,6 </w:t>
      </w:r>
      <w:r w:rsidR="00CB6418" w:rsidRPr="00DD417B">
        <w:rPr>
          <w:rFonts w:ascii="Times New Roman" w:eastAsia="Times New Roman" w:hAnsi="Times New Roman" w:cs="Times New Roman"/>
          <w:sz w:val="24"/>
          <w:szCs w:val="24"/>
        </w:rPr>
        <w:t>тыс. руб.;</w:t>
      </w:r>
    </w:p>
    <w:p w:rsidR="00CB6418" w:rsidRPr="00DD417B" w:rsidRDefault="00DA6DE2"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2026 год –</w:t>
      </w:r>
      <w:r w:rsidR="00C856AA">
        <w:rPr>
          <w:rFonts w:ascii="Times New Roman" w:eastAsia="Times New Roman" w:hAnsi="Times New Roman" w:cs="Times New Roman"/>
          <w:sz w:val="24"/>
          <w:szCs w:val="24"/>
        </w:rPr>
        <w:t xml:space="preserve"> </w:t>
      </w:r>
      <w:r w:rsidRPr="00DD417B">
        <w:rPr>
          <w:rFonts w:ascii="Times New Roman" w:eastAsia="Times New Roman" w:hAnsi="Times New Roman" w:cs="Times New Roman"/>
          <w:sz w:val="24"/>
          <w:szCs w:val="24"/>
        </w:rPr>
        <w:t xml:space="preserve">35 443,4 </w:t>
      </w:r>
      <w:r w:rsidR="00CB6418" w:rsidRPr="00DD417B">
        <w:rPr>
          <w:rFonts w:ascii="Times New Roman" w:eastAsia="Times New Roman" w:hAnsi="Times New Roman" w:cs="Times New Roman"/>
          <w:sz w:val="24"/>
          <w:szCs w:val="24"/>
        </w:rPr>
        <w:t>тыс. руб.;</w:t>
      </w:r>
    </w:p>
    <w:p w:rsidR="00CB6418" w:rsidRPr="00DD417B"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 xml:space="preserve">2027 год – </w:t>
      </w:r>
      <w:r w:rsidR="004754AF" w:rsidRPr="00DD417B">
        <w:rPr>
          <w:rFonts w:ascii="Times New Roman" w:eastAsia="Times New Roman" w:hAnsi="Times New Roman" w:cs="Times New Roman"/>
          <w:sz w:val="24"/>
          <w:szCs w:val="24"/>
        </w:rPr>
        <w:t>35 443,4</w:t>
      </w:r>
      <w:r w:rsidRPr="00DD417B">
        <w:rPr>
          <w:rFonts w:ascii="Times New Roman" w:eastAsia="Times New Roman" w:hAnsi="Times New Roman" w:cs="Times New Roman"/>
          <w:sz w:val="24"/>
          <w:szCs w:val="24"/>
        </w:rPr>
        <w:t>тыс. руб.</w:t>
      </w:r>
    </w:p>
    <w:p w:rsidR="00B60208" w:rsidRPr="004A50BD" w:rsidRDefault="00CB6418" w:rsidP="00CB6418">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417B">
        <w:rPr>
          <w:rFonts w:ascii="Times New Roman" w:eastAsia="Times New Roman" w:hAnsi="Times New Roman" w:cs="Times New Roman"/>
          <w:sz w:val="24"/>
          <w:szCs w:val="24"/>
        </w:rPr>
        <w:t>Основные мероприятия и ресурсное обеспечение подпрограммы № 3 приведены в</w:t>
      </w:r>
      <w:r w:rsidRPr="004A50BD">
        <w:rPr>
          <w:rFonts w:ascii="Times New Roman" w:eastAsia="Times New Roman" w:hAnsi="Times New Roman" w:cs="Times New Roman"/>
          <w:sz w:val="24"/>
          <w:szCs w:val="24"/>
        </w:rPr>
        <w:t xml:space="preserve"> таблице № 2.</w:t>
      </w:r>
    </w:p>
    <w:p w:rsidR="00B60208" w:rsidRPr="004A50BD" w:rsidRDefault="00B60208" w:rsidP="00B60208">
      <w:pPr>
        <w:spacing w:after="0" w:line="240" w:lineRule="auto"/>
        <w:rPr>
          <w:rFonts w:ascii="Times New Roman" w:eastAsia="Times New Roman" w:hAnsi="Times New Roman" w:cs="Times New Roman"/>
          <w:color w:val="FF0000"/>
          <w:sz w:val="26"/>
          <w:szCs w:val="26"/>
        </w:rPr>
        <w:sectPr w:rsidR="00B60208" w:rsidRPr="004A50BD" w:rsidSect="00D65AFF">
          <w:footerReference w:type="first" r:id="rId37"/>
          <w:footnotePr>
            <w:pos w:val="beneathText"/>
          </w:footnotePr>
          <w:pgSz w:w="11905" w:h="16838" w:code="9"/>
          <w:pgMar w:top="1134" w:right="567" w:bottom="1134" w:left="1701" w:header="284" w:footer="720" w:gutter="0"/>
          <w:cols w:space="720"/>
          <w:titlePg/>
          <w:docGrid w:linePitch="360"/>
        </w:sectPr>
      </w:pPr>
    </w:p>
    <w:p w:rsidR="00B60208" w:rsidRPr="004A50BD" w:rsidRDefault="00B60208" w:rsidP="00B60208">
      <w:pPr>
        <w:widowControl w:val="0"/>
        <w:autoSpaceDE w:val="0"/>
        <w:autoSpaceDN w:val="0"/>
        <w:adjustRightInd w:val="0"/>
        <w:spacing w:after="0" w:line="240" w:lineRule="auto"/>
        <w:ind w:right="-20"/>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Таблица № 2</w:t>
      </w:r>
    </w:p>
    <w:p w:rsidR="00B60208" w:rsidRPr="004A50BD" w:rsidRDefault="00B60208" w:rsidP="00B60208">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Перечень основных мероприятий и ресурсное обеспечение подпрограммы № 3</w:t>
      </w:r>
    </w:p>
    <w:p w:rsidR="00B60208" w:rsidRPr="004A50BD" w:rsidRDefault="00B60208" w:rsidP="009A4140">
      <w:pPr>
        <w:autoSpaceDE w:val="0"/>
        <w:autoSpaceDN w:val="0"/>
        <w:adjustRightInd w:val="0"/>
        <w:spacing w:after="0" w:line="240" w:lineRule="auto"/>
        <w:ind w:left="567"/>
        <w:jc w:val="center"/>
        <w:rPr>
          <w:rFonts w:ascii="Times New Roman" w:eastAsia="Times New Roman" w:hAnsi="Times New Roman" w:cs="Times New Roman"/>
          <w:sz w:val="24"/>
          <w:szCs w:val="24"/>
        </w:rPr>
      </w:pPr>
      <w:r w:rsidRPr="004A50BD">
        <w:rPr>
          <w:rFonts w:ascii="Times New Roman" w:eastAsia="Times New Roman" w:hAnsi="Times New Roman" w:cs="Times New Roman"/>
          <w:bCs/>
          <w:sz w:val="24"/>
          <w:szCs w:val="24"/>
        </w:rPr>
        <w:t>«</w:t>
      </w:r>
      <w:r w:rsidRPr="004A50BD">
        <w:rPr>
          <w:rFonts w:ascii="Times New Roman" w:eastAsia="Times New Roman" w:hAnsi="Times New Roman" w:cs="Times New Roman"/>
          <w:sz w:val="24"/>
          <w:szCs w:val="24"/>
        </w:rPr>
        <w:t>Реализация полномочий по организации и осуществлению деятельности по опеке и попечительству</w:t>
      </w:r>
      <w:r w:rsidRPr="004A50BD">
        <w:rPr>
          <w:rFonts w:ascii="Times New Roman" w:eastAsia="Times New Roman" w:hAnsi="Times New Roman" w:cs="Times New Roman"/>
          <w:bCs/>
          <w:sz w:val="24"/>
          <w:szCs w:val="24"/>
        </w:rPr>
        <w:t>»</w:t>
      </w:r>
    </w:p>
    <w:tbl>
      <w:tblPr>
        <w:tblpPr w:leftFromText="180" w:rightFromText="180" w:vertAnchor="text" w:tblpX="10" w:tblpY="1"/>
        <w:tblOverlap w:val="never"/>
        <w:tblW w:w="51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78"/>
        <w:gridCol w:w="881"/>
        <w:gridCol w:w="108"/>
        <w:gridCol w:w="992"/>
        <w:gridCol w:w="32"/>
        <w:gridCol w:w="1101"/>
        <w:gridCol w:w="93"/>
        <w:gridCol w:w="1115"/>
        <w:gridCol w:w="1115"/>
        <w:gridCol w:w="1115"/>
        <w:gridCol w:w="2022"/>
        <w:gridCol w:w="6"/>
        <w:gridCol w:w="2025"/>
        <w:gridCol w:w="1324"/>
      </w:tblGrid>
      <w:tr w:rsidR="00CB6418" w:rsidRPr="004A50BD" w:rsidTr="009A4140">
        <w:trPr>
          <w:trHeight w:hRule="exact" w:val="583"/>
        </w:trPr>
        <w:tc>
          <w:tcPr>
            <w:tcW w:w="2983" w:type="dxa"/>
            <w:vMerge w:val="restart"/>
          </w:tcPr>
          <w:p w:rsidR="00CB6418" w:rsidRPr="004A50BD" w:rsidRDefault="00CB6418" w:rsidP="00C97B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и</w:t>
            </w:r>
            <w:r w:rsidRPr="004A50BD">
              <w:rPr>
                <w:rFonts w:ascii="Times New Roman" w:eastAsia="Times New Roman" w:hAnsi="Times New Roman" w:cs="Times New Roman"/>
                <w:spacing w:val="-1"/>
                <w:sz w:val="24"/>
                <w:szCs w:val="24"/>
              </w:rPr>
              <w:t>ме</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2"/>
                <w:sz w:val="24"/>
                <w:szCs w:val="24"/>
              </w:rPr>
              <w:t>в</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ние</w:t>
            </w:r>
            <w:r w:rsidR="00E07AFF" w:rsidRPr="004A50BD">
              <w:rPr>
                <w:rFonts w:ascii="Times New Roman" w:eastAsia="Times New Roman" w:hAnsi="Times New Roman" w:cs="Times New Roman"/>
                <w:spacing w:val="-1"/>
                <w:sz w:val="24"/>
                <w:szCs w:val="24"/>
              </w:rPr>
              <w:t xml:space="preserve"> подпрограммы</w:t>
            </w:r>
            <w:r w:rsidRPr="004A50BD">
              <w:rPr>
                <w:rFonts w:ascii="Times New Roman" w:eastAsia="Times New Roman" w:hAnsi="Times New Roman" w:cs="Times New Roman"/>
                <w:spacing w:val="-1"/>
                <w:sz w:val="24"/>
                <w:szCs w:val="24"/>
              </w:rPr>
              <w:t xml:space="preserve">, </w:t>
            </w:r>
            <w:r w:rsidRPr="004A50BD">
              <w:rPr>
                <w:rFonts w:ascii="Times New Roman" w:eastAsia="Times New Roman" w:hAnsi="Times New Roman" w:cs="Times New Roman"/>
                <w:sz w:val="24"/>
                <w:szCs w:val="24"/>
              </w:rPr>
              <w:t>з</w:t>
            </w:r>
            <w:r w:rsidRPr="004A50BD">
              <w:rPr>
                <w:rFonts w:ascii="Times New Roman" w:eastAsia="Times New Roman" w:hAnsi="Times New Roman" w:cs="Times New Roman"/>
                <w:spacing w:val="-1"/>
                <w:sz w:val="24"/>
                <w:szCs w:val="24"/>
              </w:rPr>
              <w:t>ада</w:t>
            </w:r>
            <w:r w:rsidRPr="004A50BD">
              <w:rPr>
                <w:rFonts w:ascii="Times New Roman" w:eastAsia="Times New Roman" w:hAnsi="Times New Roman" w:cs="Times New Roman"/>
                <w:sz w:val="24"/>
                <w:szCs w:val="24"/>
              </w:rPr>
              <w:t>чи подпрограммы, ВЦП (основного мероприятия) муниципальной программы</w:t>
            </w:r>
          </w:p>
        </w:tc>
        <w:tc>
          <w:tcPr>
            <w:tcW w:w="883" w:type="dxa"/>
            <w:vMerge w:val="restart"/>
          </w:tcPr>
          <w:p w:rsidR="00CB6418" w:rsidRPr="004A50BD" w:rsidRDefault="00CB6418" w:rsidP="00C97B43">
            <w:pPr>
              <w:widowControl w:val="0"/>
              <w:autoSpaceDE w:val="0"/>
              <w:autoSpaceDN w:val="0"/>
              <w:adjustRightInd w:val="0"/>
              <w:spacing w:after="0" w:line="240" w:lineRule="auto"/>
              <w:ind w:right="68"/>
              <w:jc w:val="center"/>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Ср</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к реализации</w:t>
            </w:r>
          </w:p>
        </w:tc>
        <w:tc>
          <w:tcPr>
            <w:tcW w:w="1133" w:type="dxa"/>
            <w:gridSpan w:val="3"/>
            <w:vMerge w:val="restart"/>
          </w:tcPr>
          <w:p w:rsidR="00CB6418" w:rsidRPr="004A50BD" w:rsidRDefault="00CB6418" w:rsidP="00C97B43">
            <w:pPr>
              <w:widowControl w:val="0"/>
              <w:autoSpaceDE w:val="0"/>
              <w:autoSpaceDN w:val="0"/>
              <w:adjustRightInd w:val="0"/>
              <w:spacing w:after="0" w:line="240" w:lineRule="auto"/>
              <w:ind w:left="83" w:right="63" w:firstLine="1"/>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w:t>
            </w:r>
            <w:r w:rsidRPr="004A50BD">
              <w:rPr>
                <w:rFonts w:ascii="Times New Roman" w:eastAsia="Times New Roman" w:hAnsi="Times New Roman" w:cs="Times New Roman"/>
                <w:spacing w:val="-1"/>
                <w:sz w:val="24"/>
                <w:szCs w:val="24"/>
              </w:rPr>
              <w:t>б</w:t>
            </w:r>
            <w:r w:rsidRPr="004A50BD">
              <w:rPr>
                <w:rFonts w:ascii="Times New Roman" w:eastAsia="Times New Roman" w:hAnsi="Times New Roman" w:cs="Times New Roman"/>
                <w:sz w:val="24"/>
                <w:szCs w:val="24"/>
              </w:rPr>
              <w:t>ъ</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z w:val="24"/>
                <w:szCs w:val="24"/>
              </w:rPr>
              <w:t xml:space="preserve">м </w:t>
            </w:r>
            <w:r w:rsidRPr="004A50BD">
              <w:rPr>
                <w:rFonts w:ascii="Times New Roman" w:eastAsia="Times New Roman" w:hAnsi="Times New Roman" w:cs="Times New Roman"/>
                <w:spacing w:val="1"/>
                <w:sz w:val="24"/>
                <w:szCs w:val="24"/>
              </w:rPr>
              <w:t>ф</w:t>
            </w:r>
            <w:r w:rsidRPr="004A50BD">
              <w:rPr>
                <w:rFonts w:ascii="Times New Roman" w:eastAsia="Times New Roman" w:hAnsi="Times New Roman" w:cs="Times New Roman"/>
                <w:sz w:val="24"/>
                <w:szCs w:val="24"/>
              </w:rPr>
              <w:t>ин</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с</w:t>
            </w:r>
            <w:r w:rsidRPr="004A50BD">
              <w:rPr>
                <w:rFonts w:ascii="Times New Roman" w:eastAsia="Times New Roman" w:hAnsi="Times New Roman" w:cs="Times New Roman"/>
                <w:sz w:val="24"/>
                <w:szCs w:val="24"/>
              </w:rPr>
              <w:t>и</w:t>
            </w:r>
            <w:r w:rsidRPr="004A50BD">
              <w:rPr>
                <w:rFonts w:ascii="Times New Roman" w:eastAsia="Times New Roman" w:hAnsi="Times New Roman" w:cs="Times New Roman"/>
                <w:spacing w:val="-1"/>
                <w:sz w:val="24"/>
                <w:szCs w:val="24"/>
              </w:rPr>
              <w:t>ро</w:t>
            </w:r>
            <w:r w:rsidRPr="004A50BD">
              <w:rPr>
                <w:rFonts w:ascii="Times New Roman" w:eastAsia="Times New Roman" w:hAnsi="Times New Roman" w:cs="Times New Roman"/>
                <w:sz w:val="24"/>
                <w:szCs w:val="24"/>
              </w:rPr>
              <w:t>в</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ния (ты</w:t>
            </w:r>
            <w:r w:rsidRPr="004A50BD">
              <w:rPr>
                <w:rFonts w:ascii="Times New Roman" w:eastAsia="Times New Roman" w:hAnsi="Times New Roman" w:cs="Times New Roman"/>
                <w:spacing w:val="-1"/>
                <w:sz w:val="24"/>
                <w:szCs w:val="24"/>
              </w:rPr>
              <w:t>с</w:t>
            </w:r>
            <w:r w:rsidRPr="004A50BD">
              <w:rPr>
                <w:rFonts w:ascii="Times New Roman" w:eastAsia="Times New Roman" w:hAnsi="Times New Roman" w:cs="Times New Roman"/>
                <w:sz w:val="24"/>
                <w:szCs w:val="24"/>
              </w:rPr>
              <w:t xml:space="preserve">. </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2"/>
                <w:sz w:val="24"/>
                <w:szCs w:val="24"/>
              </w:rPr>
              <w:t>у</w:t>
            </w:r>
            <w:r w:rsidRPr="004A50BD">
              <w:rPr>
                <w:rFonts w:ascii="Times New Roman" w:eastAsia="Times New Roman" w:hAnsi="Times New Roman" w:cs="Times New Roman"/>
                <w:spacing w:val="-1"/>
                <w:sz w:val="24"/>
                <w:szCs w:val="24"/>
              </w:rPr>
              <w:t>б</w:t>
            </w:r>
            <w:r w:rsidRPr="004A50BD">
              <w:rPr>
                <w:rFonts w:ascii="Times New Roman" w:eastAsia="Times New Roman" w:hAnsi="Times New Roman" w:cs="Times New Roman"/>
                <w:sz w:val="24"/>
                <w:szCs w:val="24"/>
              </w:rPr>
              <w:t>.)</w:t>
            </w:r>
          </w:p>
        </w:tc>
        <w:tc>
          <w:tcPr>
            <w:tcW w:w="4543" w:type="dxa"/>
            <w:gridSpan w:val="5"/>
          </w:tcPr>
          <w:p w:rsidR="00CB6418" w:rsidRPr="004A50BD" w:rsidRDefault="00CB6418" w:rsidP="00C97B43">
            <w:pPr>
              <w:widowControl w:val="0"/>
              <w:autoSpaceDE w:val="0"/>
              <w:autoSpaceDN w:val="0"/>
              <w:adjustRightInd w:val="0"/>
              <w:spacing w:after="0" w:line="240" w:lineRule="auto"/>
              <w:ind w:right="-2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т</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м чи</w:t>
            </w:r>
            <w:r w:rsidRPr="004A50BD">
              <w:rPr>
                <w:rFonts w:ascii="Times New Roman" w:eastAsia="Times New Roman" w:hAnsi="Times New Roman" w:cs="Times New Roman"/>
                <w:spacing w:val="-1"/>
                <w:sz w:val="24"/>
                <w:szCs w:val="24"/>
              </w:rPr>
              <w:t>с</w:t>
            </w:r>
            <w:r w:rsidRPr="004A50BD">
              <w:rPr>
                <w:rFonts w:ascii="Times New Roman" w:eastAsia="Times New Roman" w:hAnsi="Times New Roman" w:cs="Times New Roman"/>
                <w:spacing w:val="-2"/>
                <w:sz w:val="24"/>
                <w:szCs w:val="24"/>
              </w:rPr>
              <w:t>л</w:t>
            </w:r>
            <w:r w:rsidRPr="004A50BD">
              <w:rPr>
                <w:rFonts w:ascii="Times New Roman" w:eastAsia="Times New Roman" w:hAnsi="Times New Roman" w:cs="Times New Roman"/>
                <w:sz w:val="24"/>
                <w:szCs w:val="24"/>
              </w:rPr>
              <w:t>е за</w:t>
            </w:r>
            <w:r w:rsidRPr="004A50BD">
              <w:rPr>
                <w:rFonts w:ascii="Times New Roman" w:eastAsia="Times New Roman" w:hAnsi="Times New Roman" w:cs="Times New Roman"/>
                <w:spacing w:val="-1"/>
                <w:sz w:val="24"/>
                <w:szCs w:val="24"/>
              </w:rPr>
              <w:t xml:space="preserve"> с</w:t>
            </w:r>
            <w:r w:rsidRPr="004A50BD">
              <w:rPr>
                <w:rFonts w:ascii="Times New Roman" w:eastAsia="Times New Roman" w:hAnsi="Times New Roman" w:cs="Times New Roman"/>
                <w:sz w:val="24"/>
                <w:szCs w:val="24"/>
              </w:rPr>
              <w:t>ч</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z w:val="24"/>
                <w:szCs w:val="24"/>
              </w:rPr>
              <w:t xml:space="preserve">т </w:t>
            </w:r>
            <w:r w:rsidRPr="004A50BD">
              <w:rPr>
                <w:rFonts w:ascii="Times New Roman" w:eastAsia="Times New Roman" w:hAnsi="Times New Roman" w:cs="Times New Roman"/>
                <w:spacing w:val="1"/>
                <w:sz w:val="24"/>
                <w:szCs w:val="24"/>
              </w:rPr>
              <w:t>ср</w:t>
            </w:r>
            <w:r w:rsidRPr="004A50BD">
              <w:rPr>
                <w:rFonts w:ascii="Times New Roman" w:eastAsia="Times New Roman" w:hAnsi="Times New Roman" w:cs="Times New Roman"/>
                <w:spacing w:val="-1"/>
                <w:sz w:val="24"/>
                <w:szCs w:val="24"/>
              </w:rPr>
              <w:t>едс</w:t>
            </w:r>
            <w:r w:rsidRPr="004A50BD">
              <w:rPr>
                <w:rFonts w:ascii="Times New Roman" w:eastAsia="Times New Roman" w:hAnsi="Times New Roman" w:cs="Times New Roman"/>
                <w:sz w:val="24"/>
                <w:szCs w:val="24"/>
              </w:rPr>
              <w:t>тв</w:t>
            </w:r>
          </w:p>
        </w:tc>
        <w:tc>
          <w:tcPr>
            <w:tcW w:w="2031" w:type="dxa"/>
            <w:gridSpan w:val="2"/>
            <w:vMerge w:val="restart"/>
          </w:tcPr>
          <w:p w:rsidR="00CB6418" w:rsidRPr="004A50BD" w:rsidRDefault="00CB6418" w:rsidP="00C97B43">
            <w:pPr>
              <w:widowControl w:val="0"/>
              <w:autoSpaceDE w:val="0"/>
              <w:autoSpaceDN w:val="0"/>
              <w:adjustRightInd w:val="0"/>
              <w:spacing w:after="0" w:line="240" w:lineRule="auto"/>
              <w:ind w:right="78"/>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 мероприятия</w:t>
            </w:r>
          </w:p>
        </w:tc>
        <w:tc>
          <w:tcPr>
            <w:tcW w:w="3354" w:type="dxa"/>
            <w:gridSpan w:val="2"/>
            <w:vMerge w:val="restart"/>
          </w:tcPr>
          <w:p w:rsidR="00CB6418" w:rsidRPr="004A50BD" w:rsidRDefault="00CB6418" w:rsidP="00C97B43">
            <w:pPr>
              <w:widowControl w:val="0"/>
              <w:autoSpaceDE w:val="0"/>
              <w:autoSpaceDN w:val="0"/>
              <w:adjustRightInd w:val="0"/>
              <w:spacing w:after="0" w:line="240" w:lineRule="auto"/>
              <w:ind w:left="6" w:right="256"/>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pacing w:val="-1"/>
                <w:sz w:val="24"/>
                <w:szCs w:val="24"/>
              </w:rPr>
              <w:t>ка</w:t>
            </w:r>
            <w:r w:rsidRPr="004A50BD">
              <w:rPr>
                <w:rFonts w:ascii="Times New Roman" w:eastAsia="Times New Roman" w:hAnsi="Times New Roman" w:cs="Times New Roman"/>
                <w:sz w:val="24"/>
                <w:szCs w:val="24"/>
              </w:rPr>
              <w:t>з</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т</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pacing w:val="-2"/>
                <w:sz w:val="24"/>
                <w:szCs w:val="24"/>
              </w:rPr>
              <w:t>л</w:t>
            </w:r>
            <w:r w:rsidRPr="004A50BD">
              <w:rPr>
                <w:rFonts w:ascii="Times New Roman" w:eastAsia="Times New Roman" w:hAnsi="Times New Roman" w:cs="Times New Roman"/>
                <w:sz w:val="24"/>
                <w:szCs w:val="24"/>
              </w:rPr>
              <w:t xml:space="preserve">и конечного </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pacing w:val="-2"/>
                <w:sz w:val="24"/>
                <w:szCs w:val="24"/>
              </w:rPr>
              <w:t>з</w:t>
            </w:r>
            <w:r w:rsidRPr="004A50BD">
              <w:rPr>
                <w:rFonts w:ascii="Times New Roman" w:eastAsia="Times New Roman" w:hAnsi="Times New Roman" w:cs="Times New Roman"/>
                <w:spacing w:val="3"/>
                <w:sz w:val="24"/>
                <w:szCs w:val="24"/>
              </w:rPr>
              <w:t>у</w:t>
            </w:r>
            <w:r w:rsidRPr="004A50BD">
              <w:rPr>
                <w:rFonts w:ascii="Times New Roman" w:eastAsia="Times New Roman" w:hAnsi="Times New Roman" w:cs="Times New Roman"/>
                <w:spacing w:val="-2"/>
                <w:sz w:val="24"/>
                <w:szCs w:val="24"/>
              </w:rPr>
              <w:t>л</w:t>
            </w:r>
            <w:r w:rsidRPr="004A50BD">
              <w:rPr>
                <w:rFonts w:ascii="Times New Roman" w:eastAsia="Times New Roman" w:hAnsi="Times New Roman" w:cs="Times New Roman"/>
                <w:sz w:val="24"/>
                <w:szCs w:val="24"/>
              </w:rPr>
              <w:t>ьт</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 xml:space="preserve">та ВЦП (основного </w:t>
            </w:r>
            <w:r w:rsidRPr="004A50BD">
              <w:rPr>
                <w:rFonts w:ascii="Times New Roman" w:eastAsia="Times New Roman" w:hAnsi="Times New Roman" w:cs="Times New Roman"/>
                <w:spacing w:val="-1"/>
                <w:sz w:val="24"/>
                <w:szCs w:val="24"/>
              </w:rPr>
              <w:t>ме</w:t>
            </w:r>
            <w:r w:rsidRPr="004A50BD">
              <w:rPr>
                <w:rFonts w:ascii="Times New Roman" w:eastAsia="Times New Roman" w:hAnsi="Times New Roman" w:cs="Times New Roman"/>
                <w:spacing w:val="1"/>
                <w:sz w:val="24"/>
                <w:szCs w:val="24"/>
              </w:rPr>
              <w:t>ро</w:t>
            </w:r>
            <w:r w:rsidRPr="004A50BD">
              <w:rPr>
                <w:rFonts w:ascii="Times New Roman" w:eastAsia="Times New Roman" w:hAnsi="Times New Roman" w:cs="Times New Roman"/>
                <w:spacing w:val="-1"/>
                <w:sz w:val="24"/>
                <w:szCs w:val="24"/>
              </w:rPr>
              <w:t>п</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z w:val="24"/>
                <w:szCs w:val="24"/>
              </w:rPr>
              <w:t>и</w:t>
            </w:r>
            <w:r w:rsidRPr="004A50BD">
              <w:rPr>
                <w:rFonts w:ascii="Times New Roman" w:eastAsia="Times New Roman" w:hAnsi="Times New Roman" w:cs="Times New Roman"/>
                <w:spacing w:val="-1"/>
                <w:sz w:val="24"/>
                <w:szCs w:val="24"/>
              </w:rPr>
              <w:t>ят</w:t>
            </w:r>
            <w:r w:rsidRPr="004A50BD">
              <w:rPr>
                <w:rFonts w:ascii="Times New Roman" w:eastAsia="Times New Roman" w:hAnsi="Times New Roman" w:cs="Times New Roman"/>
                <w:sz w:val="24"/>
                <w:szCs w:val="24"/>
              </w:rPr>
              <w:t>ия), показатели непосредственного результата мероприятий, входящих в состав основного мероприятия, по годам реализации.</w:t>
            </w:r>
          </w:p>
        </w:tc>
      </w:tr>
      <w:tr w:rsidR="00CB6418" w:rsidRPr="004A50BD" w:rsidTr="009A4140">
        <w:trPr>
          <w:trHeight w:hRule="exact" w:val="1920"/>
        </w:trPr>
        <w:tc>
          <w:tcPr>
            <w:tcW w:w="2983" w:type="dxa"/>
            <w:vMerge/>
          </w:tcPr>
          <w:p w:rsidR="00CB6418" w:rsidRPr="004A50BD" w:rsidRDefault="00CB6418" w:rsidP="00C97B43">
            <w:pPr>
              <w:widowControl w:val="0"/>
              <w:autoSpaceDE w:val="0"/>
              <w:autoSpaceDN w:val="0"/>
              <w:adjustRightInd w:val="0"/>
              <w:spacing w:after="0" w:line="240" w:lineRule="auto"/>
              <w:ind w:left="275" w:right="256" w:firstLine="1"/>
              <w:jc w:val="center"/>
              <w:rPr>
                <w:rFonts w:ascii="Times New Roman" w:eastAsia="Times New Roman" w:hAnsi="Times New Roman" w:cs="Times New Roman"/>
                <w:sz w:val="24"/>
                <w:szCs w:val="24"/>
              </w:rPr>
            </w:pPr>
          </w:p>
        </w:tc>
        <w:tc>
          <w:tcPr>
            <w:tcW w:w="883" w:type="dxa"/>
            <w:vMerge/>
          </w:tcPr>
          <w:p w:rsidR="00CB6418" w:rsidRPr="004A50BD" w:rsidRDefault="00CB6418" w:rsidP="00C97B43">
            <w:pPr>
              <w:widowControl w:val="0"/>
              <w:autoSpaceDE w:val="0"/>
              <w:autoSpaceDN w:val="0"/>
              <w:adjustRightInd w:val="0"/>
              <w:spacing w:after="0" w:line="240" w:lineRule="auto"/>
              <w:ind w:left="275" w:right="256" w:firstLine="1"/>
              <w:jc w:val="center"/>
              <w:rPr>
                <w:rFonts w:ascii="Times New Roman" w:eastAsia="Times New Roman" w:hAnsi="Times New Roman" w:cs="Times New Roman"/>
                <w:sz w:val="24"/>
                <w:szCs w:val="24"/>
              </w:rPr>
            </w:pPr>
          </w:p>
        </w:tc>
        <w:tc>
          <w:tcPr>
            <w:tcW w:w="1133" w:type="dxa"/>
            <w:gridSpan w:val="3"/>
            <w:vMerge/>
          </w:tcPr>
          <w:p w:rsidR="00CB6418" w:rsidRPr="004A50BD" w:rsidRDefault="00CB6418" w:rsidP="00C97B43">
            <w:pPr>
              <w:widowControl w:val="0"/>
              <w:autoSpaceDE w:val="0"/>
              <w:autoSpaceDN w:val="0"/>
              <w:adjustRightInd w:val="0"/>
              <w:spacing w:after="0" w:line="240" w:lineRule="auto"/>
              <w:ind w:left="275" w:right="256" w:firstLine="1"/>
              <w:jc w:val="center"/>
              <w:rPr>
                <w:rFonts w:ascii="Times New Roman" w:eastAsia="Times New Roman" w:hAnsi="Times New Roman" w:cs="Times New Roman"/>
                <w:sz w:val="24"/>
                <w:szCs w:val="24"/>
              </w:rPr>
            </w:pPr>
          </w:p>
        </w:tc>
        <w:tc>
          <w:tcPr>
            <w:tcW w:w="1195" w:type="dxa"/>
            <w:gridSpan w:val="2"/>
            <w:vMerge w:val="restart"/>
          </w:tcPr>
          <w:p w:rsidR="00CB6418" w:rsidRPr="004A50BD" w:rsidRDefault="00CB6418" w:rsidP="00C97B43">
            <w:pPr>
              <w:widowControl w:val="0"/>
              <w:autoSpaceDE w:val="0"/>
              <w:autoSpaceDN w:val="0"/>
              <w:adjustRightInd w:val="0"/>
              <w:spacing w:after="0" w:line="240" w:lineRule="auto"/>
              <w:ind w:right="63"/>
              <w:jc w:val="center"/>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Ф</w:t>
            </w:r>
            <w:r w:rsidRPr="004A50BD">
              <w:rPr>
                <w:rFonts w:ascii="Times New Roman" w:eastAsia="Times New Roman" w:hAnsi="Times New Roman" w:cs="Times New Roman"/>
                <w:spacing w:val="-1"/>
                <w:sz w:val="24"/>
                <w:szCs w:val="24"/>
              </w:rPr>
              <w:t>еде</w:t>
            </w:r>
            <w:r w:rsidRPr="004A50BD">
              <w:rPr>
                <w:rFonts w:ascii="Times New Roman" w:eastAsia="Times New Roman" w:hAnsi="Times New Roman" w:cs="Times New Roman"/>
                <w:spacing w:val="1"/>
                <w:sz w:val="24"/>
                <w:szCs w:val="24"/>
              </w:rPr>
              <w:t>р</w:t>
            </w:r>
            <w:r w:rsidRPr="004A50BD">
              <w:rPr>
                <w:rFonts w:ascii="Times New Roman" w:eastAsia="Times New Roman" w:hAnsi="Times New Roman" w:cs="Times New Roman"/>
                <w:spacing w:val="-1"/>
                <w:sz w:val="24"/>
                <w:szCs w:val="24"/>
              </w:rPr>
              <w:t>а</w:t>
            </w:r>
            <w:r w:rsidRPr="004A50BD">
              <w:rPr>
                <w:rFonts w:ascii="Times New Roman" w:eastAsia="Times New Roman" w:hAnsi="Times New Roman" w:cs="Times New Roman"/>
                <w:sz w:val="24"/>
                <w:szCs w:val="24"/>
              </w:rPr>
              <w:t>ль</w:t>
            </w:r>
            <w:r w:rsidRPr="004A50BD">
              <w:rPr>
                <w:rFonts w:ascii="Times New Roman" w:eastAsia="Times New Roman" w:hAnsi="Times New Roman" w:cs="Times New Roman"/>
                <w:spacing w:val="-1"/>
                <w:sz w:val="24"/>
                <w:szCs w:val="24"/>
              </w:rPr>
              <w:t>н</w:t>
            </w:r>
            <w:r w:rsidRPr="004A50BD">
              <w:rPr>
                <w:rFonts w:ascii="Times New Roman" w:eastAsia="Times New Roman" w:hAnsi="Times New Roman" w:cs="Times New Roman"/>
                <w:sz w:val="24"/>
                <w:szCs w:val="24"/>
              </w:rPr>
              <w:t xml:space="preserve">ого </w:t>
            </w:r>
            <w:r w:rsidRPr="004A50BD">
              <w:rPr>
                <w:rFonts w:ascii="Times New Roman" w:eastAsia="Times New Roman" w:hAnsi="Times New Roman" w:cs="Times New Roman"/>
                <w:spacing w:val="-1"/>
                <w:sz w:val="24"/>
                <w:szCs w:val="24"/>
              </w:rPr>
              <w:t>б</w:t>
            </w:r>
            <w:r w:rsidRPr="004A50BD">
              <w:rPr>
                <w:rFonts w:ascii="Times New Roman" w:eastAsia="Times New Roman" w:hAnsi="Times New Roman" w:cs="Times New Roman"/>
                <w:sz w:val="24"/>
                <w:szCs w:val="24"/>
              </w:rPr>
              <w:t>ю</w:t>
            </w:r>
            <w:r w:rsidRPr="004A50BD">
              <w:rPr>
                <w:rFonts w:ascii="Times New Roman" w:eastAsia="Times New Roman" w:hAnsi="Times New Roman" w:cs="Times New Roman"/>
                <w:spacing w:val="-1"/>
                <w:sz w:val="24"/>
                <w:szCs w:val="24"/>
              </w:rPr>
              <w:t>д</w:t>
            </w:r>
            <w:r w:rsidRPr="004A50BD">
              <w:rPr>
                <w:rFonts w:ascii="Times New Roman" w:eastAsia="Times New Roman" w:hAnsi="Times New Roman" w:cs="Times New Roman"/>
                <w:sz w:val="24"/>
                <w:szCs w:val="24"/>
              </w:rPr>
              <w:t>ж</w:t>
            </w:r>
            <w:r w:rsidRPr="004A50BD">
              <w:rPr>
                <w:rFonts w:ascii="Times New Roman" w:eastAsia="Times New Roman" w:hAnsi="Times New Roman" w:cs="Times New Roman"/>
                <w:spacing w:val="-1"/>
                <w:sz w:val="24"/>
                <w:szCs w:val="24"/>
              </w:rPr>
              <w:t>ет</w:t>
            </w:r>
            <w:r w:rsidRPr="004A50BD">
              <w:rPr>
                <w:rFonts w:ascii="Times New Roman" w:eastAsia="Times New Roman" w:hAnsi="Times New Roman" w:cs="Times New Roman"/>
                <w:sz w:val="24"/>
                <w:szCs w:val="24"/>
              </w:rPr>
              <w:t>а</w:t>
            </w:r>
          </w:p>
        </w:tc>
        <w:tc>
          <w:tcPr>
            <w:tcW w:w="1116" w:type="dxa"/>
            <w:vMerge w:val="restart"/>
          </w:tcPr>
          <w:p w:rsidR="00CB6418" w:rsidRPr="004A50BD" w:rsidRDefault="00E07AFF" w:rsidP="00C97B43">
            <w:pPr>
              <w:widowControl w:val="0"/>
              <w:autoSpaceDE w:val="0"/>
              <w:autoSpaceDN w:val="0"/>
              <w:adjustRightInd w:val="0"/>
              <w:spacing w:after="0" w:line="240" w:lineRule="auto"/>
              <w:ind w:right="49"/>
              <w:jc w:val="center"/>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О</w:t>
            </w:r>
            <w:r w:rsidR="00CB6418" w:rsidRPr="004A50BD">
              <w:rPr>
                <w:rFonts w:ascii="Times New Roman" w:eastAsia="Times New Roman" w:hAnsi="Times New Roman" w:cs="Times New Roman"/>
                <w:spacing w:val="-1"/>
                <w:sz w:val="24"/>
                <w:szCs w:val="24"/>
              </w:rPr>
              <w:t>б</w:t>
            </w:r>
            <w:r w:rsidR="00CB6418" w:rsidRPr="004A50BD">
              <w:rPr>
                <w:rFonts w:ascii="Times New Roman" w:eastAsia="Times New Roman" w:hAnsi="Times New Roman" w:cs="Times New Roman"/>
                <w:sz w:val="24"/>
                <w:szCs w:val="24"/>
              </w:rPr>
              <w:t>л</w:t>
            </w:r>
            <w:r w:rsidR="00CB6418" w:rsidRPr="004A50BD">
              <w:rPr>
                <w:rFonts w:ascii="Times New Roman" w:eastAsia="Times New Roman" w:hAnsi="Times New Roman" w:cs="Times New Roman"/>
                <w:spacing w:val="-1"/>
                <w:sz w:val="24"/>
                <w:szCs w:val="24"/>
              </w:rPr>
              <w:t>ас</w:t>
            </w:r>
            <w:r w:rsidR="00CB6418" w:rsidRPr="004A50BD">
              <w:rPr>
                <w:rFonts w:ascii="Times New Roman" w:eastAsia="Times New Roman" w:hAnsi="Times New Roman" w:cs="Times New Roman"/>
                <w:sz w:val="24"/>
                <w:szCs w:val="24"/>
              </w:rPr>
              <w:t>тн</w:t>
            </w:r>
            <w:r w:rsidR="00CB6418" w:rsidRPr="004A50BD">
              <w:rPr>
                <w:rFonts w:ascii="Times New Roman" w:eastAsia="Times New Roman" w:hAnsi="Times New Roman" w:cs="Times New Roman"/>
                <w:spacing w:val="1"/>
                <w:sz w:val="24"/>
                <w:szCs w:val="24"/>
              </w:rPr>
              <w:t>о</w:t>
            </w:r>
            <w:r w:rsidR="00CB6418" w:rsidRPr="004A50BD">
              <w:rPr>
                <w:rFonts w:ascii="Times New Roman" w:eastAsia="Times New Roman" w:hAnsi="Times New Roman" w:cs="Times New Roman"/>
                <w:sz w:val="24"/>
                <w:szCs w:val="24"/>
              </w:rPr>
              <w:t xml:space="preserve">го </w:t>
            </w:r>
            <w:r w:rsidR="00CB6418" w:rsidRPr="004A50BD">
              <w:rPr>
                <w:rFonts w:ascii="Times New Roman" w:eastAsia="Times New Roman" w:hAnsi="Times New Roman" w:cs="Times New Roman"/>
                <w:spacing w:val="-1"/>
                <w:sz w:val="24"/>
                <w:szCs w:val="24"/>
              </w:rPr>
              <w:t>б</w:t>
            </w:r>
            <w:r w:rsidR="00CB6418" w:rsidRPr="004A50BD">
              <w:rPr>
                <w:rFonts w:ascii="Times New Roman" w:eastAsia="Times New Roman" w:hAnsi="Times New Roman" w:cs="Times New Roman"/>
                <w:sz w:val="24"/>
                <w:szCs w:val="24"/>
              </w:rPr>
              <w:t>ю</w:t>
            </w:r>
            <w:r w:rsidR="00CB6418" w:rsidRPr="004A50BD">
              <w:rPr>
                <w:rFonts w:ascii="Times New Roman" w:eastAsia="Times New Roman" w:hAnsi="Times New Roman" w:cs="Times New Roman"/>
                <w:spacing w:val="-1"/>
                <w:sz w:val="24"/>
                <w:szCs w:val="24"/>
              </w:rPr>
              <w:t>д</w:t>
            </w:r>
            <w:r w:rsidR="00CB6418" w:rsidRPr="004A50BD">
              <w:rPr>
                <w:rFonts w:ascii="Times New Roman" w:eastAsia="Times New Roman" w:hAnsi="Times New Roman" w:cs="Times New Roman"/>
                <w:sz w:val="24"/>
                <w:szCs w:val="24"/>
              </w:rPr>
              <w:t>ж</w:t>
            </w:r>
            <w:r w:rsidR="00CB6418" w:rsidRPr="004A50BD">
              <w:rPr>
                <w:rFonts w:ascii="Times New Roman" w:eastAsia="Times New Roman" w:hAnsi="Times New Roman" w:cs="Times New Roman"/>
                <w:spacing w:val="-1"/>
                <w:sz w:val="24"/>
                <w:szCs w:val="24"/>
              </w:rPr>
              <w:t>е</w:t>
            </w:r>
            <w:r w:rsidR="00CB6418" w:rsidRPr="004A50BD">
              <w:rPr>
                <w:rFonts w:ascii="Times New Roman" w:eastAsia="Times New Roman" w:hAnsi="Times New Roman" w:cs="Times New Roman"/>
                <w:sz w:val="24"/>
                <w:szCs w:val="24"/>
              </w:rPr>
              <w:t>та</w:t>
            </w:r>
          </w:p>
        </w:tc>
        <w:tc>
          <w:tcPr>
            <w:tcW w:w="1116" w:type="dxa"/>
            <w:vMerge w:val="restart"/>
          </w:tcPr>
          <w:p w:rsidR="00CB6418" w:rsidRPr="004A50BD" w:rsidRDefault="00E07AFF" w:rsidP="00C97B43">
            <w:pPr>
              <w:widowControl w:val="0"/>
              <w:autoSpaceDE w:val="0"/>
              <w:autoSpaceDN w:val="0"/>
              <w:adjustRightInd w:val="0"/>
              <w:spacing w:after="0" w:line="240" w:lineRule="auto"/>
              <w:ind w:left="117" w:right="98" w:hanging="1"/>
              <w:jc w:val="center"/>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М</w:t>
            </w:r>
            <w:r w:rsidR="00CB6418" w:rsidRPr="004A50BD">
              <w:rPr>
                <w:rFonts w:ascii="Times New Roman" w:eastAsia="Times New Roman" w:hAnsi="Times New Roman" w:cs="Times New Roman"/>
                <w:spacing w:val="-1"/>
                <w:sz w:val="24"/>
                <w:szCs w:val="24"/>
              </w:rPr>
              <w:t>ес</w:t>
            </w:r>
            <w:r w:rsidR="00CB6418" w:rsidRPr="004A50BD">
              <w:rPr>
                <w:rFonts w:ascii="Times New Roman" w:eastAsia="Times New Roman" w:hAnsi="Times New Roman" w:cs="Times New Roman"/>
                <w:sz w:val="24"/>
                <w:szCs w:val="24"/>
              </w:rPr>
              <w:t xml:space="preserve">тных </w:t>
            </w:r>
            <w:r w:rsidR="00CB6418" w:rsidRPr="004A50BD">
              <w:rPr>
                <w:rFonts w:ascii="Times New Roman" w:eastAsia="Times New Roman" w:hAnsi="Times New Roman" w:cs="Times New Roman"/>
                <w:spacing w:val="-1"/>
                <w:sz w:val="24"/>
                <w:szCs w:val="24"/>
              </w:rPr>
              <w:t>б</w:t>
            </w:r>
            <w:r w:rsidR="00CB6418" w:rsidRPr="004A50BD">
              <w:rPr>
                <w:rFonts w:ascii="Times New Roman" w:eastAsia="Times New Roman" w:hAnsi="Times New Roman" w:cs="Times New Roman"/>
                <w:sz w:val="24"/>
                <w:szCs w:val="24"/>
              </w:rPr>
              <w:t>ю</w:t>
            </w:r>
            <w:r w:rsidR="00CB6418" w:rsidRPr="004A50BD">
              <w:rPr>
                <w:rFonts w:ascii="Times New Roman" w:eastAsia="Times New Roman" w:hAnsi="Times New Roman" w:cs="Times New Roman"/>
                <w:spacing w:val="-1"/>
                <w:sz w:val="24"/>
                <w:szCs w:val="24"/>
              </w:rPr>
              <w:t>д</w:t>
            </w:r>
            <w:r w:rsidR="00CB6418" w:rsidRPr="004A50BD">
              <w:rPr>
                <w:rFonts w:ascii="Times New Roman" w:eastAsia="Times New Roman" w:hAnsi="Times New Roman" w:cs="Times New Roman"/>
                <w:sz w:val="24"/>
                <w:szCs w:val="24"/>
              </w:rPr>
              <w:t>ж</w:t>
            </w:r>
            <w:r w:rsidR="00CB6418" w:rsidRPr="004A50BD">
              <w:rPr>
                <w:rFonts w:ascii="Times New Roman" w:eastAsia="Times New Roman" w:hAnsi="Times New Roman" w:cs="Times New Roman"/>
                <w:spacing w:val="-1"/>
                <w:sz w:val="24"/>
                <w:szCs w:val="24"/>
              </w:rPr>
              <w:t>ет</w:t>
            </w:r>
            <w:r w:rsidR="00CB6418" w:rsidRPr="004A50BD">
              <w:rPr>
                <w:rFonts w:ascii="Times New Roman" w:eastAsia="Times New Roman" w:hAnsi="Times New Roman" w:cs="Times New Roman"/>
                <w:spacing w:val="1"/>
                <w:sz w:val="24"/>
                <w:szCs w:val="24"/>
              </w:rPr>
              <w:t>ов</w:t>
            </w:r>
          </w:p>
        </w:tc>
        <w:tc>
          <w:tcPr>
            <w:tcW w:w="1116" w:type="dxa"/>
            <w:vMerge w:val="restart"/>
          </w:tcPr>
          <w:p w:rsidR="00CB6418" w:rsidRPr="004A50BD" w:rsidRDefault="00CB6418" w:rsidP="00C97B43">
            <w:pPr>
              <w:widowControl w:val="0"/>
              <w:autoSpaceDE w:val="0"/>
              <w:autoSpaceDN w:val="0"/>
              <w:adjustRightInd w:val="0"/>
              <w:spacing w:after="0" w:line="240" w:lineRule="auto"/>
              <w:ind w:left="79" w:right="56" w:hanging="4"/>
              <w:jc w:val="center"/>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В</w:t>
            </w:r>
            <w:r w:rsidRPr="004A50BD">
              <w:rPr>
                <w:rFonts w:ascii="Times New Roman" w:eastAsia="Times New Roman" w:hAnsi="Times New Roman" w:cs="Times New Roman"/>
                <w:sz w:val="24"/>
                <w:szCs w:val="24"/>
              </w:rPr>
              <w:t>н</w:t>
            </w:r>
            <w:r w:rsidRPr="004A50BD">
              <w:rPr>
                <w:rFonts w:ascii="Times New Roman" w:eastAsia="Times New Roman" w:hAnsi="Times New Roman" w:cs="Times New Roman"/>
                <w:spacing w:val="-1"/>
                <w:sz w:val="24"/>
                <w:szCs w:val="24"/>
              </w:rPr>
              <w:t>еб</w:t>
            </w:r>
            <w:r w:rsidRPr="004A50BD">
              <w:rPr>
                <w:rFonts w:ascii="Times New Roman" w:eastAsia="Times New Roman" w:hAnsi="Times New Roman" w:cs="Times New Roman"/>
                <w:sz w:val="24"/>
                <w:szCs w:val="24"/>
              </w:rPr>
              <w:t>юдж</w:t>
            </w:r>
            <w:r w:rsidRPr="004A50BD">
              <w:rPr>
                <w:rFonts w:ascii="Times New Roman" w:eastAsia="Times New Roman" w:hAnsi="Times New Roman" w:cs="Times New Roman"/>
                <w:spacing w:val="-1"/>
                <w:sz w:val="24"/>
                <w:szCs w:val="24"/>
              </w:rPr>
              <w:t>е</w:t>
            </w:r>
            <w:r w:rsidRPr="004A50BD">
              <w:rPr>
                <w:rFonts w:ascii="Times New Roman" w:eastAsia="Times New Roman" w:hAnsi="Times New Roman" w:cs="Times New Roman"/>
                <w:sz w:val="24"/>
                <w:szCs w:val="24"/>
              </w:rPr>
              <w:t>тн</w:t>
            </w:r>
            <w:r w:rsidRPr="004A50BD">
              <w:rPr>
                <w:rFonts w:ascii="Times New Roman" w:eastAsia="Times New Roman" w:hAnsi="Times New Roman" w:cs="Times New Roman"/>
                <w:spacing w:val="-1"/>
                <w:sz w:val="24"/>
                <w:szCs w:val="24"/>
              </w:rPr>
              <w:t>ы</w:t>
            </w:r>
            <w:r w:rsidRPr="004A50BD">
              <w:rPr>
                <w:rFonts w:ascii="Times New Roman" w:eastAsia="Times New Roman" w:hAnsi="Times New Roman" w:cs="Times New Roman"/>
                <w:sz w:val="24"/>
                <w:szCs w:val="24"/>
              </w:rPr>
              <w:t>х и</w:t>
            </w:r>
            <w:r w:rsidRPr="004A50BD">
              <w:rPr>
                <w:rFonts w:ascii="Times New Roman" w:eastAsia="Times New Roman" w:hAnsi="Times New Roman" w:cs="Times New Roman"/>
                <w:spacing w:val="-1"/>
                <w:sz w:val="24"/>
                <w:szCs w:val="24"/>
              </w:rPr>
              <w:t>с</w:t>
            </w:r>
            <w:r w:rsidRPr="004A50BD">
              <w:rPr>
                <w:rFonts w:ascii="Times New Roman" w:eastAsia="Times New Roman" w:hAnsi="Times New Roman" w:cs="Times New Roman"/>
                <w:sz w:val="24"/>
                <w:szCs w:val="24"/>
              </w:rPr>
              <w:t>т</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чни</w:t>
            </w:r>
            <w:r w:rsidRPr="004A50BD">
              <w:rPr>
                <w:rFonts w:ascii="Times New Roman" w:eastAsia="Times New Roman" w:hAnsi="Times New Roman" w:cs="Times New Roman"/>
                <w:spacing w:val="-1"/>
                <w:sz w:val="24"/>
                <w:szCs w:val="24"/>
              </w:rPr>
              <w:t>к</w:t>
            </w:r>
            <w:r w:rsidRPr="004A50BD">
              <w:rPr>
                <w:rFonts w:ascii="Times New Roman" w:eastAsia="Times New Roman" w:hAnsi="Times New Roman" w:cs="Times New Roman"/>
                <w:spacing w:val="1"/>
                <w:sz w:val="24"/>
                <w:szCs w:val="24"/>
              </w:rPr>
              <w:t>о</w:t>
            </w:r>
            <w:r w:rsidRPr="004A50BD">
              <w:rPr>
                <w:rFonts w:ascii="Times New Roman" w:eastAsia="Times New Roman" w:hAnsi="Times New Roman" w:cs="Times New Roman"/>
                <w:sz w:val="24"/>
                <w:szCs w:val="24"/>
              </w:rPr>
              <w:t>в</w:t>
            </w:r>
          </w:p>
        </w:tc>
        <w:tc>
          <w:tcPr>
            <w:tcW w:w="2031" w:type="dxa"/>
            <w:gridSpan w:val="2"/>
            <w:vMerge/>
          </w:tcPr>
          <w:p w:rsidR="00CB6418" w:rsidRPr="004A50BD" w:rsidRDefault="00CB6418" w:rsidP="00C97B43">
            <w:pPr>
              <w:widowControl w:val="0"/>
              <w:autoSpaceDE w:val="0"/>
              <w:autoSpaceDN w:val="0"/>
              <w:adjustRightInd w:val="0"/>
              <w:spacing w:after="0" w:line="240" w:lineRule="auto"/>
              <w:ind w:left="79" w:right="56" w:hanging="4"/>
              <w:jc w:val="center"/>
              <w:rPr>
                <w:rFonts w:ascii="Times New Roman" w:eastAsia="Times New Roman" w:hAnsi="Times New Roman" w:cs="Times New Roman"/>
                <w:sz w:val="24"/>
                <w:szCs w:val="24"/>
              </w:rPr>
            </w:pPr>
          </w:p>
        </w:tc>
        <w:tc>
          <w:tcPr>
            <w:tcW w:w="3354" w:type="dxa"/>
            <w:gridSpan w:val="2"/>
            <w:vMerge/>
          </w:tcPr>
          <w:p w:rsidR="00CB6418" w:rsidRPr="004A50BD" w:rsidRDefault="00CB6418" w:rsidP="00C97B43">
            <w:pPr>
              <w:widowControl w:val="0"/>
              <w:autoSpaceDE w:val="0"/>
              <w:autoSpaceDN w:val="0"/>
              <w:adjustRightInd w:val="0"/>
              <w:spacing w:after="0" w:line="240" w:lineRule="auto"/>
              <w:ind w:left="79" w:right="56" w:hanging="4"/>
              <w:jc w:val="center"/>
              <w:rPr>
                <w:rFonts w:ascii="Times New Roman" w:eastAsia="Times New Roman" w:hAnsi="Times New Roman" w:cs="Times New Roman"/>
                <w:sz w:val="24"/>
                <w:szCs w:val="24"/>
              </w:rPr>
            </w:pPr>
          </w:p>
        </w:tc>
      </w:tr>
      <w:tr w:rsidR="00CB6418" w:rsidRPr="004A50BD" w:rsidTr="000305B1">
        <w:trPr>
          <w:trHeight w:hRule="exact" w:val="906"/>
        </w:trPr>
        <w:tc>
          <w:tcPr>
            <w:tcW w:w="2983" w:type="dxa"/>
            <w:vMerge/>
          </w:tcPr>
          <w:p w:rsidR="00CB6418" w:rsidRPr="004A50BD" w:rsidRDefault="00CB6418" w:rsidP="00C97B43">
            <w:pPr>
              <w:widowControl w:val="0"/>
              <w:autoSpaceDE w:val="0"/>
              <w:autoSpaceDN w:val="0"/>
              <w:adjustRightInd w:val="0"/>
              <w:spacing w:after="0" w:line="240" w:lineRule="auto"/>
              <w:ind w:left="275" w:right="256" w:firstLine="1"/>
              <w:jc w:val="center"/>
              <w:rPr>
                <w:rFonts w:ascii="Times New Roman" w:eastAsia="Times New Roman" w:hAnsi="Times New Roman" w:cs="Times New Roman"/>
                <w:sz w:val="24"/>
                <w:szCs w:val="24"/>
              </w:rPr>
            </w:pPr>
          </w:p>
        </w:tc>
        <w:tc>
          <w:tcPr>
            <w:tcW w:w="883" w:type="dxa"/>
            <w:vMerge/>
          </w:tcPr>
          <w:p w:rsidR="00CB6418" w:rsidRPr="004A50BD" w:rsidRDefault="00CB6418" w:rsidP="00C97B43">
            <w:pPr>
              <w:widowControl w:val="0"/>
              <w:autoSpaceDE w:val="0"/>
              <w:autoSpaceDN w:val="0"/>
              <w:adjustRightInd w:val="0"/>
              <w:spacing w:after="0" w:line="240" w:lineRule="auto"/>
              <w:ind w:left="275" w:right="256" w:firstLine="1"/>
              <w:jc w:val="center"/>
              <w:rPr>
                <w:rFonts w:ascii="Times New Roman" w:eastAsia="Times New Roman" w:hAnsi="Times New Roman" w:cs="Times New Roman"/>
                <w:sz w:val="24"/>
                <w:szCs w:val="24"/>
              </w:rPr>
            </w:pPr>
          </w:p>
        </w:tc>
        <w:tc>
          <w:tcPr>
            <w:tcW w:w="1133" w:type="dxa"/>
            <w:gridSpan w:val="3"/>
            <w:vMerge/>
          </w:tcPr>
          <w:p w:rsidR="00CB6418" w:rsidRPr="004A50BD" w:rsidRDefault="00CB6418" w:rsidP="00C97B43">
            <w:pPr>
              <w:widowControl w:val="0"/>
              <w:autoSpaceDE w:val="0"/>
              <w:autoSpaceDN w:val="0"/>
              <w:adjustRightInd w:val="0"/>
              <w:spacing w:after="0" w:line="240" w:lineRule="auto"/>
              <w:ind w:left="275" w:right="256" w:firstLine="1"/>
              <w:jc w:val="center"/>
              <w:rPr>
                <w:rFonts w:ascii="Times New Roman" w:eastAsia="Times New Roman" w:hAnsi="Times New Roman" w:cs="Times New Roman"/>
                <w:sz w:val="24"/>
                <w:szCs w:val="24"/>
              </w:rPr>
            </w:pPr>
          </w:p>
        </w:tc>
        <w:tc>
          <w:tcPr>
            <w:tcW w:w="1195" w:type="dxa"/>
            <w:gridSpan w:val="2"/>
            <w:vMerge/>
          </w:tcPr>
          <w:p w:rsidR="00CB6418" w:rsidRPr="004A50BD" w:rsidRDefault="00CB6418" w:rsidP="00C97B4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16" w:type="dxa"/>
            <w:vMerge/>
          </w:tcPr>
          <w:p w:rsidR="00CB6418" w:rsidRPr="004A50BD" w:rsidRDefault="00CB6418" w:rsidP="00C97B4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16" w:type="dxa"/>
            <w:vMerge/>
          </w:tcPr>
          <w:p w:rsidR="00CB6418" w:rsidRPr="004A50BD" w:rsidRDefault="00CB6418" w:rsidP="00C97B43">
            <w:pPr>
              <w:widowControl w:val="0"/>
              <w:autoSpaceDE w:val="0"/>
              <w:autoSpaceDN w:val="0"/>
              <w:adjustRightInd w:val="0"/>
              <w:spacing w:after="0" w:line="240" w:lineRule="auto"/>
              <w:ind w:left="117" w:right="98" w:hanging="1"/>
              <w:jc w:val="center"/>
              <w:rPr>
                <w:rFonts w:ascii="Times New Roman" w:eastAsia="Times New Roman" w:hAnsi="Times New Roman" w:cs="Times New Roman"/>
                <w:spacing w:val="-1"/>
                <w:sz w:val="24"/>
                <w:szCs w:val="24"/>
              </w:rPr>
            </w:pPr>
          </w:p>
        </w:tc>
        <w:tc>
          <w:tcPr>
            <w:tcW w:w="1116" w:type="dxa"/>
            <w:vMerge/>
          </w:tcPr>
          <w:p w:rsidR="00CB6418" w:rsidRPr="004A50BD" w:rsidRDefault="00CB6418" w:rsidP="00C97B43">
            <w:pPr>
              <w:widowControl w:val="0"/>
              <w:autoSpaceDE w:val="0"/>
              <w:autoSpaceDN w:val="0"/>
              <w:adjustRightInd w:val="0"/>
              <w:spacing w:after="0" w:line="240" w:lineRule="auto"/>
              <w:ind w:left="79" w:right="56" w:hanging="4"/>
              <w:jc w:val="center"/>
              <w:rPr>
                <w:rFonts w:ascii="Times New Roman" w:eastAsia="Times New Roman" w:hAnsi="Times New Roman" w:cs="Times New Roman"/>
                <w:spacing w:val="-1"/>
                <w:sz w:val="24"/>
                <w:szCs w:val="24"/>
              </w:rPr>
            </w:pPr>
          </w:p>
        </w:tc>
        <w:tc>
          <w:tcPr>
            <w:tcW w:w="2031" w:type="dxa"/>
            <w:gridSpan w:val="2"/>
            <w:vMerge/>
          </w:tcPr>
          <w:p w:rsidR="00CB6418" w:rsidRPr="004A50BD" w:rsidRDefault="00CB6418" w:rsidP="00C97B43">
            <w:pPr>
              <w:widowControl w:val="0"/>
              <w:autoSpaceDE w:val="0"/>
              <w:autoSpaceDN w:val="0"/>
              <w:adjustRightInd w:val="0"/>
              <w:spacing w:after="0" w:line="240" w:lineRule="auto"/>
              <w:ind w:left="79" w:right="56" w:hanging="4"/>
              <w:jc w:val="center"/>
              <w:rPr>
                <w:rFonts w:ascii="Times New Roman" w:eastAsia="Times New Roman" w:hAnsi="Times New Roman" w:cs="Times New Roman"/>
                <w:sz w:val="24"/>
                <w:szCs w:val="24"/>
              </w:rPr>
            </w:pPr>
          </w:p>
        </w:tc>
        <w:tc>
          <w:tcPr>
            <w:tcW w:w="2028" w:type="dxa"/>
          </w:tcPr>
          <w:p w:rsidR="00CB6418" w:rsidRPr="004A50BD" w:rsidRDefault="00CB6418" w:rsidP="00C97B43">
            <w:pPr>
              <w:widowControl w:val="0"/>
              <w:autoSpaceDE w:val="0"/>
              <w:autoSpaceDN w:val="0"/>
              <w:adjustRightInd w:val="0"/>
              <w:spacing w:after="0" w:line="240" w:lineRule="auto"/>
              <w:ind w:left="75" w:right="56"/>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и единица измерения</w:t>
            </w:r>
          </w:p>
        </w:tc>
        <w:tc>
          <w:tcPr>
            <w:tcW w:w="1326" w:type="dxa"/>
          </w:tcPr>
          <w:p w:rsidR="00CB6418" w:rsidRPr="004A50BD" w:rsidRDefault="00CB6418" w:rsidP="00C97B43">
            <w:pPr>
              <w:widowControl w:val="0"/>
              <w:autoSpaceDE w:val="0"/>
              <w:autoSpaceDN w:val="0"/>
              <w:adjustRightInd w:val="0"/>
              <w:spacing w:after="0" w:line="240" w:lineRule="auto"/>
              <w:ind w:left="79" w:right="56" w:hanging="4"/>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Значение по годам реализации</w:t>
            </w:r>
          </w:p>
        </w:tc>
      </w:tr>
      <w:tr w:rsidR="00CB6418" w:rsidRPr="004A50BD" w:rsidTr="009A4140">
        <w:trPr>
          <w:trHeight w:hRule="exact" w:val="289"/>
        </w:trPr>
        <w:tc>
          <w:tcPr>
            <w:tcW w:w="2983" w:type="dxa"/>
          </w:tcPr>
          <w:p w:rsidR="00CB6418" w:rsidRPr="004A50BD" w:rsidRDefault="00CB6418" w:rsidP="009A4140">
            <w:pPr>
              <w:widowControl w:val="0"/>
              <w:autoSpaceDE w:val="0"/>
              <w:autoSpaceDN w:val="0"/>
              <w:adjustRightInd w:val="0"/>
              <w:spacing w:after="0" w:line="240" w:lineRule="auto"/>
              <w:ind w:right="1771"/>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p>
        </w:tc>
        <w:tc>
          <w:tcPr>
            <w:tcW w:w="883" w:type="dxa"/>
          </w:tcPr>
          <w:p w:rsidR="00CB6418" w:rsidRPr="004A50BD" w:rsidRDefault="00CB6418" w:rsidP="009A4140">
            <w:pPr>
              <w:widowControl w:val="0"/>
              <w:autoSpaceDE w:val="0"/>
              <w:autoSpaceDN w:val="0"/>
              <w:adjustRightInd w:val="0"/>
              <w:spacing w:after="0" w:line="240" w:lineRule="auto"/>
              <w:ind w:right="509"/>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p>
        </w:tc>
        <w:tc>
          <w:tcPr>
            <w:tcW w:w="1133" w:type="dxa"/>
            <w:gridSpan w:val="3"/>
          </w:tcPr>
          <w:p w:rsidR="00CB6418" w:rsidRPr="004A50BD" w:rsidRDefault="00CB6418" w:rsidP="009A4140">
            <w:pPr>
              <w:widowControl w:val="0"/>
              <w:autoSpaceDE w:val="0"/>
              <w:autoSpaceDN w:val="0"/>
              <w:adjustRightInd w:val="0"/>
              <w:spacing w:after="0" w:line="240" w:lineRule="auto"/>
              <w:ind w:right="649"/>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1195" w:type="dxa"/>
            <w:gridSpan w:val="2"/>
          </w:tcPr>
          <w:p w:rsidR="00CB6418" w:rsidRPr="004A50BD" w:rsidRDefault="00CB6418" w:rsidP="009A4140">
            <w:pPr>
              <w:widowControl w:val="0"/>
              <w:autoSpaceDE w:val="0"/>
              <w:autoSpaceDN w:val="0"/>
              <w:adjustRightInd w:val="0"/>
              <w:spacing w:after="0" w:line="240" w:lineRule="auto"/>
              <w:ind w:right="65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p>
        </w:tc>
        <w:tc>
          <w:tcPr>
            <w:tcW w:w="1116" w:type="dxa"/>
          </w:tcPr>
          <w:p w:rsidR="00CB6418" w:rsidRPr="004A50BD" w:rsidRDefault="00CB6418" w:rsidP="009A4140">
            <w:pPr>
              <w:widowControl w:val="0"/>
              <w:autoSpaceDE w:val="0"/>
              <w:autoSpaceDN w:val="0"/>
              <w:adjustRightInd w:val="0"/>
              <w:spacing w:after="0" w:line="240" w:lineRule="auto"/>
              <w:ind w:right="578"/>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1116" w:type="dxa"/>
          </w:tcPr>
          <w:p w:rsidR="00CB6418" w:rsidRPr="004A50BD" w:rsidRDefault="00CB6418" w:rsidP="009A4140">
            <w:pPr>
              <w:widowControl w:val="0"/>
              <w:autoSpaceDE w:val="0"/>
              <w:autoSpaceDN w:val="0"/>
              <w:adjustRightInd w:val="0"/>
              <w:spacing w:after="0" w:line="240" w:lineRule="auto"/>
              <w:ind w:right="449"/>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1116" w:type="dxa"/>
          </w:tcPr>
          <w:p w:rsidR="00CB6418" w:rsidRPr="004A50BD" w:rsidRDefault="00CB6418" w:rsidP="009A4140">
            <w:pPr>
              <w:widowControl w:val="0"/>
              <w:autoSpaceDE w:val="0"/>
              <w:autoSpaceDN w:val="0"/>
              <w:adjustRightInd w:val="0"/>
              <w:spacing w:after="0" w:line="240" w:lineRule="auto"/>
              <w:ind w:right="437"/>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2031" w:type="dxa"/>
            <w:gridSpan w:val="2"/>
          </w:tcPr>
          <w:p w:rsidR="00CB6418" w:rsidRPr="004A50BD" w:rsidRDefault="00CB6418" w:rsidP="009A4140">
            <w:pPr>
              <w:widowControl w:val="0"/>
              <w:autoSpaceDE w:val="0"/>
              <w:autoSpaceDN w:val="0"/>
              <w:adjustRightInd w:val="0"/>
              <w:spacing w:after="0" w:line="240" w:lineRule="auto"/>
              <w:ind w:right="578"/>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2028" w:type="dxa"/>
          </w:tcPr>
          <w:p w:rsidR="00CB6418" w:rsidRPr="004A50BD" w:rsidRDefault="00CB6418" w:rsidP="009A4140">
            <w:pPr>
              <w:widowControl w:val="0"/>
              <w:autoSpaceDE w:val="0"/>
              <w:autoSpaceDN w:val="0"/>
              <w:adjustRightInd w:val="0"/>
              <w:spacing w:after="0" w:line="240" w:lineRule="auto"/>
              <w:ind w:right="826"/>
              <w:rPr>
                <w:rFonts w:ascii="Times New Roman" w:eastAsia="Times New Roman" w:hAnsi="Times New Roman" w:cs="Times New Roman"/>
                <w:sz w:val="24"/>
                <w:szCs w:val="24"/>
              </w:rPr>
            </w:pPr>
            <w:r w:rsidRPr="004A50BD">
              <w:rPr>
                <w:rFonts w:ascii="Times New Roman" w:eastAsia="Times New Roman" w:hAnsi="Times New Roman" w:cs="Times New Roman"/>
                <w:spacing w:val="1"/>
                <w:sz w:val="24"/>
                <w:szCs w:val="24"/>
              </w:rPr>
              <w:t>9</w:t>
            </w:r>
          </w:p>
        </w:tc>
        <w:tc>
          <w:tcPr>
            <w:tcW w:w="1326" w:type="dxa"/>
          </w:tcPr>
          <w:p w:rsidR="00CB6418" w:rsidRPr="004A50BD" w:rsidRDefault="00CB6418" w:rsidP="009A4140">
            <w:pPr>
              <w:widowControl w:val="0"/>
              <w:autoSpaceDE w:val="0"/>
              <w:autoSpaceDN w:val="0"/>
              <w:adjustRightInd w:val="0"/>
              <w:spacing w:after="0" w:line="240" w:lineRule="auto"/>
              <w:ind w:right="826"/>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r>
      <w:tr w:rsidR="00B60208" w:rsidRPr="004A50BD" w:rsidTr="009A4140">
        <w:trPr>
          <w:trHeight w:hRule="exact" w:val="490"/>
        </w:trPr>
        <w:tc>
          <w:tcPr>
            <w:tcW w:w="14927" w:type="dxa"/>
            <w:gridSpan w:val="14"/>
          </w:tcPr>
          <w:p w:rsidR="00B60208" w:rsidRPr="004A50BD" w:rsidRDefault="00B60208" w:rsidP="008F3B41">
            <w:pPr>
              <w:widowControl w:val="0"/>
              <w:autoSpaceDE w:val="0"/>
              <w:autoSpaceDN w:val="0"/>
              <w:adjustRightInd w:val="0"/>
              <w:spacing w:after="0" w:line="240" w:lineRule="auto"/>
              <w:ind w:right="826"/>
              <w:jc w:val="both"/>
              <w:rPr>
                <w:rFonts w:ascii="Times New Roman" w:eastAsia="Times New Roman" w:hAnsi="Times New Roman" w:cs="Times New Roman"/>
                <w:spacing w:val="1"/>
                <w:sz w:val="24"/>
                <w:szCs w:val="24"/>
              </w:rPr>
            </w:pPr>
            <w:r w:rsidRPr="004A50BD">
              <w:rPr>
                <w:rFonts w:ascii="Times New Roman" w:eastAsia="Times New Roman" w:hAnsi="Times New Roman" w:cs="Times New Roman"/>
                <w:spacing w:val="1"/>
                <w:sz w:val="24"/>
                <w:szCs w:val="24"/>
              </w:rPr>
              <w:t xml:space="preserve">Подпрограмма </w:t>
            </w:r>
            <w:r w:rsidR="00CB6418" w:rsidRPr="004A50BD">
              <w:rPr>
                <w:rFonts w:ascii="Times New Roman" w:eastAsia="Times New Roman" w:hAnsi="Times New Roman" w:cs="Times New Roman"/>
                <w:spacing w:val="1"/>
                <w:sz w:val="24"/>
                <w:szCs w:val="24"/>
              </w:rPr>
              <w:t xml:space="preserve">№ 3: </w:t>
            </w:r>
            <w:r w:rsidRPr="004A50BD">
              <w:rPr>
                <w:rFonts w:ascii="Times New Roman" w:eastAsia="Times New Roman" w:hAnsi="Times New Roman" w:cs="Times New Roman"/>
                <w:spacing w:val="1"/>
                <w:sz w:val="24"/>
                <w:szCs w:val="24"/>
              </w:rPr>
              <w:t>«Реализация полномочий по организации и осуществлению деятельности по опеке и попечительству»</w:t>
            </w:r>
          </w:p>
        </w:tc>
      </w:tr>
      <w:tr w:rsidR="00B60208" w:rsidRPr="004A50BD" w:rsidTr="009A4140">
        <w:trPr>
          <w:trHeight w:hRule="exact" w:val="642"/>
        </w:trPr>
        <w:tc>
          <w:tcPr>
            <w:tcW w:w="14927" w:type="dxa"/>
            <w:gridSpan w:val="14"/>
          </w:tcPr>
          <w:p w:rsidR="00B60208" w:rsidRPr="004A50BD" w:rsidRDefault="00B60208" w:rsidP="008F3B41">
            <w:pPr>
              <w:autoSpaceDE w:val="0"/>
              <w:autoSpaceDN w:val="0"/>
              <w:adjustRightInd w:val="0"/>
              <w:spacing w:after="0" w:line="240" w:lineRule="auto"/>
              <w:ind w:right="141"/>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w:t>
            </w:r>
            <w:r w:rsidR="00CB6418" w:rsidRPr="004A50BD">
              <w:rPr>
                <w:rFonts w:ascii="Times New Roman" w:eastAsia="Times New Roman" w:hAnsi="Times New Roman" w:cs="Times New Roman"/>
                <w:sz w:val="24"/>
                <w:szCs w:val="24"/>
              </w:rPr>
              <w:t xml:space="preserve"> 1</w:t>
            </w:r>
            <w:r w:rsidRPr="004A50BD">
              <w:rPr>
                <w:rFonts w:ascii="Times New Roman" w:eastAsia="Times New Roman" w:hAnsi="Times New Roman" w:cs="Times New Roman"/>
                <w:sz w:val="24"/>
                <w:szCs w:val="24"/>
              </w:rPr>
              <w:t>. 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tc>
      </w:tr>
      <w:tr w:rsidR="00DD659A" w:rsidRPr="004A50BD" w:rsidTr="00C856AA">
        <w:trPr>
          <w:trHeight w:val="283"/>
        </w:trPr>
        <w:tc>
          <w:tcPr>
            <w:tcW w:w="2983" w:type="dxa"/>
            <w:vMerge w:val="restart"/>
          </w:tcPr>
          <w:p w:rsidR="00DD659A" w:rsidRPr="004A50BD" w:rsidRDefault="00DD659A" w:rsidP="009A4140">
            <w:pPr>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Основное мероприятие:</w:t>
            </w:r>
          </w:p>
          <w:p w:rsidR="00DD659A" w:rsidRPr="004A50BD" w:rsidRDefault="00DD659A" w:rsidP="008F3B41">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Защита интересов и законных прав несовершеннолетних детей, в том числе детей-сирот и детей, оставшихся без попечения родителей, а также лиц из их числа и недееспособных граждан.</w:t>
            </w:r>
          </w:p>
        </w:tc>
        <w:tc>
          <w:tcPr>
            <w:tcW w:w="991"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 xml:space="preserve">Всего </w:t>
            </w:r>
          </w:p>
        </w:tc>
        <w:tc>
          <w:tcPr>
            <w:tcW w:w="993" w:type="dxa"/>
            <w:shd w:val="clear" w:color="auto" w:fill="auto"/>
          </w:tcPr>
          <w:p w:rsidR="00DD659A" w:rsidRPr="00C856AA" w:rsidRDefault="00C856AA" w:rsidP="001E3BDA">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218 101,0</w:t>
            </w:r>
          </w:p>
        </w:tc>
        <w:tc>
          <w:tcPr>
            <w:tcW w:w="1134" w:type="dxa"/>
            <w:gridSpan w:val="2"/>
            <w:shd w:val="clear" w:color="auto" w:fill="auto"/>
          </w:tcPr>
          <w:p w:rsidR="001E3BDA" w:rsidRPr="00C856AA" w:rsidRDefault="0027508C" w:rsidP="001E3BDA">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8990,8</w:t>
            </w:r>
          </w:p>
          <w:p w:rsidR="00DD659A" w:rsidRPr="00C856AA" w:rsidRDefault="00DD659A" w:rsidP="001E3BDA">
            <w:pPr>
              <w:spacing w:after="0" w:line="240" w:lineRule="auto"/>
              <w:rPr>
                <w:rFonts w:ascii="Times New Roman" w:eastAsia="Times New Roman" w:hAnsi="Times New Roman" w:cs="Times New Roman"/>
                <w:sz w:val="24"/>
                <w:szCs w:val="24"/>
              </w:rPr>
            </w:pPr>
          </w:p>
        </w:tc>
        <w:tc>
          <w:tcPr>
            <w:tcW w:w="1209" w:type="dxa"/>
            <w:gridSpan w:val="2"/>
            <w:shd w:val="clear" w:color="auto" w:fill="auto"/>
          </w:tcPr>
          <w:p w:rsidR="00DD659A" w:rsidRPr="00C856AA" w:rsidRDefault="00C856AA" w:rsidP="001E3B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209 110,2</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val="restart"/>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p w:rsidR="00DD659A" w:rsidRPr="004A50BD" w:rsidRDefault="00DD659A" w:rsidP="008F3B41">
            <w:pPr>
              <w:widowControl w:val="0"/>
              <w:autoSpaceDE w:val="0"/>
              <w:autoSpaceDN w:val="0"/>
              <w:adjustRightInd w:val="0"/>
              <w:spacing w:after="0" w:line="240" w:lineRule="auto"/>
              <w:ind w:right="-2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Администрации сельских поселений</w:t>
            </w:r>
            <w:r w:rsidR="000054CD">
              <w:rPr>
                <w:rFonts w:ascii="Times New Roman" w:eastAsia="Times New Roman" w:hAnsi="Times New Roman" w:cs="Times New Roman"/>
                <w:sz w:val="24"/>
                <w:szCs w:val="24"/>
              </w:rPr>
              <w:t xml:space="preserve"> Каргасокского района</w:t>
            </w:r>
          </w:p>
        </w:tc>
        <w:tc>
          <w:tcPr>
            <w:tcW w:w="2034" w:type="dxa"/>
            <w:gridSpan w:val="2"/>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1326" w:type="dxa"/>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DD659A" w:rsidRPr="004A50BD" w:rsidTr="00C856AA">
        <w:trPr>
          <w:trHeight w:val="283"/>
        </w:trPr>
        <w:tc>
          <w:tcPr>
            <w:tcW w:w="2983" w:type="dxa"/>
            <w:vMerge/>
          </w:tcPr>
          <w:p w:rsidR="00DD659A" w:rsidRPr="004A50BD" w:rsidRDefault="00DD659A" w:rsidP="009A4140">
            <w:pPr>
              <w:widowControl w:val="0"/>
              <w:autoSpaceDE w:val="0"/>
              <w:autoSpaceDN w:val="0"/>
              <w:adjustRightInd w:val="0"/>
              <w:spacing w:after="0" w:line="240" w:lineRule="auto"/>
              <w:ind w:left="102" w:right="-20"/>
              <w:rPr>
                <w:rFonts w:ascii="Times New Roman" w:eastAsia="Times New Roman" w:hAnsi="Times New Roman" w:cs="Times New Roman"/>
                <w:sz w:val="24"/>
                <w:szCs w:val="24"/>
              </w:rPr>
            </w:pPr>
          </w:p>
        </w:tc>
        <w:tc>
          <w:tcPr>
            <w:tcW w:w="991"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2022</w:t>
            </w:r>
          </w:p>
        </w:tc>
        <w:tc>
          <w:tcPr>
            <w:tcW w:w="993" w:type="dxa"/>
            <w:shd w:val="clear" w:color="auto" w:fill="auto"/>
          </w:tcPr>
          <w:p w:rsidR="00DD659A" w:rsidRPr="00C856AA" w:rsidRDefault="00C856AA"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c>
          <w:tcPr>
            <w:tcW w:w="1134" w:type="dxa"/>
            <w:gridSpan w:val="2"/>
            <w:shd w:val="clear" w:color="auto" w:fill="auto"/>
          </w:tcPr>
          <w:p w:rsidR="00DD659A" w:rsidRPr="00C856AA" w:rsidRDefault="004754AF"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1 427,4</w:t>
            </w:r>
          </w:p>
        </w:tc>
        <w:tc>
          <w:tcPr>
            <w:tcW w:w="1209" w:type="dxa"/>
            <w:gridSpan w:val="2"/>
            <w:shd w:val="clear" w:color="auto" w:fill="auto"/>
          </w:tcPr>
          <w:p w:rsidR="00DD659A" w:rsidRPr="00C856AA" w:rsidRDefault="00C856A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34016,0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val="restart"/>
          </w:tcPr>
          <w:p w:rsidR="00DD659A" w:rsidRPr="004A50BD" w:rsidRDefault="00DD659A" w:rsidP="008F3B4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Количество детей-сирот и детей, оставшихся без попечения родителей, лиц из их числа, опекунов (попечителей), получивших социальные гарант</w:t>
            </w:r>
            <w:r w:rsidR="000054CD">
              <w:rPr>
                <w:rFonts w:ascii="Times New Roman" w:eastAsia="Times New Roman" w:hAnsi="Times New Roman" w:cs="Times New Roman"/>
                <w:sz w:val="24"/>
                <w:szCs w:val="24"/>
              </w:rPr>
              <w:t>ии, чел.</w:t>
            </w:r>
          </w:p>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Количество детей-сирот и детей, оставшихся без попечения родителей, а также лиц из их числа, чьи жилищные и имущественные</w:t>
            </w:r>
            <w:r w:rsidR="000054CD">
              <w:rPr>
                <w:rFonts w:ascii="Times New Roman" w:eastAsia="Times New Roman" w:hAnsi="Times New Roman" w:cs="Times New Roman"/>
                <w:sz w:val="24"/>
                <w:szCs w:val="24"/>
              </w:rPr>
              <w:t xml:space="preserve"> права защищены в полном объеме, чел.</w:t>
            </w:r>
          </w:p>
          <w:p w:rsidR="00DD659A" w:rsidRPr="004A50BD" w:rsidRDefault="00DD659A" w:rsidP="008F3B41">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Количество недееспособных граждан, чьи права и законные интересы защищены</w:t>
            </w:r>
            <w:r w:rsidR="000054CD">
              <w:rPr>
                <w:rFonts w:ascii="Times New Roman" w:eastAsia="Times New Roman" w:hAnsi="Times New Roman" w:cs="Times New Roman"/>
                <w:sz w:val="24"/>
                <w:szCs w:val="24"/>
              </w:rPr>
              <w:t>, чел.</w:t>
            </w:r>
          </w:p>
        </w:tc>
        <w:tc>
          <w:tcPr>
            <w:tcW w:w="1326" w:type="dxa"/>
          </w:tcPr>
          <w:p w:rsidR="00DD659A" w:rsidRPr="00571133"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r w:rsidRPr="00571133">
              <w:rPr>
                <w:rFonts w:ascii="Times New Roman" w:eastAsia="Times New Roman" w:hAnsi="Times New Roman" w:cs="Times New Roman"/>
                <w:sz w:val="24"/>
                <w:szCs w:val="24"/>
              </w:rPr>
              <w:t xml:space="preserve">. </w:t>
            </w:r>
            <w:r w:rsidR="00571133" w:rsidRPr="00571133">
              <w:rPr>
                <w:rFonts w:ascii="Times New Roman" w:eastAsia="Times New Roman" w:hAnsi="Times New Roman" w:cs="Times New Roman"/>
                <w:sz w:val="24"/>
                <w:szCs w:val="24"/>
              </w:rPr>
              <w:t>225</w:t>
            </w:r>
            <w:r w:rsidRPr="00571133">
              <w:rPr>
                <w:rFonts w:ascii="Times New Roman" w:eastAsia="Times New Roman" w:hAnsi="Times New Roman" w:cs="Times New Roman"/>
                <w:sz w:val="24"/>
                <w:szCs w:val="24"/>
              </w:rPr>
              <w:t xml:space="preserve"> чел.</w:t>
            </w:r>
          </w:p>
          <w:p w:rsidR="00DD659A" w:rsidRPr="004A50BD" w:rsidRDefault="00571133"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571133">
              <w:rPr>
                <w:rFonts w:ascii="Times New Roman" w:eastAsia="Times New Roman" w:hAnsi="Times New Roman" w:cs="Times New Roman"/>
                <w:sz w:val="24"/>
                <w:szCs w:val="24"/>
              </w:rPr>
              <w:t>2. 173</w:t>
            </w:r>
            <w:r w:rsidR="00DD659A" w:rsidRPr="004A50BD">
              <w:rPr>
                <w:rFonts w:ascii="Times New Roman" w:eastAsia="Times New Roman" w:hAnsi="Times New Roman" w:cs="Times New Roman"/>
                <w:sz w:val="24"/>
                <w:szCs w:val="24"/>
              </w:rPr>
              <w:t xml:space="preserve"> чел.</w:t>
            </w:r>
          </w:p>
          <w:p w:rsidR="00DD659A" w:rsidRPr="004A50BD" w:rsidRDefault="00571133"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3. 29</w:t>
            </w:r>
            <w:r w:rsidR="00DD659A" w:rsidRPr="004A50BD">
              <w:rPr>
                <w:rFonts w:ascii="Times New Roman" w:eastAsia="Times New Roman" w:hAnsi="Times New Roman" w:cs="Times New Roman"/>
                <w:sz w:val="24"/>
                <w:szCs w:val="24"/>
              </w:rPr>
              <w:t xml:space="preserve"> чел.</w:t>
            </w:r>
          </w:p>
        </w:tc>
      </w:tr>
      <w:tr w:rsidR="00DD659A" w:rsidRPr="004A50BD" w:rsidTr="00C856AA">
        <w:trPr>
          <w:trHeight w:val="283"/>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2023</w:t>
            </w:r>
          </w:p>
        </w:tc>
        <w:tc>
          <w:tcPr>
            <w:tcW w:w="993" w:type="dxa"/>
            <w:shd w:val="clear" w:color="auto" w:fill="auto"/>
          </w:tcPr>
          <w:p w:rsidR="00DD659A" w:rsidRPr="00C856AA" w:rsidRDefault="00A3007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37261,1</w:t>
            </w:r>
          </w:p>
        </w:tc>
        <w:tc>
          <w:tcPr>
            <w:tcW w:w="1134" w:type="dxa"/>
            <w:gridSpan w:val="2"/>
            <w:shd w:val="clear" w:color="auto" w:fill="auto"/>
          </w:tcPr>
          <w:p w:rsidR="00DD659A" w:rsidRPr="00C856AA" w:rsidRDefault="00A3007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1431,5</w:t>
            </w:r>
          </w:p>
        </w:tc>
        <w:tc>
          <w:tcPr>
            <w:tcW w:w="1209" w:type="dxa"/>
            <w:gridSpan w:val="2"/>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35829,6</w:t>
            </w:r>
          </w:p>
          <w:p w:rsidR="009371AD" w:rsidRPr="00C856AA" w:rsidRDefault="009371AD" w:rsidP="009A4140">
            <w:pPr>
              <w:spacing w:after="0" w:line="240" w:lineRule="auto"/>
              <w:rPr>
                <w:rFonts w:ascii="Times New Roman" w:eastAsia="Times New Roman" w:hAnsi="Times New Roman" w:cs="Times New Roman"/>
                <w:sz w:val="24"/>
                <w:szCs w:val="24"/>
              </w:rPr>
            </w:pP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222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160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27 чел.</w:t>
            </w:r>
          </w:p>
        </w:tc>
      </w:tr>
      <w:tr w:rsidR="00DD659A" w:rsidRPr="004A50BD" w:rsidTr="00C856AA">
        <w:trPr>
          <w:trHeight w:val="283"/>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2024</w:t>
            </w:r>
          </w:p>
        </w:tc>
        <w:tc>
          <w:tcPr>
            <w:tcW w:w="993" w:type="dxa"/>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37261,1</w:t>
            </w:r>
          </w:p>
        </w:tc>
        <w:tc>
          <w:tcPr>
            <w:tcW w:w="1134" w:type="dxa"/>
            <w:gridSpan w:val="2"/>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1431,5</w:t>
            </w:r>
          </w:p>
        </w:tc>
        <w:tc>
          <w:tcPr>
            <w:tcW w:w="1209" w:type="dxa"/>
            <w:gridSpan w:val="2"/>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35829,6</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222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160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27 чел.</w:t>
            </w:r>
          </w:p>
        </w:tc>
      </w:tr>
      <w:tr w:rsidR="00DD659A" w:rsidRPr="004A50BD" w:rsidTr="00C856AA">
        <w:trPr>
          <w:trHeight w:val="283"/>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2025</w:t>
            </w:r>
          </w:p>
        </w:tc>
        <w:tc>
          <w:tcPr>
            <w:tcW w:w="993" w:type="dxa"/>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37248,6</w:t>
            </w:r>
          </w:p>
        </w:tc>
        <w:tc>
          <w:tcPr>
            <w:tcW w:w="1134" w:type="dxa"/>
            <w:gridSpan w:val="2"/>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1419,0</w:t>
            </w:r>
          </w:p>
        </w:tc>
        <w:tc>
          <w:tcPr>
            <w:tcW w:w="1209" w:type="dxa"/>
            <w:gridSpan w:val="2"/>
            <w:shd w:val="clear" w:color="auto" w:fill="auto"/>
          </w:tcPr>
          <w:p w:rsidR="00DD659A" w:rsidRPr="00C856AA" w:rsidRDefault="009371AD"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35829,6</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220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150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25 чел.</w:t>
            </w:r>
          </w:p>
        </w:tc>
      </w:tr>
      <w:tr w:rsidR="00DD659A" w:rsidRPr="004A50BD" w:rsidTr="00811E29">
        <w:trPr>
          <w:trHeight w:val="283"/>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993" w:type="dxa"/>
          </w:tcPr>
          <w:p w:rsidR="00DD659A" w:rsidRPr="004A50BD" w:rsidRDefault="001E3BDA"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8B5EFE">
              <w:rPr>
                <w:rFonts w:ascii="Times New Roman" w:eastAsia="Times New Roman" w:hAnsi="Times New Roman" w:cs="Times New Roman"/>
                <w:sz w:val="24"/>
                <w:szCs w:val="24"/>
              </w:rPr>
              <w:t>443,4</w:t>
            </w:r>
          </w:p>
        </w:tc>
        <w:tc>
          <w:tcPr>
            <w:tcW w:w="1134" w:type="dxa"/>
            <w:gridSpan w:val="2"/>
          </w:tcPr>
          <w:p w:rsidR="00DD659A" w:rsidRPr="004A50BD" w:rsidRDefault="00811E29"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209" w:type="dxa"/>
            <w:gridSpan w:val="2"/>
          </w:tcPr>
          <w:p w:rsidR="00DD659A" w:rsidRPr="004A50BD" w:rsidRDefault="00811E29"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33802,7</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220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150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25 чел.</w:t>
            </w:r>
          </w:p>
        </w:tc>
      </w:tr>
      <w:tr w:rsidR="00DD659A" w:rsidRPr="004A50BD" w:rsidTr="00811E29">
        <w:trPr>
          <w:trHeight w:val="283"/>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993" w:type="dxa"/>
          </w:tcPr>
          <w:p w:rsidR="00DD659A" w:rsidRPr="004A50BD" w:rsidRDefault="001E3BD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8B5EFE">
              <w:rPr>
                <w:rFonts w:ascii="Times New Roman" w:eastAsia="Times New Roman" w:hAnsi="Times New Roman" w:cs="Times New Roman"/>
                <w:sz w:val="24"/>
                <w:szCs w:val="24"/>
              </w:rPr>
              <w:t>443,4</w:t>
            </w:r>
          </w:p>
        </w:tc>
        <w:tc>
          <w:tcPr>
            <w:tcW w:w="1134" w:type="dxa"/>
            <w:gridSpan w:val="2"/>
          </w:tcPr>
          <w:p w:rsidR="00DD659A" w:rsidRPr="004A50BD" w:rsidRDefault="00811E29"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209" w:type="dxa"/>
            <w:gridSpan w:val="2"/>
          </w:tcPr>
          <w:p w:rsidR="00DD659A" w:rsidRPr="004A50BD" w:rsidRDefault="00811E29"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33802,7</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 220 чел.</w:t>
            </w:r>
          </w:p>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 150 чел.</w:t>
            </w:r>
          </w:p>
          <w:p w:rsidR="00DD659A" w:rsidRPr="004A50BD" w:rsidRDefault="00DD659A" w:rsidP="009A4140">
            <w:pPr>
              <w:widowControl w:val="0"/>
              <w:tabs>
                <w:tab w:val="left" w:pos="281"/>
              </w:tabs>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 25 чел.</w:t>
            </w:r>
          </w:p>
        </w:tc>
      </w:tr>
      <w:tr w:rsidR="00DD659A" w:rsidRPr="004A50BD" w:rsidTr="00C856AA">
        <w:trPr>
          <w:trHeight w:hRule="exact" w:val="575"/>
        </w:trPr>
        <w:tc>
          <w:tcPr>
            <w:tcW w:w="2983" w:type="dxa"/>
            <w:vMerge w:val="restart"/>
          </w:tcPr>
          <w:p w:rsidR="00DD659A" w:rsidRPr="004A50BD" w:rsidRDefault="00637153"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1</w:t>
            </w:r>
            <w:r w:rsidR="00DD659A" w:rsidRPr="004A50BD">
              <w:rPr>
                <w:rFonts w:ascii="Times New Roman" w:eastAsia="Times New Roman" w:hAnsi="Times New Roman" w:cs="Times New Roman"/>
                <w:sz w:val="24"/>
                <w:szCs w:val="24"/>
              </w:rPr>
              <w:t xml:space="preserve">. </w:t>
            </w:r>
          </w:p>
          <w:p w:rsidR="00DD659A" w:rsidRPr="004A50BD" w:rsidRDefault="00DD659A" w:rsidP="008F3B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учреждениях.</w:t>
            </w:r>
          </w:p>
        </w:tc>
        <w:tc>
          <w:tcPr>
            <w:tcW w:w="991"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 xml:space="preserve">Всего </w:t>
            </w:r>
          </w:p>
        </w:tc>
        <w:tc>
          <w:tcPr>
            <w:tcW w:w="993" w:type="dxa"/>
            <w:shd w:val="clear" w:color="auto" w:fill="auto"/>
          </w:tcPr>
          <w:p w:rsidR="00DD659A" w:rsidRPr="00C856AA" w:rsidRDefault="0027508C"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13431,6</w:t>
            </w:r>
          </w:p>
        </w:tc>
        <w:tc>
          <w:tcPr>
            <w:tcW w:w="1134" w:type="dxa"/>
            <w:gridSpan w:val="2"/>
            <w:shd w:val="clear" w:color="auto" w:fill="auto"/>
          </w:tcPr>
          <w:p w:rsidR="00DD659A" w:rsidRPr="00C856AA"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DD659A" w:rsidRPr="00C856AA" w:rsidRDefault="0027508C"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13431,6</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val="restart"/>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tc>
        <w:tc>
          <w:tcPr>
            <w:tcW w:w="2034" w:type="dxa"/>
            <w:gridSpan w:val="2"/>
            <w:vMerge w:val="restart"/>
          </w:tcPr>
          <w:p w:rsidR="00DD659A" w:rsidRPr="004A50BD" w:rsidRDefault="00DD659A" w:rsidP="008F3B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получателей ежемесячной выплаты денежных средств, чел.</w:t>
            </w: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D659A" w:rsidRPr="004A50BD" w:rsidTr="00C856AA">
        <w:trPr>
          <w:trHeight w:hRule="exact" w:val="489"/>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2022</w:t>
            </w:r>
          </w:p>
        </w:tc>
        <w:tc>
          <w:tcPr>
            <w:tcW w:w="993"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2293,2</w:t>
            </w:r>
          </w:p>
        </w:tc>
        <w:tc>
          <w:tcPr>
            <w:tcW w:w="1134"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2293,2</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DD659A" w:rsidRPr="00C856AA" w:rsidRDefault="00DD659A" w:rsidP="009A4140">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5262A2"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27508C" w:rsidRPr="004A50BD" w:rsidTr="00C856AA">
        <w:trPr>
          <w:trHeight w:hRule="exact" w:val="552"/>
        </w:trPr>
        <w:tc>
          <w:tcPr>
            <w:tcW w:w="2983"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2023</w:t>
            </w:r>
          </w:p>
        </w:tc>
        <w:tc>
          <w:tcPr>
            <w:tcW w:w="993"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2184,0</w:t>
            </w:r>
          </w:p>
          <w:p w:rsidR="0027508C" w:rsidRPr="00C856AA" w:rsidRDefault="0027508C" w:rsidP="0027508C">
            <w:pPr>
              <w:spacing w:after="0" w:line="240" w:lineRule="auto"/>
              <w:rPr>
                <w:rFonts w:ascii="Times New Roman" w:eastAsia="Times New Roman" w:hAnsi="Times New Roman" w:cs="Times New Roman"/>
                <w:sz w:val="24"/>
                <w:szCs w:val="24"/>
              </w:rPr>
            </w:pPr>
          </w:p>
        </w:tc>
        <w:tc>
          <w:tcPr>
            <w:tcW w:w="1134"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2184,0</w:t>
            </w:r>
          </w:p>
          <w:p w:rsidR="0027508C" w:rsidRPr="00C856AA" w:rsidRDefault="0027508C" w:rsidP="0027508C">
            <w:pPr>
              <w:spacing w:after="0" w:line="240" w:lineRule="auto"/>
              <w:rPr>
                <w:rFonts w:ascii="Times New Roman" w:eastAsia="Times New Roman" w:hAnsi="Times New Roman" w:cs="Times New Roman"/>
                <w:sz w:val="24"/>
                <w:szCs w:val="24"/>
              </w:rPr>
            </w:pP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27508C" w:rsidRPr="004A50BD" w:rsidTr="00C856AA">
        <w:trPr>
          <w:trHeight w:hRule="exact" w:val="561"/>
        </w:trPr>
        <w:tc>
          <w:tcPr>
            <w:tcW w:w="2983"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2024</w:t>
            </w:r>
          </w:p>
        </w:tc>
        <w:tc>
          <w:tcPr>
            <w:tcW w:w="993"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2184,0</w:t>
            </w:r>
          </w:p>
        </w:tc>
        <w:tc>
          <w:tcPr>
            <w:tcW w:w="1134"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2184,0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27508C" w:rsidRPr="004A50BD" w:rsidTr="00C856AA">
        <w:trPr>
          <w:trHeight w:hRule="exact" w:val="551"/>
        </w:trPr>
        <w:tc>
          <w:tcPr>
            <w:tcW w:w="2983"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2025</w:t>
            </w:r>
          </w:p>
        </w:tc>
        <w:tc>
          <w:tcPr>
            <w:tcW w:w="993"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2184,0</w:t>
            </w:r>
          </w:p>
        </w:tc>
        <w:tc>
          <w:tcPr>
            <w:tcW w:w="1134"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2184,0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DD659A" w:rsidRPr="004A50BD" w:rsidTr="00811E29">
        <w:trPr>
          <w:trHeight w:hRule="exact" w:val="539"/>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993"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2293,2</w:t>
            </w:r>
          </w:p>
        </w:tc>
        <w:tc>
          <w:tcPr>
            <w:tcW w:w="1134"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209"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2293,2</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DD659A" w:rsidRPr="004A50BD" w:rsidTr="00811E29">
        <w:trPr>
          <w:trHeight w:hRule="exact" w:val="1996"/>
        </w:trPr>
        <w:tc>
          <w:tcPr>
            <w:tcW w:w="2983"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993"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2293,2</w:t>
            </w:r>
          </w:p>
        </w:tc>
        <w:tc>
          <w:tcPr>
            <w:tcW w:w="1134"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209"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2293,2</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r>
      <w:tr w:rsidR="00637153" w:rsidRPr="004A50BD" w:rsidTr="00C856AA">
        <w:trPr>
          <w:trHeight w:hRule="exact" w:val="491"/>
        </w:trPr>
        <w:tc>
          <w:tcPr>
            <w:tcW w:w="2983" w:type="dxa"/>
            <w:vMerge w:val="restart"/>
          </w:tcPr>
          <w:p w:rsidR="00637153" w:rsidRPr="004A50BD" w:rsidRDefault="00637153" w:rsidP="008F3B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2</w:t>
            </w:r>
            <w:r w:rsidRPr="004A50BD">
              <w:rPr>
                <w:rFonts w:ascii="Times New Roman" w:eastAsia="Times New Roman" w:hAnsi="Times New Roman" w:cs="Times New Roman"/>
                <w:sz w:val="24"/>
                <w:szCs w:val="24"/>
              </w:rPr>
              <w:t>.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 выпускников муниципальных ОУ, находящихся (находившихся) под опекой (попечительством) или в приемных семьях.</w:t>
            </w:r>
          </w:p>
        </w:tc>
        <w:tc>
          <w:tcPr>
            <w:tcW w:w="991" w:type="dxa"/>
            <w:gridSpan w:val="2"/>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 xml:space="preserve">Всего </w:t>
            </w:r>
          </w:p>
        </w:tc>
        <w:tc>
          <w:tcPr>
            <w:tcW w:w="993" w:type="dxa"/>
            <w:shd w:val="clear" w:color="auto" w:fill="auto"/>
          </w:tcPr>
          <w:p w:rsidR="00637153" w:rsidRPr="00C856AA" w:rsidRDefault="00C856AA" w:rsidP="00001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5886,0</w:t>
            </w:r>
          </w:p>
        </w:tc>
        <w:tc>
          <w:tcPr>
            <w:tcW w:w="1134" w:type="dxa"/>
            <w:gridSpan w:val="2"/>
            <w:shd w:val="clear" w:color="auto" w:fill="auto"/>
          </w:tcPr>
          <w:p w:rsidR="00637153" w:rsidRPr="00C856AA" w:rsidRDefault="00637153" w:rsidP="00001760">
            <w:pPr>
              <w:widowControl w:val="0"/>
              <w:autoSpaceDE w:val="0"/>
              <w:autoSpaceDN w:val="0"/>
              <w:adjustRightInd w:val="0"/>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637153" w:rsidRPr="00C856AA" w:rsidRDefault="00C856AA" w:rsidP="00001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5886,0</w:t>
            </w:r>
          </w:p>
        </w:tc>
        <w:tc>
          <w:tcPr>
            <w:tcW w:w="1116"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val="restart"/>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tc>
        <w:tc>
          <w:tcPr>
            <w:tcW w:w="2034" w:type="dxa"/>
            <w:gridSpan w:val="2"/>
            <w:vMerge w:val="restart"/>
          </w:tcPr>
          <w:p w:rsidR="00637153" w:rsidRPr="004A50BD" w:rsidRDefault="00637153" w:rsidP="008F3B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выпускников, чел.</w:t>
            </w:r>
          </w:p>
        </w:tc>
        <w:tc>
          <w:tcPr>
            <w:tcW w:w="1326" w:type="dxa"/>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637153" w:rsidRPr="004A50BD" w:rsidTr="00C856AA">
        <w:trPr>
          <w:trHeight w:hRule="exact" w:val="468"/>
        </w:trPr>
        <w:tc>
          <w:tcPr>
            <w:tcW w:w="2983"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2022</w:t>
            </w:r>
          </w:p>
        </w:tc>
        <w:tc>
          <w:tcPr>
            <w:tcW w:w="993" w:type="dxa"/>
            <w:shd w:val="clear" w:color="auto" w:fill="auto"/>
          </w:tcPr>
          <w:p w:rsidR="00637153" w:rsidRPr="00C856AA" w:rsidRDefault="00C856AA" w:rsidP="00637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1134" w:type="dxa"/>
            <w:gridSpan w:val="2"/>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637153" w:rsidRPr="00C856AA" w:rsidRDefault="00C856AA" w:rsidP="00637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1116"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w:t>
            </w:r>
            <w:r w:rsidR="00D1736F">
              <w:rPr>
                <w:rFonts w:ascii="Times New Roman" w:eastAsia="Times New Roman" w:hAnsi="Times New Roman" w:cs="Times New Roman"/>
                <w:sz w:val="24"/>
                <w:szCs w:val="24"/>
              </w:rPr>
              <w:t>4</w:t>
            </w:r>
          </w:p>
        </w:tc>
      </w:tr>
      <w:tr w:rsidR="0027508C" w:rsidRPr="004A50BD" w:rsidTr="00C856AA">
        <w:trPr>
          <w:trHeight w:hRule="exact" w:val="459"/>
        </w:trPr>
        <w:tc>
          <w:tcPr>
            <w:tcW w:w="2983"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2023</w:t>
            </w:r>
          </w:p>
        </w:tc>
        <w:tc>
          <w:tcPr>
            <w:tcW w:w="993"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1090,2</w:t>
            </w:r>
          </w:p>
        </w:tc>
        <w:tc>
          <w:tcPr>
            <w:tcW w:w="1134"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1090,2</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27508C" w:rsidRPr="004A50BD" w:rsidRDefault="0027508C" w:rsidP="0027508C">
            <w:pPr>
              <w:spacing w:after="0" w:line="240" w:lineRule="auto"/>
              <w:rPr>
                <w:rFonts w:ascii="Times New Roman" w:eastAsia="Times New Roman" w:hAnsi="Times New Roman" w:cs="Times New Roman"/>
                <w:sz w:val="24"/>
                <w:szCs w:val="24"/>
              </w:rPr>
            </w:pPr>
            <w:r w:rsidRPr="00D1736F">
              <w:rPr>
                <w:rFonts w:ascii="Times New Roman" w:eastAsia="Times New Roman" w:hAnsi="Times New Roman" w:cs="Times New Roman"/>
                <w:sz w:val="24"/>
                <w:szCs w:val="24"/>
              </w:rPr>
              <w:t>16</w:t>
            </w:r>
          </w:p>
        </w:tc>
      </w:tr>
      <w:tr w:rsidR="0027508C" w:rsidRPr="004A50BD" w:rsidTr="00C856AA">
        <w:trPr>
          <w:trHeight w:hRule="exact" w:val="637"/>
        </w:trPr>
        <w:tc>
          <w:tcPr>
            <w:tcW w:w="2983"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2024</w:t>
            </w:r>
          </w:p>
        </w:tc>
        <w:tc>
          <w:tcPr>
            <w:tcW w:w="993"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1090,2</w:t>
            </w:r>
          </w:p>
        </w:tc>
        <w:tc>
          <w:tcPr>
            <w:tcW w:w="1134"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1090,2</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27508C" w:rsidRPr="004A50BD" w:rsidRDefault="0027508C" w:rsidP="002750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tc>
      </w:tr>
      <w:tr w:rsidR="0027508C" w:rsidRPr="004A50BD" w:rsidTr="00C856AA">
        <w:trPr>
          <w:trHeight w:hRule="exact" w:val="924"/>
        </w:trPr>
        <w:tc>
          <w:tcPr>
            <w:tcW w:w="2983"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2025</w:t>
            </w:r>
          </w:p>
        </w:tc>
        <w:tc>
          <w:tcPr>
            <w:tcW w:w="993"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1090,2</w:t>
            </w:r>
          </w:p>
        </w:tc>
        <w:tc>
          <w:tcPr>
            <w:tcW w:w="1134"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1090,2</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27508C" w:rsidRPr="00C856AA" w:rsidRDefault="0027508C" w:rsidP="0027508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27508C" w:rsidRPr="004A50BD" w:rsidRDefault="0027508C" w:rsidP="0027508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27508C" w:rsidRPr="004A50BD" w:rsidRDefault="0027508C" w:rsidP="0027508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tc>
      </w:tr>
      <w:tr w:rsidR="00637153" w:rsidRPr="004A50BD" w:rsidTr="00811E29">
        <w:trPr>
          <w:trHeight w:hRule="exact" w:val="924"/>
        </w:trPr>
        <w:tc>
          <w:tcPr>
            <w:tcW w:w="2983"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993" w:type="dxa"/>
          </w:tcPr>
          <w:p w:rsidR="00637153" w:rsidRPr="004A50BD" w:rsidRDefault="00637153" w:rsidP="00637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1134"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209"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111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tc>
      </w:tr>
      <w:tr w:rsidR="00637153" w:rsidRPr="004A50BD" w:rsidTr="00811E29">
        <w:trPr>
          <w:trHeight w:hRule="exact" w:val="1408"/>
        </w:trPr>
        <w:tc>
          <w:tcPr>
            <w:tcW w:w="2983"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993" w:type="dxa"/>
          </w:tcPr>
          <w:p w:rsidR="00637153" w:rsidRPr="004A50BD" w:rsidRDefault="00637153" w:rsidP="00637153">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1134"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209" w:type="dxa"/>
            <w:gridSpan w:val="2"/>
          </w:tcPr>
          <w:p w:rsidR="00637153" w:rsidRPr="004A50BD" w:rsidRDefault="00637153" w:rsidP="00637153">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871,8</w:t>
            </w:r>
          </w:p>
        </w:tc>
        <w:tc>
          <w:tcPr>
            <w:tcW w:w="111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15</w:t>
            </w:r>
          </w:p>
        </w:tc>
      </w:tr>
      <w:tr w:rsidR="00C856AA" w:rsidRPr="004A50BD" w:rsidTr="00C856AA">
        <w:trPr>
          <w:trHeight w:hRule="exact" w:val="484"/>
        </w:trPr>
        <w:tc>
          <w:tcPr>
            <w:tcW w:w="2983" w:type="dxa"/>
            <w:vMerge w:val="restart"/>
          </w:tcPr>
          <w:p w:rsidR="00C856AA" w:rsidRPr="004A50BD" w:rsidRDefault="00C856AA" w:rsidP="00C856A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3</w:t>
            </w:r>
            <w:r w:rsidRPr="004A50BD">
              <w:rPr>
                <w:rFonts w:ascii="Times New Roman" w:eastAsia="Times New Roman" w:hAnsi="Times New Roman" w:cs="Times New Roman"/>
                <w:sz w:val="24"/>
                <w:szCs w:val="24"/>
              </w:rPr>
              <w:t>. Осуществление ежемесячной выплаты денежных средств приемным родителям на содержание детей, а также вознаграждения причитающегося приемным родителям.</w:t>
            </w:r>
          </w:p>
        </w:tc>
        <w:tc>
          <w:tcPr>
            <w:tcW w:w="991" w:type="dxa"/>
            <w:gridSpan w:val="2"/>
          </w:tcPr>
          <w:p w:rsidR="00C856AA" w:rsidRPr="004A50BD" w:rsidRDefault="00C856AA" w:rsidP="00C856AA">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Всего </w:t>
            </w:r>
          </w:p>
        </w:tc>
        <w:tc>
          <w:tcPr>
            <w:tcW w:w="993" w:type="dxa"/>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160372,8</w:t>
            </w:r>
          </w:p>
        </w:tc>
        <w:tc>
          <w:tcPr>
            <w:tcW w:w="1134" w:type="dxa"/>
            <w:gridSpan w:val="2"/>
            <w:shd w:val="clear" w:color="auto" w:fill="auto"/>
          </w:tcPr>
          <w:p w:rsidR="00C856AA" w:rsidRPr="00C856AA"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C856AA" w:rsidRPr="00193420" w:rsidRDefault="00C856AA" w:rsidP="00C856AA">
            <w:pPr>
              <w:rPr>
                <w:rFonts w:ascii="Times New Roman" w:hAnsi="Times New Roman" w:cs="Times New Roman"/>
                <w:sz w:val="24"/>
                <w:szCs w:val="24"/>
              </w:rPr>
            </w:pPr>
            <w:r w:rsidRPr="00193420">
              <w:rPr>
                <w:rFonts w:ascii="Times New Roman" w:hAnsi="Times New Roman" w:cs="Times New Roman"/>
                <w:sz w:val="24"/>
                <w:szCs w:val="24"/>
              </w:rPr>
              <w:t>160372,8</w:t>
            </w:r>
          </w:p>
        </w:tc>
        <w:tc>
          <w:tcPr>
            <w:tcW w:w="1116" w:type="dxa"/>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val="restart"/>
          </w:tcPr>
          <w:p w:rsidR="00C856AA" w:rsidRPr="004A50BD"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tc>
        <w:tc>
          <w:tcPr>
            <w:tcW w:w="2034" w:type="dxa"/>
            <w:gridSpan w:val="2"/>
            <w:vMerge w:val="restart"/>
          </w:tcPr>
          <w:p w:rsidR="00C856AA" w:rsidRPr="004A50BD" w:rsidRDefault="00C856AA" w:rsidP="00C856AA">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получателей вознаграждения, чел.</w:t>
            </w:r>
          </w:p>
        </w:tc>
        <w:tc>
          <w:tcPr>
            <w:tcW w:w="1326" w:type="dxa"/>
          </w:tcPr>
          <w:p w:rsidR="00C856AA" w:rsidRPr="004A50BD"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56AA" w:rsidRPr="004A50BD" w:rsidTr="00C856AA">
        <w:trPr>
          <w:trHeight w:hRule="exact" w:val="490"/>
        </w:trPr>
        <w:tc>
          <w:tcPr>
            <w:tcW w:w="2983" w:type="dxa"/>
            <w:vMerge/>
          </w:tcPr>
          <w:p w:rsidR="00C856AA" w:rsidRPr="004A50BD"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C856AA" w:rsidRPr="004A50BD" w:rsidRDefault="00C856AA" w:rsidP="00C856AA">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993" w:type="dxa"/>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25161,6</w:t>
            </w:r>
          </w:p>
        </w:tc>
        <w:tc>
          <w:tcPr>
            <w:tcW w:w="1134" w:type="dxa"/>
            <w:gridSpan w:val="2"/>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C856AA" w:rsidRPr="00193420" w:rsidRDefault="00C856AA" w:rsidP="00C856AA">
            <w:pPr>
              <w:rPr>
                <w:rFonts w:ascii="Times New Roman" w:hAnsi="Times New Roman" w:cs="Times New Roman"/>
                <w:sz w:val="24"/>
                <w:szCs w:val="24"/>
              </w:rPr>
            </w:pPr>
            <w:r w:rsidRPr="00193420">
              <w:rPr>
                <w:rFonts w:ascii="Times New Roman" w:hAnsi="Times New Roman" w:cs="Times New Roman"/>
                <w:sz w:val="24"/>
                <w:szCs w:val="24"/>
              </w:rPr>
              <w:t>25161,6</w:t>
            </w:r>
          </w:p>
        </w:tc>
        <w:tc>
          <w:tcPr>
            <w:tcW w:w="1116" w:type="dxa"/>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C856AA" w:rsidRPr="00C856AA" w:rsidRDefault="00C856AA" w:rsidP="00C856AA">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C856AA" w:rsidRPr="004A50BD"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C856AA" w:rsidRPr="004A50BD"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C856AA" w:rsidRPr="004A50BD" w:rsidRDefault="00C856AA" w:rsidP="00C856AA">
            <w:pPr>
              <w:widowControl w:val="0"/>
              <w:autoSpaceDE w:val="0"/>
              <w:autoSpaceDN w:val="0"/>
              <w:adjustRightInd w:val="0"/>
              <w:spacing w:after="0" w:line="240" w:lineRule="auto"/>
              <w:rPr>
                <w:rFonts w:ascii="Times New Roman" w:eastAsia="Times New Roman" w:hAnsi="Times New Roman" w:cs="Times New Roman"/>
                <w:sz w:val="24"/>
                <w:szCs w:val="24"/>
              </w:rPr>
            </w:pPr>
            <w:r w:rsidRPr="004E3950">
              <w:rPr>
                <w:rFonts w:ascii="Times New Roman" w:eastAsia="Times New Roman" w:hAnsi="Times New Roman" w:cs="Times New Roman"/>
                <w:sz w:val="24"/>
                <w:szCs w:val="24"/>
              </w:rPr>
              <w:t>137</w:t>
            </w:r>
          </w:p>
        </w:tc>
      </w:tr>
      <w:tr w:rsidR="00664B9C" w:rsidRPr="004A50BD" w:rsidTr="00C856AA">
        <w:trPr>
          <w:trHeight w:hRule="exact" w:val="465"/>
        </w:trPr>
        <w:tc>
          <w:tcPr>
            <w:tcW w:w="2983" w:type="dxa"/>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64B9C" w:rsidRPr="004A50BD" w:rsidRDefault="00664B9C" w:rsidP="00664B9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993"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28296,0</w:t>
            </w:r>
          </w:p>
        </w:tc>
        <w:tc>
          <w:tcPr>
            <w:tcW w:w="1134" w:type="dxa"/>
            <w:gridSpan w:val="2"/>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28296,0</w:t>
            </w:r>
          </w:p>
        </w:tc>
        <w:tc>
          <w:tcPr>
            <w:tcW w:w="1116"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64B9C" w:rsidRPr="004A50BD" w:rsidRDefault="00664B9C" w:rsidP="00664B9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140</w:t>
            </w:r>
          </w:p>
        </w:tc>
      </w:tr>
      <w:tr w:rsidR="00664B9C" w:rsidRPr="004A50BD" w:rsidTr="00C856AA">
        <w:trPr>
          <w:trHeight w:hRule="exact" w:val="456"/>
        </w:trPr>
        <w:tc>
          <w:tcPr>
            <w:tcW w:w="2983" w:type="dxa"/>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64B9C" w:rsidRPr="004A50BD" w:rsidRDefault="00664B9C" w:rsidP="00664B9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993"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28296,0</w:t>
            </w:r>
          </w:p>
        </w:tc>
        <w:tc>
          <w:tcPr>
            <w:tcW w:w="1134" w:type="dxa"/>
            <w:gridSpan w:val="2"/>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28296,0</w:t>
            </w:r>
          </w:p>
        </w:tc>
        <w:tc>
          <w:tcPr>
            <w:tcW w:w="1116"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64B9C" w:rsidRPr="004A50BD" w:rsidRDefault="00664B9C" w:rsidP="00664B9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140</w:t>
            </w:r>
          </w:p>
        </w:tc>
      </w:tr>
      <w:tr w:rsidR="00664B9C" w:rsidRPr="004A50BD" w:rsidTr="00C856AA">
        <w:trPr>
          <w:trHeight w:hRule="exact" w:val="464"/>
        </w:trPr>
        <w:tc>
          <w:tcPr>
            <w:tcW w:w="2983" w:type="dxa"/>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64B9C" w:rsidRPr="004A50BD" w:rsidRDefault="00664B9C" w:rsidP="00664B9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993"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28296,0</w:t>
            </w:r>
          </w:p>
          <w:p w:rsidR="00664B9C" w:rsidRPr="00C856AA" w:rsidRDefault="00664B9C" w:rsidP="00664B9C">
            <w:pPr>
              <w:spacing w:after="0" w:line="240" w:lineRule="auto"/>
              <w:rPr>
                <w:rFonts w:ascii="Times New Roman" w:eastAsia="Times New Roman" w:hAnsi="Times New Roman" w:cs="Times New Roman"/>
                <w:sz w:val="24"/>
                <w:szCs w:val="24"/>
              </w:rPr>
            </w:pPr>
          </w:p>
        </w:tc>
        <w:tc>
          <w:tcPr>
            <w:tcW w:w="1134" w:type="dxa"/>
            <w:gridSpan w:val="2"/>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28296,0</w:t>
            </w:r>
          </w:p>
          <w:p w:rsidR="00664B9C" w:rsidRPr="00C856AA" w:rsidRDefault="00664B9C" w:rsidP="00664B9C">
            <w:pPr>
              <w:spacing w:after="0" w:line="240" w:lineRule="auto"/>
              <w:rPr>
                <w:rFonts w:ascii="Times New Roman" w:eastAsia="Times New Roman" w:hAnsi="Times New Roman" w:cs="Times New Roman"/>
                <w:sz w:val="24"/>
                <w:szCs w:val="24"/>
              </w:rPr>
            </w:pPr>
          </w:p>
        </w:tc>
        <w:tc>
          <w:tcPr>
            <w:tcW w:w="1116"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664B9C" w:rsidRPr="00C856AA" w:rsidRDefault="00664B9C" w:rsidP="00664B9C">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64B9C" w:rsidRPr="004A50BD" w:rsidRDefault="00664B9C" w:rsidP="00664B9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64B9C" w:rsidRPr="004A50BD" w:rsidRDefault="00664B9C" w:rsidP="00664B9C">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140</w:t>
            </w:r>
          </w:p>
        </w:tc>
      </w:tr>
      <w:tr w:rsidR="00637153" w:rsidRPr="004A50BD" w:rsidTr="00C856AA">
        <w:trPr>
          <w:trHeight w:hRule="exact" w:val="470"/>
        </w:trPr>
        <w:tc>
          <w:tcPr>
            <w:tcW w:w="2983"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993"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25161,6</w:t>
            </w:r>
          </w:p>
        </w:tc>
        <w:tc>
          <w:tcPr>
            <w:tcW w:w="1134" w:type="dxa"/>
            <w:gridSpan w:val="2"/>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209" w:type="dxa"/>
            <w:gridSpan w:val="2"/>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25161,6</w:t>
            </w:r>
          </w:p>
        </w:tc>
        <w:tc>
          <w:tcPr>
            <w:tcW w:w="1116"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1116" w:type="dxa"/>
            <w:shd w:val="clear" w:color="auto" w:fill="auto"/>
          </w:tcPr>
          <w:p w:rsidR="00637153" w:rsidRPr="00C856AA" w:rsidRDefault="00637153" w:rsidP="00637153">
            <w:pPr>
              <w:spacing w:after="0" w:line="240" w:lineRule="auto"/>
              <w:rPr>
                <w:rFonts w:ascii="Times New Roman" w:eastAsia="Times New Roman" w:hAnsi="Times New Roman" w:cs="Times New Roman"/>
                <w:sz w:val="24"/>
                <w:szCs w:val="24"/>
              </w:rPr>
            </w:pPr>
            <w:r w:rsidRPr="00C856AA">
              <w:rPr>
                <w:rFonts w:ascii="Times New Roman" w:eastAsia="Times New Roman" w:hAnsi="Times New Roman" w:cs="Times New Roman"/>
                <w:sz w:val="24"/>
                <w:szCs w:val="24"/>
              </w:rPr>
              <w:t>0,0</w:t>
            </w:r>
          </w:p>
        </w:tc>
        <w:tc>
          <w:tcPr>
            <w:tcW w:w="2025"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140</w:t>
            </w:r>
          </w:p>
        </w:tc>
      </w:tr>
      <w:tr w:rsidR="00637153" w:rsidRPr="004A50BD" w:rsidTr="00811E29">
        <w:trPr>
          <w:trHeight w:hRule="exact" w:val="460"/>
        </w:trPr>
        <w:tc>
          <w:tcPr>
            <w:tcW w:w="2983"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993" w:type="dxa"/>
          </w:tcPr>
          <w:p w:rsidR="00637153" w:rsidRPr="004A50BD" w:rsidRDefault="00637153" w:rsidP="00637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25161,6</w:t>
            </w:r>
          </w:p>
        </w:tc>
        <w:tc>
          <w:tcPr>
            <w:tcW w:w="1134"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209" w:type="dxa"/>
            <w:gridSpan w:val="2"/>
          </w:tcPr>
          <w:p w:rsidR="00637153" w:rsidRPr="004A50BD" w:rsidRDefault="00637153" w:rsidP="00637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25161,6</w:t>
            </w:r>
          </w:p>
        </w:tc>
        <w:tc>
          <w:tcPr>
            <w:tcW w:w="111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637153" w:rsidRPr="004A50BD" w:rsidRDefault="00637153" w:rsidP="0063715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637153" w:rsidRPr="004A50BD" w:rsidRDefault="00637153" w:rsidP="0063715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140</w:t>
            </w:r>
          </w:p>
        </w:tc>
      </w:tr>
      <w:tr w:rsidR="00DD659A" w:rsidRPr="004A50BD" w:rsidTr="00193420">
        <w:trPr>
          <w:trHeight w:hRule="exact" w:val="460"/>
        </w:trPr>
        <w:tc>
          <w:tcPr>
            <w:tcW w:w="2983" w:type="dxa"/>
            <w:vMerge w:val="restart"/>
          </w:tcPr>
          <w:p w:rsidR="00DD659A" w:rsidRPr="004A50BD" w:rsidRDefault="00637153" w:rsidP="009A414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Мероприятие 4</w:t>
            </w:r>
            <w:r w:rsidR="00DD659A" w:rsidRPr="004A50BD">
              <w:rPr>
                <w:rFonts w:ascii="Times New Roman" w:eastAsia="Times New Roman" w:hAnsi="Times New Roman" w:cs="Times New Roman"/>
                <w:sz w:val="24"/>
                <w:szCs w:val="24"/>
              </w:rPr>
              <w:t xml:space="preserve">. </w:t>
            </w:r>
          </w:p>
          <w:p w:rsidR="00DD659A" w:rsidRPr="004A50BD" w:rsidRDefault="00DD659A" w:rsidP="008F3B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Предоставление жилых помещений детям-сиротам и детям, оставшимся без попечения родителей, а также лицам из их числа по договорам найма специализированных жилых помещений.</w:t>
            </w:r>
          </w:p>
        </w:tc>
        <w:tc>
          <w:tcPr>
            <w:tcW w:w="991" w:type="dxa"/>
            <w:gridSpan w:val="2"/>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993" w:type="dxa"/>
            <w:shd w:val="clear" w:color="auto" w:fill="auto"/>
          </w:tcPr>
          <w:p w:rsidR="00DD659A" w:rsidRPr="00193420" w:rsidRDefault="009C05B2"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38410,6</w:t>
            </w:r>
          </w:p>
        </w:tc>
        <w:tc>
          <w:tcPr>
            <w:tcW w:w="1134" w:type="dxa"/>
            <w:gridSpan w:val="2"/>
            <w:shd w:val="clear" w:color="auto" w:fill="auto"/>
          </w:tcPr>
          <w:p w:rsidR="00DD659A" w:rsidRPr="00193420" w:rsidRDefault="009C05B2" w:rsidP="009A4140">
            <w:pPr>
              <w:widowControl w:val="0"/>
              <w:autoSpaceDE w:val="0"/>
              <w:autoSpaceDN w:val="0"/>
              <w:adjustRightInd w:val="0"/>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8990,8</w:t>
            </w:r>
          </w:p>
        </w:tc>
        <w:tc>
          <w:tcPr>
            <w:tcW w:w="1209" w:type="dxa"/>
            <w:gridSpan w:val="2"/>
            <w:shd w:val="clear" w:color="auto" w:fill="auto"/>
          </w:tcPr>
          <w:p w:rsidR="00001760" w:rsidRPr="00193420" w:rsidRDefault="009C05B2" w:rsidP="0000176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29419,8</w:t>
            </w:r>
          </w:p>
          <w:p w:rsidR="00DD659A" w:rsidRPr="00193420"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val="restart"/>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p w:rsidR="00DD659A" w:rsidRPr="004A50BD" w:rsidRDefault="00DD659A" w:rsidP="008F3B41">
            <w:pPr>
              <w:widowControl w:val="0"/>
              <w:autoSpaceDE w:val="0"/>
              <w:autoSpaceDN w:val="0"/>
              <w:adjustRightInd w:val="0"/>
              <w:spacing w:after="0" w:line="240" w:lineRule="auto"/>
              <w:ind w:right="-20"/>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Администрации сельских поселений </w:t>
            </w:r>
            <w:r w:rsidR="000054CD">
              <w:rPr>
                <w:rFonts w:ascii="Times New Roman" w:eastAsia="Times New Roman" w:hAnsi="Times New Roman" w:cs="Times New Roman"/>
                <w:sz w:val="24"/>
                <w:szCs w:val="24"/>
              </w:rPr>
              <w:t>Каргасокского района</w:t>
            </w:r>
          </w:p>
        </w:tc>
        <w:tc>
          <w:tcPr>
            <w:tcW w:w="2034" w:type="dxa"/>
            <w:gridSpan w:val="2"/>
            <w:vMerge w:val="restart"/>
          </w:tcPr>
          <w:p w:rsidR="00DD659A" w:rsidRPr="004A50BD" w:rsidRDefault="00DD659A" w:rsidP="008F3B4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получателей жилых помещений</w:t>
            </w:r>
            <w:r w:rsidR="000054CD">
              <w:rPr>
                <w:rFonts w:ascii="Times New Roman" w:eastAsia="Times New Roman" w:hAnsi="Times New Roman" w:cs="Times New Roman"/>
                <w:sz w:val="24"/>
                <w:szCs w:val="24"/>
              </w:rPr>
              <w:t>, чел.</w:t>
            </w:r>
          </w:p>
        </w:tc>
        <w:tc>
          <w:tcPr>
            <w:tcW w:w="1326" w:type="dxa"/>
          </w:tcPr>
          <w:p w:rsidR="00DD659A" w:rsidRPr="004A50BD" w:rsidRDefault="00DD659A" w:rsidP="009A4140">
            <w:pPr>
              <w:spacing w:after="0" w:line="240" w:lineRule="auto"/>
              <w:rPr>
                <w:rFonts w:ascii="Times New Roman" w:eastAsia="Times New Roman" w:hAnsi="Times New Roman" w:cs="Times New Roman"/>
                <w:sz w:val="24"/>
                <w:szCs w:val="24"/>
              </w:rPr>
            </w:pPr>
          </w:p>
        </w:tc>
      </w:tr>
      <w:tr w:rsidR="00A52607" w:rsidRPr="004A50BD" w:rsidTr="00193420">
        <w:trPr>
          <w:trHeight w:hRule="exact" w:val="460"/>
        </w:trPr>
        <w:tc>
          <w:tcPr>
            <w:tcW w:w="2983" w:type="dxa"/>
            <w:vMerge/>
          </w:tcPr>
          <w:p w:rsidR="00A52607" w:rsidRPr="004A50BD" w:rsidRDefault="00A52607" w:rsidP="00A52607">
            <w:pPr>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A52607" w:rsidRPr="004A50BD" w:rsidRDefault="00A52607" w:rsidP="00A52607">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993" w:type="dxa"/>
            <w:shd w:val="clear" w:color="auto" w:fill="auto"/>
          </w:tcPr>
          <w:p w:rsidR="00A52607" w:rsidRPr="00193420" w:rsidRDefault="00A52607" w:rsidP="00140673">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7</w:t>
            </w:r>
            <w:r w:rsidR="00140673" w:rsidRPr="00193420">
              <w:rPr>
                <w:rFonts w:ascii="Times New Roman" w:eastAsia="Times New Roman" w:hAnsi="Times New Roman" w:cs="Times New Roman"/>
                <w:sz w:val="24"/>
                <w:szCs w:val="24"/>
              </w:rPr>
              <w:t>116,8</w:t>
            </w:r>
          </w:p>
        </w:tc>
        <w:tc>
          <w:tcPr>
            <w:tcW w:w="1134" w:type="dxa"/>
            <w:gridSpan w:val="2"/>
            <w:shd w:val="clear" w:color="auto" w:fill="auto"/>
          </w:tcPr>
          <w:p w:rsidR="00A52607" w:rsidRPr="00193420" w:rsidRDefault="00A52607" w:rsidP="00A52607">
            <w:pPr>
              <w:widowControl w:val="0"/>
              <w:autoSpaceDE w:val="0"/>
              <w:autoSpaceDN w:val="0"/>
              <w:adjustRightInd w:val="0"/>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1427,4</w:t>
            </w:r>
          </w:p>
        </w:tc>
        <w:tc>
          <w:tcPr>
            <w:tcW w:w="1209" w:type="dxa"/>
            <w:gridSpan w:val="2"/>
            <w:shd w:val="clear" w:color="auto" w:fill="auto"/>
          </w:tcPr>
          <w:p w:rsidR="00A52607" w:rsidRPr="00193420" w:rsidRDefault="00140673" w:rsidP="00A52607">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5689,4</w:t>
            </w:r>
          </w:p>
        </w:tc>
        <w:tc>
          <w:tcPr>
            <w:tcW w:w="1116" w:type="dxa"/>
            <w:shd w:val="clear" w:color="auto" w:fill="auto"/>
          </w:tcPr>
          <w:p w:rsidR="00A52607" w:rsidRPr="00193420" w:rsidRDefault="00A52607" w:rsidP="00A52607">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A52607" w:rsidRPr="00193420" w:rsidRDefault="00A52607" w:rsidP="00A52607">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A52607" w:rsidRPr="004A50BD" w:rsidRDefault="00A52607" w:rsidP="00A52607">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2034" w:type="dxa"/>
            <w:gridSpan w:val="2"/>
            <w:vMerge/>
          </w:tcPr>
          <w:p w:rsidR="00A52607" w:rsidRPr="004A50BD" w:rsidRDefault="00A52607" w:rsidP="00A52607">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A52607" w:rsidRPr="004A50BD" w:rsidRDefault="00A52607" w:rsidP="00A52607">
            <w:pPr>
              <w:spacing w:after="0" w:line="240" w:lineRule="auto"/>
              <w:rPr>
                <w:rFonts w:ascii="Times New Roman" w:eastAsia="Times New Roman" w:hAnsi="Times New Roman" w:cs="Times New Roman"/>
                <w:sz w:val="24"/>
                <w:szCs w:val="24"/>
              </w:rPr>
            </w:pPr>
            <w:r w:rsidRPr="004E3950">
              <w:rPr>
                <w:rFonts w:ascii="Times New Roman" w:eastAsia="Times New Roman" w:hAnsi="Times New Roman" w:cs="Times New Roman"/>
                <w:sz w:val="24"/>
                <w:szCs w:val="24"/>
              </w:rPr>
              <w:t>8</w:t>
            </w:r>
          </w:p>
        </w:tc>
      </w:tr>
      <w:tr w:rsidR="00DD659A" w:rsidRPr="004A50BD" w:rsidTr="00193420">
        <w:trPr>
          <w:trHeight w:hRule="exact" w:val="460"/>
        </w:trPr>
        <w:tc>
          <w:tcPr>
            <w:tcW w:w="2983" w:type="dxa"/>
            <w:vMerge/>
          </w:tcPr>
          <w:p w:rsidR="00DD659A" w:rsidRPr="004A50BD" w:rsidRDefault="00DD659A" w:rsidP="009A4140">
            <w:pPr>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993" w:type="dxa"/>
            <w:shd w:val="clear" w:color="auto" w:fill="auto"/>
          </w:tcPr>
          <w:p w:rsidR="00DD659A" w:rsidRPr="00193420" w:rsidRDefault="00664B9C"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5690,9</w:t>
            </w:r>
          </w:p>
        </w:tc>
        <w:tc>
          <w:tcPr>
            <w:tcW w:w="1134" w:type="dxa"/>
            <w:gridSpan w:val="2"/>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1431,5</w:t>
            </w:r>
          </w:p>
        </w:tc>
        <w:tc>
          <w:tcPr>
            <w:tcW w:w="1209" w:type="dxa"/>
            <w:gridSpan w:val="2"/>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4259,4</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r>
      <w:tr w:rsidR="00DD659A" w:rsidRPr="004A50BD" w:rsidTr="00193420">
        <w:trPr>
          <w:trHeight w:hRule="exact" w:val="460"/>
        </w:trPr>
        <w:tc>
          <w:tcPr>
            <w:tcW w:w="2983" w:type="dxa"/>
            <w:vMerge/>
          </w:tcPr>
          <w:p w:rsidR="00DD659A" w:rsidRPr="004A50BD" w:rsidRDefault="00DD659A" w:rsidP="009A4140">
            <w:pPr>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993" w:type="dxa"/>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5690,9</w:t>
            </w:r>
          </w:p>
        </w:tc>
        <w:tc>
          <w:tcPr>
            <w:tcW w:w="1134" w:type="dxa"/>
            <w:gridSpan w:val="2"/>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1431,5</w:t>
            </w:r>
          </w:p>
        </w:tc>
        <w:tc>
          <w:tcPr>
            <w:tcW w:w="1209" w:type="dxa"/>
            <w:gridSpan w:val="2"/>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4259,4</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r>
      <w:tr w:rsidR="00DD659A" w:rsidRPr="004A50BD" w:rsidTr="00193420">
        <w:trPr>
          <w:trHeight w:hRule="exact" w:val="460"/>
        </w:trPr>
        <w:tc>
          <w:tcPr>
            <w:tcW w:w="2983" w:type="dxa"/>
            <w:vMerge/>
          </w:tcPr>
          <w:p w:rsidR="00DD659A" w:rsidRPr="004A50BD" w:rsidRDefault="00DD659A" w:rsidP="009A4140">
            <w:pPr>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993" w:type="dxa"/>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5678,4</w:t>
            </w:r>
          </w:p>
        </w:tc>
        <w:tc>
          <w:tcPr>
            <w:tcW w:w="1134" w:type="dxa"/>
            <w:gridSpan w:val="2"/>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1419,0</w:t>
            </w:r>
          </w:p>
        </w:tc>
        <w:tc>
          <w:tcPr>
            <w:tcW w:w="1209" w:type="dxa"/>
            <w:gridSpan w:val="2"/>
            <w:shd w:val="clear" w:color="auto" w:fill="auto"/>
          </w:tcPr>
          <w:p w:rsidR="00DD659A" w:rsidRPr="00193420" w:rsidRDefault="009C05B2"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4259,4</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r>
      <w:tr w:rsidR="00DD659A" w:rsidRPr="004A50BD" w:rsidTr="00193420">
        <w:trPr>
          <w:trHeight w:hRule="exact" w:val="460"/>
        </w:trPr>
        <w:tc>
          <w:tcPr>
            <w:tcW w:w="2983" w:type="dxa"/>
            <w:vMerge/>
          </w:tcPr>
          <w:p w:rsidR="00DD659A" w:rsidRPr="004A50BD" w:rsidRDefault="00DD659A" w:rsidP="009A4140">
            <w:pPr>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993" w:type="dxa"/>
            <w:shd w:val="clear" w:color="auto" w:fill="auto"/>
          </w:tcPr>
          <w:p w:rsidR="00DD659A" w:rsidRPr="00193420" w:rsidRDefault="00001760"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7</w:t>
            </w:r>
            <w:r w:rsidR="00C47633" w:rsidRPr="00193420">
              <w:rPr>
                <w:rFonts w:ascii="Times New Roman" w:eastAsia="Times New Roman" w:hAnsi="Times New Roman" w:cs="Times New Roman"/>
                <w:sz w:val="24"/>
                <w:szCs w:val="24"/>
              </w:rPr>
              <w:t>116,8</w:t>
            </w:r>
          </w:p>
        </w:tc>
        <w:tc>
          <w:tcPr>
            <w:tcW w:w="1134" w:type="dxa"/>
            <w:gridSpan w:val="2"/>
            <w:shd w:val="clear" w:color="auto" w:fill="auto"/>
          </w:tcPr>
          <w:p w:rsidR="00DD659A" w:rsidRPr="00193420" w:rsidRDefault="00811E29"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1640,7</w:t>
            </w:r>
          </w:p>
        </w:tc>
        <w:tc>
          <w:tcPr>
            <w:tcW w:w="1209" w:type="dxa"/>
            <w:gridSpan w:val="2"/>
            <w:shd w:val="clear" w:color="auto" w:fill="auto"/>
          </w:tcPr>
          <w:p w:rsidR="00DD659A" w:rsidRPr="00193420" w:rsidRDefault="00811E29"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5476,1</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DD659A" w:rsidRPr="00193420" w:rsidRDefault="00DD659A" w:rsidP="009A4140">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r>
      <w:tr w:rsidR="00DD659A" w:rsidRPr="004A50BD" w:rsidTr="00811E29">
        <w:trPr>
          <w:trHeight w:hRule="exact" w:val="573"/>
        </w:trPr>
        <w:tc>
          <w:tcPr>
            <w:tcW w:w="2983" w:type="dxa"/>
            <w:vMerge/>
          </w:tcPr>
          <w:p w:rsidR="00DD659A" w:rsidRPr="004A50BD" w:rsidRDefault="00DD659A" w:rsidP="009A4140">
            <w:pPr>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993" w:type="dxa"/>
          </w:tcPr>
          <w:p w:rsidR="00DD659A" w:rsidRPr="004A50BD" w:rsidRDefault="00001760"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47633">
              <w:rPr>
                <w:rFonts w:ascii="Times New Roman" w:eastAsia="Times New Roman" w:hAnsi="Times New Roman" w:cs="Times New Roman"/>
                <w:sz w:val="24"/>
                <w:szCs w:val="24"/>
              </w:rPr>
              <w:t>116,8</w:t>
            </w:r>
          </w:p>
        </w:tc>
        <w:tc>
          <w:tcPr>
            <w:tcW w:w="1134" w:type="dxa"/>
            <w:gridSpan w:val="2"/>
          </w:tcPr>
          <w:p w:rsidR="00DD659A" w:rsidRPr="004A50BD" w:rsidRDefault="00811E29"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209" w:type="dxa"/>
            <w:gridSpan w:val="2"/>
          </w:tcPr>
          <w:p w:rsidR="00DD659A" w:rsidRPr="004A50BD" w:rsidRDefault="00811E29" w:rsidP="009A41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5476,1</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DD659A" w:rsidRPr="004A50BD" w:rsidRDefault="00DD659A" w:rsidP="009A4140">
            <w:pPr>
              <w:widowControl w:val="0"/>
              <w:autoSpaceDE w:val="0"/>
              <w:autoSpaceDN w:val="0"/>
              <w:adjustRightInd w:val="0"/>
              <w:spacing w:after="0" w:line="240" w:lineRule="auto"/>
              <w:ind w:right="-20"/>
              <w:rPr>
                <w:rFonts w:ascii="Times New Roman" w:eastAsia="Times New Roman" w:hAnsi="Times New Roman" w:cs="Times New Roman"/>
                <w:sz w:val="24"/>
                <w:szCs w:val="24"/>
              </w:rPr>
            </w:pPr>
          </w:p>
        </w:tc>
        <w:tc>
          <w:tcPr>
            <w:tcW w:w="2034" w:type="dxa"/>
            <w:gridSpan w:val="2"/>
            <w:vMerge/>
          </w:tcPr>
          <w:p w:rsidR="00DD659A" w:rsidRPr="004A50BD" w:rsidRDefault="00DD659A" w:rsidP="009A4140">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DD659A" w:rsidRPr="004A50BD" w:rsidRDefault="00DD659A" w:rsidP="009A4140">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r>
      <w:tr w:rsidR="009C05B2" w:rsidRPr="004A50BD" w:rsidTr="00193420">
        <w:trPr>
          <w:trHeight w:hRule="exact" w:val="415"/>
        </w:trPr>
        <w:tc>
          <w:tcPr>
            <w:tcW w:w="2983" w:type="dxa"/>
            <w:vMerge w:val="restart"/>
          </w:tcPr>
          <w:p w:rsidR="009C05B2" w:rsidRPr="004A50BD" w:rsidRDefault="009C05B2" w:rsidP="009C05B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Итого по подпрограмме №3</w:t>
            </w: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Всего </w:t>
            </w:r>
          </w:p>
        </w:tc>
        <w:tc>
          <w:tcPr>
            <w:tcW w:w="993" w:type="dxa"/>
            <w:shd w:val="clear" w:color="auto" w:fill="auto"/>
          </w:tcPr>
          <w:p w:rsidR="009C05B2" w:rsidRPr="00193420" w:rsidRDefault="00193420" w:rsidP="009C05B2">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218101,0</w:t>
            </w:r>
          </w:p>
        </w:tc>
        <w:tc>
          <w:tcPr>
            <w:tcW w:w="1134" w:type="dxa"/>
            <w:gridSpan w:val="2"/>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8990,8</w:t>
            </w:r>
          </w:p>
          <w:p w:rsidR="009C05B2" w:rsidRPr="00193420" w:rsidRDefault="009C05B2" w:rsidP="009C05B2">
            <w:pPr>
              <w:spacing w:after="0" w:line="240" w:lineRule="auto"/>
              <w:rPr>
                <w:rFonts w:ascii="Times New Roman" w:eastAsia="Times New Roman" w:hAnsi="Times New Roman" w:cs="Times New Roman"/>
                <w:sz w:val="24"/>
                <w:szCs w:val="24"/>
              </w:rPr>
            </w:pPr>
          </w:p>
        </w:tc>
        <w:tc>
          <w:tcPr>
            <w:tcW w:w="1209" w:type="dxa"/>
            <w:gridSpan w:val="2"/>
            <w:shd w:val="clear" w:color="auto" w:fill="auto"/>
          </w:tcPr>
          <w:p w:rsidR="009C05B2" w:rsidRPr="00193420" w:rsidRDefault="004273F5" w:rsidP="009C0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209110,2</w:t>
            </w:r>
          </w:p>
          <w:p w:rsidR="009C05B2" w:rsidRPr="00193420" w:rsidRDefault="009C05B2" w:rsidP="009C05B2">
            <w:pPr>
              <w:spacing w:after="0" w:line="240" w:lineRule="auto"/>
              <w:rPr>
                <w:rFonts w:ascii="Times New Roman" w:eastAsia="Times New Roman" w:hAnsi="Times New Roman" w:cs="Times New Roman"/>
                <w:sz w:val="24"/>
                <w:szCs w:val="24"/>
              </w:rPr>
            </w:pP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val="restart"/>
          </w:tcPr>
          <w:p w:rsidR="009C05B2" w:rsidRPr="004A50BD" w:rsidRDefault="009C05B2" w:rsidP="009C05B2">
            <w:pPr>
              <w:widowControl w:val="0"/>
              <w:autoSpaceDE w:val="0"/>
              <w:autoSpaceDN w:val="0"/>
              <w:adjustRightInd w:val="0"/>
              <w:spacing w:after="0" w:line="240" w:lineRule="auto"/>
              <w:ind w:left="257" w:right="-20"/>
              <w:rPr>
                <w:rFonts w:ascii="Times New Roman" w:eastAsia="Times New Roman" w:hAnsi="Times New Roman" w:cs="Times New Roman"/>
                <w:sz w:val="24"/>
                <w:szCs w:val="24"/>
              </w:rPr>
            </w:pPr>
          </w:p>
        </w:tc>
        <w:tc>
          <w:tcPr>
            <w:tcW w:w="2034" w:type="dxa"/>
            <w:gridSpan w:val="2"/>
            <w:vMerge w:val="restart"/>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C05B2" w:rsidRPr="004A50BD" w:rsidTr="00193420">
        <w:trPr>
          <w:trHeight w:hRule="exact" w:val="436"/>
        </w:trPr>
        <w:tc>
          <w:tcPr>
            <w:tcW w:w="2983"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993" w:type="dxa"/>
            <w:shd w:val="clear" w:color="auto" w:fill="auto"/>
          </w:tcPr>
          <w:p w:rsidR="009C05B2" w:rsidRPr="00193420" w:rsidRDefault="004273F5" w:rsidP="009C05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c>
          <w:tcPr>
            <w:tcW w:w="1134" w:type="dxa"/>
            <w:gridSpan w:val="2"/>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1 427,4</w:t>
            </w:r>
          </w:p>
        </w:tc>
        <w:tc>
          <w:tcPr>
            <w:tcW w:w="1209" w:type="dxa"/>
            <w:gridSpan w:val="2"/>
            <w:shd w:val="clear" w:color="auto" w:fill="auto"/>
          </w:tcPr>
          <w:p w:rsidR="009C05B2" w:rsidRPr="00193420" w:rsidRDefault="004273F5" w:rsidP="009C05B2">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34016,0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C05B2" w:rsidRPr="004A50BD" w:rsidTr="00193420">
        <w:trPr>
          <w:trHeight w:hRule="exact" w:val="427"/>
        </w:trPr>
        <w:tc>
          <w:tcPr>
            <w:tcW w:w="2983"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993" w:type="dxa"/>
            <w:shd w:val="clear" w:color="auto" w:fill="auto"/>
          </w:tcPr>
          <w:p w:rsidR="009C05B2" w:rsidRPr="004273F5" w:rsidRDefault="004273F5"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37261,1</w:t>
            </w:r>
          </w:p>
        </w:tc>
        <w:tc>
          <w:tcPr>
            <w:tcW w:w="1134" w:type="dxa"/>
            <w:gridSpan w:val="2"/>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1431,5</w:t>
            </w:r>
          </w:p>
        </w:tc>
        <w:tc>
          <w:tcPr>
            <w:tcW w:w="1209" w:type="dxa"/>
            <w:gridSpan w:val="2"/>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35829,6</w:t>
            </w:r>
          </w:p>
          <w:p w:rsidR="009C05B2" w:rsidRPr="004273F5" w:rsidRDefault="009C05B2" w:rsidP="009C05B2">
            <w:pPr>
              <w:spacing w:after="0" w:line="240" w:lineRule="auto"/>
              <w:rPr>
                <w:rFonts w:ascii="Times New Roman" w:eastAsia="Times New Roman" w:hAnsi="Times New Roman" w:cs="Times New Roman"/>
                <w:sz w:val="24"/>
                <w:szCs w:val="24"/>
              </w:rPr>
            </w:pP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C05B2" w:rsidRPr="004A50BD" w:rsidTr="00193420">
        <w:trPr>
          <w:trHeight w:hRule="exact" w:val="419"/>
        </w:trPr>
        <w:tc>
          <w:tcPr>
            <w:tcW w:w="2983"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993" w:type="dxa"/>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37261,1</w:t>
            </w:r>
          </w:p>
        </w:tc>
        <w:tc>
          <w:tcPr>
            <w:tcW w:w="1134" w:type="dxa"/>
            <w:gridSpan w:val="2"/>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1431,5</w:t>
            </w:r>
          </w:p>
        </w:tc>
        <w:tc>
          <w:tcPr>
            <w:tcW w:w="1209" w:type="dxa"/>
            <w:gridSpan w:val="2"/>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35829,6</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C05B2" w:rsidRPr="004A50BD" w:rsidTr="00193420">
        <w:trPr>
          <w:trHeight w:hRule="exact" w:val="412"/>
        </w:trPr>
        <w:tc>
          <w:tcPr>
            <w:tcW w:w="2983"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993" w:type="dxa"/>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37248,6</w:t>
            </w:r>
          </w:p>
        </w:tc>
        <w:tc>
          <w:tcPr>
            <w:tcW w:w="1134" w:type="dxa"/>
            <w:gridSpan w:val="2"/>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1419,0</w:t>
            </w:r>
          </w:p>
        </w:tc>
        <w:tc>
          <w:tcPr>
            <w:tcW w:w="1209" w:type="dxa"/>
            <w:gridSpan w:val="2"/>
            <w:shd w:val="clear" w:color="auto" w:fill="auto"/>
          </w:tcPr>
          <w:p w:rsidR="009C05B2" w:rsidRPr="004273F5" w:rsidRDefault="009C05B2" w:rsidP="009C05B2">
            <w:pPr>
              <w:spacing w:after="0" w:line="240" w:lineRule="auto"/>
              <w:rPr>
                <w:rFonts w:ascii="Times New Roman" w:eastAsia="Times New Roman" w:hAnsi="Times New Roman" w:cs="Times New Roman"/>
                <w:sz w:val="24"/>
                <w:szCs w:val="24"/>
              </w:rPr>
            </w:pPr>
            <w:r w:rsidRPr="004273F5">
              <w:rPr>
                <w:rFonts w:ascii="Times New Roman" w:eastAsia="Times New Roman" w:hAnsi="Times New Roman" w:cs="Times New Roman"/>
                <w:sz w:val="24"/>
                <w:szCs w:val="24"/>
              </w:rPr>
              <w:t>35829,6</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C05B2" w:rsidRPr="004A50BD" w:rsidTr="00193420">
        <w:trPr>
          <w:trHeight w:hRule="exact" w:val="290"/>
        </w:trPr>
        <w:tc>
          <w:tcPr>
            <w:tcW w:w="2983"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993"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35443,4</w:t>
            </w:r>
          </w:p>
        </w:tc>
        <w:tc>
          <w:tcPr>
            <w:tcW w:w="1134" w:type="dxa"/>
            <w:gridSpan w:val="2"/>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1640,7</w:t>
            </w:r>
          </w:p>
        </w:tc>
        <w:tc>
          <w:tcPr>
            <w:tcW w:w="1209" w:type="dxa"/>
            <w:gridSpan w:val="2"/>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33802,7</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1116" w:type="dxa"/>
            <w:shd w:val="clear" w:color="auto" w:fill="auto"/>
          </w:tcPr>
          <w:p w:rsidR="009C05B2" w:rsidRPr="00193420" w:rsidRDefault="009C05B2" w:rsidP="009C05B2">
            <w:pPr>
              <w:spacing w:after="0" w:line="240" w:lineRule="auto"/>
              <w:rPr>
                <w:rFonts w:ascii="Times New Roman" w:eastAsia="Times New Roman" w:hAnsi="Times New Roman" w:cs="Times New Roman"/>
                <w:sz w:val="24"/>
                <w:szCs w:val="24"/>
              </w:rPr>
            </w:pPr>
            <w:r w:rsidRPr="00193420">
              <w:rPr>
                <w:rFonts w:ascii="Times New Roman" w:eastAsia="Times New Roman" w:hAnsi="Times New Roman" w:cs="Times New Roman"/>
                <w:sz w:val="24"/>
                <w:szCs w:val="24"/>
              </w:rPr>
              <w:t>0,0</w:t>
            </w:r>
          </w:p>
        </w:tc>
        <w:tc>
          <w:tcPr>
            <w:tcW w:w="2025"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9C05B2" w:rsidRPr="004A50BD" w:rsidTr="00811E29">
        <w:trPr>
          <w:trHeight w:hRule="exact" w:val="421"/>
        </w:trPr>
        <w:tc>
          <w:tcPr>
            <w:tcW w:w="2983"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1" w:type="dxa"/>
            <w:gridSpan w:val="2"/>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993"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35443,4</w:t>
            </w:r>
          </w:p>
        </w:tc>
        <w:tc>
          <w:tcPr>
            <w:tcW w:w="1134" w:type="dxa"/>
            <w:gridSpan w:val="2"/>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1640,7</w:t>
            </w:r>
          </w:p>
        </w:tc>
        <w:tc>
          <w:tcPr>
            <w:tcW w:w="1209" w:type="dxa"/>
            <w:gridSpan w:val="2"/>
          </w:tcPr>
          <w:p w:rsidR="009C05B2" w:rsidRPr="004A50BD" w:rsidRDefault="009C05B2" w:rsidP="009C05B2">
            <w:pPr>
              <w:widowControl w:val="0"/>
              <w:autoSpaceDE w:val="0"/>
              <w:autoSpaceDN w:val="0"/>
              <w:adjustRightInd w:val="0"/>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33802,7</w:t>
            </w:r>
          </w:p>
        </w:tc>
        <w:tc>
          <w:tcPr>
            <w:tcW w:w="1116" w:type="dxa"/>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1116" w:type="dxa"/>
          </w:tcPr>
          <w:p w:rsidR="009C05B2" w:rsidRPr="004A50BD" w:rsidRDefault="009C05B2" w:rsidP="009C05B2">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2025" w:type="dxa"/>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034" w:type="dxa"/>
            <w:gridSpan w:val="2"/>
            <w:vMerge/>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26" w:type="dxa"/>
          </w:tcPr>
          <w:p w:rsidR="009C05B2" w:rsidRPr="004A50BD" w:rsidRDefault="009C05B2" w:rsidP="009C05B2">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B60208" w:rsidRPr="004A50BD" w:rsidRDefault="00B60208" w:rsidP="00B60208">
      <w:pPr>
        <w:spacing w:after="0" w:line="240" w:lineRule="auto"/>
        <w:rPr>
          <w:rFonts w:ascii="Times New Roman" w:hAnsi="Times New Roman" w:cs="Times New Roman"/>
          <w:sz w:val="24"/>
          <w:szCs w:val="24"/>
        </w:rPr>
      </w:pPr>
    </w:p>
    <w:p w:rsidR="00B60208" w:rsidRPr="004A50BD" w:rsidRDefault="00B60208" w:rsidP="00562875">
      <w:pPr>
        <w:rPr>
          <w:rFonts w:ascii="Times New Roman" w:hAnsi="Times New Roman" w:cs="Times New Roman"/>
          <w:sz w:val="24"/>
          <w:szCs w:val="24"/>
        </w:rPr>
        <w:sectPr w:rsidR="00B60208" w:rsidRPr="004A50BD" w:rsidSect="00D65AFF">
          <w:pgSz w:w="16838" w:h="11906" w:orient="landscape"/>
          <w:pgMar w:top="1701" w:right="1134" w:bottom="567" w:left="1134" w:header="709" w:footer="709" w:gutter="0"/>
          <w:cols w:space="708"/>
          <w:docGrid w:linePitch="360"/>
        </w:sectPr>
      </w:pPr>
    </w:p>
    <w:p w:rsidR="00AB797E" w:rsidRPr="004A50BD" w:rsidRDefault="00AB797E" w:rsidP="00C631FA">
      <w:pPr>
        <w:pStyle w:val="a4"/>
        <w:numPr>
          <w:ilvl w:val="0"/>
          <w:numId w:val="45"/>
        </w:numPr>
        <w:spacing w:after="240"/>
        <w:jc w:val="center"/>
        <w:rPr>
          <w:rFonts w:ascii="Times New Roman" w:hAnsi="Times New Roman"/>
          <w:sz w:val="24"/>
          <w:szCs w:val="24"/>
        </w:rPr>
      </w:pPr>
      <w:r w:rsidRPr="004A50BD">
        <w:rPr>
          <w:rFonts w:ascii="Times New Roman" w:hAnsi="Times New Roman"/>
          <w:sz w:val="24"/>
          <w:szCs w:val="24"/>
        </w:rPr>
        <w:t>УСЛОВИЯ И ПОРЯДОК СОФИНАНСИРОВАНИЯ ПОДПРОГРАММЫ № 3 ИЗ ФЕДЕРАЛЬНОГО БЮДЖЕТА, ОБЛАСТНОГО БЮДЖЕТА И ВНЕБЮДЖЕТНЫХ ИСТОЧНИКОВ</w:t>
      </w:r>
    </w:p>
    <w:p w:rsidR="006A03CA" w:rsidRPr="004A50BD" w:rsidRDefault="006A03CA" w:rsidP="006A03CA">
      <w:pPr>
        <w:pStyle w:val="a4"/>
        <w:ind w:firstLine="709"/>
        <w:jc w:val="both"/>
        <w:rPr>
          <w:rFonts w:ascii="Times New Roman" w:hAnsi="Times New Roman"/>
          <w:sz w:val="24"/>
          <w:szCs w:val="24"/>
        </w:rPr>
      </w:pPr>
      <w:r w:rsidRPr="004A50BD">
        <w:rPr>
          <w:rFonts w:ascii="Times New Roman" w:hAnsi="Times New Roman"/>
          <w:sz w:val="24"/>
          <w:szCs w:val="24"/>
        </w:rPr>
        <w:t>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действующих государственных программ.</w:t>
      </w:r>
    </w:p>
    <w:p w:rsidR="00AB797E" w:rsidRPr="004A50BD" w:rsidRDefault="006A03CA" w:rsidP="006A03CA">
      <w:pPr>
        <w:pStyle w:val="a4"/>
        <w:ind w:firstLine="709"/>
        <w:jc w:val="both"/>
        <w:rPr>
          <w:rFonts w:ascii="Times New Roman" w:hAnsi="Times New Roman"/>
          <w:sz w:val="24"/>
          <w:szCs w:val="24"/>
        </w:rPr>
      </w:pPr>
      <w:r w:rsidRPr="004A50BD">
        <w:rPr>
          <w:rFonts w:ascii="Times New Roman" w:hAnsi="Times New Roman"/>
          <w:sz w:val="24"/>
          <w:szCs w:val="24"/>
        </w:rPr>
        <w:t>Средства из областного бюджета на реализацию мероприятий подпрограммы №</w:t>
      </w:r>
      <w:r w:rsidR="000054CD">
        <w:rPr>
          <w:rFonts w:ascii="Times New Roman" w:hAnsi="Times New Roman"/>
          <w:sz w:val="24"/>
          <w:szCs w:val="24"/>
        </w:rPr>
        <w:t xml:space="preserve"> 3</w:t>
      </w:r>
      <w:r w:rsidRPr="004A50BD">
        <w:rPr>
          <w:rFonts w:ascii="Times New Roman" w:hAnsi="Times New Roman"/>
          <w:sz w:val="24"/>
          <w:szCs w:val="24"/>
        </w:rPr>
        <w:t xml:space="preserve"> предоставляются в рамках государственной программы «Социальная поддержка населения Томской области», утвержденной постановлением Администрации Томской области от 27.09.2019 № 361а и предоставляются в рамках соглашения между муниципальным образованием «Каргасокский район» и Департаментом по вопросам семьи и детей Томской области.</w:t>
      </w:r>
    </w:p>
    <w:p w:rsidR="00AB797E" w:rsidRPr="004A50BD" w:rsidRDefault="00AB797E" w:rsidP="00AB797E">
      <w:pPr>
        <w:widowControl w:val="0"/>
        <w:tabs>
          <w:tab w:val="left" w:pos="5245"/>
          <w:tab w:val="left" w:pos="6237"/>
        </w:tabs>
        <w:autoSpaceDE w:val="0"/>
        <w:autoSpaceDN w:val="0"/>
        <w:adjustRightInd w:val="0"/>
        <w:spacing w:after="0" w:line="240" w:lineRule="auto"/>
        <w:rPr>
          <w:rFonts w:ascii="Times New Roman" w:eastAsia="Times New Roman" w:hAnsi="Times New Roman" w:cs="Times New Roman"/>
          <w:sz w:val="20"/>
          <w:szCs w:val="20"/>
        </w:rPr>
      </w:pPr>
    </w:p>
    <w:p w:rsidR="00AB797E" w:rsidRPr="004A50BD" w:rsidRDefault="00AB797E" w:rsidP="00AB797E">
      <w:pPr>
        <w:widowControl w:val="0"/>
        <w:tabs>
          <w:tab w:val="left" w:pos="5245"/>
          <w:tab w:val="left" w:pos="6237"/>
        </w:tabs>
        <w:autoSpaceDE w:val="0"/>
        <w:autoSpaceDN w:val="0"/>
        <w:adjustRightInd w:val="0"/>
        <w:spacing w:after="0" w:line="240" w:lineRule="auto"/>
        <w:rPr>
          <w:rFonts w:ascii="Times New Roman" w:eastAsia="Times New Roman" w:hAnsi="Times New Roman" w:cs="Times New Roman"/>
          <w:sz w:val="20"/>
          <w:szCs w:val="20"/>
        </w:rPr>
        <w:sectPr w:rsidR="00AB797E" w:rsidRPr="004A50BD" w:rsidSect="00D65AFF">
          <w:headerReference w:type="default" r:id="rId38"/>
          <w:pgSz w:w="11905" w:h="16838" w:code="9"/>
          <w:pgMar w:top="1134" w:right="567" w:bottom="1134" w:left="1701" w:header="720" w:footer="720" w:gutter="0"/>
          <w:cols w:space="720"/>
        </w:sectPr>
      </w:pPr>
    </w:p>
    <w:p w:rsidR="00B60208" w:rsidRPr="004A50BD" w:rsidRDefault="00D54186" w:rsidP="00D54186">
      <w:pPr>
        <w:widowControl w:val="0"/>
        <w:tabs>
          <w:tab w:val="left" w:pos="5245"/>
          <w:tab w:val="left" w:pos="6237"/>
        </w:tabs>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0208" w:rsidRPr="004A50BD">
        <w:rPr>
          <w:rFonts w:ascii="Times New Roman" w:eastAsia="Times New Roman" w:hAnsi="Times New Roman" w:cs="Times New Roman"/>
          <w:sz w:val="20"/>
          <w:szCs w:val="20"/>
        </w:rPr>
        <w:t>Приложение №4</w:t>
      </w:r>
    </w:p>
    <w:p w:rsidR="00B60208" w:rsidRPr="004A50BD" w:rsidRDefault="00B60208" w:rsidP="00B60208">
      <w:pPr>
        <w:widowControl w:val="0"/>
        <w:tabs>
          <w:tab w:val="left" w:pos="5245"/>
          <w:tab w:val="left" w:pos="6237"/>
        </w:tabs>
        <w:autoSpaceDE w:val="0"/>
        <w:autoSpaceDN w:val="0"/>
        <w:adjustRightInd w:val="0"/>
        <w:spacing w:after="0" w:line="240" w:lineRule="auto"/>
        <w:ind w:left="6521"/>
        <w:jc w:val="both"/>
        <w:rPr>
          <w:rFonts w:ascii="Times New Roman" w:eastAsia="Times New Roman" w:hAnsi="Times New Roman" w:cs="Times New Roman"/>
          <w:sz w:val="20"/>
          <w:szCs w:val="20"/>
        </w:rPr>
      </w:pPr>
      <w:r w:rsidRPr="004A50BD">
        <w:rPr>
          <w:rFonts w:ascii="Times New Roman" w:eastAsia="Times New Roman" w:hAnsi="Times New Roman" w:cs="Times New Roman"/>
          <w:sz w:val="20"/>
          <w:szCs w:val="20"/>
        </w:rPr>
        <w:t>к муниципальной программе «Развитие образования в муниципальном образовании «Каргасокский район»</w:t>
      </w:r>
    </w:p>
    <w:p w:rsidR="00B60208" w:rsidRPr="004A50BD" w:rsidRDefault="00B6020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0208" w:rsidRPr="004A50BD" w:rsidRDefault="00B60208" w:rsidP="00B60208">
      <w:pPr>
        <w:widowControl w:val="0"/>
        <w:autoSpaceDE w:val="0"/>
        <w:autoSpaceDN w:val="0"/>
        <w:adjustRightInd w:val="0"/>
        <w:spacing w:after="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№4 «Развитие физической культуры и спорта»</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ПАСПОРТ</w:t>
      </w:r>
    </w:p>
    <w:p w:rsidR="00B60208" w:rsidRPr="004A50BD" w:rsidRDefault="00B60208" w:rsidP="00B60208">
      <w:pPr>
        <w:widowControl w:val="0"/>
        <w:autoSpaceDE w:val="0"/>
        <w:autoSpaceDN w:val="0"/>
        <w:adjustRightInd w:val="0"/>
        <w:spacing w:after="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ПОДПРОГРАММЫ №4 «Развитие физической культуры и спорта»</w:t>
      </w:r>
    </w:p>
    <w:tbl>
      <w:tblPr>
        <w:tblW w:w="5000" w:type="pct"/>
        <w:tblCellMar>
          <w:top w:w="75" w:type="dxa"/>
          <w:left w:w="0" w:type="dxa"/>
          <w:bottom w:w="75" w:type="dxa"/>
          <w:right w:w="0" w:type="dxa"/>
        </w:tblCellMar>
        <w:tblLook w:val="0000" w:firstRow="0" w:lastRow="0" w:firstColumn="0" w:lastColumn="0" w:noHBand="0" w:noVBand="0"/>
      </w:tblPr>
      <w:tblGrid>
        <w:gridCol w:w="1874"/>
        <w:gridCol w:w="1756"/>
        <w:gridCol w:w="1053"/>
        <w:gridCol w:w="79"/>
        <w:gridCol w:w="785"/>
        <w:gridCol w:w="644"/>
        <w:gridCol w:w="107"/>
        <w:gridCol w:w="127"/>
        <w:gridCol w:w="509"/>
        <w:gridCol w:w="8"/>
        <w:gridCol w:w="314"/>
        <w:gridCol w:w="322"/>
        <w:gridCol w:w="84"/>
        <w:gridCol w:w="387"/>
        <w:gridCol w:w="98"/>
        <w:gridCol w:w="6"/>
        <w:gridCol w:w="696"/>
        <w:gridCol w:w="778"/>
      </w:tblGrid>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Наименование подпрограммы </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Развитие физической культуры и спорта</w:t>
            </w:r>
          </w:p>
        </w:tc>
      </w:tr>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Сроки (этапы) реализации подпрограммы</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2022-2027</w:t>
            </w:r>
            <w:r w:rsidR="00940CA8" w:rsidRPr="004A50BD">
              <w:rPr>
                <w:rFonts w:ascii="Times New Roman" w:eastAsia="Times New Roman" w:hAnsi="Times New Roman" w:cs="Times New Roman"/>
                <w:sz w:val="24"/>
                <w:szCs w:val="24"/>
              </w:rPr>
              <w:t xml:space="preserve"> гг.</w:t>
            </w:r>
          </w:p>
        </w:tc>
      </w:tr>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Куратор подпрограммы</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Заместитель Главы Каргасокского района по социальным вопросам - начальник отдела по социальной работе</w:t>
            </w:r>
          </w:p>
        </w:tc>
      </w:tr>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Ответственный исполнитель подпрограммы </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tc>
      </w:tr>
      <w:tr w:rsidR="00B60208" w:rsidRPr="004A50BD" w:rsidTr="00524894">
        <w:trPr>
          <w:trHeight w:val="510"/>
        </w:trPr>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Соисполнители подпрограммы</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940CA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Отсутствуют</w:t>
            </w:r>
          </w:p>
        </w:tc>
      </w:tr>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Участники подпрограммы</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 муниципальные образовательные организации, подведомственные Управлению образования, опеки и попечительства муниципального образования «Каргасокский район» (далее – УООиП)</w:t>
            </w:r>
          </w:p>
        </w:tc>
      </w:tr>
      <w:tr w:rsidR="00B60208" w:rsidRPr="004A50BD" w:rsidTr="00524894">
        <w:trPr>
          <w:trHeight w:val="794"/>
        </w:trPr>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подпрограммы</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Повышение уровня вовлеченности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 xml:space="preserve">организациях </w:t>
            </w:r>
          </w:p>
        </w:tc>
      </w:tr>
      <w:tr w:rsidR="00B60208" w:rsidRPr="004A50BD" w:rsidTr="00524894">
        <w:trPr>
          <w:trHeight w:val="227"/>
        </w:trPr>
        <w:tc>
          <w:tcPr>
            <w:tcW w:w="86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подпрограммы и их значения (с детализацией по годам реализации)</w:t>
            </w:r>
          </w:p>
        </w:tc>
        <w:tc>
          <w:tcPr>
            <w:tcW w:w="108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w:t>
            </w:r>
          </w:p>
        </w:tc>
        <w:tc>
          <w:tcPr>
            <w:tcW w:w="51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3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3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35"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38" w:type="pct"/>
            <w:gridSpan w:val="2"/>
            <w:tcBorders>
              <w:top w:val="single" w:sz="4" w:space="0" w:color="auto"/>
              <w:left w:val="single" w:sz="4" w:space="0" w:color="auto"/>
              <w:bottom w:val="single" w:sz="4" w:space="0" w:color="auto"/>
              <w:right w:val="single" w:sz="4" w:space="0" w:color="auto"/>
            </w:tcBorders>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38" w:type="pct"/>
            <w:tcBorders>
              <w:top w:val="single" w:sz="4" w:space="0" w:color="auto"/>
              <w:left w:val="single" w:sz="4" w:space="0" w:color="auto"/>
              <w:bottom w:val="single" w:sz="4" w:space="0" w:color="auto"/>
              <w:right w:val="single" w:sz="4" w:space="0" w:color="auto"/>
            </w:tcBorders>
          </w:tcPr>
          <w:p w:rsidR="00B60208" w:rsidRPr="004A50BD" w:rsidRDefault="00B60208"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B60208" w:rsidRPr="004A50BD" w:rsidTr="00524894">
        <w:tc>
          <w:tcPr>
            <w:tcW w:w="86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p>
        </w:tc>
        <w:tc>
          <w:tcPr>
            <w:tcW w:w="108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Default="000B73EB" w:rsidP="00F05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w:t>
            </w:r>
          </w:p>
          <w:p w:rsidR="00B60208" w:rsidRPr="004A50BD" w:rsidRDefault="00B60208" w:rsidP="00F05866">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eastAsia="Times New Roman" w:hAnsi="Times New Roman" w:cs="Times New Roman"/>
                <w:spacing w:val="-1"/>
                <w:sz w:val="24"/>
                <w:szCs w:val="24"/>
              </w:rPr>
              <w:t xml:space="preserve">Доля детей 5-18 лет, систематически </w:t>
            </w:r>
            <w:r w:rsidRPr="004A50BD">
              <w:rPr>
                <w:rFonts w:ascii="Times New Roman" w:eastAsia="Times New Roman" w:hAnsi="Times New Roman" w:cs="Times New Roman"/>
                <w:spacing w:val="-3"/>
                <w:sz w:val="24"/>
                <w:szCs w:val="24"/>
              </w:rPr>
              <w:t xml:space="preserve">занимающихся физической культурой и спортом по </w:t>
            </w:r>
            <w:r w:rsidRPr="004A50BD">
              <w:rPr>
                <w:rFonts w:ascii="Times New Roman" w:eastAsia="Times New Roman" w:hAnsi="Times New Roman" w:cs="Times New Roman"/>
                <w:spacing w:val="-1"/>
                <w:sz w:val="24"/>
                <w:szCs w:val="24"/>
              </w:rPr>
              <w:t xml:space="preserve">дополнительным общеобразовательным </w:t>
            </w:r>
            <w:r w:rsidRPr="004A50BD">
              <w:rPr>
                <w:rFonts w:ascii="Times New Roman" w:eastAsia="Times New Roman" w:hAnsi="Times New Roman" w:cs="Times New Roman"/>
                <w:sz w:val="24"/>
                <w:szCs w:val="24"/>
              </w:rPr>
              <w:t xml:space="preserve">программам в области физической культуры и </w:t>
            </w:r>
            <w:r w:rsidRPr="004A50BD">
              <w:rPr>
                <w:rFonts w:ascii="Times New Roman" w:eastAsia="Times New Roman" w:hAnsi="Times New Roman" w:cs="Times New Roman"/>
                <w:spacing w:val="-1"/>
                <w:sz w:val="24"/>
                <w:szCs w:val="24"/>
              </w:rPr>
              <w:t>спорта на базах образовательных организаци</w:t>
            </w:r>
            <w:r w:rsidR="000B73EB">
              <w:rPr>
                <w:rFonts w:ascii="Times New Roman" w:eastAsia="Times New Roman" w:hAnsi="Times New Roman" w:cs="Times New Roman"/>
                <w:spacing w:val="-1"/>
                <w:sz w:val="24"/>
                <w:szCs w:val="24"/>
              </w:rPr>
              <w:t>й</w:t>
            </w:r>
            <w:r w:rsidRPr="004A50BD">
              <w:rPr>
                <w:rFonts w:ascii="Times New Roman" w:eastAsia="Times New Roman" w:hAnsi="Times New Roman" w:cs="Times New Roman"/>
                <w:spacing w:val="-1"/>
                <w:sz w:val="24"/>
                <w:szCs w:val="24"/>
              </w:rPr>
              <w:t xml:space="preserve">, </w:t>
            </w:r>
            <w:r w:rsidRPr="004A50BD">
              <w:rPr>
                <w:rFonts w:ascii="Times New Roman" w:hAnsi="Times New Roman" w:cs="Times New Roman"/>
                <w:sz w:val="24"/>
                <w:szCs w:val="24"/>
              </w:rPr>
              <w:t>в общей численности детей 5-18 лет, проживающих в Каргасокском районе, %</w:t>
            </w:r>
          </w:p>
        </w:tc>
        <w:tc>
          <w:tcPr>
            <w:tcW w:w="51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52</w:t>
            </w:r>
          </w:p>
        </w:tc>
        <w:tc>
          <w:tcPr>
            <w:tcW w:w="35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71AD" w:rsidRPr="00D417B0" w:rsidRDefault="007C0282" w:rsidP="00F05866">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60</w:t>
            </w:r>
          </w:p>
        </w:tc>
        <w:tc>
          <w:tcPr>
            <w:tcW w:w="43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54</w:t>
            </w:r>
          </w:p>
        </w:tc>
        <w:tc>
          <w:tcPr>
            <w:tcW w:w="43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55</w:t>
            </w:r>
          </w:p>
        </w:tc>
        <w:tc>
          <w:tcPr>
            <w:tcW w:w="435"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F05866">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56</w:t>
            </w:r>
          </w:p>
        </w:tc>
        <w:tc>
          <w:tcPr>
            <w:tcW w:w="438" w:type="pct"/>
            <w:gridSpan w:val="2"/>
            <w:tcBorders>
              <w:top w:val="single" w:sz="4" w:space="0" w:color="auto"/>
              <w:left w:val="single" w:sz="4" w:space="0" w:color="auto"/>
              <w:bottom w:val="single" w:sz="4" w:space="0" w:color="auto"/>
              <w:right w:val="single" w:sz="4" w:space="0" w:color="auto"/>
            </w:tcBorders>
          </w:tcPr>
          <w:p w:rsidR="00B60208" w:rsidRPr="004A50BD" w:rsidRDefault="00B60208" w:rsidP="00F05866">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57</w:t>
            </w:r>
          </w:p>
        </w:tc>
        <w:tc>
          <w:tcPr>
            <w:tcW w:w="438" w:type="pct"/>
            <w:tcBorders>
              <w:top w:val="single" w:sz="4" w:space="0" w:color="auto"/>
              <w:left w:val="single" w:sz="4" w:space="0" w:color="auto"/>
              <w:bottom w:val="single" w:sz="4" w:space="0" w:color="auto"/>
              <w:right w:val="single" w:sz="4" w:space="0" w:color="auto"/>
            </w:tcBorders>
          </w:tcPr>
          <w:p w:rsidR="00B60208" w:rsidRPr="004A50BD" w:rsidRDefault="00B60208" w:rsidP="00F05866">
            <w:pPr>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58</w:t>
            </w:r>
          </w:p>
        </w:tc>
      </w:tr>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Задачи подпрограммы</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F05866">
            <w:pPr>
              <w:keepNext/>
              <w:spacing w:after="0" w:line="240" w:lineRule="auto"/>
              <w:jc w:val="both"/>
              <w:outlineLvl w:val="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Организация и обеспечение спортивно-массовых мероприятий различных уровней.</w:t>
            </w:r>
          </w:p>
        </w:tc>
      </w:tr>
      <w:tr w:rsidR="000B73EB" w:rsidRPr="004A50BD" w:rsidTr="00524894">
        <w:trPr>
          <w:trHeight w:val="283"/>
        </w:trPr>
        <w:tc>
          <w:tcPr>
            <w:tcW w:w="86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 подпрограммы и их значения (с детализацией по годам реализации)</w:t>
            </w:r>
          </w:p>
        </w:tc>
        <w:tc>
          <w:tcPr>
            <w:tcW w:w="11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36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50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66" w:type="pct"/>
            <w:gridSpan w:val="3"/>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432" w:type="pct"/>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38" w:type="pct"/>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0B73EB" w:rsidRPr="004A50BD" w:rsidTr="00524894">
        <w:tc>
          <w:tcPr>
            <w:tcW w:w="864" w:type="pct"/>
            <w:vMerge/>
            <w:tcBorders>
              <w:left w:val="single" w:sz="4" w:space="0" w:color="auto"/>
              <w:right w:val="single" w:sz="4" w:space="0" w:color="auto"/>
            </w:tcBorders>
            <w:tcMar>
              <w:top w:w="62" w:type="dxa"/>
              <w:left w:w="102" w:type="dxa"/>
              <w:bottom w:w="102" w:type="dxa"/>
              <w:right w:w="62" w:type="dxa"/>
            </w:tcMar>
          </w:tcPr>
          <w:p w:rsidR="000B73EB" w:rsidRPr="004A50BD" w:rsidRDefault="000B73EB" w:rsidP="00B60208">
            <w:pPr>
              <w:spacing w:after="0" w:line="240" w:lineRule="auto"/>
              <w:rPr>
                <w:rFonts w:ascii="Times New Roman" w:eastAsia="Times New Roman" w:hAnsi="Times New Roman" w:cs="Times New Roman"/>
                <w:sz w:val="24"/>
                <w:szCs w:val="24"/>
              </w:rPr>
            </w:pP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keepNext/>
              <w:spacing w:after="0" w:line="240" w:lineRule="auto"/>
              <w:jc w:val="both"/>
              <w:outlineLvl w:val="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Организация и обеспечение спортивно-массовых мероприятий различных уровней.</w:t>
            </w:r>
          </w:p>
        </w:tc>
      </w:tr>
      <w:tr w:rsidR="000B73EB" w:rsidRPr="004A50BD" w:rsidTr="00524894">
        <w:tc>
          <w:tcPr>
            <w:tcW w:w="864" w:type="pct"/>
            <w:vMerge/>
            <w:tcBorders>
              <w:left w:val="single" w:sz="4" w:space="0" w:color="auto"/>
              <w:right w:val="single" w:sz="4" w:space="0" w:color="auto"/>
            </w:tcBorders>
            <w:tcMar>
              <w:top w:w="62" w:type="dxa"/>
              <w:left w:w="102" w:type="dxa"/>
              <w:bottom w:w="102" w:type="dxa"/>
              <w:right w:w="62" w:type="dxa"/>
            </w:tcMar>
          </w:tcPr>
          <w:p w:rsidR="000B73EB" w:rsidRPr="004A50BD" w:rsidRDefault="000B73EB" w:rsidP="00B60208">
            <w:pPr>
              <w:spacing w:after="0" w:line="240" w:lineRule="auto"/>
              <w:rPr>
                <w:rFonts w:ascii="Times New Roman" w:eastAsia="Times New Roman" w:hAnsi="Times New Roman" w:cs="Times New Roman"/>
                <w:sz w:val="24"/>
                <w:szCs w:val="24"/>
              </w:rPr>
            </w:pPr>
          </w:p>
        </w:tc>
        <w:tc>
          <w:tcPr>
            <w:tcW w:w="11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Default="000B73EB" w:rsidP="00F05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1.</w:t>
            </w:r>
          </w:p>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проведенных спортивных, спортивно-массовых, физкультурно-оздоровительных мероприятий муниципального уровня на базе образовательных организаций района, ед.</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18</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71AD" w:rsidRPr="00D417B0" w:rsidRDefault="007C0282" w:rsidP="00F05866">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25</w:t>
            </w:r>
          </w:p>
        </w:tc>
        <w:tc>
          <w:tcPr>
            <w:tcW w:w="36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F71AD"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w:t>
            </w:r>
          </w:p>
        </w:tc>
        <w:tc>
          <w:tcPr>
            <w:tcW w:w="50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21</w:t>
            </w:r>
          </w:p>
        </w:tc>
        <w:tc>
          <w:tcPr>
            <w:tcW w:w="366" w:type="pct"/>
            <w:gridSpan w:val="3"/>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22</w:t>
            </w:r>
          </w:p>
        </w:tc>
        <w:tc>
          <w:tcPr>
            <w:tcW w:w="432" w:type="pct"/>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23</w:t>
            </w:r>
          </w:p>
        </w:tc>
        <w:tc>
          <w:tcPr>
            <w:tcW w:w="438" w:type="pct"/>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24</w:t>
            </w:r>
          </w:p>
        </w:tc>
      </w:tr>
      <w:tr w:rsidR="000B73EB" w:rsidRPr="004A50BD" w:rsidTr="00524894">
        <w:tc>
          <w:tcPr>
            <w:tcW w:w="864" w:type="pct"/>
            <w:vMerge/>
            <w:tcBorders>
              <w:left w:val="single" w:sz="4" w:space="0" w:color="auto"/>
              <w:right w:val="single" w:sz="4" w:space="0" w:color="auto"/>
            </w:tcBorders>
            <w:tcMar>
              <w:top w:w="62" w:type="dxa"/>
              <w:left w:w="102" w:type="dxa"/>
              <w:bottom w:w="102" w:type="dxa"/>
              <w:right w:w="62" w:type="dxa"/>
            </w:tcMar>
          </w:tcPr>
          <w:p w:rsidR="000B73EB" w:rsidRPr="004A50BD" w:rsidRDefault="000B73EB" w:rsidP="00B60208">
            <w:pPr>
              <w:spacing w:after="0" w:line="240" w:lineRule="auto"/>
              <w:rPr>
                <w:rFonts w:ascii="Times New Roman" w:eastAsia="Times New Roman" w:hAnsi="Times New Roman" w:cs="Times New Roman"/>
                <w:sz w:val="24"/>
                <w:szCs w:val="24"/>
              </w:rPr>
            </w:pPr>
          </w:p>
        </w:tc>
        <w:tc>
          <w:tcPr>
            <w:tcW w:w="11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Default="000B73EB" w:rsidP="00F05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2.</w:t>
            </w:r>
          </w:p>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призовых мест на соревнованиях регионального уровня, ед.</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92C" w:rsidRPr="00D417B0" w:rsidRDefault="00DF392C" w:rsidP="00F05866">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20</w:t>
            </w:r>
          </w:p>
        </w:tc>
        <w:tc>
          <w:tcPr>
            <w:tcW w:w="36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18</w:t>
            </w:r>
          </w:p>
        </w:tc>
        <w:tc>
          <w:tcPr>
            <w:tcW w:w="50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19</w:t>
            </w:r>
          </w:p>
        </w:tc>
        <w:tc>
          <w:tcPr>
            <w:tcW w:w="366" w:type="pct"/>
            <w:gridSpan w:val="3"/>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c>
          <w:tcPr>
            <w:tcW w:w="432" w:type="pct"/>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w:t>
            </w:r>
          </w:p>
        </w:tc>
        <w:tc>
          <w:tcPr>
            <w:tcW w:w="438" w:type="pct"/>
            <w:tcBorders>
              <w:top w:val="single" w:sz="4" w:space="0" w:color="auto"/>
              <w:left w:val="single" w:sz="4" w:space="0" w:color="auto"/>
              <w:bottom w:val="single" w:sz="4" w:space="0" w:color="auto"/>
              <w:right w:val="single" w:sz="4" w:space="0" w:color="auto"/>
            </w:tcBorders>
          </w:tcPr>
          <w:p w:rsidR="000B73EB" w:rsidRPr="004A50BD" w:rsidRDefault="000B73EB" w:rsidP="00F05866">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r>
      <w:tr w:rsidR="000B73EB" w:rsidRPr="004A50BD" w:rsidTr="00524894">
        <w:trPr>
          <w:trHeight w:val="1814"/>
        </w:trPr>
        <w:tc>
          <w:tcPr>
            <w:tcW w:w="864" w:type="pct"/>
            <w:vMerge/>
            <w:tcBorders>
              <w:left w:val="single" w:sz="4" w:space="0" w:color="auto"/>
              <w:right w:val="single" w:sz="4" w:space="0" w:color="auto"/>
            </w:tcBorders>
            <w:tcMar>
              <w:top w:w="62" w:type="dxa"/>
              <w:left w:w="102" w:type="dxa"/>
              <w:bottom w:w="102" w:type="dxa"/>
              <w:right w:w="62" w:type="dxa"/>
            </w:tcMar>
          </w:tcPr>
          <w:p w:rsidR="000B73EB" w:rsidRPr="004A50BD" w:rsidRDefault="000B73EB" w:rsidP="00B60208">
            <w:pPr>
              <w:spacing w:after="0" w:line="240" w:lineRule="auto"/>
              <w:rPr>
                <w:rFonts w:ascii="Times New Roman" w:eastAsia="Times New Roman" w:hAnsi="Times New Roman" w:cs="Times New Roman"/>
                <w:sz w:val="24"/>
                <w:szCs w:val="24"/>
              </w:rPr>
            </w:pPr>
          </w:p>
        </w:tc>
        <w:tc>
          <w:tcPr>
            <w:tcW w:w="116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Default="000B73EB" w:rsidP="00F0586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Показатель 3.</w:t>
            </w:r>
          </w:p>
          <w:p w:rsidR="000B73EB" w:rsidRPr="004A50BD" w:rsidRDefault="000B73EB" w:rsidP="00F05866">
            <w:pPr>
              <w:shd w:val="clear" w:color="auto" w:fill="FFFFFF"/>
              <w:spacing w:after="0" w:line="240" w:lineRule="auto"/>
              <w:ind w:left="29"/>
              <w:jc w:val="both"/>
              <w:rPr>
                <w:rFonts w:ascii="Times New Roman" w:hAnsi="Times New Roman" w:cs="Times New Roman"/>
                <w:sz w:val="24"/>
                <w:szCs w:val="24"/>
              </w:rPr>
            </w:pPr>
            <w:r w:rsidRPr="004A50BD">
              <w:rPr>
                <w:rFonts w:ascii="Times New Roman" w:eastAsia="Times New Roman" w:hAnsi="Times New Roman" w:cs="Times New Roman"/>
                <w:spacing w:val="-2"/>
                <w:sz w:val="24"/>
                <w:szCs w:val="24"/>
              </w:rPr>
              <w:t xml:space="preserve">Доля общеобразовательных организаций Каргасокского района, имеющих </w:t>
            </w:r>
            <w:r w:rsidRPr="004A50BD">
              <w:rPr>
                <w:rFonts w:ascii="Times New Roman" w:eastAsia="Times New Roman" w:hAnsi="Times New Roman" w:cs="Times New Roman"/>
                <w:sz w:val="24"/>
                <w:szCs w:val="24"/>
              </w:rPr>
              <w:t>школьный спортивный клуб</w:t>
            </w:r>
            <w:r>
              <w:rPr>
                <w:rFonts w:ascii="Times New Roman" w:eastAsia="Times New Roman" w:hAnsi="Times New Roman" w:cs="Times New Roman"/>
                <w:sz w:val="24"/>
                <w:szCs w:val="24"/>
              </w:rPr>
              <w:t>,%</w:t>
            </w:r>
          </w:p>
        </w:tc>
        <w:tc>
          <w:tcPr>
            <w:tcW w:w="4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0B73EB" w:rsidP="00F05866">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47</w:t>
            </w:r>
          </w:p>
        </w:tc>
        <w:tc>
          <w:tcPr>
            <w:tcW w:w="42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F392C" w:rsidRPr="00D417B0" w:rsidRDefault="00DF392C" w:rsidP="00F05866">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94</w:t>
            </w:r>
          </w:p>
        </w:tc>
        <w:tc>
          <w:tcPr>
            <w:tcW w:w="36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9F7C99" w:rsidP="00F058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tc>
        <w:tc>
          <w:tcPr>
            <w:tcW w:w="50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73EB" w:rsidRPr="004A50BD" w:rsidRDefault="009F7C99" w:rsidP="00F058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tc>
        <w:tc>
          <w:tcPr>
            <w:tcW w:w="366" w:type="pct"/>
            <w:gridSpan w:val="3"/>
            <w:tcBorders>
              <w:top w:val="single" w:sz="4" w:space="0" w:color="auto"/>
              <w:left w:val="single" w:sz="4" w:space="0" w:color="auto"/>
              <w:bottom w:val="single" w:sz="4" w:space="0" w:color="auto"/>
              <w:right w:val="single" w:sz="4" w:space="0" w:color="auto"/>
            </w:tcBorders>
          </w:tcPr>
          <w:p w:rsidR="000B73EB" w:rsidRPr="004A50BD" w:rsidRDefault="009F7C99" w:rsidP="00F058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tc>
        <w:tc>
          <w:tcPr>
            <w:tcW w:w="432" w:type="pct"/>
            <w:tcBorders>
              <w:top w:val="single" w:sz="4" w:space="0" w:color="auto"/>
              <w:left w:val="single" w:sz="4" w:space="0" w:color="auto"/>
              <w:bottom w:val="single" w:sz="4" w:space="0" w:color="auto"/>
              <w:right w:val="single" w:sz="4" w:space="0" w:color="auto"/>
            </w:tcBorders>
          </w:tcPr>
          <w:p w:rsidR="000B73EB" w:rsidRPr="004A50BD" w:rsidRDefault="009F7C99" w:rsidP="00F058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tc>
        <w:tc>
          <w:tcPr>
            <w:tcW w:w="438" w:type="pct"/>
            <w:tcBorders>
              <w:top w:val="single" w:sz="4" w:space="0" w:color="auto"/>
              <w:left w:val="single" w:sz="4" w:space="0" w:color="auto"/>
              <w:bottom w:val="single" w:sz="4" w:space="0" w:color="auto"/>
              <w:right w:val="single" w:sz="4" w:space="0" w:color="auto"/>
            </w:tcBorders>
          </w:tcPr>
          <w:p w:rsidR="000B73EB" w:rsidRPr="004A50BD" w:rsidRDefault="009F7C99" w:rsidP="00F0586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94</w:t>
            </w:r>
          </w:p>
        </w:tc>
      </w:tr>
      <w:tr w:rsidR="00B60208" w:rsidRPr="004A50BD" w:rsidTr="00524894">
        <w:tc>
          <w:tcPr>
            <w:tcW w:w="86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Ведомственные целевые программы, входящие в состав подпрограммы (далее - ВЦП) </w:t>
            </w:r>
          </w:p>
        </w:tc>
        <w:tc>
          <w:tcPr>
            <w:tcW w:w="4136" w:type="pct"/>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940CA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Отсутствую</w:t>
            </w:r>
            <w:r w:rsidR="00B60208" w:rsidRPr="004A50BD">
              <w:rPr>
                <w:rFonts w:ascii="Times New Roman" w:eastAsia="Times New Roman" w:hAnsi="Times New Roman" w:cs="Times New Roman"/>
                <w:sz w:val="24"/>
                <w:szCs w:val="24"/>
              </w:rPr>
              <w:t>т</w:t>
            </w:r>
          </w:p>
        </w:tc>
      </w:tr>
      <w:tr w:rsidR="00B60208" w:rsidRPr="004A50BD" w:rsidTr="00524894">
        <w:trPr>
          <w:trHeight w:val="283"/>
        </w:trPr>
        <w:tc>
          <w:tcPr>
            <w:tcW w:w="86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Объемы и источники финансирования подпрограммы (с детализацией по годам реализации подпрограммы) тыс. руб.</w:t>
            </w:r>
          </w:p>
        </w:tc>
        <w:tc>
          <w:tcPr>
            <w:tcW w:w="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Источники</w:t>
            </w:r>
          </w:p>
        </w:tc>
        <w:tc>
          <w:tcPr>
            <w:tcW w:w="5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51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501"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508"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580"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510"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438" w:type="pct"/>
            <w:tcBorders>
              <w:top w:val="single" w:sz="4" w:space="0" w:color="auto"/>
              <w:left w:val="single" w:sz="4" w:space="0" w:color="auto"/>
              <w:bottom w:val="single" w:sz="4" w:space="0" w:color="auto"/>
              <w:right w:val="single" w:sz="4" w:space="0" w:color="auto"/>
            </w:tcBorders>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940CA8" w:rsidRPr="004A50BD" w:rsidTr="004273F5">
        <w:trPr>
          <w:trHeight w:val="283"/>
        </w:trPr>
        <w:tc>
          <w:tcPr>
            <w:tcW w:w="86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rPr>
                <w:rFonts w:ascii="Times New Roman" w:eastAsia="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Федеральный бюджет</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01"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10"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r>
      <w:tr w:rsidR="00940CA8" w:rsidRPr="004A50BD" w:rsidTr="004273F5">
        <w:trPr>
          <w:trHeight w:val="283"/>
        </w:trPr>
        <w:tc>
          <w:tcPr>
            <w:tcW w:w="86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rPr>
                <w:rFonts w:ascii="Times New Roman" w:eastAsia="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Областной бюджет </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f2"/>
              <w:rPr>
                <w:rFonts w:ascii="Times New Roman" w:hAnsi="Times New Roman"/>
                <w:sz w:val="24"/>
                <w:szCs w:val="24"/>
              </w:rPr>
            </w:pPr>
            <w:r w:rsidRPr="004A50BD">
              <w:rPr>
                <w:rFonts w:ascii="Times New Roman" w:hAnsi="Times New Roman"/>
                <w:sz w:val="24"/>
                <w:szCs w:val="24"/>
              </w:rPr>
              <w:t>0,00</w:t>
            </w:r>
          </w:p>
        </w:tc>
        <w:tc>
          <w:tcPr>
            <w:tcW w:w="501"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f2"/>
              <w:rPr>
                <w:rFonts w:ascii="Times New Roman" w:hAnsi="Times New Roman"/>
                <w:sz w:val="24"/>
                <w:szCs w:val="24"/>
              </w:rPr>
            </w:pPr>
            <w:r w:rsidRPr="004A50BD">
              <w:rPr>
                <w:rFonts w:ascii="Times New Roman" w:hAnsi="Times New Roman"/>
                <w:sz w:val="24"/>
                <w:szCs w:val="24"/>
              </w:rPr>
              <w:t>0,00</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10"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f2"/>
              <w:rPr>
                <w:rFonts w:ascii="Times New Roman" w:hAnsi="Times New Roman"/>
                <w:sz w:val="24"/>
                <w:szCs w:val="24"/>
              </w:rPr>
            </w:pPr>
            <w:r w:rsidRPr="004A50BD">
              <w:rPr>
                <w:rFonts w:ascii="Times New Roman" w:hAnsi="Times New Roman"/>
                <w:sz w:val="24"/>
                <w:szCs w:val="24"/>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r>
      <w:tr w:rsidR="00B60208" w:rsidRPr="004A50BD" w:rsidTr="004273F5">
        <w:trPr>
          <w:trHeight w:val="283"/>
        </w:trPr>
        <w:tc>
          <w:tcPr>
            <w:tcW w:w="86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Местные бюджеты </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4273F5" w:rsidP="00B6020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3000,0</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4273F5" w:rsidP="00D74A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01"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4273F5" w:rsidP="00B6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0,0</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4273F5" w:rsidP="004273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c>
          <w:tcPr>
            <w:tcW w:w="510"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700,0</w:t>
            </w:r>
          </w:p>
        </w:tc>
      </w:tr>
      <w:tr w:rsidR="00940CA8" w:rsidRPr="004A50BD" w:rsidTr="004273F5">
        <w:trPr>
          <w:trHeight w:val="283"/>
        </w:trPr>
        <w:tc>
          <w:tcPr>
            <w:tcW w:w="86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rPr>
                <w:rFonts w:ascii="Times New Roman" w:eastAsia="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Внебюджетные источники </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01"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510" w:type="pct"/>
            <w:gridSpan w:val="3"/>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940CA8" w:rsidRPr="004A50BD" w:rsidRDefault="00940CA8" w:rsidP="00AB37CD">
            <w:pPr>
              <w:pStyle w:val="a4"/>
              <w:rPr>
                <w:rFonts w:ascii="Times New Roman" w:hAnsi="Times New Roman"/>
                <w:sz w:val="24"/>
                <w:szCs w:val="24"/>
              </w:rPr>
            </w:pPr>
            <w:r w:rsidRPr="004A50BD">
              <w:rPr>
                <w:rFonts w:ascii="Times New Roman" w:hAnsi="Times New Roman"/>
                <w:sz w:val="24"/>
                <w:szCs w:val="24"/>
              </w:rPr>
              <w:t>0,00</w:t>
            </w:r>
          </w:p>
        </w:tc>
      </w:tr>
      <w:tr w:rsidR="00B60208" w:rsidRPr="004A50BD" w:rsidTr="004273F5">
        <w:trPr>
          <w:trHeight w:val="283"/>
        </w:trPr>
        <w:tc>
          <w:tcPr>
            <w:tcW w:w="86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p>
        </w:tc>
        <w:tc>
          <w:tcPr>
            <w:tcW w:w="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Всего по источникам </w:t>
            </w:r>
          </w:p>
        </w:tc>
        <w:tc>
          <w:tcPr>
            <w:tcW w:w="57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4273F5" w:rsidP="00B6020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3000,0</w:t>
            </w:r>
          </w:p>
        </w:tc>
        <w:tc>
          <w:tcPr>
            <w:tcW w:w="51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B60208" w:rsidP="00B60208">
            <w:pPr>
              <w:spacing w:after="0"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501"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4273F5" w:rsidP="00B6020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1600,0</w:t>
            </w:r>
          </w:p>
        </w:tc>
        <w:tc>
          <w:tcPr>
            <w:tcW w:w="508"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580"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510"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B60208" w:rsidP="00B60208">
            <w:pPr>
              <w:spacing w:after="0"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r>
    </w:tbl>
    <w:p w:rsidR="00B60208" w:rsidRPr="004A50BD" w:rsidRDefault="00B60208" w:rsidP="00B60208">
      <w:pPr>
        <w:spacing w:after="0" w:line="240" w:lineRule="auto"/>
        <w:jc w:val="both"/>
        <w:rPr>
          <w:rFonts w:ascii="Times New Roman" w:eastAsia="Times New Roman" w:hAnsi="Times New Roman" w:cs="Times New Roman"/>
          <w:sz w:val="24"/>
          <w:szCs w:val="24"/>
        </w:rPr>
      </w:pPr>
    </w:p>
    <w:p w:rsidR="00B60208" w:rsidRPr="004A50BD" w:rsidRDefault="00B60208" w:rsidP="00C631FA">
      <w:pPr>
        <w:numPr>
          <w:ilvl w:val="0"/>
          <w:numId w:val="43"/>
        </w:numPr>
        <w:spacing w:after="240" w:line="240" w:lineRule="auto"/>
        <w:ind w:hanging="5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ХАРАКТЕРИСТИКА ТЕКУЩЕГО СОСТОЯНИЯ СФЕРЫ РЕАЛИЗАЦИИ ПОДПРОГРАММЫ №</w:t>
      </w:r>
      <w:r w:rsidR="00940CA8" w:rsidRPr="004A50BD">
        <w:rPr>
          <w:rFonts w:ascii="Times New Roman" w:eastAsia="Times New Roman" w:hAnsi="Times New Roman" w:cs="Times New Roman"/>
          <w:sz w:val="24"/>
          <w:szCs w:val="24"/>
        </w:rPr>
        <w:t xml:space="preserve"> 4</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соответствии с Федеральным законом от 29 декабря 2012 г. № 273-ФЗ «Об образовании в Российской Федерации» (далее - Федеральный закон об образовании)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одарённых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95810"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настоящее время физическая культура и массовый спорт реализуется как в рамках образовательной деятельности образовательных организаций, так и в образовательных организациях, реализующих дополнительные образовательные программы физкультурно-спортивной направленности.</w:t>
      </w:r>
    </w:p>
    <w:p w:rsidR="00B60208" w:rsidRDefault="00895810"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По состоянию на 1 сентября 2021 года по данным навигатора Персонифицированного дополнительного образования (далее – ПДО)</w:t>
      </w:r>
      <w:r w:rsidR="00302183" w:rsidRPr="004A50BD">
        <w:rPr>
          <w:rFonts w:ascii="Times New Roman" w:hAnsi="Times New Roman" w:cs="Times New Roman"/>
          <w:sz w:val="24"/>
          <w:szCs w:val="24"/>
        </w:rPr>
        <w:t>:</w:t>
      </w:r>
    </w:p>
    <w:tbl>
      <w:tblPr>
        <w:tblStyle w:val="af7"/>
        <w:tblW w:w="0" w:type="auto"/>
        <w:tblLook w:val="04A0" w:firstRow="1" w:lastRow="0" w:firstColumn="1" w:lastColumn="0" w:noHBand="0" w:noVBand="1"/>
      </w:tblPr>
      <w:tblGrid>
        <w:gridCol w:w="7188"/>
        <w:gridCol w:w="813"/>
        <w:gridCol w:w="813"/>
        <w:gridCol w:w="813"/>
      </w:tblGrid>
      <w:tr w:rsidR="00895810" w:rsidRPr="004A50BD" w:rsidTr="00363EF4">
        <w:tc>
          <w:tcPr>
            <w:tcW w:w="0" w:type="auto"/>
          </w:tcPr>
          <w:p w:rsidR="00895810" w:rsidRPr="004A50BD" w:rsidRDefault="00895810" w:rsidP="00B60208">
            <w:pPr>
              <w:jc w:val="both"/>
              <w:rPr>
                <w:rFonts w:eastAsiaTheme="minorEastAsia"/>
                <w:sz w:val="24"/>
                <w:szCs w:val="24"/>
              </w:rPr>
            </w:pPr>
          </w:p>
        </w:tc>
        <w:tc>
          <w:tcPr>
            <w:tcW w:w="0" w:type="auto"/>
          </w:tcPr>
          <w:p w:rsidR="00895810" w:rsidRPr="004A50BD" w:rsidRDefault="00895810" w:rsidP="00895810">
            <w:pPr>
              <w:jc w:val="center"/>
              <w:rPr>
                <w:rFonts w:eastAsiaTheme="minorEastAsia"/>
                <w:sz w:val="24"/>
                <w:szCs w:val="24"/>
              </w:rPr>
            </w:pPr>
            <w:r w:rsidRPr="004A50BD">
              <w:rPr>
                <w:rFonts w:eastAsiaTheme="minorEastAsia"/>
                <w:sz w:val="24"/>
                <w:szCs w:val="24"/>
              </w:rPr>
              <w:t>2019 год</w:t>
            </w:r>
          </w:p>
        </w:tc>
        <w:tc>
          <w:tcPr>
            <w:tcW w:w="0" w:type="auto"/>
          </w:tcPr>
          <w:p w:rsidR="00895810" w:rsidRPr="004A50BD" w:rsidRDefault="00895810" w:rsidP="00895810">
            <w:pPr>
              <w:jc w:val="center"/>
              <w:rPr>
                <w:rFonts w:eastAsiaTheme="minorEastAsia"/>
                <w:sz w:val="24"/>
                <w:szCs w:val="24"/>
              </w:rPr>
            </w:pPr>
            <w:r w:rsidRPr="004A50BD">
              <w:rPr>
                <w:rFonts w:eastAsiaTheme="minorEastAsia"/>
                <w:sz w:val="24"/>
                <w:szCs w:val="24"/>
              </w:rPr>
              <w:t>2020 год</w:t>
            </w:r>
          </w:p>
        </w:tc>
        <w:tc>
          <w:tcPr>
            <w:tcW w:w="0" w:type="auto"/>
          </w:tcPr>
          <w:p w:rsidR="00895810" w:rsidRPr="004A50BD" w:rsidRDefault="00895810" w:rsidP="00895810">
            <w:pPr>
              <w:jc w:val="center"/>
              <w:rPr>
                <w:rFonts w:eastAsiaTheme="minorEastAsia"/>
                <w:sz w:val="24"/>
                <w:szCs w:val="24"/>
              </w:rPr>
            </w:pPr>
            <w:r w:rsidRPr="004A50BD">
              <w:rPr>
                <w:rFonts w:eastAsiaTheme="minorEastAsia"/>
                <w:sz w:val="24"/>
                <w:szCs w:val="24"/>
              </w:rPr>
              <w:t>2021 год</w:t>
            </w:r>
          </w:p>
        </w:tc>
      </w:tr>
      <w:tr w:rsidR="00895810" w:rsidRPr="004A50BD" w:rsidTr="00363EF4">
        <w:tc>
          <w:tcPr>
            <w:tcW w:w="0" w:type="auto"/>
          </w:tcPr>
          <w:p w:rsidR="00895810" w:rsidRPr="004A50BD" w:rsidRDefault="00895810" w:rsidP="00B60208">
            <w:pPr>
              <w:jc w:val="both"/>
              <w:rPr>
                <w:rFonts w:eastAsiaTheme="minorEastAsia"/>
                <w:sz w:val="24"/>
                <w:szCs w:val="24"/>
              </w:rPr>
            </w:pPr>
            <w:r w:rsidRPr="004A50BD">
              <w:rPr>
                <w:rFonts w:eastAsiaTheme="minorEastAsia"/>
                <w:sz w:val="24"/>
                <w:szCs w:val="24"/>
              </w:rPr>
              <w:t>Количество образовательных организаций в Каргасокском районе, реализующих дополнительные образовательные программы в области физической культуры и спорта, из них:</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21</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19</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19</w:t>
            </w:r>
          </w:p>
        </w:tc>
      </w:tr>
      <w:tr w:rsidR="00895810" w:rsidRPr="004A50BD" w:rsidTr="00363EF4">
        <w:tc>
          <w:tcPr>
            <w:tcW w:w="0" w:type="auto"/>
          </w:tcPr>
          <w:p w:rsidR="00895810" w:rsidRPr="004A50BD" w:rsidRDefault="00895810" w:rsidP="00895810">
            <w:pPr>
              <w:jc w:val="right"/>
              <w:rPr>
                <w:rFonts w:eastAsiaTheme="minorEastAsia"/>
                <w:sz w:val="24"/>
                <w:szCs w:val="24"/>
              </w:rPr>
            </w:pPr>
            <w:r w:rsidRPr="004A50BD">
              <w:rPr>
                <w:rFonts w:eastAsiaTheme="minorEastAsia"/>
                <w:sz w:val="24"/>
                <w:szCs w:val="24"/>
              </w:rPr>
              <w:t>Общеобразовательные организации</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18</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15</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14</w:t>
            </w:r>
          </w:p>
        </w:tc>
      </w:tr>
      <w:tr w:rsidR="00895810" w:rsidRPr="004A50BD" w:rsidTr="00363EF4">
        <w:tc>
          <w:tcPr>
            <w:tcW w:w="0" w:type="auto"/>
          </w:tcPr>
          <w:p w:rsidR="00895810" w:rsidRPr="004A50BD" w:rsidRDefault="00895810" w:rsidP="00895810">
            <w:pPr>
              <w:jc w:val="right"/>
              <w:rPr>
                <w:rFonts w:eastAsiaTheme="minorEastAsia"/>
                <w:sz w:val="24"/>
                <w:szCs w:val="24"/>
              </w:rPr>
            </w:pPr>
            <w:r w:rsidRPr="004A50BD">
              <w:rPr>
                <w:rFonts w:eastAsiaTheme="minorEastAsia"/>
                <w:sz w:val="24"/>
                <w:szCs w:val="24"/>
              </w:rPr>
              <w:t>Дошкольные образовательные организации</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1</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2</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3</w:t>
            </w:r>
          </w:p>
        </w:tc>
      </w:tr>
      <w:tr w:rsidR="00895810" w:rsidRPr="004A50BD" w:rsidTr="00363EF4">
        <w:tc>
          <w:tcPr>
            <w:tcW w:w="0" w:type="auto"/>
          </w:tcPr>
          <w:p w:rsidR="00895810" w:rsidRPr="004A50BD" w:rsidRDefault="00895810" w:rsidP="00895810">
            <w:pPr>
              <w:jc w:val="right"/>
              <w:rPr>
                <w:rFonts w:eastAsiaTheme="minorEastAsia"/>
                <w:sz w:val="24"/>
                <w:szCs w:val="24"/>
              </w:rPr>
            </w:pPr>
            <w:r w:rsidRPr="004A50BD">
              <w:rPr>
                <w:rFonts w:eastAsiaTheme="minorEastAsia"/>
                <w:sz w:val="24"/>
                <w:szCs w:val="24"/>
              </w:rPr>
              <w:t>Организации дополнительного образования</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2</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2</w:t>
            </w:r>
          </w:p>
        </w:tc>
        <w:tc>
          <w:tcPr>
            <w:tcW w:w="0" w:type="auto"/>
            <w:vAlign w:val="center"/>
          </w:tcPr>
          <w:p w:rsidR="00895810" w:rsidRPr="004A50BD" w:rsidRDefault="00895810" w:rsidP="00895810">
            <w:pPr>
              <w:jc w:val="center"/>
              <w:rPr>
                <w:rFonts w:eastAsiaTheme="minorEastAsia"/>
                <w:sz w:val="24"/>
                <w:szCs w:val="24"/>
              </w:rPr>
            </w:pPr>
            <w:r w:rsidRPr="004A50BD">
              <w:rPr>
                <w:rFonts w:eastAsiaTheme="minorEastAsia"/>
                <w:sz w:val="24"/>
                <w:szCs w:val="24"/>
              </w:rPr>
              <w:t>2</w:t>
            </w:r>
          </w:p>
        </w:tc>
      </w:tr>
    </w:tbl>
    <w:p w:rsidR="00302183" w:rsidRPr="004A50BD" w:rsidRDefault="00302183" w:rsidP="00302183">
      <w:pPr>
        <w:spacing w:after="0" w:line="240" w:lineRule="auto"/>
        <w:ind w:firstLine="567"/>
        <w:jc w:val="center"/>
        <w:rPr>
          <w:rFonts w:ascii="Times New Roman" w:hAnsi="Times New Roman" w:cs="Times New Roman"/>
          <w:sz w:val="24"/>
          <w:szCs w:val="24"/>
        </w:rPr>
      </w:pPr>
      <w:r w:rsidRPr="004A50BD">
        <w:rPr>
          <w:rFonts w:ascii="Times New Roman" w:hAnsi="Times New Roman" w:cs="Times New Roman"/>
          <w:sz w:val="24"/>
          <w:szCs w:val="24"/>
        </w:rPr>
        <w:t>Динамика охвата детей в возрасте 5-18 лет, систематически занимающихся физической культурой и спортом</w:t>
      </w:r>
    </w:p>
    <w:tbl>
      <w:tblPr>
        <w:tblStyle w:val="af7"/>
        <w:tblW w:w="0" w:type="auto"/>
        <w:tblLook w:val="04A0" w:firstRow="1" w:lastRow="0" w:firstColumn="1" w:lastColumn="0" w:noHBand="0" w:noVBand="1"/>
      </w:tblPr>
      <w:tblGrid>
        <w:gridCol w:w="6645"/>
        <w:gridCol w:w="994"/>
        <w:gridCol w:w="994"/>
        <w:gridCol w:w="994"/>
      </w:tblGrid>
      <w:tr w:rsidR="00302183" w:rsidRPr="004A50BD" w:rsidTr="00363EF4">
        <w:tc>
          <w:tcPr>
            <w:tcW w:w="0" w:type="auto"/>
            <w:vAlign w:val="center"/>
          </w:tcPr>
          <w:p w:rsidR="00302183" w:rsidRPr="004A50BD" w:rsidRDefault="00302183" w:rsidP="00302183">
            <w:pPr>
              <w:jc w:val="center"/>
              <w:rPr>
                <w:rFonts w:eastAsiaTheme="minorEastAsia"/>
                <w:sz w:val="24"/>
                <w:szCs w:val="24"/>
              </w:rPr>
            </w:pP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2019 год</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2020 год</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2021 год</w:t>
            </w:r>
          </w:p>
        </w:tc>
      </w:tr>
      <w:tr w:rsidR="00302183" w:rsidRPr="004A50BD" w:rsidTr="00363EF4">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Количество детей</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1630</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1765</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1853</w:t>
            </w:r>
          </w:p>
        </w:tc>
      </w:tr>
      <w:tr w:rsidR="00302183" w:rsidRPr="004A50BD" w:rsidTr="00363EF4">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 от общей численности детей 5-18 лет, проживающих в Каргасокском районе</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47,5</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49,8</w:t>
            </w:r>
          </w:p>
        </w:tc>
        <w:tc>
          <w:tcPr>
            <w:tcW w:w="0" w:type="auto"/>
            <w:vAlign w:val="center"/>
          </w:tcPr>
          <w:p w:rsidR="00302183" w:rsidRPr="004A50BD" w:rsidRDefault="00302183" w:rsidP="00302183">
            <w:pPr>
              <w:jc w:val="center"/>
              <w:rPr>
                <w:rFonts w:eastAsiaTheme="minorEastAsia"/>
                <w:sz w:val="24"/>
                <w:szCs w:val="24"/>
              </w:rPr>
            </w:pPr>
            <w:r w:rsidRPr="004A50BD">
              <w:rPr>
                <w:rFonts w:eastAsiaTheme="minorEastAsia"/>
                <w:sz w:val="24"/>
                <w:szCs w:val="24"/>
              </w:rPr>
              <w:t>51,6</w:t>
            </w:r>
          </w:p>
        </w:tc>
      </w:tr>
    </w:tbl>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Реализация деятельности физкультурно-спортивной направленности в образовательных организациях осуществляется в рамках школьных спортивных клубов (далее - ШСК), спортивных секций и других мероприятий.</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По состоянию на 1 сентября 2021 года в Каргасокском районе имеется 8 ШСК:</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МБОУ «Каргасокская СОШ-интернат №1» - «Эльбрус», общественная организация;</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МБОУ «Каргасокская СОШ №2» - «Олимп», структурное подразделение;</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МКОУ «Староюгинская ООШ» - «Фортуна», структурное подразделение;</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МКОУ «Павловская ООШ» - «Патриот», структурное подразделение;</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МКОУ «Новоюгинская СОШ» - «Рекорд», структурное подразделение;</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МКОУ «Усть-Тымская ООШ» - «Здоровье», общественная организация;</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МКОУ «Среднетымская СОШ» - «Бодрость», общественная организация;</w:t>
      </w:r>
    </w:p>
    <w:p w:rsidR="00B60208" w:rsidRPr="004A50BD" w:rsidRDefault="00B60208" w:rsidP="00C631FA">
      <w:pPr>
        <w:numPr>
          <w:ilvl w:val="0"/>
          <w:numId w:val="38"/>
        </w:numPr>
        <w:spacing w:after="0" w:line="240" w:lineRule="auto"/>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МКОУ «Тымская ООШ» - «Импульс», структурное подразделение.</w:t>
      </w:r>
    </w:p>
    <w:p w:rsidR="00B60208" w:rsidRPr="004A50BD" w:rsidRDefault="00B60208" w:rsidP="00B60208">
      <w:pPr>
        <w:spacing w:after="0" w:line="240" w:lineRule="auto"/>
        <w:ind w:firstLine="567"/>
        <w:jc w:val="both"/>
        <w:rPr>
          <w:rFonts w:ascii="Times New Roman" w:hAnsi="Times New Roman" w:cs="Times New Roman"/>
          <w:sz w:val="24"/>
          <w:szCs w:val="24"/>
          <w:shd w:val="clear" w:color="auto" w:fill="FFFFFF"/>
        </w:rPr>
      </w:pPr>
      <w:r w:rsidRPr="004A50BD">
        <w:rPr>
          <w:rFonts w:ascii="Times New Roman" w:hAnsi="Times New Roman" w:cs="Times New Roman"/>
          <w:sz w:val="24"/>
          <w:szCs w:val="24"/>
        </w:rPr>
        <w:t xml:space="preserve">Работа в рамках физкультурно-спортивной направленности осуществляется в соответствии с планом работы отдела дополнительного образования и воспитательной работы УООиП, который соответствует Плану мероприятий Круглогодичной спартакиады. </w:t>
      </w:r>
      <w:r w:rsidRPr="004A50BD">
        <w:rPr>
          <w:rFonts w:ascii="Times New Roman" w:hAnsi="Times New Roman" w:cs="Times New Roman"/>
          <w:sz w:val="24"/>
          <w:szCs w:val="24"/>
          <w:shd w:val="clear" w:color="auto" w:fill="FFFFFF"/>
        </w:rPr>
        <w:t>Круглогодичная спартакиада проводится с целью повышения уровня физической подготовленности обучающихся в образовательных организациях Томской области, формирования здорового образа жизни, популяризации и развития олимпийских, национальных видов спорта (Р</w:t>
      </w:r>
      <w:r w:rsidRPr="004A50BD">
        <w:rPr>
          <w:rFonts w:ascii="Times New Roman" w:hAnsi="Times New Roman" w:cs="Times New Roman"/>
          <w:sz w:val="24"/>
          <w:szCs w:val="24"/>
        </w:rPr>
        <w:t>егиональный этап Всероссийских соревнований по шахматам «Белая ладья», региональный фестиваль зимних видов спорта, первенство Томской области по баскетболу и волейболу, Региональные этапы Всероссийского фестиваля «Познаю мир самбо», Всероссийских спортивных соревнований школьников «Президентские состязания», «Президентские спортивные игры», Всероссийских соревнований среди обучающихся образовательных организаций Томской области «Школа безопасности», Всероссийских соревнований по мини-футболу, Региональная спартакиада среди обучающихся, Региональный туристско-краеведческий фестиваль среди детских туристских объединений и другие)</w:t>
      </w:r>
      <w:r w:rsidRPr="004A50BD">
        <w:rPr>
          <w:rFonts w:ascii="Times New Roman" w:hAnsi="Times New Roman" w:cs="Times New Roman"/>
          <w:sz w:val="24"/>
          <w:szCs w:val="24"/>
          <w:shd w:val="clear" w:color="auto" w:fill="FFFFFF"/>
        </w:rPr>
        <w:t>.</w:t>
      </w:r>
    </w:p>
    <w:p w:rsidR="00B60208" w:rsidRPr="004A50BD" w:rsidRDefault="00B60208" w:rsidP="00B60208">
      <w:pPr>
        <w:spacing w:after="0" w:line="240" w:lineRule="auto"/>
        <w:ind w:firstLine="567"/>
        <w:jc w:val="both"/>
        <w:rPr>
          <w:rFonts w:ascii="Times New Roman" w:hAnsi="Times New Roman" w:cs="Times New Roman"/>
          <w:bCs/>
          <w:color w:val="000000"/>
          <w:sz w:val="24"/>
          <w:szCs w:val="24"/>
        </w:rPr>
      </w:pPr>
      <w:r w:rsidRPr="004A50BD">
        <w:rPr>
          <w:rFonts w:ascii="Times New Roman" w:hAnsi="Times New Roman" w:cs="Times New Roman"/>
          <w:sz w:val="24"/>
          <w:szCs w:val="24"/>
        </w:rPr>
        <w:t xml:space="preserve">В течение 2020-2021 учебного года обучающиеся Каргасокского района приняли участие в 18 региональных соревнованиях, в 3 Всероссийских (полиатлон, гиревой спорт, русская лапта). Для сравнения, в 2018-2019 учебном году приняли участие 27 раз на соревнованиях регионального уровня и 3 раза на Всероссийских. </w:t>
      </w:r>
      <w:r w:rsidRPr="004A50BD">
        <w:rPr>
          <w:rFonts w:ascii="Times New Roman" w:hAnsi="Times New Roman" w:cs="Times New Roman"/>
          <w:bCs/>
          <w:color w:val="000000"/>
          <w:sz w:val="24"/>
          <w:szCs w:val="24"/>
        </w:rPr>
        <w:t>В течение 2020-2021 учебного года проведено 14 районных и 2 окружных мероприятия, в которых приняло участие более 1450 обучающихся.</w:t>
      </w:r>
    </w:p>
    <w:p w:rsidR="00B60208" w:rsidRPr="004A50BD" w:rsidRDefault="00B60208" w:rsidP="00B60208">
      <w:pPr>
        <w:spacing w:after="0" w:line="240" w:lineRule="auto"/>
        <w:ind w:firstLine="567"/>
        <w:jc w:val="both"/>
        <w:rPr>
          <w:rFonts w:ascii="Times New Roman" w:hAnsi="Times New Roman" w:cs="Times New Roman"/>
          <w:bCs/>
          <w:color w:val="000000"/>
          <w:sz w:val="24"/>
          <w:szCs w:val="24"/>
        </w:rPr>
      </w:pPr>
      <w:r w:rsidRPr="004A50BD">
        <w:rPr>
          <w:rFonts w:ascii="Times New Roman" w:hAnsi="Times New Roman" w:cs="Times New Roman"/>
          <w:color w:val="000000"/>
          <w:sz w:val="24"/>
          <w:szCs w:val="24"/>
        </w:rPr>
        <w:t xml:space="preserve">В целях формирования у обучающихся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в природной и техногенной среде, стремления к здоровому образу жизни и физическому развитию, согласно распоряжению Департамента общего образования Томской области, ежегодно проводятся Всероссийские соревнования среди обучающихся образовательных организаций «Школа безопасности». В 2019 и 2021 году </w:t>
      </w:r>
      <w:r w:rsidRPr="004A50BD">
        <w:rPr>
          <w:rFonts w:ascii="Times New Roman" w:hAnsi="Times New Roman" w:cs="Times New Roman"/>
          <w:sz w:val="24"/>
          <w:szCs w:val="24"/>
          <w:shd w:val="clear" w:color="auto" w:fill="FFFFFF"/>
        </w:rPr>
        <w:t>команда Каргасокского дома детского творчества занимала 3 место на региональном этапе.</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Особое внимание уделяется организации и проведению соревнований «Президентские состязания» и «Президентские спортивные игры», которые проводятся в соответствии с Указом Президента Российской Федерации от 30 июля 2010 года № 948 «О проведении всероссийских спортивных соревнований (игр) школьников». Команды МБОУ «Каргасокская СОШ №2» с 2001 по 2021 год 9 раз становились финалистами Президентских состязаний», а в 2017 году стала чемпионом среди сельских команд, в 2019 году – вошли в пятерку лидеров, в 2021 году – заняли второе место.</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color w:val="000000"/>
          <w:sz w:val="24"/>
          <w:szCs w:val="24"/>
        </w:rPr>
        <w:t>В соответствии с планом мероприятий Департамента общего образования Томской области ежегодно проводится конкурс муниципальных образований Томской области по итогам участия в Спартакиаде обучающихся общеобразовательных организаций (далее -Спартакиада). Итоги Спартакиады подводятся по результативности участия команд муниципальных образований в физкультурно-спортивных мероприятиях, проводимых ОГБОУДО «Областной центр дополнительного образования». В Спартакиаде принимают участие обучающиеся общеобразовательных организаций из 19 муниципальных образований Томской области, где с 2018 годы Каргасокский район занимает первое место в своей группе.</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Помимо физкультурно-спортивных мероприятий обучающиеся Каргасокского района принимают участие в военно-спортивных мероприятиях. С целью формирования у молодых граждан прочных основ патриотического сознания, здорового образа жизни, чувства верности и долга перед Отечеством, становления активной гражданской позиции проводятся такие военные соревнования, как «</w:t>
      </w:r>
      <w:r w:rsidRPr="004A50BD">
        <w:rPr>
          <w:rFonts w:ascii="Times New Roman" w:hAnsi="Times New Roman" w:cs="Times New Roman"/>
          <w:sz w:val="24"/>
          <w:szCs w:val="24"/>
          <w:shd w:val="clear" w:color="auto" w:fill="FFFFFF"/>
        </w:rPr>
        <w:t>Зарница» Всероссийских соревнований ВСИ «Победа»</w:t>
      </w:r>
      <w:r w:rsidRPr="004A50BD">
        <w:rPr>
          <w:rFonts w:ascii="Times New Roman" w:hAnsi="Times New Roman" w:cs="Times New Roman"/>
          <w:sz w:val="24"/>
          <w:szCs w:val="24"/>
        </w:rPr>
        <w:t>, «Орлёнок».</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На территории Каргасокского района функционирует Муниципальное бюджетное образовательное учреждение дополнительного образования «Каргасокская детско-юношеская спортивная школа» (далее – МБОУ ДО «Каргасокская ДЮСШ») – многопрофильное учреждение, призванное обеспечить ребенку дополнительные возможности для личностного развития, укрепления здоровья, профессионального самоопределения и творческого труда детей преимущественно от 7 до 18 лет, функционирует </w:t>
      </w:r>
      <w:r w:rsidRPr="004A50BD">
        <w:rPr>
          <w:rFonts w:ascii="Times New Roman" w:hAnsi="Times New Roman" w:cs="Times New Roman"/>
          <w:bCs/>
          <w:sz w:val="24"/>
          <w:szCs w:val="24"/>
        </w:rPr>
        <w:t>с 1975 года.</w:t>
      </w:r>
      <w:r w:rsidRPr="004A50BD">
        <w:rPr>
          <w:rFonts w:ascii="Times New Roman" w:hAnsi="Times New Roman" w:cs="Times New Roman"/>
          <w:sz w:val="24"/>
          <w:szCs w:val="24"/>
        </w:rPr>
        <w:t xml:space="preserve"> В МБОУ ДО «Каргасокская ДЮСШ»</w:t>
      </w:r>
      <w:r w:rsidRPr="004A50BD">
        <w:rPr>
          <w:rFonts w:ascii="Times New Roman" w:hAnsi="Times New Roman" w:cs="Times New Roman"/>
          <w:bCs/>
          <w:sz w:val="24"/>
          <w:szCs w:val="24"/>
        </w:rPr>
        <w:t xml:space="preserve"> имеется 2 с</w:t>
      </w:r>
      <w:r w:rsidRPr="004A50BD">
        <w:rPr>
          <w:rFonts w:ascii="Times New Roman" w:hAnsi="Times New Roman" w:cs="Times New Roman"/>
          <w:sz w:val="24"/>
          <w:szCs w:val="24"/>
        </w:rPr>
        <w:t>труктурных подразделения: СОК «Кедр», СОК «Юность».</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МБОУ ДО «Каргасокская ДЮСШ» имеет лицензию (серия 70Л01 № 0000891) на право осуществления образовательной деятельности по дополнительным образовательным общеразвивающим программам «Баскетбол», «Бокс», «Волейбол», «Фитнес-аэробика», «Легкая атлетика», «Лыжные гонки», «Футбол», «Шахматы», «Лапта», «Самбо».</w:t>
      </w:r>
    </w:p>
    <w:p w:rsidR="00B60208" w:rsidRPr="004A50BD" w:rsidRDefault="00B60208" w:rsidP="00B60208">
      <w:pPr>
        <w:spacing w:after="0" w:line="240" w:lineRule="auto"/>
        <w:ind w:firstLine="567"/>
        <w:jc w:val="both"/>
        <w:rPr>
          <w:rFonts w:ascii="Times New Roman" w:hAnsi="Times New Roman" w:cs="Times New Roman"/>
          <w:color w:val="000000"/>
          <w:sz w:val="24"/>
          <w:szCs w:val="24"/>
        </w:rPr>
      </w:pPr>
      <w:r w:rsidRPr="004A50BD">
        <w:rPr>
          <w:rFonts w:ascii="Times New Roman" w:hAnsi="Times New Roman" w:cs="Times New Roman"/>
          <w:sz w:val="24"/>
          <w:szCs w:val="24"/>
        </w:rPr>
        <w:t>Для достижения положительных результатов в работе по физкультурно-спортивному направлению необходимы три основных</w:t>
      </w:r>
      <w:r w:rsidRPr="004A50BD">
        <w:rPr>
          <w:rFonts w:ascii="Times New Roman" w:hAnsi="Times New Roman" w:cs="Times New Roman"/>
          <w:color w:val="000000"/>
          <w:sz w:val="24"/>
          <w:szCs w:val="24"/>
        </w:rPr>
        <w:t xml:space="preserve"> составляющих: инфраструктура, тренерские кадры и наличие детей, желающих заниматься.</w:t>
      </w:r>
    </w:p>
    <w:p w:rsidR="00B60208" w:rsidRPr="004A50BD" w:rsidRDefault="00B60208" w:rsidP="00B60208">
      <w:pPr>
        <w:spacing w:after="0" w:line="240" w:lineRule="auto"/>
        <w:ind w:firstLine="567"/>
        <w:jc w:val="both"/>
        <w:rPr>
          <w:rFonts w:ascii="Times New Roman" w:hAnsi="Times New Roman" w:cs="Times New Roman"/>
          <w:color w:val="000000"/>
          <w:sz w:val="24"/>
          <w:szCs w:val="24"/>
        </w:rPr>
      </w:pPr>
      <w:r w:rsidRPr="004A50BD">
        <w:rPr>
          <w:rFonts w:ascii="Times New Roman" w:hAnsi="Times New Roman" w:cs="Times New Roman"/>
          <w:color w:val="000000"/>
          <w:sz w:val="24"/>
          <w:szCs w:val="24"/>
        </w:rPr>
        <w:t xml:space="preserve">В настоящее время недостаточно укомплектован тренерский состав квалифицированными кадрами. </w:t>
      </w:r>
      <w:r w:rsidRPr="004A50BD">
        <w:rPr>
          <w:rFonts w:ascii="Times New Roman" w:hAnsi="Times New Roman" w:cs="Times New Roman"/>
          <w:sz w:val="24"/>
          <w:szCs w:val="24"/>
        </w:rPr>
        <w:t>Для повышения спортивного мастерства воспитанников ДЮСШ необходимо совершенствование, то есть регулярное участие в соревнованиях различного ранга. А это требует больших финансовых затрат.</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Все более очевидной становится проблема сохранения и развития учебно-материальной базы спортивной школы.</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Проблемой остаётся отсутствие необходимой преемственности уровней образования, начиная со спортивно-оздоровительных групп, групп начальной подготовки, групп спортивного совершенствования. Нет единого государственного образовательного стандарта дополнительного образования детей.</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Большую актуальность имеет проблема сохранения здоровья населения, в первую очередь, молодого поколения. Численность детей, употребляющих наркотики, алкоголь и пристрастившихся к курению по-прежнему высока. Всё это влечёт за собой последующее снижение уровня физического и интеллектуального развития, что в дальнейшем неминуемо отрицательно скажется на качестве трудовых ресурсов, подготовке к службе в армии и, в конечном итоге, на экономическом и оборонном состоянии страны. Увеличивается число обучающихся, отнесённых по состоянию здоровья к специальной медицинской группе. В этой ситуации особую актуальность приобретают задачи формирования здорового образа жизни детей и обеспечение приоритетных условий для развития системы физического воспитания и образования. Возрастает число детей с ограниченными возможностями здоровья, нуждающихся в коррекции средствами физической культуры. В этом направлении в ДЮСШ ведётся активная работа: разработаны программы и подготовлены тренеры-преподаватели по адаптивной физической культуре, которые уже работают на базе спортивной школы с этой категорией детей.</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Для решения этих проблем и дальнейшего развития сферы физической культуры и спорта в образовательных организациях Каргасокского района необходимо решить следующие вопросы:</w:t>
      </w:r>
    </w:p>
    <w:p w:rsidR="00B60208" w:rsidRPr="004A50BD" w:rsidRDefault="00B60208" w:rsidP="00C631FA">
      <w:pPr>
        <w:numPr>
          <w:ilvl w:val="0"/>
          <w:numId w:val="39"/>
        </w:numPr>
        <w:spacing w:after="0" w:line="240" w:lineRule="auto"/>
        <w:ind w:left="0" w:firstLine="92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кадровый вопрос, связанный с привлечением и повышением квалификации специалистов по физической культуре и спорту. Нехватка квалифицированных специалистов наблюдается среди учителей физической культуры в образовательных учреждениях, среди тренеров, а также среди тренеров-преподавателей ДЮСШ, работающих с детьми на качественный результат и готовящих достойную смену взрослым спортсменам;</w:t>
      </w:r>
    </w:p>
    <w:p w:rsidR="00B60208" w:rsidRPr="004A50BD" w:rsidRDefault="00B60208" w:rsidP="00C631FA">
      <w:pPr>
        <w:numPr>
          <w:ilvl w:val="0"/>
          <w:numId w:val="39"/>
        </w:numPr>
        <w:spacing w:after="0" w:line="240" w:lineRule="auto"/>
        <w:ind w:left="0" w:firstLine="92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укрепление материально-технической базы и максимальную обеспеченность образовательных учреждений, физкультурно-оздоровительных и спортивных объектов инвентарем и оборудованием, спортивной экипировкой обучающихся;</w:t>
      </w:r>
    </w:p>
    <w:p w:rsidR="00B60208" w:rsidRPr="004A50BD" w:rsidRDefault="00B60208" w:rsidP="00C631FA">
      <w:pPr>
        <w:numPr>
          <w:ilvl w:val="0"/>
          <w:numId w:val="39"/>
        </w:numPr>
        <w:spacing w:after="0" w:line="240" w:lineRule="auto"/>
        <w:ind w:left="0" w:firstLine="92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расстановку основных акцентов на развитие тех видов спорта, которые получили наибольший приоритет и которые входят в перечень Круглогодичной спартакиады обучающихся среди муниципальных образований Томской области для качественной подготовки и успешного в них выступления команд района.</w:t>
      </w:r>
    </w:p>
    <w:p w:rsidR="00975C08" w:rsidRPr="004A50BD" w:rsidRDefault="00975C08" w:rsidP="00975C08">
      <w:pPr>
        <w:spacing w:after="0" w:line="240" w:lineRule="auto"/>
        <w:ind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w:t>
      </w:r>
      <w:r w:rsidR="002C101A" w:rsidRPr="004A50BD">
        <w:rPr>
          <w:rFonts w:ascii="Times New Roman" w:eastAsia="Times New Roman" w:hAnsi="Times New Roman" w:cs="Times New Roman"/>
          <w:sz w:val="24"/>
          <w:szCs w:val="24"/>
        </w:rPr>
        <w:t xml:space="preserve"> 4</w:t>
      </w:r>
      <w:r w:rsidRPr="004A50BD">
        <w:rPr>
          <w:rFonts w:ascii="Times New Roman" w:eastAsia="Times New Roman" w:hAnsi="Times New Roman" w:cs="Times New Roman"/>
          <w:sz w:val="24"/>
          <w:szCs w:val="24"/>
        </w:rPr>
        <w:t xml:space="preserve"> «</w:t>
      </w:r>
      <w:r w:rsidR="002C101A" w:rsidRPr="004A50BD">
        <w:rPr>
          <w:rFonts w:ascii="Times New Roman" w:eastAsia="Times New Roman" w:hAnsi="Times New Roman" w:cs="Times New Roman"/>
          <w:sz w:val="24"/>
          <w:szCs w:val="24"/>
        </w:rPr>
        <w:t>Развитие физической культуры и спорта</w:t>
      </w:r>
      <w:r w:rsidRPr="004A50BD">
        <w:rPr>
          <w:rFonts w:ascii="Times New Roman" w:eastAsia="Times New Roman" w:hAnsi="Times New Roman" w:cs="Times New Roman"/>
          <w:sz w:val="24"/>
          <w:szCs w:val="24"/>
        </w:rPr>
        <w:t>» направлена на решение цели и задач, определённых Стратегией социально-экономического развития муниципального образования «Каргасокский район» до 2025 года, утверждённой решением Думы Каргасокского района от 25.02.2016 № 40,</w:t>
      </w:r>
      <w:r w:rsidR="001E369C">
        <w:rPr>
          <w:rFonts w:ascii="Times New Roman" w:hAnsi="Times New Roman" w:cs="Times New Roman"/>
          <w:sz w:val="24"/>
          <w:szCs w:val="24"/>
        </w:rPr>
        <w:t xml:space="preserve">а именно: </w:t>
      </w:r>
      <w:r w:rsidR="001E369C" w:rsidRPr="00922AB0">
        <w:rPr>
          <w:rFonts w:ascii="Times New Roman" w:hAnsi="Times New Roman" w:cs="Times New Roman"/>
          <w:sz w:val="24"/>
          <w:szCs w:val="24"/>
        </w:rPr>
        <w:t>повы</w:t>
      </w:r>
      <w:r w:rsidR="001E369C">
        <w:rPr>
          <w:rFonts w:ascii="Times New Roman" w:hAnsi="Times New Roman" w:cs="Times New Roman"/>
          <w:sz w:val="24"/>
          <w:szCs w:val="24"/>
        </w:rPr>
        <w:t>сить</w:t>
      </w:r>
      <w:r w:rsidR="001E369C" w:rsidRPr="00922AB0">
        <w:rPr>
          <w:rFonts w:ascii="Times New Roman" w:hAnsi="Times New Roman" w:cs="Times New Roman"/>
          <w:sz w:val="24"/>
          <w:szCs w:val="24"/>
        </w:rPr>
        <w:t xml:space="preserve"> уров</w:t>
      </w:r>
      <w:r w:rsidR="001E369C">
        <w:rPr>
          <w:rFonts w:ascii="Times New Roman" w:hAnsi="Times New Roman" w:cs="Times New Roman"/>
          <w:sz w:val="24"/>
          <w:szCs w:val="24"/>
        </w:rPr>
        <w:t>ень</w:t>
      </w:r>
      <w:r w:rsidR="001E369C" w:rsidRPr="00922AB0">
        <w:rPr>
          <w:rFonts w:ascii="Times New Roman" w:hAnsi="Times New Roman" w:cs="Times New Roman"/>
          <w:sz w:val="24"/>
          <w:szCs w:val="24"/>
        </w:rPr>
        <w:t xml:space="preserve"> и качеств</w:t>
      </w:r>
      <w:r w:rsidR="001E369C">
        <w:rPr>
          <w:rFonts w:ascii="Times New Roman" w:hAnsi="Times New Roman" w:cs="Times New Roman"/>
          <w:sz w:val="24"/>
          <w:szCs w:val="24"/>
        </w:rPr>
        <w:t>о</w:t>
      </w:r>
      <w:r w:rsidR="001E369C" w:rsidRPr="00922AB0">
        <w:rPr>
          <w:rFonts w:ascii="Times New Roman" w:hAnsi="Times New Roman" w:cs="Times New Roman"/>
          <w:sz w:val="24"/>
          <w:szCs w:val="24"/>
        </w:rPr>
        <w:t xml:space="preserve"> жизни населения на территории Каргасокского района, развит</w:t>
      </w:r>
      <w:r w:rsidR="001E369C">
        <w:rPr>
          <w:rFonts w:ascii="Times New Roman" w:hAnsi="Times New Roman" w:cs="Times New Roman"/>
          <w:sz w:val="24"/>
          <w:szCs w:val="24"/>
        </w:rPr>
        <w:t>ь</w:t>
      </w:r>
      <w:r w:rsidR="001E369C" w:rsidRPr="00922AB0">
        <w:rPr>
          <w:rFonts w:ascii="Times New Roman" w:hAnsi="Times New Roman" w:cs="Times New Roman"/>
          <w:sz w:val="24"/>
          <w:szCs w:val="24"/>
        </w:rPr>
        <w:t xml:space="preserve"> человеческ</w:t>
      </w:r>
      <w:r w:rsidR="001E369C">
        <w:rPr>
          <w:rFonts w:ascii="Times New Roman" w:hAnsi="Times New Roman" w:cs="Times New Roman"/>
          <w:sz w:val="24"/>
          <w:szCs w:val="24"/>
        </w:rPr>
        <w:t>ий</w:t>
      </w:r>
      <w:r w:rsidR="001E369C" w:rsidRPr="00922AB0">
        <w:rPr>
          <w:rFonts w:ascii="Times New Roman" w:hAnsi="Times New Roman" w:cs="Times New Roman"/>
          <w:sz w:val="24"/>
          <w:szCs w:val="24"/>
        </w:rPr>
        <w:t xml:space="preserve"> капитал</w:t>
      </w:r>
      <w:r w:rsidR="001E369C" w:rsidRPr="004A50BD">
        <w:rPr>
          <w:rFonts w:ascii="Times New Roman" w:hAnsi="Times New Roman" w:cs="Times New Roman"/>
          <w:sz w:val="24"/>
          <w:szCs w:val="24"/>
        </w:rPr>
        <w:t xml:space="preserve">, </w:t>
      </w:r>
      <w:r w:rsidRPr="004A50BD">
        <w:rPr>
          <w:rFonts w:ascii="Times New Roman" w:eastAsia="Times New Roman" w:hAnsi="Times New Roman" w:cs="Times New Roman"/>
          <w:sz w:val="24"/>
          <w:szCs w:val="24"/>
        </w:rPr>
        <w:t>при эффективном использовании имеющихся ресурсов с учётом приоритетов социально-эко</w:t>
      </w:r>
      <w:r w:rsidR="001E369C">
        <w:rPr>
          <w:rFonts w:ascii="Times New Roman" w:eastAsia="Times New Roman" w:hAnsi="Times New Roman" w:cs="Times New Roman"/>
          <w:sz w:val="24"/>
          <w:szCs w:val="24"/>
        </w:rPr>
        <w:t>номического развития территории</w:t>
      </w:r>
      <w:r w:rsidR="00EC32F4">
        <w:rPr>
          <w:rFonts w:ascii="Times New Roman" w:eastAsia="Times New Roman" w:hAnsi="Times New Roman" w:cs="Times New Roman"/>
          <w:sz w:val="24"/>
          <w:szCs w:val="24"/>
        </w:rPr>
        <w:t>.</w:t>
      </w:r>
    </w:p>
    <w:p w:rsidR="00975C08" w:rsidRPr="004A50BD" w:rsidRDefault="00975C08" w:rsidP="0030597F">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Реализация мероприятий, предусмотренных данной </w:t>
      </w:r>
      <w:r w:rsidR="002C101A" w:rsidRPr="004A50BD">
        <w:rPr>
          <w:rFonts w:ascii="Times New Roman" w:eastAsia="Times New Roman" w:hAnsi="Times New Roman" w:cs="Times New Roman"/>
          <w:sz w:val="24"/>
          <w:szCs w:val="24"/>
        </w:rPr>
        <w:t>П</w:t>
      </w:r>
      <w:r w:rsidRPr="004A50BD">
        <w:rPr>
          <w:rFonts w:ascii="Times New Roman" w:eastAsia="Times New Roman" w:hAnsi="Times New Roman" w:cs="Times New Roman"/>
          <w:sz w:val="24"/>
          <w:szCs w:val="24"/>
        </w:rPr>
        <w:t xml:space="preserve">одпрограммой, позволит </w:t>
      </w:r>
      <w:r w:rsidR="0030597F" w:rsidRPr="004A50BD">
        <w:rPr>
          <w:rFonts w:ascii="Times New Roman" w:eastAsia="Times New Roman" w:hAnsi="Times New Roman" w:cs="Times New Roman"/>
          <w:sz w:val="24"/>
          <w:szCs w:val="24"/>
        </w:rPr>
        <w:t xml:space="preserve">сформировать и </w:t>
      </w:r>
      <w:r w:rsidR="001F2597" w:rsidRPr="004A50BD">
        <w:rPr>
          <w:rFonts w:ascii="Times New Roman" w:eastAsia="Times New Roman" w:hAnsi="Times New Roman" w:cs="Times New Roman"/>
          <w:sz w:val="24"/>
          <w:szCs w:val="24"/>
        </w:rPr>
        <w:t xml:space="preserve">сохранить </w:t>
      </w:r>
      <w:r w:rsidR="001F2597" w:rsidRPr="004A50BD">
        <w:rPr>
          <w:rFonts w:ascii="Times New Roman" w:hAnsi="Times New Roman" w:cs="Times New Roman"/>
          <w:sz w:val="24"/>
          <w:szCs w:val="24"/>
        </w:rPr>
        <w:t>здоров</w:t>
      </w:r>
      <w:r w:rsidR="0030597F" w:rsidRPr="004A50BD">
        <w:rPr>
          <w:rFonts w:ascii="Times New Roman" w:hAnsi="Times New Roman" w:cs="Times New Roman"/>
          <w:sz w:val="24"/>
          <w:szCs w:val="24"/>
        </w:rPr>
        <w:t>ый</w:t>
      </w:r>
      <w:r w:rsidR="001F2597" w:rsidRPr="004A50BD">
        <w:rPr>
          <w:rFonts w:ascii="Times New Roman" w:hAnsi="Times New Roman" w:cs="Times New Roman"/>
          <w:sz w:val="24"/>
          <w:szCs w:val="24"/>
        </w:rPr>
        <w:t xml:space="preserve"> образ жизни </w:t>
      </w:r>
      <w:r w:rsidR="0030597F" w:rsidRPr="004A50BD">
        <w:rPr>
          <w:rFonts w:ascii="Times New Roman" w:hAnsi="Times New Roman" w:cs="Times New Roman"/>
          <w:sz w:val="24"/>
          <w:szCs w:val="24"/>
        </w:rPr>
        <w:t>молодого поколения,</w:t>
      </w:r>
      <w:r w:rsidR="001F2597" w:rsidRPr="004A50BD">
        <w:rPr>
          <w:rFonts w:ascii="Times New Roman" w:hAnsi="Times New Roman" w:cs="Times New Roman"/>
          <w:sz w:val="24"/>
          <w:szCs w:val="24"/>
        </w:rPr>
        <w:t xml:space="preserve"> обеспеч</w:t>
      </w:r>
      <w:r w:rsidR="0030597F" w:rsidRPr="004A50BD">
        <w:rPr>
          <w:rFonts w:ascii="Times New Roman" w:hAnsi="Times New Roman" w:cs="Times New Roman"/>
          <w:sz w:val="24"/>
          <w:szCs w:val="24"/>
        </w:rPr>
        <w:t>ить</w:t>
      </w:r>
      <w:r w:rsidR="001F2597" w:rsidRPr="004A50BD">
        <w:rPr>
          <w:rFonts w:ascii="Times New Roman" w:hAnsi="Times New Roman" w:cs="Times New Roman"/>
          <w:sz w:val="24"/>
          <w:szCs w:val="24"/>
        </w:rPr>
        <w:t xml:space="preserve"> приоритетны</w:t>
      </w:r>
      <w:r w:rsidR="0030597F" w:rsidRPr="004A50BD">
        <w:rPr>
          <w:rFonts w:ascii="Times New Roman" w:hAnsi="Times New Roman" w:cs="Times New Roman"/>
          <w:sz w:val="24"/>
          <w:szCs w:val="24"/>
        </w:rPr>
        <w:t>е</w:t>
      </w:r>
      <w:r w:rsidR="001F2597" w:rsidRPr="004A50BD">
        <w:rPr>
          <w:rFonts w:ascii="Times New Roman" w:hAnsi="Times New Roman" w:cs="Times New Roman"/>
          <w:sz w:val="24"/>
          <w:szCs w:val="24"/>
        </w:rPr>
        <w:t xml:space="preserve"> услови</w:t>
      </w:r>
      <w:r w:rsidR="0030597F" w:rsidRPr="004A50BD">
        <w:rPr>
          <w:rFonts w:ascii="Times New Roman" w:hAnsi="Times New Roman" w:cs="Times New Roman"/>
          <w:sz w:val="24"/>
          <w:szCs w:val="24"/>
        </w:rPr>
        <w:t>я</w:t>
      </w:r>
      <w:r w:rsidR="001F2597" w:rsidRPr="004A50BD">
        <w:rPr>
          <w:rFonts w:ascii="Times New Roman" w:hAnsi="Times New Roman" w:cs="Times New Roman"/>
          <w:sz w:val="24"/>
          <w:szCs w:val="24"/>
        </w:rPr>
        <w:t xml:space="preserve"> для развития системы физического воспитания и образования</w:t>
      </w:r>
      <w:r w:rsidR="0030597F" w:rsidRPr="004A50BD">
        <w:rPr>
          <w:rFonts w:ascii="Times New Roman" w:hAnsi="Times New Roman" w:cs="Times New Roman"/>
          <w:sz w:val="24"/>
          <w:szCs w:val="24"/>
        </w:rPr>
        <w:t>.</w:t>
      </w:r>
    </w:p>
    <w:p w:rsidR="00B60208" w:rsidRPr="004A50BD" w:rsidRDefault="00B60208" w:rsidP="00B60208">
      <w:pPr>
        <w:autoSpaceDE w:val="0"/>
        <w:autoSpaceDN w:val="0"/>
        <w:adjustRightInd w:val="0"/>
        <w:spacing w:after="0" w:line="240" w:lineRule="auto"/>
        <w:rPr>
          <w:rFonts w:ascii="Times New Roman" w:hAnsi="Times New Roman" w:cs="Times New Roman"/>
          <w:sz w:val="24"/>
          <w:szCs w:val="24"/>
        </w:rPr>
      </w:pPr>
    </w:p>
    <w:p w:rsidR="00B60208" w:rsidRPr="004A50BD" w:rsidRDefault="00B60208" w:rsidP="009A4140">
      <w:pPr>
        <w:numPr>
          <w:ilvl w:val="0"/>
          <w:numId w:val="43"/>
        </w:numPr>
        <w:autoSpaceDE w:val="0"/>
        <w:autoSpaceDN w:val="0"/>
        <w:adjustRightInd w:val="0"/>
        <w:spacing w:line="240" w:lineRule="auto"/>
        <w:ind w:left="0" w:firstLine="0"/>
        <w:contextualSpacing/>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И ЗАДАЧИ ПОДПРОГРАММЫ №</w:t>
      </w:r>
      <w:r w:rsidR="001E369C">
        <w:rPr>
          <w:rFonts w:ascii="Times New Roman" w:eastAsia="Times New Roman" w:hAnsi="Times New Roman" w:cs="Times New Roman"/>
          <w:sz w:val="24"/>
          <w:szCs w:val="24"/>
        </w:rPr>
        <w:t>4</w:t>
      </w:r>
      <w:r w:rsidRPr="004A50BD">
        <w:rPr>
          <w:rFonts w:ascii="Times New Roman" w:eastAsia="Times New Roman" w:hAnsi="Times New Roman" w:cs="Times New Roman"/>
          <w:sz w:val="24"/>
          <w:szCs w:val="24"/>
        </w:rPr>
        <w:t>, СРОКИ И ЭТАПЫ ЕЕ РЕАЛИЗАЦИИ, ЦЕЛЕВЫЕ ПОКАЗАТЕЛИ РЕЗУЛЬТАТИВНОСТИ РЕАЛИЗАЦИИ ПОДПРОГРАММЫ №</w:t>
      </w:r>
      <w:r w:rsidR="001E369C">
        <w:rPr>
          <w:rFonts w:ascii="Times New Roman" w:eastAsia="Times New Roman" w:hAnsi="Times New Roman" w:cs="Times New Roman"/>
          <w:sz w:val="24"/>
          <w:szCs w:val="24"/>
        </w:rPr>
        <w:t>4</w:t>
      </w:r>
    </w:p>
    <w:p w:rsidR="00B60208" w:rsidRDefault="00B60208" w:rsidP="00B60208">
      <w:pPr>
        <w:spacing w:after="0" w:line="240" w:lineRule="auto"/>
        <w:ind w:firstLine="567"/>
        <w:jc w:val="both"/>
        <w:rPr>
          <w:rFonts w:ascii="Times New Roman" w:eastAsia="Times New Roman" w:hAnsi="Times New Roman" w:cs="Times New Roman"/>
          <w:spacing w:val="-3"/>
          <w:sz w:val="24"/>
          <w:szCs w:val="24"/>
        </w:rPr>
      </w:pPr>
      <w:r w:rsidRPr="004A50BD">
        <w:rPr>
          <w:rFonts w:ascii="Times New Roman" w:hAnsi="Times New Roman" w:cs="Times New Roman"/>
          <w:sz w:val="24"/>
          <w:szCs w:val="24"/>
        </w:rPr>
        <w:t>Цель подпрограммы №4:</w:t>
      </w:r>
      <w:r w:rsidR="001E369C">
        <w:rPr>
          <w:rFonts w:ascii="Times New Roman" w:hAnsi="Times New Roman" w:cs="Times New Roman"/>
          <w:sz w:val="24"/>
          <w:szCs w:val="24"/>
        </w:rPr>
        <w:t xml:space="preserve"> п</w:t>
      </w:r>
      <w:r w:rsidRPr="004A50BD">
        <w:rPr>
          <w:rFonts w:ascii="Times New Roman" w:eastAsia="Times New Roman" w:hAnsi="Times New Roman" w:cs="Times New Roman"/>
          <w:sz w:val="24"/>
          <w:szCs w:val="24"/>
        </w:rPr>
        <w:t xml:space="preserve">овышение уровня вовлечённости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организациях.</w:t>
      </w:r>
    </w:p>
    <w:p w:rsidR="001E369C" w:rsidRDefault="001E369C" w:rsidP="001E369C">
      <w:pPr>
        <w:spacing w:after="0" w:line="240" w:lineRule="auto"/>
        <w:ind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Для достижения поставленной цели необходимо решить следующую задачу: </w:t>
      </w:r>
    </w:p>
    <w:p w:rsidR="001E369C" w:rsidRPr="004A50BD" w:rsidRDefault="001E369C" w:rsidP="00B60208">
      <w:pPr>
        <w:spacing w:after="0" w:line="240" w:lineRule="auto"/>
        <w:ind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организация и обеспечение спортивно-массовых мероприятий различных уровней.</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 4 рассчитана на период с 2022 по 2027 годы (этапы не предусмотрены).</w:t>
      </w:r>
    </w:p>
    <w:p w:rsidR="00B60208" w:rsidRPr="004A50BD" w:rsidRDefault="00B60208" w:rsidP="00B60208">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Сведения о составе и значениях целевых показателей результативности подпрограммы №4 приведены в таблице </w:t>
      </w:r>
      <w:r w:rsidR="00940CA8"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rPr>
        <w:t>.</w:t>
      </w:r>
    </w:p>
    <w:p w:rsidR="00B60208" w:rsidRPr="004A50BD" w:rsidRDefault="00B60208" w:rsidP="00B6020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Таблица </w:t>
      </w:r>
      <w:r w:rsidR="00940CA8" w:rsidRPr="004A50BD">
        <w:rPr>
          <w:rFonts w:ascii="Times New Roman" w:eastAsia="Times New Roman" w:hAnsi="Times New Roman" w:cs="Times New Roman"/>
          <w:sz w:val="24"/>
          <w:szCs w:val="24"/>
        </w:rPr>
        <w:t>1</w:t>
      </w:r>
    </w:p>
    <w:p w:rsidR="00B60208" w:rsidRPr="004A50BD" w:rsidRDefault="00B60208" w:rsidP="00B60208">
      <w:pPr>
        <w:autoSpaceDE w:val="0"/>
        <w:autoSpaceDN w:val="0"/>
        <w:adjustRightInd w:val="0"/>
        <w:spacing w:after="0" w:line="240" w:lineRule="auto"/>
        <w:jc w:val="center"/>
        <w:outlineLvl w:val="1"/>
        <w:rPr>
          <w:rFonts w:ascii="Times New Roman" w:hAnsi="Times New Roman" w:cs="Times New Roman"/>
          <w:sz w:val="24"/>
          <w:szCs w:val="24"/>
        </w:rPr>
      </w:pPr>
      <w:r w:rsidRPr="004A50BD">
        <w:rPr>
          <w:rFonts w:ascii="Times New Roman" w:hAnsi="Times New Roman" w:cs="Times New Roman"/>
          <w:sz w:val="24"/>
          <w:szCs w:val="24"/>
        </w:rPr>
        <w:t>Сведения о составе и значениях целевых показателей результативности подпрограммы №4</w:t>
      </w:r>
    </w:p>
    <w:p w:rsidR="00B60208" w:rsidRPr="004A50BD" w:rsidRDefault="00B60208" w:rsidP="00B60208">
      <w:pPr>
        <w:autoSpaceDE w:val="0"/>
        <w:autoSpaceDN w:val="0"/>
        <w:adjustRightInd w:val="0"/>
        <w:spacing w:after="0" w:line="240" w:lineRule="auto"/>
        <w:jc w:val="center"/>
        <w:outlineLvl w:val="1"/>
        <w:rPr>
          <w:rFonts w:ascii="Times New Roman" w:hAnsi="Times New Roman" w:cs="Times New Roman"/>
          <w:sz w:val="24"/>
          <w:szCs w:val="24"/>
        </w:rPr>
      </w:pPr>
      <w:r w:rsidRPr="004A50BD">
        <w:rPr>
          <w:rFonts w:ascii="Times New Roman" w:hAnsi="Times New Roman" w:cs="Times New Roman"/>
          <w:sz w:val="24"/>
          <w:szCs w:val="24"/>
        </w:rPr>
        <w:t>«Развитие физической культуры и спорта»</w:t>
      </w:r>
    </w:p>
    <w:tbl>
      <w:tblPr>
        <w:tblW w:w="5000" w:type="pct"/>
        <w:tblCellMar>
          <w:left w:w="70" w:type="dxa"/>
          <w:right w:w="70" w:type="dxa"/>
        </w:tblCellMar>
        <w:tblLook w:val="0000" w:firstRow="0" w:lastRow="0" w:firstColumn="0" w:lastColumn="0" w:noHBand="0" w:noVBand="0"/>
      </w:tblPr>
      <w:tblGrid>
        <w:gridCol w:w="397"/>
        <w:gridCol w:w="1972"/>
        <w:gridCol w:w="487"/>
        <w:gridCol w:w="523"/>
        <w:gridCol w:w="523"/>
        <w:gridCol w:w="523"/>
        <w:gridCol w:w="523"/>
        <w:gridCol w:w="523"/>
        <w:gridCol w:w="523"/>
        <w:gridCol w:w="523"/>
        <w:gridCol w:w="523"/>
        <w:gridCol w:w="1407"/>
        <w:gridCol w:w="1174"/>
      </w:tblGrid>
      <w:tr w:rsidR="00B60208" w:rsidRPr="004A50BD" w:rsidTr="00D6081F">
        <w:trPr>
          <w:cantSplit/>
          <w:trHeight w:val="315"/>
          <w:tblHeader/>
        </w:trPr>
        <w:tc>
          <w:tcPr>
            <w:tcW w:w="205" w:type="pct"/>
            <w:vMerge w:val="restart"/>
            <w:tcBorders>
              <w:top w:val="single" w:sz="6" w:space="0" w:color="auto"/>
              <w:left w:val="single" w:sz="6" w:space="0" w:color="auto"/>
              <w:bottom w:val="nil"/>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п/п</w:t>
            </w:r>
          </w:p>
        </w:tc>
        <w:tc>
          <w:tcPr>
            <w:tcW w:w="1014" w:type="pct"/>
            <w:vMerge w:val="restart"/>
            <w:tcBorders>
              <w:top w:val="single" w:sz="6" w:space="0" w:color="auto"/>
              <w:left w:val="single" w:sz="6" w:space="0" w:color="auto"/>
              <w:right w:val="single" w:sz="6" w:space="0" w:color="auto"/>
            </w:tcBorders>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Наименование показателя</w:t>
            </w:r>
          </w:p>
        </w:tc>
        <w:tc>
          <w:tcPr>
            <w:tcW w:w="250" w:type="pct"/>
            <w:vMerge w:val="restart"/>
            <w:tcBorders>
              <w:top w:val="single" w:sz="6" w:space="0" w:color="auto"/>
              <w:left w:val="single" w:sz="6" w:space="0" w:color="auto"/>
              <w:bottom w:val="nil"/>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 изм</w:t>
            </w:r>
            <w:r w:rsidRPr="004A50BD">
              <w:rPr>
                <w:rFonts w:ascii="Times New Roman" w:eastAsia="Times New Roman" w:hAnsi="Times New Roman" w:cs="Times New Roman"/>
                <w:sz w:val="24"/>
                <w:szCs w:val="24"/>
                <w:lang w:val="en-US"/>
              </w:rPr>
              <w:t>.</w:t>
            </w:r>
          </w:p>
        </w:tc>
        <w:tc>
          <w:tcPr>
            <w:tcW w:w="2207" w:type="pct"/>
            <w:gridSpan w:val="8"/>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показателей</w:t>
            </w:r>
          </w:p>
        </w:tc>
        <w:tc>
          <w:tcPr>
            <w:tcW w:w="722" w:type="pct"/>
            <w:vMerge w:val="restart"/>
            <w:tcBorders>
              <w:top w:val="single" w:sz="6" w:space="0" w:color="auto"/>
              <w:left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Периодичность сбора данных</w:t>
            </w:r>
          </w:p>
        </w:tc>
        <w:tc>
          <w:tcPr>
            <w:tcW w:w="602" w:type="pct"/>
            <w:vMerge w:val="restart"/>
            <w:tcBorders>
              <w:top w:val="single" w:sz="6" w:space="0" w:color="auto"/>
              <w:left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Метод сбора информации</w:t>
            </w:r>
          </w:p>
        </w:tc>
      </w:tr>
      <w:tr w:rsidR="00B60208" w:rsidRPr="004A50BD" w:rsidTr="00D6081F">
        <w:trPr>
          <w:cantSplit/>
          <w:trHeight w:val="990"/>
          <w:tblHeader/>
        </w:trPr>
        <w:tc>
          <w:tcPr>
            <w:tcW w:w="205" w:type="pct"/>
            <w:vMerge/>
            <w:tcBorders>
              <w:top w:val="nil"/>
              <w:left w:val="single" w:sz="6" w:space="0" w:color="auto"/>
              <w:bottom w:val="single" w:sz="6" w:space="0" w:color="auto"/>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4" w:type="pct"/>
            <w:vMerge/>
            <w:tcBorders>
              <w:left w:val="single" w:sz="6" w:space="0" w:color="auto"/>
              <w:bottom w:val="single" w:sz="6" w:space="0" w:color="auto"/>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50" w:type="pct"/>
            <w:vMerge/>
            <w:tcBorders>
              <w:top w:val="nil"/>
              <w:left w:val="single" w:sz="6" w:space="0" w:color="auto"/>
              <w:bottom w:val="single" w:sz="6" w:space="0" w:color="auto"/>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68"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lang w:val="en-US"/>
              </w:rPr>
            </w:pPr>
            <w:r w:rsidRPr="004A50BD">
              <w:rPr>
                <w:rFonts w:ascii="Times New Roman" w:hAnsi="Times New Roman" w:cs="Times New Roman"/>
                <w:sz w:val="24"/>
                <w:szCs w:val="24"/>
              </w:rPr>
              <w:t>2020</w:t>
            </w:r>
          </w:p>
        </w:tc>
        <w:tc>
          <w:tcPr>
            <w:tcW w:w="268"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2021</w:t>
            </w:r>
          </w:p>
        </w:tc>
        <w:tc>
          <w:tcPr>
            <w:tcW w:w="282"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2022</w:t>
            </w:r>
          </w:p>
        </w:tc>
        <w:tc>
          <w:tcPr>
            <w:tcW w:w="268"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lang w:val="en-US"/>
              </w:rPr>
            </w:pPr>
            <w:r w:rsidRPr="004A50BD">
              <w:rPr>
                <w:rFonts w:ascii="Times New Roman" w:hAnsi="Times New Roman" w:cs="Times New Roman"/>
                <w:sz w:val="24"/>
                <w:szCs w:val="24"/>
              </w:rPr>
              <w:t>2023</w:t>
            </w:r>
          </w:p>
        </w:tc>
        <w:tc>
          <w:tcPr>
            <w:tcW w:w="293"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2024</w:t>
            </w:r>
          </w:p>
        </w:tc>
        <w:tc>
          <w:tcPr>
            <w:tcW w:w="268"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2025</w:t>
            </w:r>
          </w:p>
        </w:tc>
        <w:tc>
          <w:tcPr>
            <w:tcW w:w="293"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2026</w:t>
            </w:r>
          </w:p>
        </w:tc>
        <w:tc>
          <w:tcPr>
            <w:tcW w:w="268"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2027</w:t>
            </w:r>
          </w:p>
        </w:tc>
        <w:tc>
          <w:tcPr>
            <w:tcW w:w="722" w:type="pct"/>
            <w:vMerge/>
            <w:tcBorders>
              <w:left w:val="single" w:sz="6" w:space="0" w:color="auto"/>
              <w:bottom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p>
        </w:tc>
        <w:tc>
          <w:tcPr>
            <w:tcW w:w="602" w:type="pct"/>
            <w:vMerge/>
            <w:tcBorders>
              <w:left w:val="single" w:sz="6" w:space="0" w:color="auto"/>
              <w:bottom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p>
        </w:tc>
      </w:tr>
      <w:tr w:rsidR="00B60208" w:rsidRPr="004A50BD" w:rsidTr="00D6081F">
        <w:trPr>
          <w:cantSplit/>
          <w:trHeight w:val="240"/>
          <w:tblHeader/>
        </w:trPr>
        <w:tc>
          <w:tcPr>
            <w:tcW w:w="205"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1014"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250"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28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29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w:t>
            </w:r>
          </w:p>
        </w:tc>
        <w:tc>
          <w:tcPr>
            <w:tcW w:w="29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72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w:t>
            </w:r>
          </w:p>
        </w:tc>
        <w:tc>
          <w:tcPr>
            <w:tcW w:w="60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lang w:val="en-US"/>
              </w:rPr>
              <w:t>1</w:t>
            </w:r>
            <w:r w:rsidRPr="004A50BD">
              <w:rPr>
                <w:rFonts w:ascii="Times New Roman" w:eastAsia="Times New Roman" w:hAnsi="Times New Roman" w:cs="Times New Roman"/>
                <w:sz w:val="24"/>
                <w:szCs w:val="24"/>
              </w:rPr>
              <w:t>3</w:t>
            </w:r>
          </w:p>
        </w:tc>
      </w:tr>
      <w:tr w:rsidR="00B60208" w:rsidRPr="004A50BD" w:rsidTr="00D6081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 xml:space="preserve">Показатели цели подпрограммы №4: </w:t>
            </w:r>
            <w:r w:rsidRPr="004A50BD">
              <w:rPr>
                <w:rFonts w:ascii="Times New Roman" w:eastAsia="Times New Roman" w:hAnsi="Times New Roman" w:cs="Times New Roman"/>
                <w:sz w:val="24"/>
                <w:szCs w:val="24"/>
              </w:rPr>
              <w:t xml:space="preserve">Повышение уровня вовлеченности детей и </w:t>
            </w:r>
            <w:r w:rsidRPr="004A50BD">
              <w:rPr>
                <w:rFonts w:ascii="Times New Roman" w:eastAsia="Times New Roman" w:hAnsi="Times New Roman" w:cs="Times New Roman"/>
                <w:spacing w:val="-1"/>
                <w:sz w:val="24"/>
                <w:szCs w:val="24"/>
              </w:rPr>
              <w:t>молодежи в занятия физической культурой и спортом и совершенствование физкультурно-</w:t>
            </w:r>
            <w:r w:rsidRPr="004A50BD">
              <w:rPr>
                <w:rFonts w:ascii="Times New Roman" w:eastAsia="Times New Roman" w:hAnsi="Times New Roman" w:cs="Times New Roman"/>
                <w:sz w:val="24"/>
                <w:szCs w:val="24"/>
              </w:rPr>
              <w:t xml:space="preserve">спортивной работы в образовательных </w:t>
            </w:r>
            <w:r w:rsidRPr="004A50BD">
              <w:rPr>
                <w:rFonts w:ascii="Times New Roman" w:eastAsia="Times New Roman" w:hAnsi="Times New Roman" w:cs="Times New Roman"/>
                <w:spacing w:val="-3"/>
                <w:sz w:val="24"/>
                <w:szCs w:val="24"/>
              </w:rPr>
              <w:t>организациях</w:t>
            </w:r>
          </w:p>
        </w:tc>
      </w:tr>
      <w:tr w:rsidR="00B60208" w:rsidRPr="004A50BD" w:rsidTr="00B74CCB">
        <w:trPr>
          <w:cantSplit/>
          <w:trHeight w:val="282"/>
        </w:trPr>
        <w:tc>
          <w:tcPr>
            <w:tcW w:w="205" w:type="pct"/>
            <w:tcBorders>
              <w:top w:val="single" w:sz="6" w:space="0" w:color="auto"/>
              <w:left w:val="single" w:sz="6" w:space="0" w:color="auto"/>
              <w:right w:val="single" w:sz="6" w:space="0" w:color="auto"/>
            </w:tcBorders>
          </w:tcPr>
          <w:p w:rsidR="00B60208" w:rsidRPr="004A50BD" w:rsidRDefault="001E369C" w:rsidP="00B6020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4" w:type="pct"/>
            <w:tcBorders>
              <w:top w:val="single" w:sz="6" w:space="0" w:color="auto"/>
              <w:left w:val="single" w:sz="6" w:space="0" w:color="auto"/>
              <w:right w:val="single" w:sz="6" w:space="0" w:color="auto"/>
            </w:tcBorders>
          </w:tcPr>
          <w:p w:rsidR="001E369C" w:rsidRDefault="001E369C" w:rsidP="001E369C">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Показатель 1.</w:t>
            </w:r>
          </w:p>
          <w:p w:rsidR="00B60208" w:rsidRPr="004A50BD" w:rsidRDefault="00B60208" w:rsidP="00B60208">
            <w:pPr>
              <w:autoSpaceDE w:val="0"/>
              <w:autoSpaceDN w:val="0"/>
              <w:adjustRightInd w:val="0"/>
              <w:spacing w:line="240" w:lineRule="auto"/>
              <w:jc w:val="both"/>
              <w:rPr>
                <w:rFonts w:ascii="Times New Roman" w:hAnsi="Times New Roman" w:cs="Times New Roman"/>
                <w:sz w:val="24"/>
                <w:szCs w:val="24"/>
              </w:rPr>
            </w:pPr>
            <w:r w:rsidRPr="004A50BD">
              <w:rPr>
                <w:rFonts w:ascii="Times New Roman" w:eastAsia="Times New Roman" w:hAnsi="Times New Roman" w:cs="Times New Roman"/>
                <w:spacing w:val="-1"/>
                <w:sz w:val="24"/>
                <w:szCs w:val="24"/>
              </w:rPr>
              <w:t xml:space="preserve">Доля детей 5-18 лет, систематически </w:t>
            </w:r>
            <w:r w:rsidRPr="004A50BD">
              <w:rPr>
                <w:rFonts w:ascii="Times New Roman" w:eastAsia="Times New Roman" w:hAnsi="Times New Roman" w:cs="Times New Roman"/>
                <w:spacing w:val="-3"/>
                <w:sz w:val="24"/>
                <w:szCs w:val="24"/>
              </w:rPr>
              <w:t xml:space="preserve">занимающихся физической культурой и спортом по </w:t>
            </w:r>
            <w:r w:rsidRPr="004A50BD">
              <w:rPr>
                <w:rFonts w:ascii="Times New Roman" w:eastAsia="Times New Roman" w:hAnsi="Times New Roman" w:cs="Times New Roman"/>
                <w:spacing w:val="-1"/>
                <w:sz w:val="24"/>
                <w:szCs w:val="24"/>
              </w:rPr>
              <w:t xml:space="preserve">дополнительным общеобразовательным </w:t>
            </w:r>
            <w:r w:rsidRPr="004A50BD">
              <w:rPr>
                <w:rFonts w:ascii="Times New Roman" w:eastAsia="Times New Roman" w:hAnsi="Times New Roman" w:cs="Times New Roman"/>
                <w:sz w:val="24"/>
                <w:szCs w:val="24"/>
              </w:rPr>
              <w:t xml:space="preserve">программам в области физической культуры и </w:t>
            </w:r>
            <w:r w:rsidRPr="004A50BD">
              <w:rPr>
                <w:rFonts w:ascii="Times New Roman" w:eastAsia="Times New Roman" w:hAnsi="Times New Roman" w:cs="Times New Roman"/>
                <w:spacing w:val="-1"/>
                <w:sz w:val="24"/>
                <w:szCs w:val="24"/>
              </w:rPr>
              <w:t xml:space="preserve">спорта на базах образовательных организаций, </w:t>
            </w:r>
            <w:r w:rsidRPr="004A50BD">
              <w:rPr>
                <w:rFonts w:ascii="Times New Roman" w:hAnsi="Times New Roman" w:cs="Times New Roman"/>
                <w:sz w:val="24"/>
                <w:szCs w:val="24"/>
              </w:rPr>
              <w:t>в общей численности детей 5-18 лет, проживающих в Каргасокском районе</w:t>
            </w:r>
          </w:p>
        </w:tc>
        <w:tc>
          <w:tcPr>
            <w:tcW w:w="250" w:type="pct"/>
            <w:tcBorders>
              <w:top w:val="single" w:sz="6" w:space="0" w:color="auto"/>
              <w:left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w:t>
            </w:r>
          </w:p>
        </w:tc>
        <w:tc>
          <w:tcPr>
            <w:tcW w:w="268" w:type="pct"/>
            <w:tcBorders>
              <w:top w:val="single" w:sz="6" w:space="0" w:color="auto"/>
              <w:left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51,8</w:t>
            </w:r>
          </w:p>
        </w:tc>
        <w:tc>
          <w:tcPr>
            <w:tcW w:w="268" w:type="pct"/>
            <w:tcBorders>
              <w:top w:val="single" w:sz="6" w:space="0" w:color="auto"/>
              <w:left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52</w:t>
            </w:r>
          </w:p>
        </w:tc>
        <w:tc>
          <w:tcPr>
            <w:tcW w:w="282" w:type="pct"/>
            <w:tcBorders>
              <w:top w:val="single" w:sz="6" w:space="0" w:color="auto"/>
              <w:left w:val="single" w:sz="6" w:space="0" w:color="auto"/>
              <w:right w:val="single" w:sz="6" w:space="0" w:color="auto"/>
            </w:tcBorders>
          </w:tcPr>
          <w:p w:rsidR="00B74CCB" w:rsidRPr="00D417B0" w:rsidRDefault="007C0282"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60</w:t>
            </w:r>
          </w:p>
        </w:tc>
        <w:tc>
          <w:tcPr>
            <w:tcW w:w="268" w:type="pct"/>
            <w:tcBorders>
              <w:top w:val="single" w:sz="6" w:space="0" w:color="auto"/>
              <w:left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54</w:t>
            </w:r>
          </w:p>
        </w:tc>
        <w:tc>
          <w:tcPr>
            <w:tcW w:w="293" w:type="pct"/>
            <w:tcBorders>
              <w:top w:val="single" w:sz="6" w:space="0" w:color="auto"/>
              <w:left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55</w:t>
            </w:r>
          </w:p>
        </w:tc>
        <w:tc>
          <w:tcPr>
            <w:tcW w:w="268" w:type="pct"/>
            <w:tcBorders>
              <w:top w:val="single" w:sz="6" w:space="0" w:color="auto"/>
              <w:left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56</w:t>
            </w:r>
          </w:p>
        </w:tc>
        <w:tc>
          <w:tcPr>
            <w:tcW w:w="293" w:type="pct"/>
            <w:tcBorders>
              <w:top w:val="single" w:sz="6" w:space="0" w:color="auto"/>
              <w:left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57</w:t>
            </w:r>
          </w:p>
        </w:tc>
        <w:tc>
          <w:tcPr>
            <w:tcW w:w="268" w:type="pct"/>
            <w:tcBorders>
              <w:top w:val="single" w:sz="6" w:space="0" w:color="auto"/>
              <w:left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58</w:t>
            </w:r>
          </w:p>
        </w:tc>
        <w:tc>
          <w:tcPr>
            <w:tcW w:w="722" w:type="pct"/>
            <w:tcBorders>
              <w:top w:val="single" w:sz="6" w:space="0" w:color="auto"/>
              <w:left w:val="single" w:sz="6" w:space="0" w:color="auto"/>
              <w:right w:val="single" w:sz="6" w:space="0" w:color="auto"/>
            </w:tcBorders>
          </w:tcPr>
          <w:p w:rsidR="00B60208" w:rsidRPr="004A50BD" w:rsidRDefault="00940CA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602" w:type="pct"/>
            <w:tcBorders>
              <w:top w:val="single" w:sz="6" w:space="0" w:color="auto"/>
              <w:left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B60208" w:rsidRPr="004A50BD" w:rsidTr="00D6081F">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B60208" w:rsidRPr="004A50BD" w:rsidRDefault="00B60208" w:rsidP="001E369C">
            <w:pPr>
              <w:keepNext/>
              <w:spacing w:after="0" w:line="240" w:lineRule="auto"/>
              <w:jc w:val="both"/>
              <w:outlineLvl w:val="2"/>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задачи 1 подпрограммы №4: Организация и обеспечение спортивно-массовых мероприятий различных уровней.</w:t>
            </w:r>
          </w:p>
        </w:tc>
      </w:tr>
      <w:tr w:rsidR="00B60208" w:rsidRPr="004A50BD" w:rsidTr="00D6081F">
        <w:trPr>
          <w:cantSplit/>
          <w:trHeight w:val="240"/>
        </w:trPr>
        <w:tc>
          <w:tcPr>
            <w:tcW w:w="205" w:type="pct"/>
            <w:tcBorders>
              <w:top w:val="single" w:sz="6" w:space="0" w:color="auto"/>
              <w:left w:val="single" w:sz="6" w:space="0" w:color="auto"/>
              <w:bottom w:val="single" w:sz="6" w:space="0" w:color="auto"/>
              <w:right w:val="single" w:sz="6" w:space="0" w:color="auto"/>
            </w:tcBorders>
          </w:tcPr>
          <w:p w:rsidR="00B60208" w:rsidRPr="004A50BD" w:rsidRDefault="001E369C" w:rsidP="00B6020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14" w:type="pct"/>
            <w:tcBorders>
              <w:top w:val="single" w:sz="6" w:space="0" w:color="auto"/>
              <w:left w:val="single" w:sz="6" w:space="0" w:color="auto"/>
              <w:bottom w:val="single" w:sz="6" w:space="0" w:color="auto"/>
              <w:right w:val="single" w:sz="6" w:space="0" w:color="auto"/>
            </w:tcBorders>
          </w:tcPr>
          <w:p w:rsidR="001E369C" w:rsidRDefault="001E369C" w:rsidP="001E369C">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Показатель 1.</w:t>
            </w:r>
          </w:p>
          <w:p w:rsidR="00B60208" w:rsidRPr="004A50BD" w:rsidRDefault="00B60208" w:rsidP="00DB1AC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проведенных спортивных, спортивно-массовых, физкультурно-оздоровительных мероприятий муниципального уровня на базе образовательных организаций района</w:t>
            </w:r>
          </w:p>
        </w:tc>
        <w:tc>
          <w:tcPr>
            <w:tcW w:w="250"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18</w:t>
            </w:r>
          </w:p>
        </w:tc>
        <w:tc>
          <w:tcPr>
            <w:tcW w:w="282" w:type="pct"/>
            <w:tcBorders>
              <w:top w:val="single" w:sz="6" w:space="0" w:color="auto"/>
              <w:left w:val="single" w:sz="6" w:space="0" w:color="auto"/>
              <w:bottom w:val="single" w:sz="6" w:space="0" w:color="auto"/>
              <w:right w:val="single" w:sz="6" w:space="0" w:color="auto"/>
            </w:tcBorders>
          </w:tcPr>
          <w:p w:rsidR="00B74CCB" w:rsidRPr="00D417B0" w:rsidRDefault="007C0282" w:rsidP="00B60208">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25</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c>
          <w:tcPr>
            <w:tcW w:w="29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c>
          <w:tcPr>
            <w:tcW w:w="29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23</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w:t>
            </w:r>
          </w:p>
        </w:tc>
        <w:tc>
          <w:tcPr>
            <w:tcW w:w="722" w:type="pct"/>
            <w:tcBorders>
              <w:top w:val="single" w:sz="6" w:space="0" w:color="auto"/>
              <w:left w:val="single" w:sz="6" w:space="0" w:color="auto"/>
              <w:bottom w:val="single" w:sz="6" w:space="0" w:color="auto"/>
              <w:right w:val="single" w:sz="6" w:space="0" w:color="auto"/>
            </w:tcBorders>
          </w:tcPr>
          <w:p w:rsidR="00B60208" w:rsidRPr="004A50BD" w:rsidRDefault="00940CA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60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B60208" w:rsidRPr="004A50BD" w:rsidTr="00D6081F">
        <w:trPr>
          <w:cantSplit/>
          <w:trHeight w:val="240"/>
        </w:trPr>
        <w:tc>
          <w:tcPr>
            <w:tcW w:w="205" w:type="pct"/>
            <w:tcBorders>
              <w:top w:val="single" w:sz="6" w:space="0" w:color="auto"/>
              <w:left w:val="single" w:sz="6" w:space="0" w:color="auto"/>
              <w:bottom w:val="single" w:sz="6" w:space="0" w:color="auto"/>
              <w:right w:val="single" w:sz="6" w:space="0" w:color="auto"/>
            </w:tcBorders>
          </w:tcPr>
          <w:p w:rsidR="00B60208" w:rsidRPr="004A50BD" w:rsidRDefault="001E369C" w:rsidP="00B6020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14" w:type="pct"/>
            <w:tcBorders>
              <w:top w:val="single" w:sz="6" w:space="0" w:color="auto"/>
              <w:left w:val="single" w:sz="6" w:space="0" w:color="auto"/>
              <w:bottom w:val="single" w:sz="6" w:space="0" w:color="auto"/>
              <w:right w:val="single" w:sz="6" w:space="0" w:color="auto"/>
            </w:tcBorders>
          </w:tcPr>
          <w:p w:rsidR="001E369C" w:rsidRPr="001E369C" w:rsidRDefault="001E369C" w:rsidP="00B60208">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Показатель 2.</w:t>
            </w:r>
          </w:p>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призовых мест на соревнованиях регионального уровня</w:t>
            </w:r>
          </w:p>
        </w:tc>
        <w:tc>
          <w:tcPr>
            <w:tcW w:w="250"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3</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16</w:t>
            </w:r>
          </w:p>
        </w:tc>
        <w:tc>
          <w:tcPr>
            <w:tcW w:w="282" w:type="pct"/>
            <w:tcBorders>
              <w:top w:val="single" w:sz="6" w:space="0" w:color="auto"/>
              <w:left w:val="single" w:sz="6" w:space="0" w:color="auto"/>
              <w:bottom w:val="single" w:sz="6" w:space="0" w:color="auto"/>
              <w:right w:val="single" w:sz="6" w:space="0" w:color="auto"/>
            </w:tcBorders>
          </w:tcPr>
          <w:p w:rsidR="00B74CCB" w:rsidRPr="00D417B0" w:rsidRDefault="00B74CCB" w:rsidP="00B60208">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20</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18</w:t>
            </w:r>
          </w:p>
        </w:tc>
        <w:tc>
          <w:tcPr>
            <w:tcW w:w="29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19</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c>
          <w:tcPr>
            <w:tcW w:w="29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21</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c>
          <w:tcPr>
            <w:tcW w:w="722" w:type="pct"/>
            <w:tcBorders>
              <w:top w:val="single" w:sz="6" w:space="0" w:color="auto"/>
              <w:left w:val="single" w:sz="6" w:space="0" w:color="auto"/>
              <w:bottom w:val="single" w:sz="6" w:space="0" w:color="auto"/>
              <w:right w:val="single" w:sz="6" w:space="0" w:color="auto"/>
            </w:tcBorders>
          </w:tcPr>
          <w:p w:rsidR="00B60208" w:rsidRPr="004A50BD" w:rsidRDefault="00940CA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60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B60208" w:rsidRPr="004A50BD" w:rsidTr="009F7C99">
        <w:trPr>
          <w:cantSplit/>
          <w:trHeight w:val="240"/>
        </w:trPr>
        <w:tc>
          <w:tcPr>
            <w:tcW w:w="205" w:type="pct"/>
            <w:tcBorders>
              <w:top w:val="single" w:sz="6" w:space="0" w:color="auto"/>
              <w:left w:val="single" w:sz="6" w:space="0" w:color="auto"/>
              <w:bottom w:val="single" w:sz="6" w:space="0" w:color="auto"/>
              <w:right w:val="single" w:sz="6" w:space="0" w:color="auto"/>
            </w:tcBorders>
          </w:tcPr>
          <w:p w:rsidR="00B60208" w:rsidRPr="004A50BD" w:rsidRDefault="001E369C" w:rsidP="00B6020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14" w:type="pct"/>
            <w:tcBorders>
              <w:top w:val="single" w:sz="6" w:space="0" w:color="auto"/>
              <w:left w:val="single" w:sz="6" w:space="0" w:color="auto"/>
              <w:bottom w:val="single" w:sz="6" w:space="0" w:color="auto"/>
              <w:right w:val="single" w:sz="6" w:space="0" w:color="auto"/>
            </w:tcBorders>
          </w:tcPr>
          <w:p w:rsidR="001E369C" w:rsidRDefault="001E369C" w:rsidP="00B60208">
            <w:pPr>
              <w:spacing w:after="0" w:line="240" w:lineRule="auto"/>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Показатель 3.</w:t>
            </w:r>
          </w:p>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pacing w:val="-2"/>
                <w:sz w:val="24"/>
                <w:szCs w:val="24"/>
              </w:rPr>
              <w:t xml:space="preserve">Доля общеобразовательных организаций Каргасокского района, имеющих </w:t>
            </w:r>
            <w:r w:rsidRPr="004A50BD">
              <w:rPr>
                <w:rFonts w:ascii="Times New Roman" w:eastAsia="Times New Roman" w:hAnsi="Times New Roman" w:cs="Times New Roman"/>
                <w:sz w:val="24"/>
                <w:szCs w:val="24"/>
              </w:rPr>
              <w:t>школьный спортивный клуб</w:t>
            </w:r>
          </w:p>
        </w:tc>
        <w:tc>
          <w:tcPr>
            <w:tcW w:w="250" w:type="pct"/>
            <w:tcBorders>
              <w:top w:val="single" w:sz="6" w:space="0" w:color="auto"/>
              <w:left w:val="single" w:sz="6" w:space="0" w:color="auto"/>
              <w:bottom w:val="single" w:sz="6" w:space="0" w:color="auto"/>
              <w:right w:val="single" w:sz="6" w:space="0" w:color="auto"/>
            </w:tcBorders>
          </w:tcPr>
          <w:p w:rsidR="00B60208" w:rsidRPr="004A50BD" w:rsidRDefault="001E369C" w:rsidP="00B60208">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47</w:t>
            </w:r>
          </w:p>
        </w:tc>
        <w:tc>
          <w:tcPr>
            <w:tcW w:w="26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47</w:t>
            </w:r>
          </w:p>
        </w:tc>
        <w:tc>
          <w:tcPr>
            <w:tcW w:w="282" w:type="pct"/>
            <w:tcBorders>
              <w:top w:val="single" w:sz="6" w:space="0" w:color="auto"/>
              <w:left w:val="single" w:sz="6" w:space="0" w:color="auto"/>
              <w:bottom w:val="single" w:sz="6" w:space="0" w:color="auto"/>
              <w:right w:val="single" w:sz="6" w:space="0" w:color="auto"/>
            </w:tcBorders>
          </w:tcPr>
          <w:p w:rsidR="00B74CCB" w:rsidRPr="00D417B0" w:rsidRDefault="00B74CCB" w:rsidP="00B60208">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94</w:t>
            </w:r>
          </w:p>
        </w:tc>
        <w:tc>
          <w:tcPr>
            <w:tcW w:w="268" w:type="pct"/>
            <w:tcBorders>
              <w:top w:val="single" w:sz="6" w:space="0" w:color="auto"/>
              <w:left w:val="single" w:sz="6" w:space="0" w:color="auto"/>
              <w:bottom w:val="single" w:sz="6" w:space="0" w:color="auto"/>
              <w:right w:val="single" w:sz="6" w:space="0" w:color="auto"/>
            </w:tcBorders>
            <w:shd w:val="clear" w:color="auto" w:fill="auto"/>
          </w:tcPr>
          <w:p w:rsidR="00B60208" w:rsidRPr="009F7C99" w:rsidRDefault="00F65227" w:rsidP="00B60208">
            <w:pPr>
              <w:spacing w:after="0" w:line="240" w:lineRule="auto"/>
              <w:jc w:val="both"/>
              <w:rPr>
                <w:rFonts w:ascii="Times New Roman" w:eastAsia="Times New Roman" w:hAnsi="Times New Roman" w:cs="Times New Roman"/>
                <w:color w:val="000000" w:themeColor="text1"/>
                <w:sz w:val="24"/>
                <w:szCs w:val="24"/>
              </w:rPr>
            </w:pPr>
            <w:r w:rsidRPr="009F7C99">
              <w:rPr>
                <w:rFonts w:ascii="Times New Roman" w:eastAsia="Times New Roman" w:hAnsi="Times New Roman" w:cs="Times New Roman"/>
                <w:color w:val="000000" w:themeColor="text1"/>
                <w:sz w:val="24"/>
                <w:szCs w:val="24"/>
              </w:rPr>
              <w:t>94</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B60208" w:rsidRPr="009F7C99" w:rsidRDefault="00F65227" w:rsidP="00B60208">
            <w:pPr>
              <w:spacing w:after="0" w:line="240" w:lineRule="auto"/>
              <w:jc w:val="both"/>
              <w:rPr>
                <w:rFonts w:ascii="Times New Roman" w:eastAsia="Times New Roman" w:hAnsi="Times New Roman" w:cs="Times New Roman"/>
                <w:color w:val="000000" w:themeColor="text1"/>
                <w:sz w:val="24"/>
                <w:szCs w:val="24"/>
              </w:rPr>
            </w:pPr>
            <w:r w:rsidRPr="009F7C99">
              <w:rPr>
                <w:rFonts w:ascii="Times New Roman" w:eastAsia="Times New Roman" w:hAnsi="Times New Roman" w:cs="Times New Roman"/>
                <w:color w:val="000000" w:themeColor="text1"/>
                <w:sz w:val="24"/>
                <w:szCs w:val="24"/>
              </w:rPr>
              <w:t>94</w:t>
            </w:r>
          </w:p>
        </w:tc>
        <w:tc>
          <w:tcPr>
            <w:tcW w:w="268" w:type="pct"/>
            <w:tcBorders>
              <w:top w:val="single" w:sz="6" w:space="0" w:color="auto"/>
              <w:left w:val="single" w:sz="6" w:space="0" w:color="auto"/>
              <w:bottom w:val="single" w:sz="6" w:space="0" w:color="auto"/>
              <w:right w:val="single" w:sz="6" w:space="0" w:color="auto"/>
            </w:tcBorders>
            <w:shd w:val="clear" w:color="auto" w:fill="auto"/>
          </w:tcPr>
          <w:p w:rsidR="00B60208" w:rsidRPr="009F7C99" w:rsidRDefault="00F65227" w:rsidP="00B60208">
            <w:pPr>
              <w:spacing w:after="0" w:line="240" w:lineRule="auto"/>
              <w:jc w:val="both"/>
              <w:rPr>
                <w:rFonts w:ascii="Times New Roman" w:eastAsia="Times New Roman" w:hAnsi="Times New Roman" w:cs="Times New Roman"/>
                <w:color w:val="000000" w:themeColor="text1"/>
                <w:sz w:val="24"/>
                <w:szCs w:val="24"/>
              </w:rPr>
            </w:pPr>
            <w:r w:rsidRPr="009F7C99">
              <w:rPr>
                <w:rFonts w:ascii="Times New Roman" w:eastAsia="Times New Roman" w:hAnsi="Times New Roman" w:cs="Times New Roman"/>
                <w:color w:val="000000" w:themeColor="text1"/>
                <w:sz w:val="24"/>
                <w:szCs w:val="24"/>
              </w:rPr>
              <w:t>94</w:t>
            </w:r>
          </w:p>
        </w:tc>
        <w:tc>
          <w:tcPr>
            <w:tcW w:w="293" w:type="pct"/>
            <w:tcBorders>
              <w:top w:val="single" w:sz="6" w:space="0" w:color="auto"/>
              <w:left w:val="single" w:sz="6" w:space="0" w:color="auto"/>
              <w:bottom w:val="single" w:sz="6" w:space="0" w:color="auto"/>
              <w:right w:val="single" w:sz="6" w:space="0" w:color="auto"/>
            </w:tcBorders>
            <w:shd w:val="clear" w:color="auto" w:fill="auto"/>
          </w:tcPr>
          <w:p w:rsidR="00B60208" w:rsidRPr="009F7C99" w:rsidRDefault="00F65227" w:rsidP="00B60208">
            <w:pPr>
              <w:spacing w:after="0" w:line="240" w:lineRule="auto"/>
              <w:jc w:val="both"/>
              <w:rPr>
                <w:rFonts w:ascii="Times New Roman" w:eastAsia="Times New Roman" w:hAnsi="Times New Roman" w:cs="Times New Roman"/>
                <w:color w:val="000000" w:themeColor="text1"/>
                <w:sz w:val="24"/>
                <w:szCs w:val="24"/>
              </w:rPr>
            </w:pPr>
            <w:r w:rsidRPr="009F7C99">
              <w:rPr>
                <w:rFonts w:ascii="Times New Roman" w:eastAsia="Times New Roman" w:hAnsi="Times New Roman" w:cs="Times New Roman"/>
                <w:color w:val="000000" w:themeColor="text1"/>
                <w:sz w:val="24"/>
                <w:szCs w:val="24"/>
              </w:rPr>
              <w:t>94</w:t>
            </w:r>
          </w:p>
        </w:tc>
        <w:tc>
          <w:tcPr>
            <w:tcW w:w="268" w:type="pct"/>
            <w:tcBorders>
              <w:top w:val="single" w:sz="6" w:space="0" w:color="auto"/>
              <w:left w:val="single" w:sz="6" w:space="0" w:color="auto"/>
              <w:bottom w:val="single" w:sz="6" w:space="0" w:color="auto"/>
              <w:right w:val="single" w:sz="6" w:space="0" w:color="auto"/>
            </w:tcBorders>
            <w:shd w:val="clear" w:color="auto" w:fill="auto"/>
          </w:tcPr>
          <w:p w:rsidR="00B60208" w:rsidRPr="009F7C99" w:rsidRDefault="00F65227" w:rsidP="00B60208">
            <w:pPr>
              <w:spacing w:after="0" w:line="240" w:lineRule="auto"/>
              <w:jc w:val="both"/>
              <w:rPr>
                <w:rFonts w:ascii="Times New Roman" w:eastAsia="Times New Roman" w:hAnsi="Times New Roman" w:cs="Times New Roman"/>
                <w:color w:val="000000" w:themeColor="text1"/>
                <w:sz w:val="24"/>
                <w:szCs w:val="24"/>
              </w:rPr>
            </w:pPr>
            <w:r w:rsidRPr="009F7C99">
              <w:rPr>
                <w:rFonts w:ascii="Times New Roman" w:eastAsia="Times New Roman" w:hAnsi="Times New Roman" w:cs="Times New Roman"/>
                <w:color w:val="000000" w:themeColor="text1"/>
                <w:sz w:val="24"/>
                <w:szCs w:val="24"/>
              </w:rPr>
              <w:t>94</w:t>
            </w:r>
          </w:p>
        </w:tc>
        <w:tc>
          <w:tcPr>
            <w:tcW w:w="722" w:type="pct"/>
            <w:tcBorders>
              <w:top w:val="single" w:sz="6" w:space="0" w:color="auto"/>
              <w:left w:val="single" w:sz="6" w:space="0" w:color="auto"/>
              <w:bottom w:val="single" w:sz="6" w:space="0" w:color="auto"/>
              <w:right w:val="single" w:sz="6" w:space="0" w:color="auto"/>
            </w:tcBorders>
          </w:tcPr>
          <w:p w:rsidR="00B60208" w:rsidRPr="004A50BD" w:rsidRDefault="00940CA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60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bl>
    <w:p w:rsidR="0086090F" w:rsidRDefault="0086090F" w:rsidP="0086090F">
      <w:pPr>
        <w:widowControl w:val="0"/>
        <w:autoSpaceDE w:val="0"/>
        <w:autoSpaceDN w:val="0"/>
        <w:adjustRightInd w:val="0"/>
        <w:spacing w:after="240" w:line="240" w:lineRule="auto"/>
        <w:rPr>
          <w:rFonts w:ascii="Times New Roman" w:eastAsia="Times New Roman" w:hAnsi="Times New Roman" w:cs="Times New Roman"/>
          <w:sz w:val="24"/>
          <w:szCs w:val="24"/>
        </w:rPr>
      </w:pPr>
    </w:p>
    <w:p w:rsidR="00B60208" w:rsidRPr="004A50BD" w:rsidRDefault="00B60208" w:rsidP="00C631FA">
      <w:pPr>
        <w:widowControl w:val="0"/>
        <w:numPr>
          <w:ilvl w:val="0"/>
          <w:numId w:val="43"/>
        </w:numPr>
        <w:autoSpaceDE w:val="0"/>
        <w:autoSpaceDN w:val="0"/>
        <w:adjustRightInd w:val="0"/>
        <w:spacing w:after="240" w:line="240" w:lineRule="auto"/>
        <w:ind w:left="0" w:firstLine="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СИСТЕМА МЕРОПРИЯТИЙ ПОДПРОГРАММЫ № 4 И ЕЁ РЕСУРСНОЕ ОБЕСПЕЧЕНИЕ</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Ведомственные целевые программы отсутствуют.</w:t>
      </w:r>
    </w:p>
    <w:p w:rsidR="00B60208" w:rsidRPr="002C1C2B"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2C1C2B">
        <w:rPr>
          <w:rFonts w:ascii="Times New Roman" w:eastAsia="Times New Roman" w:hAnsi="Times New Roman" w:cs="Times New Roman"/>
          <w:color w:val="000000" w:themeColor="text1"/>
          <w:sz w:val="24"/>
          <w:szCs w:val="24"/>
        </w:rPr>
        <w:t>В рамках подпрограммы № 4 планируется реализация следующ</w:t>
      </w:r>
      <w:r w:rsidR="002C1C2B" w:rsidRPr="002C1C2B">
        <w:rPr>
          <w:rFonts w:ascii="Times New Roman" w:eastAsia="Times New Roman" w:hAnsi="Times New Roman" w:cs="Times New Roman"/>
          <w:color w:val="000000" w:themeColor="text1"/>
          <w:sz w:val="24"/>
          <w:szCs w:val="24"/>
        </w:rPr>
        <w:t>его</w:t>
      </w:r>
      <w:r w:rsidRPr="002C1C2B">
        <w:rPr>
          <w:rFonts w:ascii="Times New Roman" w:eastAsia="Times New Roman" w:hAnsi="Times New Roman" w:cs="Times New Roman"/>
          <w:color w:val="000000" w:themeColor="text1"/>
          <w:sz w:val="24"/>
          <w:szCs w:val="24"/>
        </w:rPr>
        <w:t xml:space="preserve"> основн</w:t>
      </w:r>
      <w:r w:rsidR="002C1C2B" w:rsidRPr="002C1C2B">
        <w:rPr>
          <w:rFonts w:ascii="Times New Roman" w:eastAsia="Times New Roman" w:hAnsi="Times New Roman" w:cs="Times New Roman"/>
          <w:color w:val="000000" w:themeColor="text1"/>
          <w:sz w:val="24"/>
          <w:szCs w:val="24"/>
        </w:rPr>
        <w:t>ого</w:t>
      </w:r>
      <w:r w:rsidRPr="002C1C2B">
        <w:rPr>
          <w:rFonts w:ascii="Times New Roman" w:eastAsia="Times New Roman" w:hAnsi="Times New Roman" w:cs="Times New Roman"/>
          <w:color w:val="000000" w:themeColor="text1"/>
          <w:sz w:val="24"/>
          <w:szCs w:val="24"/>
        </w:rPr>
        <w:t xml:space="preserve"> мероприяти</w:t>
      </w:r>
      <w:r w:rsidR="002C1C2B" w:rsidRPr="002C1C2B">
        <w:rPr>
          <w:rFonts w:ascii="Times New Roman" w:eastAsia="Times New Roman" w:hAnsi="Times New Roman" w:cs="Times New Roman"/>
          <w:color w:val="000000" w:themeColor="text1"/>
          <w:sz w:val="24"/>
          <w:szCs w:val="24"/>
        </w:rPr>
        <w:t>я</w:t>
      </w:r>
      <w:r w:rsidRPr="002C1C2B">
        <w:rPr>
          <w:rFonts w:ascii="Times New Roman" w:eastAsia="Times New Roman" w:hAnsi="Times New Roman" w:cs="Times New Roman"/>
          <w:color w:val="000000" w:themeColor="text1"/>
          <w:sz w:val="24"/>
          <w:szCs w:val="24"/>
        </w:rPr>
        <w:t>:</w:t>
      </w:r>
    </w:p>
    <w:p w:rsidR="00B60208" w:rsidRPr="002C1C2B" w:rsidRDefault="002C1C2B" w:rsidP="00C631FA">
      <w:pPr>
        <w:widowControl w:val="0"/>
        <w:numPr>
          <w:ilvl w:val="0"/>
          <w:numId w:val="40"/>
        </w:num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2C1C2B">
        <w:rPr>
          <w:rFonts w:ascii="Times New Roman" w:eastAsia="Times New Roman" w:hAnsi="Times New Roman" w:cs="Times New Roman"/>
          <w:sz w:val="24"/>
          <w:szCs w:val="24"/>
        </w:rPr>
        <w:t>создание благоприятных условий для увеличения охвата обучающихся спортом и физической культурой</w:t>
      </w:r>
      <w:r w:rsidR="00B60208" w:rsidRPr="002C1C2B">
        <w:rPr>
          <w:rFonts w:ascii="Times New Roman" w:eastAsia="Times New Roman" w:hAnsi="Times New Roman" w:cs="Times New Roman"/>
          <w:color w:val="000000" w:themeColor="text1"/>
          <w:sz w:val="24"/>
          <w:szCs w:val="24"/>
        </w:rPr>
        <w:t>;</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2C1C2B">
        <w:rPr>
          <w:rFonts w:ascii="Times New Roman" w:eastAsia="Times New Roman" w:hAnsi="Times New Roman" w:cs="Times New Roman"/>
          <w:color w:val="000000" w:themeColor="text1"/>
          <w:sz w:val="24"/>
          <w:szCs w:val="24"/>
        </w:rPr>
        <w:t>Объём требуемого финансирова</w:t>
      </w:r>
      <w:r w:rsidR="004273F5">
        <w:rPr>
          <w:rFonts w:ascii="Times New Roman" w:eastAsia="Times New Roman" w:hAnsi="Times New Roman" w:cs="Times New Roman"/>
          <w:color w:val="000000" w:themeColor="text1"/>
          <w:sz w:val="24"/>
          <w:szCs w:val="24"/>
        </w:rPr>
        <w:t xml:space="preserve">ния подпрограммы № 4 составляет 3000,0 </w:t>
      </w:r>
      <w:r w:rsidRPr="002C1C2B">
        <w:rPr>
          <w:rFonts w:ascii="Times New Roman" w:eastAsia="Times New Roman" w:hAnsi="Times New Roman" w:cs="Times New Roman"/>
          <w:color w:val="000000" w:themeColor="text1"/>
          <w:sz w:val="24"/>
          <w:szCs w:val="24"/>
        </w:rPr>
        <w:t>тысяч рублей, средства областного, местного бюджетов и внебюджетных</w:t>
      </w:r>
      <w:r w:rsidRPr="004A50BD">
        <w:rPr>
          <w:rFonts w:ascii="Times New Roman" w:eastAsia="Times New Roman" w:hAnsi="Times New Roman" w:cs="Times New Roman"/>
          <w:color w:val="000000" w:themeColor="text1"/>
          <w:sz w:val="24"/>
          <w:szCs w:val="24"/>
        </w:rPr>
        <w:t xml:space="preserve"> источников, в том числе по годам реализации муниципальной программы:</w:t>
      </w:r>
    </w:p>
    <w:p w:rsidR="00B60208" w:rsidRPr="004A50BD" w:rsidRDefault="00C47633"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2022 </w:t>
      </w:r>
      <w:r w:rsidRPr="004273F5">
        <w:rPr>
          <w:rFonts w:ascii="Times New Roman" w:eastAsia="Times New Roman" w:hAnsi="Times New Roman" w:cs="Times New Roman"/>
          <w:color w:val="000000" w:themeColor="text1"/>
          <w:sz w:val="24"/>
          <w:szCs w:val="24"/>
        </w:rPr>
        <w:t xml:space="preserve">год – </w:t>
      </w:r>
      <w:r w:rsidR="004273F5">
        <w:rPr>
          <w:rFonts w:ascii="Times New Roman" w:eastAsia="Times New Roman" w:hAnsi="Times New Roman" w:cs="Times New Roman"/>
          <w:sz w:val="24"/>
          <w:szCs w:val="24"/>
        </w:rPr>
        <w:t xml:space="preserve">0,0 </w:t>
      </w:r>
      <w:r w:rsidR="00B60208" w:rsidRPr="004273F5">
        <w:rPr>
          <w:rFonts w:ascii="Times New Roman" w:eastAsia="Times New Roman" w:hAnsi="Times New Roman" w:cs="Times New Roman"/>
          <w:color w:val="000000" w:themeColor="text1"/>
          <w:sz w:val="24"/>
          <w:szCs w:val="24"/>
        </w:rPr>
        <w:t>тыс. руб.;</w:t>
      </w:r>
    </w:p>
    <w:p w:rsidR="00B60208" w:rsidRPr="004A50BD" w:rsidRDefault="00C47633"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2023 год – </w:t>
      </w:r>
      <w:r w:rsidR="004273F5">
        <w:rPr>
          <w:rFonts w:ascii="Times New Roman" w:eastAsia="Times New Roman" w:hAnsi="Times New Roman" w:cs="Times New Roman"/>
          <w:color w:val="000000" w:themeColor="text1"/>
          <w:sz w:val="24"/>
          <w:szCs w:val="24"/>
        </w:rPr>
        <w:t>160</w:t>
      </w:r>
      <w:r w:rsidR="00B60208" w:rsidRPr="004A50BD">
        <w:rPr>
          <w:rFonts w:ascii="Times New Roman" w:eastAsia="Times New Roman" w:hAnsi="Times New Roman" w:cs="Times New Roman"/>
          <w:color w:val="000000" w:themeColor="text1"/>
          <w:sz w:val="24"/>
          <w:szCs w:val="24"/>
        </w:rPr>
        <w:t>0,0 тыс. руб.;</w:t>
      </w:r>
    </w:p>
    <w:p w:rsidR="00B60208" w:rsidRPr="004A50BD" w:rsidRDefault="00C47633"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2024 год – </w:t>
      </w:r>
      <w:r w:rsidR="00B60208" w:rsidRPr="004A50BD">
        <w:rPr>
          <w:rFonts w:ascii="Times New Roman" w:eastAsia="Times New Roman" w:hAnsi="Times New Roman" w:cs="Times New Roman"/>
          <w:color w:val="000000" w:themeColor="text1"/>
          <w:sz w:val="24"/>
          <w:szCs w:val="24"/>
        </w:rPr>
        <w:t>0,0 тыс. руб.;</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2025 год –</w:t>
      </w:r>
      <w:r w:rsidR="004273F5">
        <w:rPr>
          <w:rFonts w:ascii="Times New Roman" w:eastAsia="Times New Roman" w:hAnsi="Times New Roman" w:cs="Times New Roman"/>
          <w:color w:val="000000" w:themeColor="text1"/>
          <w:sz w:val="24"/>
          <w:szCs w:val="24"/>
        </w:rPr>
        <w:t xml:space="preserve"> </w:t>
      </w:r>
      <w:r w:rsidRPr="004A50BD">
        <w:rPr>
          <w:rFonts w:ascii="Times New Roman" w:eastAsia="Times New Roman" w:hAnsi="Times New Roman" w:cs="Times New Roman"/>
          <w:color w:val="000000" w:themeColor="text1"/>
          <w:sz w:val="24"/>
          <w:szCs w:val="24"/>
        </w:rPr>
        <w:t>0,0 тыс. руб.;</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2026 год – 700,0 тыс. руб.;</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2027 год – 700,0 тыс. руб.</w:t>
      </w:r>
    </w:p>
    <w:p w:rsidR="00B60208" w:rsidRPr="004A50BD" w:rsidRDefault="00B60208" w:rsidP="00B60208">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4A50BD">
        <w:rPr>
          <w:rFonts w:ascii="Times New Roman" w:hAnsi="Times New Roman" w:cs="Times New Roman"/>
          <w:color w:val="000000" w:themeColor="text1"/>
          <w:sz w:val="24"/>
          <w:szCs w:val="24"/>
        </w:rPr>
        <w:t xml:space="preserve">Перечень основных мероприятий и ресурсное обеспечение подпрограммы № 4 </w:t>
      </w:r>
      <w:r w:rsidRPr="004A50BD">
        <w:rPr>
          <w:rFonts w:ascii="Times New Roman" w:hAnsi="Times New Roman" w:cs="Times New Roman"/>
          <w:sz w:val="24"/>
          <w:szCs w:val="24"/>
        </w:rPr>
        <w:t xml:space="preserve">«Развитие физической культуры и спорта» </w:t>
      </w:r>
      <w:r w:rsidRPr="004A50BD">
        <w:rPr>
          <w:rFonts w:ascii="Times New Roman" w:hAnsi="Times New Roman" w:cs="Times New Roman"/>
          <w:color w:val="000000" w:themeColor="text1"/>
          <w:sz w:val="24"/>
          <w:szCs w:val="24"/>
        </w:rPr>
        <w:t xml:space="preserve">представлены в таблице </w:t>
      </w:r>
      <w:r w:rsidR="00940CA8" w:rsidRPr="004A50BD">
        <w:rPr>
          <w:rFonts w:ascii="Times New Roman" w:hAnsi="Times New Roman" w:cs="Times New Roman"/>
          <w:color w:val="000000" w:themeColor="text1"/>
          <w:sz w:val="24"/>
          <w:szCs w:val="24"/>
        </w:rPr>
        <w:t>2</w:t>
      </w:r>
      <w:r w:rsidRPr="004A50BD">
        <w:rPr>
          <w:rFonts w:ascii="Times New Roman" w:hAnsi="Times New Roman" w:cs="Times New Roman"/>
          <w:color w:val="000000" w:themeColor="text1"/>
          <w:sz w:val="24"/>
          <w:szCs w:val="24"/>
        </w:rPr>
        <w:t>.</w:t>
      </w:r>
    </w:p>
    <w:p w:rsidR="00B60208" w:rsidRPr="004A50BD" w:rsidRDefault="00B60208" w:rsidP="00B60208">
      <w:pPr>
        <w:autoSpaceDE w:val="0"/>
        <w:autoSpaceDN w:val="0"/>
        <w:adjustRightInd w:val="0"/>
        <w:spacing w:after="0"/>
        <w:ind w:firstLine="567"/>
        <w:jc w:val="both"/>
        <w:outlineLvl w:val="1"/>
        <w:rPr>
          <w:rFonts w:ascii="Times New Roman" w:hAnsi="Times New Roman" w:cs="Times New Roman"/>
          <w:sz w:val="24"/>
          <w:szCs w:val="24"/>
        </w:rPr>
      </w:pPr>
    </w:p>
    <w:p w:rsidR="00B60208" w:rsidRPr="004A50BD" w:rsidRDefault="00B60208" w:rsidP="00B60208">
      <w:pPr>
        <w:widowControl w:val="0"/>
        <w:autoSpaceDE w:val="0"/>
        <w:autoSpaceDN w:val="0"/>
        <w:adjustRightInd w:val="0"/>
        <w:spacing w:after="0"/>
        <w:ind w:firstLine="567"/>
        <w:jc w:val="both"/>
        <w:rPr>
          <w:rFonts w:ascii="Times New Roman" w:eastAsia="Times New Roman" w:hAnsi="Times New Roman" w:cs="Times New Roman"/>
          <w:color w:val="000000" w:themeColor="text1"/>
          <w:sz w:val="24"/>
          <w:szCs w:val="24"/>
        </w:rPr>
        <w:sectPr w:rsidR="00B60208" w:rsidRPr="004A50BD" w:rsidSect="00D65AFF">
          <w:headerReference w:type="default" r:id="rId39"/>
          <w:footerReference w:type="default" r:id="rId40"/>
          <w:pgSz w:w="11905" w:h="16838" w:code="9"/>
          <w:pgMar w:top="1134" w:right="567" w:bottom="1134" w:left="1701" w:header="720" w:footer="720" w:gutter="0"/>
          <w:cols w:space="720"/>
        </w:sectPr>
      </w:pPr>
    </w:p>
    <w:p w:rsidR="00B60208" w:rsidRPr="004A50BD" w:rsidRDefault="00B60208" w:rsidP="00B60208">
      <w:pPr>
        <w:widowControl w:val="0"/>
        <w:autoSpaceDE w:val="0"/>
        <w:autoSpaceDN w:val="0"/>
        <w:adjustRightInd w:val="0"/>
        <w:spacing w:before="240" w:after="0" w:line="240" w:lineRule="auto"/>
        <w:ind w:left="1080"/>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Таблица </w:t>
      </w:r>
      <w:r w:rsidR="00940CA8" w:rsidRPr="004A50BD">
        <w:rPr>
          <w:rFonts w:ascii="Times New Roman" w:eastAsia="Times New Roman" w:hAnsi="Times New Roman" w:cs="Times New Roman"/>
          <w:sz w:val="24"/>
          <w:szCs w:val="24"/>
        </w:rPr>
        <w:t>2</w:t>
      </w:r>
    </w:p>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Перечень основных мероприятий и ресурсное обеспечение подпрограммы №4</w:t>
      </w:r>
    </w:p>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«Развитие физической культуры и спорта»</w:t>
      </w:r>
    </w:p>
    <w:tbl>
      <w:tblPr>
        <w:tblW w:w="14601" w:type="dxa"/>
        <w:tblInd w:w="102" w:type="dxa"/>
        <w:tblLayout w:type="fixed"/>
        <w:tblCellMar>
          <w:top w:w="75" w:type="dxa"/>
          <w:left w:w="0" w:type="dxa"/>
          <w:bottom w:w="75" w:type="dxa"/>
          <w:right w:w="0" w:type="dxa"/>
        </w:tblCellMar>
        <w:tblLook w:val="0000" w:firstRow="0" w:lastRow="0" w:firstColumn="0" w:lastColumn="0" w:noHBand="0" w:noVBand="0"/>
      </w:tblPr>
      <w:tblGrid>
        <w:gridCol w:w="1417"/>
        <w:gridCol w:w="1275"/>
        <w:gridCol w:w="1134"/>
        <w:gridCol w:w="285"/>
        <w:gridCol w:w="1276"/>
        <w:gridCol w:w="1417"/>
        <w:gridCol w:w="1276"/>
        <w:gridCol w:w="1134"/>
        <w:gridCol w:w="992"/>
        <w:gridCol w:w="2127"/>
        <w:gridCol w:w="2268"/>
      </w:tblGrid>
      <w:tr w:rsidR="00B60208" w:rsidRPr="004A50BD" w:rsidTr="00D6081F">
        <w:trPr>
          <w:trHeight w:val="238"/>
        </w:trPr>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 финансирования</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(тыс. рублей)</w:t>
            </w:r>
          </w:p>
        </w:tc>
        <w:tc>
          <w:tcPr>
            <w:tcW w:w="538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Участник/</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60208" w:rsidRPr="004A50BD" w:rsidTr="00D6081F">
        <w:trPr>
          <w:trHeight w:val="679"/>
        </w:trPr>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56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41"/>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B60208" w:rsidRPr="004A50BD" w:rsidTr="00D6081F">
        <w:trPr>
          <w:trHeight w:val="482"/>
        </w:trPr>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56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и единица измерения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 годам реализации</w:t>
            </w:r>
          </w:p>
        </w:tc>
      </w:tr>
      <w:tr w:rsidR="00B60208" w:rsidRPr="004A50BD" w:rsidTr="00D6081F">
        <w:trPr>
          <w:trHeight w:val="194"/>
        </w:trPr>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156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8</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lang w:val="en-US"/>
              </w:rPr>
              <w:t>0</w:t>
            </w:r>
          </w:p>
        </w:tc>
      </w:tr>
      <w:tr w:rsidR="00B60208" w:rsidRPr="004A50BD" w:rsidTr="00D6081F">
        <w:trPr>
          <w:trHeight w:val="213"/>
        </w:trPr>
        <w:tc>
          <w:tcPr>
            <w:tcW w:w="146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Подпрограмма №1 «Развитие физической культуры и спорта»</w:t>
            </w:r>
          </w:p>
        </w:tc>
      </w:tr>
      <w:tr w:rsidR="00B60208" w:rsidRPr="004A50BD" w:rsidTr="00D6081F">
        <w:trPr>
          <w:trHeight w:val="349"/>
        </w:trPr>
        <w:tc>
          <w:tcPr>
            <w:tcW w:w="146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Задача 1 подпрограммы №4. Организация и обеспечение спортивно-массовых мероприятий различных уровней.</w:t>
            </w:r>
          </w:p>
        </w:tc>
      </w:tr>
      <w:tr w:rsidR="00940CA8" w:rsidRPr="004A50BD" w:rsidTr="004273F5">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0CA8" w:rsidRPr="002C1C2B" w:rsidRDefault="00940CA8" w:rsidP="00B60208">
            <w:pPr>
              <w:spacing w:after="0" w:line="240" w:lineRule="auto"/>
              <w:rPr>
                <w:rFonts w:ascii="Times New Roman" w:eastAsia="Times New Roman" w:hAnsi="Times New Roman" w:cs="Times New Roman"/>
                <w:sz w:val="24"/>
                <w:szCs w:val="24"/>
              </w:rPr>
            </w:pPr>
            <w:r w:rsidRPr="002C1C2B">
              <w:rPr>
                <w:rFonts w:ascii="Times New Roman" w:eastAsia="Times New Roman" w:hAnsi="Times New Roman" w:cs="Times New Roman"/>
                <w:sz w:val="24"/>
                <w:szCs w:val="24"/>
              </w:rPr>
              <w:t>Основное мероприятие:</w:t>
            </w:r>
          </w:p>
          <w:p w:rsidR="00940CA8" w:rsidRPr="002C1C2B" w:rsidRDefault="00E35A2F" w:rsidP="00940CA8">
            <w:pPr>
              <w:spacing w:after="0" w:line="240" w:lineRule="auto"/>
              <w:rPr>
                <w:rFonts w:ascii="Times New Roman" w:eastAsia="Times New Roman" w:hAnsi="Times New Roman" w:cs="Times New Roman"/>
                <w:sz w:val="24"/>
                <w:szCs w:val="24"/>
              </w:rPr>
            </w:pPr>
            <w:r w:rsidRPr="002C1C2B">
              <w:rPr>
                <w:rFonts w:ascii="Times New Roman" w:eastAsia="Times New Roman" w:hAnsi="Times New Roman" w:cs="Times New Roman"/>
                <w:sz w:val="24"/>
                <w:szCs w:val="24"/>
              </w:rPr>
              <w:t>Создание благоприятных условий для увеличения охвата обучающихся спортом и физической культурой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4273F5" w:rsidP="00B6020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A50BD" w:rsidRDefault="004273F5" w:rsidP="00B6020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ОО, ОДО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13"/>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A5F62" w:rsidRPr="004A50BD" w:rsidTr="004273F5">
        <w:trPr>
          <w:trHeight w:val="478"/>
        </w:trPr>
        <w:tc>
          <w:tcPr>
            <w:tcW w:w="1417" w:type="dxa"/>
            <w:vMerge/>
            <w:tcBorders>
              <w:left w:val="single" w:sz="4" w:space="0" w:color="auto"/>
              <w:right w:val="single" w:sz="4" w:space="0" w:color="auto"/>
            </w:tcBorders>
            <w:tcMar>
              <w:top w:w="62" w:type="dxa"/>
              <w:left w:w="102" w:type="dxa"/>
              <w:bottom w:w="102" w:type="dxa"/>
              <w:right w:w="62" w:type="dxa"/>
            </w:tcMar>
          </w:tcPr>
          <w:p w:rsidR="002A5F62" w:rsidRPr="002C1C2B"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A5F62" w:rsidRPr="004A50BD" w:rsidRDefault="004273F5" w:rsidP="002A5F62">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A5F62" w:rsidRPr="004A50BD" w:rsidRDefault="004273F5" w:rsidP="002A5F62">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проведенных спортивных, спортивно-массовых, физкультурно-оздоровительных мероприятий муниципального уровня на базе образовательных организаций района, ед.</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4CCB" w:rsidRPr="00D417B0" w:rsidRDefault="00094D27" w:rsidP="002A5F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25</w:t>
            </w:r>
          </w:p>
        </w:tc>
      </w:tr>
      <w:tr w:rsidR="002A5F62" w:rsidRPr="004A50BD" w:rsidTr="00D6081F">
        <w:trPr>
          <w:trHeight w:val="381"/>
        </w:trPr>
        <w:tc>
          <w:tcPr>
            <w:tcW w:w="1417" w:type="dxa"/>
            <w:vMerge/>
            <w:tcBorders>
              <w:left w:val="single" w:sz="4" w:space="0" w:color="auto"/>
              <w:right w:val="single" w:sz="4" w:space="0" w:color="auto"/>
            </w:tcBorders>
            <w:tcMar>
              <w:top w:w="62" w:type="dxa"/>
              <w:left w:w="102" w:type="dxa"/>
              <w:bottom w:w="102" w:type="dxa"/>
              <w:right w:w="62" w:type="dxa"/>
            </w:tcMar>
          </w:tcPr>
          <w:p w:rsidR="002A5F62" w:rsidRPr="002C1C2B"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2A5F62" w:rsidRPr="004A50BD" w:rsidRDefault="002A5F62" w:rsidP="002A5F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6F4362" w:rsidP="006F4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2A5F62" w:rsidRPr="004A50BD" w:rsidTr="00D6081F">
        <w:trPr>
          <w:trHeight w:val="410"/>
        </w:trPr>
        <w:tc>
          <w:tcPr>
            <w:tcW w:w="1417" w:type="dxa"/>
            <w:vMerge/>
            <w:tcBorders>
              <w:left w:val="single" w:sz="4" w:space="0" w:color="auto"/>
              <w:right w:val="single" w:sz="4" w:space="0" w:color="auto"/>
            </w:tcBorders>
            <w:tcMar>
              <w:top w:w="62" w:type="dxa"/>
              <w:left w:w="102" w:type="dxa"/>
              <w:bottom w:w="102" w:type="dxa"/>
              <w:right w:w="62" w:type="dxa"/>
            </w:tcMar>
          </w:tcPr>
          <w:p w:rsidR="002A5F62" w:rsidRPr="002C1C2B"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2A5F62" w:rsidRPr="004A50BD"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90422B" w:rsidP="006F4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F4362">
              <w:rPr>
                <w:rFonts w:ascii="Times New Roman" w:eastAsia="Times New Roman" w:hAnsi="Times New Roman" w:cs="Times New Roman"/>
                <w:sz w:val="24"/>
                <w:szCs w:val="24"/>
              </w:rPr>
              <w:t>1</w:t>
            </w:r>
          </w:p>
        </w:tc>
      </w:tr>
      <w:tr w:rsidR="002A5F62" w:rsidRPr="004A50BD" w:rsidTr="00D6081F">
        <w:trPr>
          <w:trHeight w:val="542"/>
        </w:trPr>
        <w:tc>
          <w:tcPr>
            <w:tcW w:w="1417" w:type="dxa"/>
            <w:vMerge/>
            <w:tcBorders>
              <w:left w:val="single" w:sz="4" w:space="0" w:color="auto"/>
              <w:right w:val="single" w:sz="4" w:space="0" w:color="auto"/>
            </w:tcBorders>
            <w:tcMar>
              <w:top w:w="62" w:type="dxa"/>
              <w:left w:w="102" w:type="dxa"/>
              <w:bottom w:w="102" w:type="dxa"/>
              <w:right w:w="62" w:type="dxa"/>
            </w:tcMar>
          </w:tcPr>
          <w:p w:rsidR="002A5F62" w:rsidRPr="002C1C2B"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2A5F62" w:rsidRPr="004A50BD" w:rsidRDefault="002A5F62" w:rsidP="002A5F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22</w:t>
            </w:r>
          </w:p>
        </w:tc>
      </w:tr>
      <w:tr w:rsidR="002A5F62" w:rsidRPr="004A50BD" w:rsidTr="00D6081F">
        <w:trPr>
          <w:trHeight w:val="523"/>
        </w:trPr>
        <w:tc>
          <w:tcPr>
            <w:tcW w:w="1417" w:type="dxa"/>
            <w:vMerge/>
            <w:tcBorders>
              <w:left w:val="single" w:sz="4" w:space="0" w:color="auto"/>
              <w:right w:val="single" w:sz="4" w:space="0" w:color="auto"/>
            </w:tcBorders>
            <w:tcMar>
              <w:top w:w="62" w:type="dxa"/>
              <w:left w:w="102" w:type="dxa"/>
              <w:bottom w:w="102" w:type="dxa"/>
              <w:right w:w="62" w:type="dxa"/>
            </w:tcMar>
          </w:tcPr>
          <w:p w:rsidR="002A5F62" w:rsidRPr="002C1C2B"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2A5F62" w:rsidRPr="004A50BD" w:rsidRDefault="002A5F62" w:rsidP="002A5F62">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23</w:t>
            </w:r>
          </w:p>
        </w:tc>
      </w:tr>
      <w:tr w:rsidR="002A5F62" w:rsidRPr="004A50BD" w:rsidTr="00D6081F">
        <w:trPr>
          <w:trHeight w:val="484"/>
        </w:trPr>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A5F62" w:rsidRPr="002C1C2B" w:rsidRDefault="002A5F62" w:rsidP="002A5F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A5F62" w:rsidRPr="004A50BD" w:rsidRDefault="002A5F62" w:rsidP="002A5F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24</w:t>
            </w:r>
          </w:p>
        </w:tc>
      </w:tr>
      <w:tr w:rsidR="00940CA8" w:rsidRPr="004A50BD" w:rsidTr="004273F5">
        <w:trPr>
          <w:trHeight w:val="362"/>
        </w:trPr>
        <w:tc>
          <w:tcPr>
            <w:tcW w:w="1417" w:type="dxa"/>
            <w:vMerge w:val="restart"/>
            <w:tcBorders>
              <w:left w:val="single" w:sz="4" w:space="0" w:color="auto"/>
              <w:right w:val="single" w:sz="4" w:space="0" w:color="auto"/>
            </w:tcBorders>
            <w:tcMar>
              <w:top w:w="62" w:type="dxa"/>
              <w:left w:w="102" w:type="dxa"/>
              <w:bottom w:w="102" w:type="dxa"/>
              <w:right w:w="62" w:type="dxa"/>
            </w:tcMar>
          </w:tcPr>
          <w:p w:rsidR="00940CA8" w:rsidRPr="002C1C2B"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C1C2B">
              <w:rPr>
                <w:rFonts w:ascii="Times New Roman" w:eastAsia="Times New Roman" w:hAnsi="Times New Roman" w:cs="Times New Roman"/>
                <w:sz w:val="24"/>
                <w:szCs w:val="24"/>
              </w:rPr>
              <w:t>Мероприятие 1:</w:t>
            </w:r>
          </w:p>
          <w:p w:rsidR="00940CA8" w:rsidRPr="002C1C2B" w:rsidRDefault="00E35A2F"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2C1C2B">
              <w:rPr>
                <w:rFonts w:ascii="Times New Roman" w:eastAsia="Times New Roman" w:hAnsi="Times New Roman" w:cs="Times New Roman"/>
                <w:sz w:val="24"/>
                <w:szCs w:val="24"/>
              </w:rPr>
              <w:t>Организация и обеспечение спортивно-массовых мероприятий различных уровней.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11457F" w:rsidP="00B6020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940CA8" w:rsidP="00AB37CD">
            <w:pPr>
              <w:spacing w:line="240" w:lineRule="auto"/>
              <w:rPr>
                <w:rFonts w:ascii="Times New Roman" w:hAnsi="Times New Roman" w:cs="Times New Roman"/>
                <w:sz w:val="24"/>
                <w:szCs w:val="24"/>
              </w:rPr>
            </w:pPr>
            <w:r w:rsidRPr="004273F5">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940CA8" w:rsidP="00AB37CD">
            <w:pPr>
              <w:spacing w:line="240" w:lineRule="auto"/>
              <w:rPr>
                <w:rFonts w:ascii="Times New Roman" w:hAnsi="Times New Roman" w:cs="Times New Roman"/>
                <w:sz w:val="24"/>
                <w:szCs w:val="24"/>
              </w:rPr>
            </w:pPr>
            <w:r w:rsidRPr="004273F5">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11457F" w:rsidP="00B6020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p w:rsidR="00940CA8" w:rsidRPr="004A50BD" w:rsidRDefault="00940CA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ОО, ОДО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lang w:val="en-US"/>
              </w:rPr>
            </w:pPr>
            <w:r w:rsidRPr="004A50BD">
              <w:rPr>
                <w:rFonts w:ascii="Times New Roman" w:hAnsi="Times New Roman" w:cs="Times New Roman"/>
                <w:sz w:val="24"/>
                <w:szCs w:val="24"/>
                <w:lang w:val="en-US"/>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lang w:val="en-US"/>
              </w:rPr>
              <w:t>X</w:t>
            </w:r>
          </w:p>
        </w:tc>
      </w:tr>
      <w:tr w:rsidR="00940CA8" w:rsidRPr="004A50BD" w:rsidTr="004273F5">
        <w:trPr>
          <w:trHeight w:val="372"/>
        </w:trPr>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11457F" w:rsidP="00B6020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940CA8" w:rsidP="00AB37CD">
            <w:pPr>
              <w:spacing w:line="240" w:lineRule="auto"/>
              <w:rPr>
                <w:rFonts w:ascii="Times New Roman" w:hAnsi="Times New Roman" w:cs="Times New Roman"/>
                <w:sz w:val="24"/>
                <w:szCs w:val="24"/>
              </w:rPr>
            </w:pPr>
            <w:r w:rsidRPr="004273F5">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940CA8" w:rsidP="00AB37CD">
            <w:pPr>
              <w:spacing w:line="240" w:lineRule="auto"/>
              <w:rPr>
                <w:rFonts w:ascii="Times New Roman" w:hAnsi="Times New Roman" w:cs="Times New Roman"/>
                <w:sz w:val="24"/>
                <w:szCs w:val="24"/>
              </w:rPr>
            </w:pPr>
            <w:r w:rsidRPr="004273F5">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0CA8" w:rsidRPr="004273F5" w:rsidRDefault="0011457F" w:rsidP="00B60208">
            <w:pPr>
              <w:spacing w:line="240" w:lineRule="auto"/>
              <w:rPr>
                <w:rFonts w:ascii="Times New Roman" w:hAnsi="Times New Roman" w:cs="Times New Roman"/>
                <w:sz w:val="24"/>
                <w:szCs w:val="24"/>
              </w:rPr>
            </w:pPr>
            <w:r>
              <w:rPr>
                <w:rFonts w:ascii="Times New Roman" w:eastAsia="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0CA8" w:rsidRPr="004A50BD" w:rsidRDefault="002A5F62" w:rsidP="00B566A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Численность обучающихся в учреждениях дополнительного образования в сфере физической культуры и спорта, чел.</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4CCB" w:rsidRPr="00D417B0" w:rsidRDefault="00094D27" w:rsidP="00B60208">
            <w:pPr>
              <w:spacing w:after="0" w:line="240" w:lineRule="auto"/>
              <w:jc w:val="center"/>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612</w:t>
            </w:r>
          </w:p>
        </w:tc>
      </w:tr>
      <w:tr w:rsidR="00940CA8" w:rsidRPr="004A50BD" w:rsidTr="00D6081F">
        <w:trPr>
          <w:trHeight w:val="409"/>
        </w:trPr>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11457F" w:rsidP="00B60208">
            <w:pPr>
              <w:spacing w:line="240" w:lineRule="auto"/>
              <w:rPr>
                <w:rFonts w:ascii="Times New Roman" w:hAnsi="Times New Roman" w:cs="Times New Roman"/>
                <w:sz w:val="24"/>
                <w:szCs w:val="24"/>
              </w:rPr>
            </w:pPr>
            <w:r>
              <w:rPr>
                <w:rFonts w:ascii="Times New Roman" w:hAnsi="Times New Roman" w:cs="Times New Roman"/>
                <w:sz w:val="24"/>
                <w:szCs w:val="24"/>
              </w:rPr>
              <w:t>1600,0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11457F" w:rsidP="00B60208">
            <w:pPr>
              <w:spacing w:line="240" w:lineRule="auto"/>
              <w:rPr>
                <w:rFonts w:ascii="Times New Roman" w:hAnsi="Times New Roman" w:cs="Times New Roman"/>
                <w:sz w:val="24"/>
                <w:szCs w:val="24"/>
              </w:rPr>
            </w:pPr>
            <w:r>
              <w:rPr>
                <w:rFonts w:ascii="Times New Roman" w:hAnsi="Times New Roman" w:cs="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0422B"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r>
      <w:tr w:rsidR="00940CA8" w:rsidRPr="004A50BD" w:rsidTr="00D6081F">
        <w:trPr>
          <w:trHeight w:val="521"/>
        </w:trPr>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0422B"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485</w:t>
            </w:r>
          </w:p>
        </w:tc>
      </w:tr>
      <w:tr w:rsidR="00940CA8" w:rsidRPr="004A50BD" w:rsidTr="00D6081F">
        <w:trPr>
          <w:trHeight w:val="356"/>
        </w:trPr>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2A5F62"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485</w:t>
            </w:r>
          </w:p>
        </w:tc>
      </w:tr>
      <w:tr w:rsidR="00940CA8" w:rsidRPr="004A50BD" w:rsidTr="00D6081F">
        <w:trPr>
          <w:trHeight w:val="407"/>
        </w:trPr>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2A5F62"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485</w:t>
            </w:r>
          </w:p>
        </w:tc>
      </w:tr>
      <w:tr w:rsidR="00940CA8" w:rsidRPr="004A50BD" w:rsidTr="00D6081F">
        <w:trPr>
          <w:trHeight w:val="386"/>
        </w:trPr>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2A5F62"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485</w:t>
            </w:r>
          </w:p>
        </w:tc>
      </w:tr>
      <w:tr w:rsidR="0011457F" w:rsidRPr="004A50BD" w:rsidTr="0011457F">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Итого по Подпрограмме №4</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rPr>
                <w:rFonts w:ascii="Times New Roman" w:hAnsi="Times New Roman" w:cs="Times New Roman"/>
                <w:sz w:val="24"/>
                <w:szCs w:val="24"/>
              </w:rPr>
            </w:pPr>
            <w:r w:rsidRPr="004A50BD">
              <w:rPr>
                <w:rFonts w:ascii="Times New Roman" w:hAnsi="Times New Roman" w:cs="Times New Roman"/>
                <w:sz w:val="24"/>
                <w:szCs w:val="24"/>
              </w:rPr>
              <w:t>всего</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3000,0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spacing w:line="240" w:lineRule="auto"/>
              <w:rPr>
                <w:rFonts w:ascii="Times New Roman" w:hAnsi="Times New Roman" w:cs="Times New Roman"/>
                <w:sz w:val="24"/>
                <w:szCs w:val="24"/>
              </w:rPr>
            </w:pPr>
            <w:r w:rsidRPr="0011457F">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spacing w:line="240" w:lineRule="auto"/>
              <w:rPr>
                <w:rFonts w:ascii="Times New Roman" w:hAnsi="Times New Roman" w:cs="Times New Roman"/>
                <w:sz w:val="24"/>
                <w:szCs w:val="24"/>
              </w:rPr>
            </w:pPr>
            <w:r w:rsidRPr="0011457F">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3000,0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4A50BD" w:rsidRDefault="0011457F" w:rsidP="0011457F">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11457F" w:rsidRPr="004A50BD" w:rsidTr="0011457F">
        <w:tc>
          <w:tcPr>
            <w:tcW w:w="1417" w:type="dxa"/>
            <w:vMerge/>
            <w:tcBorders>
              <w:left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rPr>
                <w:rFonts w:ascii="Times New Roman" w:hAnsi="Times New Roman" w:cs="Times New Roman"/>
                <w:sz w:val="24"/>
                <w:szCs w:val="24"/>
              </w:rPr>
            </w:pPr>
            <w:r w:rsidRPr="004A50BD">
              <w:rPr>
                <w:rFonts w:ascii="Times New Roman" w:hAnsi="Times New Roman" w:cs="Times New Roman"/>
                <w:sz w:val="24"/>
                <w:szCs w:val="24"/>
              </w:rPr>
              <w:t>2022</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spacing w:line="240" w:lineRule="auto"/>
              <w:rPr>
                <w:rFonts w:ascii="Times New Roman" w:hAnsi="Times New Roman" w:cs="Times New Roman"/>
                <w:sz w:val="24"/>
                <w:szCs w:val="24"/>
              </w:rPr>
            </w:pPr>
            <w:r w:rsidRPr="0011457F">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spacing w:line="240" w:lineRule="auto"/>
              <w:rPr>
                <w:rFonts w:ascii="Times New Roman" w:hAnsi="Times New Roman" w:cs="Times New Roman"/>
                <w:sz w:val="24"/>
                <w:szCs w:val="24"/>
              </w:rPr>
            </w:pPr>
            <w:r w:rsidRPr="0011457F">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11457F" w:rsidRPr="004A50BD" w:rsidTr="0011457F">
        <w:trPr>
          <w:trHeight w:val="515"/>
        </w:trPr>
        <w:tc>
          <w:tcPr>
            <w:tcW w:w="1417" w:type="dxa"/>
            <w:vMerge/>
            <w:tcBorders>
              <w:left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rPr>
                <w:rFonts w:ascii="Times New Roman" w:hAnsi="Times New Roman" w:cs="Times New Roman"/>
                <w:sz w:val="24"/>
                <w:szCs w:val="24"/>
              </w:rPr>
            </w:pPr>
            <w:r w:rsidRPr="004A50BD">
              <w:rPr>
                <w:rFonts w:ascii="Times New Roman" w:hAnsi="Times New Roman" w:cs="Times New Roman"/>
                <w:sz w:val="24"/>
                <w:szCs w:val="24"/>
              </w:rPr>
              <w:t>2023</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1600,0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spacing w:line="240" w:lineRule="auto"/>
              <w:rPr>
                <w:rFonts w:ascii="Times New Roman" w:hAnsi="Times New Roman" w:cs="Times New Roman"/>
                <w:sz w:val="24"/>
                <w:szCs w:val="24"/>
              </w:rPr>
            </w:pPr>
            <w:r w:rsidRPr="0011457F">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spacing w:line="240" w:lineRule="auto"/>
              <w:rPr>
                <w:rFonts w:ascii="Times New Roman" w:hAnsi="Times New Roman" w:cs="Times New Roman"/>
                <w:sz w:val="24"/>
                <w:szCs w:val="24"/>
              </w:rPr>
            </w:pPr>
            <w:r w:rsidRPr="0011457F">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1600,0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40CA8" w:rsidRPr="004A50BD" w:rsidTr="00D6081F">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2024</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40CA8" w:rsidRPr="004A50BD" w:rsidTr="00D6081F">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2025</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40CA8" w:rsidRPr="004A50BD" w:rsidTr="00D6081F">
        <w:tc>
          <w:tcPr>
            <w:tcW w:w="141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2026</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40CA8" w:rsidRPr="004A50BD" w:rsidTr="00D6081F">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2027</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rPr>
                <w:rFonts w:ascii="Times New Roman" w:hAnsi="Times New Roman" w:cs="Times New Roman"/>
                <w:sz w:val="24"/>
                <w:szCs w:val="24"/>
              </w:rPr>
            </w:pPr>
            <w:r w:rsidRPr="004A50BD">
              <w:rPr>
                <w:rFonts w:ascii="Times New Roman" w:hAnsi="Times New Roman" w:cs="Times New Roman"/>
                <w:sz w:val="24"/>
                <w:szCs w:val="24"/>
              </w:rPr>
              <w:t>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AB37CD">
            <w:pPr>
              <w:spacing w:line="240" w:lineRule="auto"/>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0CA8" w:rsidRPr="004A50BD" w:rsidRDefault="00940CA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bl>
    <w:p w:rsidR="00B60208" w:rsidRPr="004A50BD" w:rsidRDefault="00B60208" w:rsidP="00B60208">
      <w:pPr>
        <w:autoSpaceDE w:val="0"/>
        <w:autoSpaceDN w:val="0"/>
        <w:adjustRightInd w:val="0"/>
        <w:spacing w:line="240" w:lineRule="auto"/>
        <w:ind w:left="5529" w:hanging="5529"/>
        <w:jc w:val="both"/>
        <w:outlineLvl w:val="1"/>
        <w:rPr>
          <w:rFonts w:ascii="Times New Roman" w:hAnsi="Times New Roman" w:cs="Times New Roman"/>
          <w:sz w:val="24"/>
          <w:szCs w:val="24"/>
        </w:rPr>
        <w:sectPr w:rsidR="00B60208" w:rsidRPr="004A50BD" w:rsidSect="00D65AFF">
          <w:headerReference w:type="default" r:id="rId41"/>
          <w:footerReference w:type="default" r:id="rId42"/>
          <w:pgSz w:w="16838" w:h="11905" w:orient="landscape" w:code="9"/>
          <w:pgMar w:top="1701" w:right="1134" w:bottom="567" w:left="1134" w:header="720" w:footer="720" w:gutter="0"/>
          <w:cols w:space="720"/>
        </w:sectPr>
      </w:pPr>
    </w:p>
    <w:p w:rsidR="00B60208" w:rsidRPr="004A50BD" w:rsidRDefault="00B60208" w:rsidP="00C631FA">
      <w:pPr>
        <w:numPr>
          <w:ilvl w:val="0"/>
          <w:numId w:val="43"/>
        </w:numPr>
        <w:spacing w:after="240" w:line="240" w:lineRule="auto"/>
        <w:ind w:left="0" w:firstLine="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УСЛОВИЯ И ПОРЯДОК СОФИНАНСИРОВАНИЯ ПОДПРОГРАММЫ №4 ИЗ ФЕДЕРАЛЬНОГО БЮДЖЕТА, ОБЛАСТНОГО БЮДЖЕТА И ВНЕБЮДЖЕТНЫХ ИСТОЧНИКОВ</w:t>
      </w:r>
    </w:p>
    <w:p w:rsidR="006C494A" w:rsidRPr="004A50BD" w:rsidRDefault="006C494A" w:rsidP="00B60208">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действующих государственных программ.</w:t>
      </w:r>
    </w:p>
    <w:p w:rsidR="00B60208" w:rsidRPr="004A50BD" w:rsidRDefault="00B60208" w:rsidP="00B60208">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Средства из областного бюджета на реализацию мероприятий подпрограммы №</w:t>
      </w:r>
      <w:r w:rsidR="00F10D1A" w:rsidRPr="004A50BD">
        <w:rPr>
          <w:rFonts w:ascii="Times New Roman" w:eastAsia="Times New Roman" w:hAnsi="Times New Roman" w:cs="Times New Roman"/>
          <w:sz w:val="24"/>
          <w:szCs w:val="24"/>
        </w:rPr>
        <w:t xml:space="preserve"> 4</w:t>
      </w:r>
      <w:r w:rsidRPr="004A50BD">
        <w:rPr>
          <w:rFonts w:ascii="Times New Roman" w:eastAsia="Times New Roman" w:hAnsi="Times New Roman" w:cs="Times New Roman"/>
          <w:sz w:val="24"/>
          <w:szCs w:val="24"/>
        </w:rPr>
        <w:t xml:space="preserve"> предоставляются в рамках </w:t>
      </w:r>
      <w:r w:rsidR="00F10D1A" w:rsidRPr="004A50BD">
        <w:rPr>
          <w:rFonts w:ascii="Times New Roman" w:eastAsia="Times New Roman" w:hAnsi="Times New Roman" w:cs="Times New Roman"/>
          <w:sz w:val="24"/>
          <w:szCs w:val="24"/>
        </w:rPr>
        <w:t>государственной программы «Развитие образования в Томской области», утвержденной постановлением Администрации Томской области от 27.09.2019 № 342а и в рамках государственной программы «Развитие молодежной политики, физической культуры и спорта в Томской области», утвержденной постановлением Администрации Томской области от 27.09.2019 № 345а</w:t>
      </w:r>
      <w:r w:rsidRPr="004A50BD">
        <w:rPr>
          <w:rFonts w:ascii="Times New Roman" w:eastAsia="Times New Roman" w:hAnsi="Times New Roman" w:cs="Times New Roman"/>
          <w:sz w:val="24"/>
          <w:szCs w:val="24"/>
        </w:rPr>
        <w:t>.</w:t>
      </w:r>
    </w:p>
    <w:p w:rsidR="00B60208" w:rsidRPr="004A50BD" w:rsidRDefault="00B60208" w:rsidP="00B60208">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Средства из областного бюджета на софинансирование расходных обязательств по </w:t>
      </w:r>
      <w:r w:rsidR="00F10D1A" w:rsidRPr="004A50BD">
        <w:rPr>
          <w:rFonts w:ascii="Times New Roman" w:eastAsia="Times New Roman" w:hAnsi="Times New Roman" w:cs="Times New Roman"/>
          <w:sz w:val="24"/>
          <w:szCs w:val="24"/>
        </w:rPr>
        <w:t>развитие физической культуры и спорта</w:t>
      </w:r>
      <w:r w:rsidRPr="004A50BD">
        <w:rPr>
          <w:rFonts w:ascii="Times New Roman" w:eastAsia="Times New Roman" w:hAnsi="Times New Roman" w:cs="Times New Roman"/>
          <w:sz w:val="24"/>
          <w:szCs w:val="24"/>
        </w:rPr>
        <w:t xml:space="preserve"> предоставляются в рамках соглашения между муниципальным образованием «Каргасокский район» и </w:t>
      </w:r>
      <w:r w:rsidR="00F10D1A" w:rsidRPr="004A50BD">
        <w:rPr>
          <w:rFonts w:ascii="Times New Roman" w:eastAsia="Times New Roman" w:hAnsi="Times New Roman" w:cs="Times New Roman"/>
          <w:sz w:val="24"/>
          <w:szCs w:val="24"/>
        </w:rPr>
        <w:t>Департаментом по молодежной политике, физической культуре и спорту Томской области</w:t>
      </w:r>
      <w:r w:rsidRPr="004A50BD">
        <w:rPr>
          <w:rFonts w:ascii="Times New Roman" w:eastAsia="Times New Roman" w:hAnsi="Times New Roman" w:cs="Times New Roman"/>
          <w:sz w:val="24"/>
          <w:szCs w:val="24"/>
        </w:rPr>
        <w:t>.</w:t>
      </w:r>
    </w:p>
    <w:p w:rsidR="00B60208" w:rsidRPr="004A50BD" w:rsidRDefault="00B60208" w:rsidP="00B60208">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Внебюджетные источники составляют:</w:t>
      </w:r>
    </w:p>
    <w:p w:rsidR="00B60208" w:rsidRPr="004A50BD" w:rsidRDefault="00B60208" w:rsidP="00C631FA">
      <w:pPr>
        <w:numPr>
          <w:ilvl w:val="0"/>
          <w:numId w:val="7"/>
        </w:numPr>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доходы от предпринимательской деятельности в организациях дополнительного образования;</w:t>
      </w:r>
    </w:p>
    <w:p w:rsidR="00B60208" w:rsidRPr="004A50BD" w:rsidRDefault="00B60208" w:rsidP="00C631FA">
      <w:pPr>
        <w:numPr>
          <w:ilvl w:val="0"/>
          <w:numId w:val="7"/>
        </w:numPr>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родительская плата за присмотр и уход за детьми.</w:t>
      </w:r>
    </w:p>
    <w:p w:rsidR="004C6E1F" w:rsidRPr="004A50BD" w:rsidRDefault="004C6E1F" w:rsidP="004C6E1F">
      <w:pPr>
        <w:spacing w:after="0" w:line="240" w:lineRule="auto"/>
        <w:jc w:val="both"/>
        <w:rPr>
          <w:rFonts w:ascii="Times New Roman" w:eastAsia="Times New Roman" w:hAnsi="Times New Roman" w:cs="Times New Roman"/>
          <w:sz w:val="24"/>
          <w:szCs w:val="24"/>
        </w:rPr>
      </w:pPr>
    </w:p>
    <w:p w:rsidR="00B60208" w:rsidRPr="004A50BD" w:rsidRDefault="00B60208" w:rsidP="00562875">
      <w:pPr>
        <w:rPr>
          <w:rFonts w:ascii="Times New Roman" w:hAnsi="Times New Roman" w:cs="Times New Roman"/>
          <w:sz w:val="24"/>
          <w:szCs w:val="24"/>
        </w:rPr>
        <w:sectPr w:rsidR="00B60208" w:rsidRPr="004A50BD" w:rsidSect="00D65AFF">
          <w:pgSz w:w="11906" w:h="16838"/>
          <w:pgMar w:top="1134" w:right="850" w:bottom="1134" w:left="1701" w:header="708" w:footer="708" w:gutter="0"/>
          <w:cols w:space="708"/>
          <w:docGrid w:linePitch="360"/>
        </w:sectPr>
      </w:pPr>
    </w:p>
    <w:p w:rsidR="00B60208" w:rsidRPr="004A50BD" w:rsidRDefault="00D54186" w:rsidP="00D54186">
      <w:pPr>
        <w:widowControl w:val="0"/>
        <w:tabs>
          <w:tab w:val="left" w:pos="5245"/>
          <w:tab w:val="left" w:pos="6237"/>
        </w:tabs>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0208" w:rsidRPr="004A50BD">
        <w:rPr>
          <w:rFonts w:ascii="Times New Roman" w:eastAsia="Times New Roman" w:hAnsi="Times New Roman" w:cs="Times New Roman"/>
          <w:sz w:val="20"/>
          <w:szCs w:val="20"/>
        </w:rPr>
        <w:t>Приложение №5</w:t>
      </w:r>
    </w:p>
    <w:p w:rsidR="00B60208" w:rsidRPr="004A50BD" w:rsidRDefault="00B60208" w:rsidP="00B60208">
      <w:pPr>
        <w:widowControl w:val="0"/>
        <w:tabs>
          <w:tab w:val="left" w:pos="5245"/>
          <w:tab w:val="left" w:pos="6237"/>
        </w:tabs>
        <w:autoSpaceDE w:val="0"/>
        <w:autoSpaceDN w:val="0"/>
        <w:adjustRightInd w:val="0"/>
        <w:spacing w:after="0" w:line="240" w:lineRule="auto"/>
        <w:ind w:left="6521"/>
        <w:jc w:val="both"/>
        <w:rPr>
          <w:rFonts w:ascii="Times New Roman" w:eastAsia="Times New Roman" w:hAnsi="Times New Roman" w:cs="Times New Roman"/>
          <w:sz w:val="20"/>
          <w:szCs w:val="20"/>
        </w:rPr>
      </w:pPr>
      <w:r w:rsidRPr="004A50BD">
        <w:rPr>
          <w:rFonts w:ascii="Times New Roman" w:eastAsia="Times New Roman" w:hAnsi="Times New Roman" w:cs="Times New Roman"/>
          <w:sz w:val="20"/>
          <w:szCs w:val="20"/>
        </w:rPr>
        <w:t>к муниципальной программе «Развитие образования в муниципальном образовании «Каргасокский район»</w:t>
      </w:r>
    </w:p>
    <w:p w:rsidR="00B60208" w:rsidRPr="004A50BD" w:rsidRDefault="00B60208"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ПОДПРОГРАММА №5</w:t>
      </w:r>
      <w:r w:rsidRPr="004A50BD">
        <w:rPr>
          <w:rFonts w:ascii="Times New Roman" w:eastAsia="Times New Roman" w:hAnsi="Times New Roman" w:cs="Times New Roman"/>
          <w:b/>
          <w:bCs/>
          <w:sz w:val="24"/>
          <w:szCs w:val="24"/>
        </w:rPr>
        <w:t xml:space="preserve"> «</w:t>
      </w:r>
      <w:bookmarkStart w:id="2" w:name="_Hlk88826278"/>
      <w:r w:rsidRPr="004A50BD">
        <w:rPr>
          <w:rFonts w:ascii="Times New Roman" w:eastAsia="Times New Roman" w:hAnsi="Times New Roman" w:cs="Times New Roman"/>
          <w:bCs/>
          <w:sz w:val="24"/>
          <w:szCs w:val="24"/>
        </w:rPr>
        <w:t>Организация и обеспечение отдыха, оздоровления</w:t>
      </w:r>
    </w:p>
    <w:p w:rsidR="00B60208" w:rsidRPr="004A50BD" w:rsidRDefault="00B60208" w:rsidP="00B60208">
      <w:pPr>
        <w:widowControl w:val="0"/>
        <w:autoSpaceDE w:val="0"/>
        <w:autoSpaceDN w:val="0"/>
        <w:adjustRightInd w:val="0"/>
        <w:spacing w:after="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 занятости детей</w:t>
      </w:r>
      <w:bookmarkEnd w:id="2"/>
      <w:r w:rsidRPr="004A50BD">
        <w:rPr>
          <w:rFonts w:ascii="Times New Roman" w:eastAsia="Times New Roman" w:hAnsi="Times New Roman" w:cs="Times New Roman"/>
          <w:sz w:val="24"/>
          <w:szCs w:val="24"/>
        </w:rPr>
        <w:t>»</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ПАСПОРТ</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ПОДПРОГРАММЫ №5 «Организация и обеспечение отдыха, оздоровления</w:t>
      </w:r>
    </w:p>
    <w:p w:rsidR="00B60208" w:rsidRPr="004A50BD" w:rsidRDefault="00B60208" w:rsidP="00B60208">
      <w:pPr>
        <w:widowControl w:val="0"/>
        <w:autoSpaceDE w:val="0"/>
        <w:autoSpaceDN w:val="0"/>
        <w:adjustRightInd w:val="0"/>
        <w:spacing w:after="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 занятости детей»</w:t>
      </w:r>
    </w:p>
    <w:tbl>
      <w:tblPr>
        <w:tblW w:w="4942" w:type="pct"/>
        <w:tblCellMar>
          <w:top w:w="75" w:type="dxa"/>
          <w:left w:w="0" w:type="dxa"/>
          <w:bottom w:w="75" w:type="dxa"/>
          <w:right w:w="0" w:type="dxa"/>
        </w:tblCellMar>
        <w:tblLook w:val="0000" w:firstRow="0" w:lastRow="0" w:firstColumn="0" w:lastColumn="0" w:noHBand="0" w:noVBand="0"/>
      </w:tblPr>
      <w:tblGrid>
        <w:gridCol w:w="1872"/>
        <w:gridCol w:w="1755"/>
        <w:gridCol w:w="1064"/>
        <w:gridCol w:w="82"/>
        <w:gridCol w:w="862"/>
        <w:gridCol w:w="726"/>
        <w:gridCol w:w="98"/>
        <w:gridCol w:w="120"/>
        <w:gridCol w:w="534"/>
        <w:gridCol w:w="252"/>
        <w:gridCol w:w="393"/>
        <w:gridCol w:w="42"/>
        <w:gridCol w:w="367"/>
        <w:gridCol w:w="188"/>
        <w:gridCol w:w="8"/>
        <w:gridCol w:w="534"/>
        <w:gridCol w:w="730"/>
      </w:tblGrid>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Наименование подпрограммы </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AB37CD">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4A50BD">
              <w:rPr>
                <w:rFonts w:ascii="Times New Roman" w:eastAsia="Times New Roman" w:hAnsi="Times New Roman" w:cs="Times New Roman"/>
                <w:bCs/>
                <w:sz w:val="24"/>
                <w:szCs w:val="24"/>
              </w:rPr>
              <w:t>Организация и обеспечени</w:t>
            </w:r>
            <w:r w:rsidR="00AB37CD" w:rsidRPr="004A50BD">
              <w:rPr>
                <w:rFonts w:ascii="Times New Roman" w:eastAsia="Times New Roman" w:hAnsi="Times New Roman" w:cs="Times New Roman"/>
                <w:bCs/>
                <w:sz w:val="24"/>
                <w:szCs w:val="24"/>
              </w:rPr>
              <w:t>е</w:t>
            </w:r>
            <w:r w:rsidRPr="004A50BD">
              <w:rPr>
                <w:rFonts w:ascii="Times New Roman" w:eastAsia="Times New Roman" w:hAnsi="Times New Roman" w:cs="Times New Roman"/>
                <w:bCs/>
                <w:sz w:val="24"/>
                <w:szCs w:val="24"/>
              </w:rPr>
              <w:t xml:space="preserve"> отдыха, оздоровления и занятости детей</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Сроки (этапы) реализации подпрограммы</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2022-2027</w:t>
            </w:r>
            <w:r w:rsidR="00AB37CD" w:rsidRPr="004A50BD">
              <w:rPr>
                <w:rFonts w:ascii="Times New Roman" w:eastAsia="Times New Roman" w:hAnsi="Times New Roman" w:cs="Times New Roman"/>
                <w:sz w:val="24"/>
                <w:szCs w:val="24"/>
              </w:rPr>
              <w:t xml:space="preserve"> гг.</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Куратор подпрограммы</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Заместитель Главы Каргасокского района по социальным вопросам - начальник отдела по социальной работе</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Ответственный исполнитель подпрограммы </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Соисполнители подпрограммы</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AB37CD"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Отсутствуют</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Участники подпрограммы</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Управление образования, опеки и попечительства муниципального образования «Каргасокский район»; муниципальные образовательные организации, подведомственные Управлению образования, опеки и попечительства муниципального образования «Каргасокский район» (далее – УООиП)</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подпрограммы</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DB1AC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4A50BD">
              <w:rPr>
                <w:rFonts w:ascii="Times New Roman" w:eastAsia="Times New Roman" w:hAnsi="Times New Roman" w:cs="Times New Roman"/>
                <w:bCs/>
                <w:sz w:val="24"/>
                <w:szCs w:val="24"/>
              </w:rPr>
              <w:t>Организация и обеспечение отдыха, оздоровления и занятости детей в каникулярное время</w:t>
            </w:r>
          </w:p>
        </w:tc>
      </w:tr>
      <w:tr w:rsidR="00B60208" w:rsidRPr="004A50BD" w:rsidTr="0011457F">
        <w:trPr>
          <w:trHeight w:val="283"/>
        </w:trPr>
        <w:tc>
          <w:tcPr>
            <w:tcW w:w="96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 подпрограммы и их значения (с детализацией по годам реализации)</w:t>
            </w:r>
          </w:p>
        </w:tc>
        <w:tc>
          <w:tcPr>
            <w:tcW w:w="145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цели</w:t>
            </w:r>
          </w:p>
        </w:tc>
        <w:tc>
          <w:tcPr>
            <w:tcW w:w="46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17"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3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325" w:type="pct"/>
            <w:gridSpan w:val="4"/>
            <w:tcBorders>
              <w:top w:val="single" w:sz="4" w:space="0" w:color="auto"/>
              <w:left w:val="single" w:sz="4" w:space="0" w:color="auto"/>
              <w:bottom w:val="single" w:sz="4" w:space="0" w:color="auto"/>
              <w:right w:val="single" w:sz="4" w:space="0" w:color="auto"/>
            </w:tcBorders>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291" w:type="pct"/>
            <w:tcBorders>
              <w:top w:val="single" w:sz="4" w:space="0" w:color="auto"/>
              <w:left w:val="single" w:sz="4" w:space="0" w:color="auto"/>
              <w:bottom w:val="single" w:sz="4" w:space="0" w:color="auto"/>
              <w:right w:val="single" w:sz="4" w:space="0" w:color="auto"/>
            </w:tcBorders>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77" w:type="pct"/>
            <w:tcBorders>
              <w:top w:val="single" w:sz="4" w:space="0" w:color="auto"/>
              <w:left w:val="single" w:sz="4" w:space="0" w:color="auto"/>
              <w:bottom w:val="single" w:sz="4" w:space="0" w:color="auto"/>
              <w:right w:val="single" w:sz="4" w:space="0" w:color="auto"/>
            </w:tcBorders>
            <w:vAlign w:val="center"/>
          </w:tcPr>
          <w:p w:rsidR="00B60208" w:rsidRPr="004A50BD" w:rsidRDefault="00B60208" w:rsidP="00B60208">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D417B0" w:rsidRPr="004A50BD" w:rsidTr="0011457F">
        <w:tc>
          <w:tcPr>
            <w:tcW w:w="9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7D5E73">
            <w:pPr>
              <w:spacing w:after="0" w:line="240" w:lineRule="auto"/>
              <w:jc w:val="both"/>
              <w:rPr>
                <w:rFonts w:ascii="Times New Roman" w:eastAsia="Times New Roman" w:hAnsi="Times New Roman" w:cs="Times New Roman"/>
                <w:sz w:val="24"/>
                <w:szCs w:val="24"/>
              </w:rPr>
            </w:pPr>
          </w:p>
        </w:tc>
        <w:tc>
          <w:tcPr>
            <w:tcW w:w="145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7D5E73">
            <w:pPr>
              <w:autoSpaceDE w:val="0"/>
              <w:autoSpaceDN w:val="0"/>
              <w:adjustRightInd w:val="0"/>
              <w:spacing w:after="0" w:line="240" w:lineRule="auto"/>
              <w:jc w:val="both"/>
              <w:rPr>
                <w:rFonts w:ascii="Times New Roman" w:hAnsi="Times New Roman" w:cs="Times New Roman"/>
                <w:sz w:val="24"/>
                <w:szCs w:val="24"/>
              </w:rPr>
            </w:pPr>
            <w:r w:rsidRPr="004A50BD">
              <w:rPr>
                <w:rFonts w:ascii="Times New Roman" w:hAnsi="Times New Roman" w:cs="Times New Roman"/>
                <w:sz w:val="24"/>
                <w:szCs w:val="24"/>
              </w:rPr>
              <w:t xml:space="preserve">Численность детей, </w:t>
            </w:r>
            <w:r w:rsidRPr="004A50BD">
              <w:rPr>
                <w:rFonts w:ascii="Times New Roman" w:hAnsi="Times New Roman" w:cs="Times New Roman"/>
                <w:sz w:val="24"/>
                <w:szCs w:val="24"/>
                <w:shd w:val="clear" w:color="auto" w:fill="FFFFFF"/>
              </w:rPr>
              <w:t>охваченных организованными формами отдыха детей и их оздоровления</w:t>
            </w:r>
            <w:r w:rsidRPr="004A50BD">
              <w:rPr>
                <w:rFonts w:ascii="Times New Roman" w:hAnsi="Times New Roman" w:cs="Times New Roman"/>
                <w:sz w:val="24"/>
                <w:szCs w:val="24"/>
              </w:rPr>
              <w:t>, чел.</w:t>
            </w:r>
          </w:p>
        </w:tc>
        <w:tc>
          <w:tcPr>
            <w:tcW w:w="46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7D5E73">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1150</w:t>
            </w:r>
          </w:p>
        </w:tc>
        <w:tc>
          <w:tcPr>
            <w:tcW w:w="37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D417B0" w:rsidRDefault="00D417B0" w:rsidP="007D5E73">
            <w:pPr>
              <w:rPr>
                <w:rFonts w:ascii="Times New Roman" w:hAnsi="Times New Roman" w:cs="Times New Roman"/>
                <w:sz w:val="24"/>
                <w:szCs w:val="24"/>
              </w:rPr>
            </w:pPr>
            <w:r w:rsidRPr="00D417B0">
              <w:rPr>
                <w:rFonts w:ascii="Times New Roman" w:hAnsi="Times New Roman" w:cs="Times New Roman"/>
                <w:sz w:val="24"/>
                <w:szCs w:val="24"/>
              </w:rPr>
              <w:t>1202</w:t>
            </w:r>
          </w:p>
        </w:tc>
        <w:tc>
          <w:tcPr>
            <w:tcW w:w="417"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Default="009F7C99">
            <w:r>
              <w:rPr>
                <w:rFonts w:ascii="Times New Roman" w:hAnsi="Times New Roman" w:cs="Times New Roman"/>
                <w:sz w:val="24"/>
                <w:szCs w:val="24"/>
              </w:rPr>
              <w:t>121</w:t>
            </w:r>
            <w:r w:rsidR="00251430">
              <w:rPr>
                <w:rFonts w:ascii="Times New Roman" w:hAnsi="Times New Roman" w:cs="Times New Roman"/>
                <w:sz w:val="24"/>
                <w:szCs w:val="24"/>
              </w:rPr>
              <w:t>2</w:t>
            </w:r>
          </w:p>
        </w:tc>
        <w:tc>
          <w:tcPr>
            <w:tcW w:w="33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Default="00D417B0">
            <w:r w:rsidRPr="00252A55">
              <w:rPr>
                <w:rFonts w:ascii="Times New Roman" w:hAnsi="Times New Roman" w:cs="Times New Roman"/>
                <w:sz w:val="24"/>
                <w:szCs w:val="24"/>
              </w:rPr>
              <w:t>1</w:t>
            </w:r>
            <w:r w:rsidR="009F7C99">
              <w:rPr>
                <w:rFonts w:ascii="Times New Roman" w:hAnsi="Times New Roman" w:cs="Times New Roman"/>
                <w:sz w:val="24"/>
                <w:szCs w:val="24"/>
              </w:rPr>
              <w:t>212</w:t>
            </w:r>
          </w:p>
        </w:tc>
        <w:tc>
          <w:tcPr>
            <w:tcW w:w="325" w:type="pct"/>
            <w:gridSpan w:val="4"/>
            <w:tcBorders>
              <w:top w:val="single" w:sz="4" w:space="0" w:color="auto"/>
              <w:left w:val="single" w:sz="4" w:space="0" w:color="auto"/>
              <w:bottom w:val="single" w:sz="4" w:space="0" w:color="auto"/>
              <w:right w:val="single" w:sz="4" w:space="0" w:color="auto"/>
            </w:tcBorders>
          </w:tcPr>
          <w:p w:rsidR="00D417B0" w:rsidRDefault="00D417B0">
            <w:r w:rsidRPr="00252A55">
              <w:rPr>
                <w:rFonts w:ascii="Times New Roman" w:hAnsi="Times New Roman" w:cs="Times New Roman"/>
                <w:sz w:val="24"/>
                <w:szCs w:val="24"/>
              </w:rPr>
              <w:t>1</w:t>
            </w:r>
            <w:r w:rsidR="009F7C99">
              <w:rPr>
                <w:rFonts w:ascii="Times New Roman" w:hAnsi="Times New Roman" w:cs="Times New Roman"/>
                <w:sz w:val="24"/>
                <w:szCs w:val="24"/>
              </w:rPr>
              <w:t>212</w:t>
            </w:r>
          </w:p>
        </w:tc>
        <w:tc>
          <w:tcPr>
            <w:tcW w:w="291" w:type="pct"/>
            <w:tcBorders>
              <w:top w:val="single" w:sz="4" w:space="0" w:color="auto"/>
              <w:left w:val="single" w:sz="4" w:space="0" w:color="auto"/>
              <w:bottom w:val="single" w:sz="4" w:space="0" w:color="auto"/>
              <w:right w:val="single" w:sz="4" w:space="0" w:color="auto"/>
            </w:tcBorders>
          </w:tcPr>
          <w:p w:rsidR="00D417B0" w:rsidRDefault="00D417B0">
            <w:r w:rsidRPr="00252A55">
              <w:rPr>
                <w:rFonts w:ascii="Times New Roman" w:hAnsi="Times New Roman" w:cs="Times New Roman"/>
                <w:sz w:val="24"/>
                <w:szCs w:val="24"/>
              </w:rPr>
              <w:t>1</w:t>
            </w:r>
            <w:r w:rsidR="009F7C99">
              <w:rPr>
                <w:rFonts w:ascii="Times New Roman" w:hAnsi="Times New Roman" w:cs="Times New Roman"/>
                <w:sz w:val="24"/>
                <w:szCs w:val="24"/>
              </w:rPr>
              <w:t>212</w:t>
            </w:r>
          </w:p>
        </w:tc>
        <w:tc>
          <w:tcPr>
            <w:tcW w:w="377" w:type="pct"/>
            <w:tcBorders>
              <w:top w:val="single" w:sz="4" w:space="0" w:color="auto"/>
              <w:left w:val="single" w:sz="4" w:space="0" w:color="auto"/>
              <w:bottom w:val="single" w:sz="4" w:space="0" w:color="auto"/>
              <w:right w:val="single" w:sz="4" w:space="0" w:color="auto"/>
            </w:tcBorders>
          </w:tcPr>
          <w:p w:rsidR="00D417B0" w:rsidRDefault="00D417B0">
            <w:r w:rsidRPr="00252A55">
              <w:rPr>
                <w:rFonts w:ascii="Times New Roman" w:hAnsi="Times New Roman" w:cs="Times New Roman"/>
                <w:sz w:val="24"/>
                <w:szCs w:val="24"/>
              </w:rPr>
              <w:t>1</w:t>
            </w:r>
            <w:r w:rsidR="009F7C99">
              <w:rPr>
                <w:rFonts w:ascii="Times New Roman" w:hAnsi="Times New Roman" w:cs="Times New Roman"/>
                <w:sz w:val="24"/>
                <w:szCs w:val="24"/>
              </w:rPr>
              <w:t>212</w:t>
            </w:r>
          </w:p>
        </w:tc>
      </w:tr>
      <w:tr w:rsidR="00B60208" w:rsidRPr="004A50BD" w:rsidTr="0011457F">
        <w:trPr>
          <w:trHeight w:val="624"/>
        </w:trPr>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Задачи подпрограммы</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jc w:val="both"/>
              <w:rPr>
                <w:rFonts w:ascii="Times New Roman" w:hAnsi="Times New Roman" w:cs="Times New Roman"/>
                <w:sz w:val="24"/>
                <w:szCs w:val="24"/>
              </w:rPr>
            </w:pPr>
            <w:r w:rsidRPr="004A50BD">
              <w:rPr>
                <w:rFonts w:ascii="Times New Roman" w:hAnsi="Times New Roman" w:cs="Times New Roman"/>
                <w:sz w:val="24"/>
                <w:szCs w:val="24"/>
              </w:rPr>
              <w:t xml:space="preserve">Задача 1. </w:t>
            </w:r>
            <w:r w:rsidR="00714A6A" w:rsidRPr="004A50BD">
              <w:rPr>
                <w:rFonts w:ascii="Times New Roman" w:hAnsi="Times New Roman" w:cs="Times New Roman"/>
                <w:sz w:val="24"/>
                <w:szCs w:val="24"/>
              </w:rPr>
              <w:t>Обеспечение равных прав детей на организованный досуг, отдых, оздоровление и трудовую занятость</w:t>
            </w:r>
            <w:r w:rsidR="009E5BA7" w:rsidRPr="004A50BD">
              <w:rPr>
                <w:rFonts w:ascii="Times New Roman" w:hAnsi="Times New Roman" w:cs="Times New Roman"/>
                <w:sz w:val="24"/>
                <w:szCs w:val="24"/>
              </w:rPr>
              <w:t>.</w:t>
            </w:r>
          </w:p>
        </w:tc>
      </w:tr>
      <w:tr w:rsidR="00B60208" w:rsidRPr="004A50BD" w:rsidTr="0011457F">
        <w:tc>
          <w:tcPr>
            <w:tcW w:w="967"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 подпрограммы и их значения (с детализацией по годам реализации)</w:t>
            </w:r>
          </w:p>
        </w:tc>
        <w:tc>
          <w:tcPr>
            <w:tcW w:w="1496"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задач</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2021</w:t>
            </w:r>
          </w:p>
        </w:tc>
        <w:tc>
          <w:tcPr>
            <w:tcW w:w="42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36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35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77" w:type="pct"/>
            <w:tcBorders>
              <w:top w:val="single" w:sz="4" w:space="0" w:color="auto"/>
              <w:left w:val="single" w:sz="4" w:space="0" w:color="auto"/>
              <w:bottom w:val="single" w:sz="4" w:space="0" w:color="auto"/>
              <w:right w:val="single" w:sz="4" w:space="0" w:color="auto"/>
            </w:tcBorders>
            <w:vAlign w:val="cente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B60208" w:rsidRPr="004A50BD" w:rsidTr="0011457F">
        <w:tc>
          <w:tcPr>
            <w:tcW w:w="967" w:type="pct"/>
            <w:vMerge/>
            <w:tcBorders>
              <w:left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jc w:val="both"/>
              <w:rPr>
                <w:rFonts w:ascii="Times New Roman" w:hAnsi="Times New Roman" w:cs="Times New Roman"/>
                <w:sz w:val="24"/>
                <w:szCs w:val="24"/>
              </w:rPr>
            </w:pPr>
            <w:r w:rsidRPr="004A50BD">
              <w:rPr>
                <w:rFonts w:ascii="Times New Roman" w:hAnsi="Times New Roman" w:cs="Times New Roman"/>
                <w:sz w:val="24"/>
                <w:szCs w:val="24"/>
              </w:rPr>
              <w:t xml:space="preserve">Задача 1. </w:t>
            </w:r>
            <w:r w:rsidR="00714A6A" w:rsidRPr="004A50BD">
              <w:rPr>
                <w:rFonts w:ascii="Times New Roman" w:hAnsi="Times New Roman" w:cs="Times New Roman"/>
                <w:sz w:val="24"/>
                <w:szCs w:val="24"/>
              </w:rPr>
              <w:t>Обеспечение равных прав детей на организованный досуг, отдых, оздоровление и трудовую занятость</w:t>
            </w:r>
            <w:r w:rsidRPr="004A50BD">
              <w:rPr>
                <w:rFonts w:ascii="Times New Roman" w:hAnsi="Times New Roman" w:cs="Times New Roman"/>
                <w:sz w:val="24"/>
                <w:szCs w:val="24"/>
              </w:rPr>
              <w:t>.</w:t>
            </w:r>
          </w:p>
        </w:tc>
      </w:tr>
      <w:tr w:rsidR="00D417B0" w:rsidRPr="004A50BD" w:rsidTr="0011457F">
        <w:tc>
          <w:tcPr>
            <w:tcW w:w="967" w:type="pct"/>
            <w:vMerge/>
            <w:tcBorders>
              <w:left w:val="single" w:sz="4" w:space="0" w:color="auto"/>
              <w:right w:val="single" w:sz="4" w:space="0" w:color="auto"/>
            </w:tcBorders>
            <w:tcMar>
              <w:top w:w="62" w:type="dxa"/>
              <w:left w:w="102" w:type="dxa"/>
              <w:bottom w:w="102" w:type="dxa"/>
              <w:right w:w="62" w:type="dxa"/>
            </w:tcMar>
          </w:tcPr>
          <w:p w:rsidR="00D417B0" w:rsidRPr="004A50BD" w:rsidRDefault="00D417B0" w:rsidP="00B60208">
            <w:pPr>
              <w:spacing w:after="0" w:line="240" w:lineRule="auto"/>
              <w:jc w:val="both"/>
              <w:rPr>
                <w:rFonts w:ascii="Times New Roman" w:eastAsia="Times New Roman" w:hAnsi="Times New Roman" w:cs="Times New Roman"/>
                <w:sz w:val="24"/>
                <w:szCs w:val="24"/>
              </w:rPr>
            </w:pPr>
          </w:p>
        </w:tc>
        <w:tc>
          <w:tcPr>
            <w:tcW w:w="1496"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1 задачи 1.</w:t>
            </w:r>
          </w:p>
          <w:p w:rsidR="00D417B0" w:rsidRPr="004A50BD" w:rsidRDefault="00D417B0" w:rsidP="00DB1AC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организаций отдыха и оздоровления детей, открывшихся в летнюю кампанию и внесенных в региональный реестр организаций отдыха и оздоровления, ед.</w:t>
            </w:r>
          </w:p>
        </w:tc>
        <w:tc>
          <w:tcPr>
            <w:tcW w:w="4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c>
          <w:tcPr>
            <w:tcW w:w="42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D417B0" w:rsidRDefault="00D417B0" w:rsidP="00B602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6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Default="00D417B0">
            <w:r w:rsidRPr="00EB62B8">
              <w:rPr>
                <w:rFonts w:ascii="Times New Roman" w:eastAsia="Times New Roman" w:hAnsi="Times New Roman" w:cs="Times New Roman"/>
                <w:sz w:val="24"/>
                <w:szCs w:val="24"/>
              </w:rPr>
              <w:t>20</w:t>
            </w:r>
          </w:p>
        </w:tc>
        <w:tc>
          <w:tcPr>
            <w:tcW w:w="355"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Default="00D417B0">
            <w:r w:rsidRPr="00EB62B8">
              <w:rPr>
                <w:rFonts w:ascii="Times New Roman" w:eastAsia="Times New Roman" w:hAnsi="Times New Roman" w:cs="Times New Roman"/>
                <w:sz w:val="24"/>
                <w:szCs w:val="24"/>
              </w:rPr>
              <w:t>20</w:t>
            </w:r>
          </w:p>
        </w:tc>
        <w:tc>
          <w:tcPr>
            <w:tcW w:w="299" w:type="pct"/>
            <w:gridSpan w:val="2"/>
            <w:tcBorders>
              <w:top w:val="single" w:sz="4" w:space="0" w:color="auto"/>
              <w:left w:val="single" w:sz="4" w:space="0" w:color="auto"/>
              <w:bottom w:val="single" w:sz="4" w:space="0" w:color="auto"/>
              <w:right w:val="single" w:sz="4" w:space="0" w:color="auto"/>
            </w:tcBorders>
          </w:tcPr>
          <w:p w:rsidR="00D417B0" w:rsidRDefault="00D417B0">
            <w:r w:rsidRPr="00EB62B8">
              <w:rPr>
                <w:rFonts w:ascii="Times New Roman" w:eastAsia="Times New Roman" w:hAnsi="Times New Roman" w:cs="Times New Roman"/>
                <w:sz w:val="24"/>
                <w:szCs w:val="24"/>
              </w:rPr>
              <w:t>20</w:t>
            </w:r>
          </w:p>
        </w:tc>
        <w:tc>
          <w:tcPr>
            <w:tcW w:w="294" w:type="pct"/>
            <w:gridSpan w:val="2"/>
            <w:tcBorders>
              <w:top w:val="single" w:sz="4" w:space="0" w:color="auto"/>
              <w:left w:val="single" w:sz="4" w:space="0" w:color="auto"/>
              <w:bottom w:val="single" w:sz="4" w:space="0" w:color="auto"/>
              <w:right w:val="single" w:sz="4" w:space="0" w:color="auto"/>
            </w:tcBorders>
          </w:tcPr>
          <w:p w:rsidR="00D417B0" w:rsidRDefault="00D417B0">
            <w:r w:rsidRPr="00EB62B8">
              <w:rPr>
                <w:rFonts w:ascii="Times New Roman" w:eastAsia="Times New Roman" w:hAnsi="Times New Roman" w:cs="Times New Roman"/>
                <w:sz w:val="24"/>
                <w:szCs w:val="24"/>
              </w:rPr>
              <w:t>20</w:t>
            </w:r>
          </w:p>
        </w:tc>
        <w:tc>
          <w:tcPr>
            <w:tcW w:w="377" w:type="pct"/>
            <w:tcBorders>
              <w:top w:val="single" w:sz="4" w:space="0" w:color="auto"/>
              <w:left w:val="single" w:sz="4" w:space="0" w:color="auto"/>
              <w:bottom w:val="single" w:sz="4" w:space="0" w:color="auto"/>
              <w:right w:val="single" w:sz="4" w:space="0" w:color="auto"/>
            </w:tcBorders>
          </w:tcPr>
          <w:p w:rsidR="00D417B0" w:rsidRDefault="00D417B0">
            <w:r w:rsidRPr="00EB62B8">
              <w:rPr>
                <w:rFonts w:ascii="Times New Roman" w:eastAsia="Times New Roman" w:hAnsi="Times New Roman" w:cs="Times New Roman"/>
                <w:sz w:val="24"/>
                <w:szCs w:val="24"/>
              </w:rPr>
              <w:t>20</w:t>
            </w:r>
          </w:p>
        </w:tc>
      </w:tr>
      <w:tr w:rsidR="00B60208" w:rsidRPr="004A50BD" w:rsidTr="0011457F">
        <w:tc>
          <w:tcPr>
            <w:tcW w:w="9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Ведомственные целевые программы, входящие в состав подпрограммы (далее - ВЦП)</w:t>
            </w:r>
          </w:p>
        </w:tc>
        <w:tc>
          <w:tcPr>
            <w:tcW w:w="4033"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Отсутствуют</w:t>
            </w:r>
          </w:p>
        </w:tc>
      </w:tr>
      <w:tr w:rsidR="00B60208" w:rsidRPr="004A50BD" w:rsidTr="0011457F">
        <w:tc>
          <w:tcPr>
            <w:tcW w:w="96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Объемы и источники финансирования подпрограммы (с детализацией по годам реализации подпрограммы) тыс. руб.</w:t>
            </w:r>
          </w:p>
        </w:tc>
        <w:tc>
          <w:tcPr>
            <w:tcW w:w="9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Источники</w:t>
            </w:r>
          </w:p>
        </w:tc>
        <w:tc>
          <w:tcPr>
            <w:tcW w:w="5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46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487"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434" w:type="pct"/>
            <w:gridSpan w:val="2"/>
            <w:tcBorders>
              <w:top w:val="single" w:sz="4" w:space="0" w:color="auto"/>
              <w:left w:val="single" w:sz="4" w:space="0" w:color="auto"/>
              <w:bottom w:val="single" w:sz="4" w:space="0" w:color="auto"/>
              <w:right w:val="single" w:sz="4" w:space="0" w:color="auto"/>
            </w:tcBorders>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421"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398" w:type="pct"/>
            <w:gridSpan w:val="3"/>
            <w:tcBorders>
              <w:top w:val="single" w:sz="4" w:space="0" w:color="auto"/>
              <w:left w:val="single" w:sz="4" w:space="0" w:color="auto"/>
              <w:bottom w:val="single" w:sz="4" w:space="0" w:color="auto"/>
              <w:right w:val="single" w:sz="4" w:space="0" w:color="auto"/>
            </w:tcBorders>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377" w:type="pct"/>
            <w:tcBorders>
              <w:top w:val="single" w:sz="4" w:space="0" w:color="auto"/>
              <w:left w:val="single" w:sz="4" w:space="0" w:color="auto"/>
              <w:bottom w:val="single" w:sz="4" w:space="0" w:color="auto"/>
              <w:right w:val="single" w:sz="4" w:space="0" w:color="auto"/>
            </w:tcBorders>
          </w:tcPr>
          <w:p w:rsidR="00B60208" w:rsidRPr="004A50BD" w:rsidRDefault="00B60208" w:rsidP="00DB1AC5">
            <w:pPr>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r>
      <w:tr w:rsidR="00AB37CD" w:rsidRPr="004A50BD" w:rsidTr="0011457F">
        <w:trPr>
          <w:trHeight w:val="933"/>
        </w:trPr>
        <w:tc>
          <w:tcPr>
            <w:tcW w:w="9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37CD" w:rsidRPr="004A50BD" w:rsidRDefault="00AB37CD" w:rsidP="00B60208">
            <w:pPr>
              <w:spacing w:after="0" w:line="240" w:lineRule="auto"/>
              <w:jc w:val="both"/>
              <w:rPr>
                <w:rFonts w:ascii="Times New Roman" w:eastAsia="Times New Roman" w:hAnsi="Times New Roman" w:cs="Times New Roman"/>
                <w:sz w:val="24"/>
                <w:szCs w:val="24"/>
              </w:rPr>
            </w:pPr>
          </w:p>
        </w:tc>
        <w:tc>
          <w:tcPr>
            <w:tcW w:w="9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7CD" w:rsidRPr="004A50BD" w:rsidRDefault="00AB37CD" w:rsidP="00DB1AC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Федеральный бюджет</w:t>
            </w:r>
          </w:p>
        </w:tc>
        <w:tc>
          <w:tcPr>
            <w:tcW w:w="54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r>
      <w:tr w:rsidR="00B60208" w:rsidRPr="004A50BD" w:rsidTr="0011457F">
        <w:tc>
          <w:tcPr>
            <w:tcW w:w="9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p>
        </w:tc>
        <w:tc>
          <w:tcPr>
            <w:tcW w:w="9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DB1AC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Областной бюджет </w:t>
            </w:r>
          </w:p>
        </w:tc>
        <w:tc>
          <w:tcPr>
            <w:tcW w:w="54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11457F" w:rsidP="00DB1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15726,60</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2458,7</w:t>
            </w: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2E7EE8"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2 458,7</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2E7EE8"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2 458,7</w:t>
            </w:r>
          </w:p>
        </w:tc>
      </w:tr>
      <w:tr w:rsidR="00B60208" w:rsidRPr="004A50BD" w:rsidTr="0011457F">
        <w:tc>
          <w:tcPr>
            <w:tcW w:w="9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0208" w:rsidRPr="004A50BD" w:rsidRDefault="00B60208" w:rsidP="00B60208">
            <w:pPr>
              <w:spacing w:after="0" w:line="240" w:lineRule="auto"/>
              <w:jc w:val="both"/>
              <w:rPr>
                <w:rFonts w:ascii="Times New Roman" w:eastAsia="Times New Roman" w:hAnsi="Times New Roman" w:cs="Times New Roman"/>
                <w:sz w:val="24"/>
                <w:szCs w:val="24"/>
              </w:rPr>
            </w:pPr>
          </w:p>
        </w:tc>
        <w:tc>
          <w:tcPr>
            <w:tcW w:w="9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DB1AC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Местные бюджеты </w:t>
            </w:r>
          </w:p>
        </w:tc>
        <w:tc>
          <w:tcPr>
            <w:tcW w:w="54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11457F" w:rsidP="00DB1A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15232,23</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11457F"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2E7EE8"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60208" w:rsidRPr="004A50BD">
              <w:rPr>
                <w:rFonts w:ascii="Times New Roman" w:eastAsia="Times New Roman" w:hAnsi="Times New Roman" w:cs="Times New Roman"/>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B60208" w:rsidRPr="004A50BD" w:rsidRDefault="002E7EE8" w:rsidP="00DB1AC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B60208" w:rsidRPr="004A50BD">
              <w:rPr>
                <w:rFonts w:ascii="Times New Roman" w:eastAsia="Times New Roman" w:hAnsi="Times New Roman" w:cs="Times New Roman"/>
                <w:sz w:val="24"/>
                <w:szCs w:val="24"/>
              </w:rPr>
              <w:t>00,0</w:t>
            </w:r>
          </w:p>
        </w:tc>
      </w:tr>
      <w:tr w:rsidR="00AB37CD" w:rsidRPr="004A50BD" w:rsidTr="0011457F">
        <w:tc>
          <w:tcPr>
            <w:tcW w:w="9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B37CD" w:rsidRPr="004A50BD" w:rsidRDefault="00AB37CD" w:rsidP="00B60208">
            <w:pPr>
              <w:spacing w:after="0" w:line="240" w:lineRule="auto"/>
              <w:jc w:val="both"/>
              <w:rPr>
                <w:rFonts w:ascii="Times New Roman" w:eastAsia="Times New Roman" w:hAnsi="Times New Roman" w:cs="Times New Roman"/>
                <w:sz w:val="24"/>
                <w:szCs w:val="24"/>
              </w:rPr>
            </w:pPr>
          </w:p>
        </w:tc>
        <w:tc>
          <w:tcPr>
            <w:tcW w:w="9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37CD" w:rsidRPr="004A50BD" w:rsidRDefault="00AB37CD" w:rsidP="00DB1AC5">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Внебюджетные источники </w:t>
            </w:r>
          </w:p>
        </w:tc>
        <w:tc>
          <w:tcPr>
            <w:tcW w:w="54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AB37CD" w:rsidRPr="004A50BD" w:rsidRDefault="00AB37CD" w:rsidP="00DB1AC5">
            <w:pPr>
              <w:pStyle w:val="a4"/>
              <w:jc w:val="both"/>
              <w:rPr>
                <w:rFonts w:ascii="Times New Roman" w:hAnsi="Times New Roman"/>
                <w:sz w:val="24"/>
                <w:szCs w:val="24"/>
              </w:rPr>
            </w:pPr>
            <w:r w:rsidRPr="004A50BD">
              <w:rPr>
                <w:rFonts w:ascii="Times New Roman" w:hAnsi="Times New Roman"/>
                <w:sz w:val="24"/>
                <w:szCs w:val="24"/>
              </w:rPr>
              <w:t>0,00</w:t>
            </w:r>
          </w:p>
        </w:tc>
      </w:tr>
      <w:tr w:rsidR="0011457F" w:rsidRPr="004A50BD" w:rsidTr="0011457F">
        <w:tc>
          <w:tcPr>
            <w:tcW w:w="9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1457F" w:rsidRPr="004A50BD" w:rsidRDefault="0011457F" w:rsidP="0011457F">
            <w:pPr>
              <w:spacing w:after="0" w:line="240" w:lineRule="auto"/>
              <w:jc w:val="both"/>
              <w:rPr>
                <w:rFonts w:ascii="Times New Roman" w:eastAsia="Times New Roman" w:hAnsi="Times New Roman" w:cs="Times New Roman"/>
                <w:sz w:val="24"/>
                <w:szCs w:val="24"/>
              </w:rPr>
            </w:pPr>
          </w:p>
        </w:tc>
        <w:tc>
          <w:tcPr>
            <w:tcW w:w="90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1457F" w:rsidRPr="004A50BD" w:rsidRDefault="0011457F" w:rsidP="0011457F">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Всего по источникам </w:t>
            </w:r>
          </w:p>
        </w:tc>
        <w:tc>
          <w:tcPr>
            <w:tcW w:w="54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jc w:val="both"/>
              <w:rPr>
                <w:rFonts w:ascii="Times New Roman" w:hAnsi="Times New Roman" w:cs="Times New Roman"/>
                <w:sz w:val="24"/>
                <w:szCs w:val="24"/>
              </w:rPr>
            </w:pPr>
            <w:r w:rsidRPr="0011457F">
              <w:rPr>
                <w:rFonts w:ascii="Times New Roman" w:hAnsi="Times New Roman" w:cs="Times New Roman"/>
                <w:sz w:val="24"/>
                <w:szCs w:val="24"/>
              </w:rPr>
              <w:t>30958,83</w:t>
            </w:r>
          </w:p>
        </w:tc>
        <w:tc>
          <w:tcPr>
            <w:tcW w:w="46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jc w:val="both"/>
              <w:rPr>
                <w:rFonts w:ascii="Times New Roman" w:hAnsi="Times New Roman" w:cs="Times New Roman"/>
                <w:sz w:val="24"/>
                <w:szCs w:val="24"/>
              </w:rPr>
            </w:pPr>
            <w:r w:rsidRPr="0011457F">
              <w:rPr>
                <w:rFonts w:ascii="Times New Roman" w:hAnsi="Times New Roman" w:cs="Times New Roman"/>
                <w:sz w:val="24"/>
                <w:szCs w:val="24"/>
              </w:rPr>
              <w:t>4958,70</w:t>
            </w:r>
          </w:p>
        </w:tc>
        <w:tc>
          <w:tcPr>
            <w:tcW w:w="487"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1457F" w:rsidRPr="0011457F" w:rsidRDefault="0011457F" w:rsidP="0011457F">
            <w:pPr>
              <w:jc w:val="both"/>
              <w:rPr>
                <w:rFonts w:ascii="Times New Roman" w:hAnsi="Times New Roman" w:cs="Times New Roman"/>
                <w:sz w:val="24"/>
                <w:szCs w:val="24"/>
              </w:rPr>
            </w:pPr>
            <w:r w:rsidRPr="0011457F">
              <w:rPr>
                <w:rFonts w:ascii="Times New Roman" w:hAnsi="Times New Roman" w:cs="Times New Roman"/>
                <w:sz w:val="24"/>
                <w:szCs w:val="24"/>
              </w:rPr>
              <w:t>5360,91</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5360,91</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rsidR="0011457F" w:rsidRPr="0011457F" w:rsidRDefault="0011457F" w:rsidP="0011457F">
            <w:pPr>
              <w:rPr>
                <w:rFonts w:ascii="Times New Roman" w:hAnsi="Times New Roman" w:cs="Times New Roman"/>
                <w:sz w:val="24"/>
                <w:szCs w:val="24"/>
              </w:rPr>
            </w:pPr>
            <w:r w:rsidRPr="0011457F">
              <w:rPr>
                <w:rFonts w:ascii="Times New Roman" w:hAnsi="Times New Roman" w:cs="Times New Roman"/>
                <w:sz w:val="24"/>
                <w:szCs w:val="24"/>
              </w:rPr>
              <w:t>5360,91</w:t>
            </w:r>
          </w:p>
        </w:tc>
        <w:tc>
          <w:tcPr>
            <w:tcW w:w="398" w:type="pct"/>
            <w:gridSpan w:val="3"/>
            <w:tcBorders>
              <w:top w:val="single" w:sz="4" w:space="0" w:color="auto"/>
              <w:left w:val="single" w:sz="4" w:space="0" w:color="auto"/>
              <w:bottom w:val="single" w:sz="4" w:space="0" w:color="auto"/>
              <w:right w:val="single" w:sz="4" w:space="0" w:color="auto"/>
            </w:tcBorders>
            <w:shd w:val="clear" w:color="auto" w:fill="auto"/>
          </w:tcPr>
          <w:p w:rsidR="0011457F" w:rsidRPr="004A50BD" w:rsidRDefault="0011457F" w:rsidP="00114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4958,7</w:t>
            </w:r>
          </w:p>
        </w:tc>
        <w:tc>
          <w:tcPr>
            <w:tcW w:w="377" w:type="pct"/>
            <w:tcBorders>
              <w:top w:val="single" w:sz="4" w:space="0" w:color="auto"/>
              <w:left w:val="single" w:sz="4" w:space="0" w:color="auto"/>
              <w:bottom w:val="single" w:sz="4" w:space="0" w:color="auto"/>
              <w:right w:val="single" w:sz="4" w:space="0" w:color="auto"/>
            </w:tcBorders>
            <w:shd w:val="clear" w:color="auto" w:fill="auto"/>
          </w:tcPr>
          <w:p w:rsidR="0011457F" w:rsidRPr="004A50BD" w:rsidRDefault="0011457F" w:rsidP="001145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4958,7</w:t>
            </w:r>
          </w:p>
        </w:tc>
      </w:tr>
    </w:tbl>
    <w:p w:rsidR="00B60208" w:rsidRPr="004A50BD" w:rsidRDefault="00B60208" w:rsidP="00B60208">
      <w:pPr>
        <w:spacing w:after="0" w:line="240" w:lineRule="auto"/>
        <w:jc w:val="both"/>
        <w:rPr>
          <w:rFonts w:ascii="Times New Roman" w:eastAsia="Times New Roman" w:hAnsi="Times New Roman" w:cs="Times New Roman"/>
          <w:sz w:val="24"/>
          <w:szCs w:val="24"/>
        </w:rPr>
      </w:pPr>
    </w:p>
    <w:p w:rsidR="00B60208" w:rsidRPr="004A50BD" w:rsidRDefault="00B60208" w:rsidP="00C631FA">
      <w:pPr>
        <w:numPr>
          <w:ilvl w:val="0"/>
          <w:numId w:val="44"/>
        </w:numPr>
        <w:spacing w:after="24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ХАРАКТЕРИСТИКА ТЕКУЩЕГО СОСТОЯНИЯ СФЕРЫ РЕАЛИЗАЦИИ ПОДПРОГРАММЫ №5</w:t>
      </w:r>
    </w:p>
    <w:p w:rsidR="0075274D" w:rsidRPr="004A50BD" w:rsidRDefault="0075274D" w:rsidP="0075274D">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Отдых и оздоровление детей создают условия не только для укрепления здоровья, но и для развития детей, их воспитания, снижения социальной напряженности, профилактики правонарушений. Особое внимание при проведении оздоровительной кампании уделяется разработке программ смен и качеству их реализации. В программы включаются мероприятия воспитательной, образовательной, творческой, спортивно-оздоровительной направленности с учетом интересов и потребностей детей, а также их возрастных особенностей.</w:t>
      </w:r>
    </w:p>
    <w:p w:rsidR="0075274D" w:rsidRPr="004A50BD" w:rsidRDefault="0075274D" w:rsidP="0075274D">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Организация и обеспечение отдыха, оздоровления и занятости детей в каникулярное время – важнейшее направление, </w:t>
      </w:r>
      <w:r w:rsidR="002A707D" w:rsidRPr="004A50BD">
        <w:rPr>
          <w:rFonts w:ascii="Times New Roman" w:hAnsi="Times New Roman" w:cs="Times New Roman"/>
          <w:sz w:val="24"/>
          <w:szCs w:val="24"/>
        </w:rPr>
        <w:t>которое позволит решить</w:t>
      </w:r>
      <w:r w:rsidRPr="004A50BD">
        <w:rPr>
          <w:rFonts w:ascii="Times New Roman" w:hAnsi="Times New Roman" w:cs="Times New Roman"/>
          <w:sz w:val="24"/>
          <w:szCs w:val="24"/>
        </w:rPr>
        <w:t xml:space="preserve"> цел</w:t>
      </w:r>
      <w:r w:rsidR="002A707D" w:rsidRPr="004A50BD">
        <w:rPr>
          <w:rFonts w:ascii="Times New Roman" w:hAnsi="Times New Roman" w:cs="Times New Roman"/>
          <w:sz w:val="24"/>
          <w:szCs w:val="24"/>
        </w:rPr>
        <w:t>и</w:t>
      </w:r>
      <w:r w:rsidRPr="004A50BD">
        <w:rPr>
          <w:rFonts w:ascii="Times New Roman" w:hAnsi="Times New Roman" w:cs="Times New Roman"/>
          <w:sz w:val="24"/>
          <w:szCs w:val="24"/>
        </w:rPr>
        <w:t xml:space="preserve"> и задач</w:t>
      </w:r>
      <w:r w:rsidR="002A707D" w:rsidRPr="004A50BD">
        <w:rPr>
          <w:rFonts w:ascii="Times New Roman" w:hAnsi="Times New Roman" w:cs="Times New Roman"/>
          <w:sz w:val="24"/>
          <w:szCs w:val="24"/>
        </w:rPr>
        <w:t xml:space="preserve">и, </w:t>
      </w:r>
      <w:r w:rsidR="005258CF" w:rsidRPr="004A50BD">
        <w:rPr>
          <w:rFonts w:ascii="Times New Roman" w:hAnsi="Times New Roman" w:cs="Times New Roman"/>
          <w:sz w:val="24"/>
          <w:szCs w:val="24"/>
        </w:rPr>
        <w:t>определенные</w:t>
      </w:r>
      <w:r w:rsidR="00D54186">
        <w:rPr>
          <w:rFonts w:ascii="Times New Roman" w:hAnsi="Times New Roman" w:cs="Times New Roman"/>
          <w:sz w:val="24"/>
          <w:szCs w:val="24"/>
        </w:rPr>
        <w:t xml:space="preserve"> </w:t>
      </w:r>
      <w:r w:rsidR="005258CF" w:rsidRPr="004A50BD">
        <w:rPr>
          <w:rFonts w:ascii="Times New Roman" w:hAnsi="Times New Roman" w:cs="Times New Roman"/>
          <w:sz w:val="24"/>
          <w:szCs w:val="24"/>
        </w:rPr>
        <w:t>Стратегией социально-экономического развития муниципального образования «Каргасокский район» до 2025года, утверждённой решением Думы Каргасокского района от 25.02.2016 № 40</w:t>
      </w:r>
      <w:r w:rsidR="005258CF">
        <w:rPr>
          <w:rFonts w:ascii="Times New Roman" w:hAnsi="Times New Roman" w:cs="Times New Roman"/>
          <w:sz w:val="24"/>
          <w:szCs w:val="24"/>
        </w:rPr>
        <w:t xml:space="preserve">, а именно: </w:t>
      </w:r>
      <w:r w:rsidR="00922AB0" w:rsidRPr="00922AB0">
        <w:rPr>
          <w:rFonts w:ascii="Times New Roman" w:hAnsi="Times New Roman" w:cs="Times New Roman"/>
          <w:sz w:val="24"/>
          <w:szCs w:val="24"/>
        </w:rPr>
        <w:t>повы</w:t>
      </w:r>
      <w:r w:rsidR="005258CF">
        <w:rPr>
          <w:rFonts w:ascii="Times New Roman" w:hAnsi="Times New Roman" w:cs="Times New Roman"/>
          <w:sz w:val="24"/>
          <w:szCs w:val="24"/>
        </w:rPr>
        <w:t>сить</w:t>
      </w:r>
      <w:r w:rsidR="00922AB0" w:rsidRPr="00922AB0">
        <w:rPr>
          <w:rFonts w:ascii="Times New Roman" w:hAnsi="Times New Roman" w:cs="Times New Roman"/>
          <w:sz w:val="24"/>
          <w:szCs w:val="24"/>
        </w:rPr>
        <w:t xml:space="preserve"> уров</w:t>
      </w:r>
      <w:r w:rsidR="005258CF">
        <w:rPr>
          <w:rFonts w:ascii="Times New Roman" w:hAnsi="Times New Roman" w:cs="Times New Roman"/>
          <w:sz w:val="24"/>
          <w:szCs w:val="24"/>
        </w:rPr>
        <w:t>ень</w:t>
      </w:r>
      <w:r w:rsidR="00922AB0" w:rsidRPr="00922AB0">
        <w:rPr>
          <w:rFonts w:ascii="Times New Roman" w:hAnsi="Times New Roman" w:cs="Times New Roman"/>
          <w:sz w:val="24"/>
          <w:szCs w:val="24"/>
        </w:rPr>
        <w:t xml:space="preserve"> и качеств</w:t>
      </w:r>
      <w:r w:rsidR="005258CF">
        <w:rPr>
          <w:rFonts w:ascii="Times New Roman" w:hAnsi="Times New Roman" w:cs="Times New Roman"/>
          <w:sz w:val="24"/>
          <w:szCs w:val="24"/>
        </w:rPr>
        <w:t>о</w:t>
      </w:r>
      <w:r w:rsidR="00922AB0" w:rsidRPr="00922AB0">
        <w:rPr>
          <w:rFonts w:ascii="Times New Roman" w:hAnsi="Times New Roman" w:cs="Times New Roman"/>
          <w:sz w:val="24"/>
          <w:szCs w:val="24"/>
        </w:rPr>
        <w:t xml:space="preserve"> жизни населения на территории Каргасокского района, развит</w:t>
      </w:r>
      <w:r w:rsidR="005258CF">
        <w:rPr>
          <w:rFonts w:ascii="Times New Roman" w:hAnsi="Times New Roman" w:cs="Times New Roman"/>
          <w:sz w:val="24"/>
          <w:szCs w:val="24"/>
        </w:rPr>
        <w:t>ь</w:t>
      </w:r>
      <w:r w:rsidR="00922AB0" w:rsidRPr="00922AB0">
        <w:rPr>
          <w:rFonts w:ascii="Times New Roman" w:hAnsi="Times New Roman" w:cs="Times New Roman"/>
          <w:sz w:val="24"/>
          <w:szCs w:val="24"/>
        </w:rPr>
        <w:t xml:space="preserve"> человеческ</w:t>
      </w:r>
      <w:r w:rsidR="005258CF">
        <w:rPr>
          <w:rFonts w:ascii="Times New Roman" w:hAnsi="Times New Roman" w:cs="Times New Roman"/>
          <w:sz w:val="24"/>
          <w:szCs w:val="24"/>
        </w:rPr>
        <w:t>ий</w:t>
      </w:r>
      <w:r w:rsidR="00922AB0" w:rsidRPr="00922AB0">
        <w:rPr>
          <w:rFonts w:ascii="Times New Roman" w:hAnsi="Times New Roman" w:cs="Times New Roman"/>
          <w:sz w:val="24"/>
          <w:szCs w:val="24"/>
        </w:rPr>
        <w:t xml:space="preserve"> капитал</w:t>
      </w:r>
      <w:r w:rsidR="002A707D" w:rsidRPr="004A50BD">
        <w:rPr>
          <w:rFonts w:ascii="Times New Roman" w:hAnsi="Times New Roman" w:cs="Times New Roman"/>
          <w:sz w:val="24"/>
          <w:szCs w:val="24"/>
        </w:rPr>
        <w:t>, при эффективном использовании имеющихся ресурсов с учётом приоритетов социально-экономического развития территории</w:t>
      </w:r>
      <w:r w:rsidRPr="004A50BD">
        <w:rPr>
          <w:rFonts w:ascii="Times New Roman" w:hAnsi="Times New Roman" w:cs="Times New Roman"/>
          <w:sz w:val="24"/>
          <w:szCs w:val="24"/>
        </w:rPr>
        <w:t>.</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Отдых и оздоровление детей Томской области организовано в соответствии с пунктом 2 статьи 12.1 Федерального закона от 24 июля 1998 года № 124-ФЗ «Об основных гарантиях прав ребенка в Российской Федерации», Постановление Администрации Томской области от 27февраля 2017 года № 53а «Об организации и обеспечении отдыха и оздоровления детей в Томской области», а также типового реестра организаций отдыха детей и их оздоровления».</w:t>
      </w:r>
    </w:p>
    <w:p w:rsidR="00865B8A" w:rsidRPr="004A50BD" w:rsidRDefault="0075274D" w:rsidP="00865B8A">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Общее количество </w:t>
      </w:r>
      <w:r w:rsidR="00922AB0" w:rsidRPr="00922AB0">
        <w:rPr>
          <w:rFonts w:ascii="Times New Roman" w:hAnsi="Times New Roman" w:cs="Times New Roman"/>
          <w:sz w:val="24"/>
          <w:szCs w:val="24"/>
        </w:rPr>
        <w:t>детей, проживающих на территории Каргасокского района</w:t>
      </w:r>
      <w:r w:rsidRPr="004A50BD">
        <w:rPr>
          <w:rFonts w:ascii="Times New Roman" w:hAnsi="Times New Roman" w:cs="Times New Roman"/>
          <w:sz w:val="24"/>
          <w:szCs w:val="24"/>
        </w:rPr>
        <w:t xml:space="preserve">, охваченных различными формами отдыха, оздоровления и занятости </w:t>
      </w:r>
      <w:r w:rsidR="00865B8A" w:rsidRPr="004A50BD">
        <w:rPr>
          <w:rFonts w:ascii="Times New Roman" w:hAnsi="Times New Roman" w:cs="Times New Roman"/>
          <w:sz w:val="24"/>
          <w:szCs w:val="24"/>
        </w:rPr>
        <w:t>составило в 2021 году - 1273 обучающихся (2020 – 0; 2019 – 1215; 2018 – 1444 обучающихся).</w:t>
      </w:r>
    </w:p>
    <w:p w:rsidR="00865B8A" w:rsidRPr="004A50BD" w:rsidRDefault="00865B8A"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На базе 20 образовательных организаций Каргасокского района в 2021 году открыты лагеря дневного пребывания, где были охвачены 1084 обучающихся (2020 – 0; 2019 – 1055; 2018 - 985).</w:t>
      </w:r>
    </w:p>
    <w:p w:rsidR="00865B8A" w:rsidRPr="004A50BD" w:rsidRDefault="00865B8A" w:rsidP="00865B8A">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 xml:space="preserve">Растет число детей, охваченных программами профильных смен. В 2021 году в 23 профильных лагерях, созданных на базах МБОУ ДО «Каргасокский ДДТ», МБОУ ДО «Каргасокская ДЮСШ», МБОУ «Каргасокская СОШ-интернат № 1», МБОУ «Каргасокская СОШ №2», МКОУ «Новоюгинская СОШ», МКОУ «Киевская ООШ», МКОУ «Среднетымская СОШ», приняли участие 480 детей. Кроме того, в областных профильных сменах приняли участие 19 обучающихся (ЮИД, Физико-математическая смена, Профориентация: Погружение в профессию) (2020 – 0; 2019 – 467; 2018 – 278). </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В 11 образовательных организациях в летнюю кампанию 2021 году были открыты лагеря труда и отдыха (всего 131 обучающийся из МБОУ «Нововасюганская СОШ»,</w:t>
      </w:r>
      <w:r w:rsidR="00D54186">
        <w:rPr>
          <w:rFonts w:ascii="Times New Roman" w:hAnsi="Times New Roman" w:cs="Times New Roman"/>
          <w:sz w:val="24"/>
          <w:szCs w:val="24"/>
        </w:rPr>
        <w:t xml:space="preserve"> </w:t>
      </w:r>
      <w:r w:rsidRPr="004A50BD">
        <w:rPr>
          <w:rFonts w:ascii="Times New Roman" w:hAnsi="Times New Roman" w:cs="Times New Roman"/>
          <w:sz w:val="24"/>
          <w:szCs w:val="24"/>
        </w:rPr>
        <w:t>МКОУ «Напасская ООШ», МКОУ «Староюгинская ООШ», МКОУ «Тымская ООШ», МКОУ «Павловская ООШ», МКОУ «Мыльджинская ООШ», МКОУ «Новоюгинская СОШ», МБОУ «Каргасокская СОШ-интернат №1», МКОУ «Среднетымская СОШ», МКОУ «Киевская ООШ», МКОУ «Сосновская ООШ»).</w:t>
      </w:r>
    </w:p>
    <w:p w:rsidR="00B60208" w:rsidRPr="004A50BD" w:rsidRDefault="00B60208" w:rsidP="00B60208">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Традиционно на базе интерната «Ровесник</w:t>
      </w:r>
      <w:r w:rsidRPr="004A50BD">
        <w:rPr>
          <w:rFonts w:ascii="Times New Roman" w:hAnsi="Times New Roman" w:cs="Times New Roman"/>
          <w:b/>
          <w:sz w:val="24"/>
          <w:szCs w:val="24"/>
        </w:rPr>
        <w:t xml:space="preserve">» </w:t>
      </w:r>
      <w:r w:rsidRPr="004A50BD">
        <w:rPr>
          <w:rFonts w:ascii="Times New Roman" w:hAnsi="Times New Roman" w:cs="Times New Roman"/>
          <w:sz w:val="24"/>
          <w:szCs w:val="24"/>
        </w:rPr>
        <w:t>при МБОУ «Каргасокской СОШ-интернат№1» работает лагерь здоровья. Отдохнуть в нем смогли дети из отдаленных поселений района (Сосновка, Киндал, Усть-Тым, Тымск), прежде всего из многодетных и малообеспеченных семей, в количестве 20 человек</w:t>
      </w:r>
      <w:r w:rsidR="00D54186">
        <w:rPr>
          <w:rFonts w:ascii="Times New Roman" w:hAnsi="Times New Roman" w:cs="Times New Roman"/>
          <w:sz w:val="24"/>
          <w:szCs w:val="24"/>
        </w:rPr>
        <w:t xml:space="preserve"> </w:t>
      </w:r>
      <w:r w:rsidR="00865B8A" w:rsidRPr="004A50BD">
        <w:rPr>
          <w:rFonts w:ascii="Times New Roman" w:hAnsi="Times New Roman" w:cs="Times New Roman"/>
          <w:sz w:val="24"/>
          <w:szCs w:val="24"/>
        </w:rPr>
        <w:t>(2020 – 0; 2019 – 25; 2018 – 18)</w:t>
      </w:r>
      <w:r w:rsidRPr="004A50BD">
        <w:rPr>
          <w:rFonts w:ascii="Times New Roman" w:hAnsi="Times New Roman" w:cs="Times New Roman"/>
          <w:sz w:val="24"/>
          <w:szCs w:val="24"/>
        </w:rPr>
        <w:t xml:space="preserve">. </w:t>
      </w:r>
    </w:p>
    <w:p w:rsidR="00865B8A" w:rsidRPr="004A50BD" w:rsidRDefault="00865B8A" w:rsidP="00865B8A">
      <w:pPr>
        <w:spacing w:after="0" w:line="240" w:lineRule="auto"/>
        <w:ind w:firstLine="567"/>
        <w:jc w:val="both"/>
        <w:rPr>
          <w:rFonts w:ascii="Times New Roman" w:hAnsi="Times New Roman" w:cs="Times New Roman"/>
          <w:sz w:val="24"/>
          <w:szCs w:val="24"/>
          <w:shd w:val="clear" w:color="auto" w:fill="FFFFFF"/>
        </w:rPr>
      </w:pPr>
      <w:r w:rsidRPr="004A50BD">
        <w:rPr>
          <w:rFonts w:ascii="Times New Roman" w:hAnsi="Times New Roman" w:cs="Times New Roman"/>
          <w:sz w:val="24"/>
          <w:szCs w:val="24"/>
          <w:shd w:val="clear" w:color="auto" w:fill="FFFFFF"/>
        </w:rPr>
        <w:t>Количество детей, получивших услуги в детских загородных оздоровительных лагерях, от общего числа детей, охваченных организованными формами отдыха и оздоровления в Каргасокском районе в 2021 году, составило 38 обучающихся</w:t>
      </w:r>
      <w:r w:rsidRPr="004A50BD">
        <w:rPr>
          <w:rFonts w:ascii="Times New Roman" w:hAnsi="Times New Roman" w:cs="Times New Roman"/>
          <w:sz w:val="24"/>
          <w:szCs w:val="24"/>
        </w:rPr>
        <w:t xml:space="preserve"> (2020 – 0; 2019 – 59; 2018 – 45).</w:t>
      </w:r>
    </w:p>
    <w:p w:rsidR="00733CB2" w:rsidRPr="004A50BD" w:rsidRDefault="00733CB2" w:rsidP="00733CB2">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Ежегодно на территории поселений работают дворовые педагоги</w:t>
      </w:r>
      <w:r w:rsidR="00922AB0">
        <w:rPr>
          <w:rFonts w:ascii="Times New Roman" w:hAnsi="Times New Roman" w:cs="Times New Roman"/>
          <w:sz w:val="24"/>
          <w:szCs w:val="24"/>
        </w:rPr>
        <w:t>.</w:t>
      </w:r>
      <w:r w:rsidRPr="004A50BD">
        <w:rPr>
          <w:rFonts w:ascii="Times New Roman" w:hAnsi="Times New Roman" w:cs="Times New Roman"/>
          <w:sz w:val="24"/>
          <w:szCs w:val="24"/>
        </w:rPr>
        <w:t xml:space="preserve"> В 2021 году такой формой летней занятости были охвачены 85 обучающихся (с. Каргасок; с. Новоюгино; с. Средний Васюган) (2020 – 0; 2019 – 150; 2018 – 144). </w:t>
      </w:r>
    </w:p>
    <w:p w:rsidR="00B60208" w:rsidRPr="004A50BD" w:rsidRDefault="00B60208" w:rsidP="005258CF">
      <w:pPr>
        <w:spacing w:after="0" w:line="240" w:lineRule="auto"/>
        <w:ind w:firstLine="567"/>
        <w:jc w:val="both"/>
        <w:rPr>
          <w:rFonts w:ascii="Times New Roman" w:hAnsi="Times New Roman" w:cs="Times New Roman"/>
          <w:b/>
          <w:sz w:val="24"/>
          <w:szCs w:val="24"/>
        </w:rPr>
      </w:pPr>
      <w:r w:rsidRPr="004A50BD">
        <w:rPr>
          <w:rFonts w:ascii="Times New Roman" w:hAnsi="Times New Roman" w:cs="Times New Roman"/>
          <w:sz w:val="24"/>
          <w:szCs w:val="24"/>
        </w:rPr>
        <w:t xml:space="preserve">Одним из направлений государственной политики в области содействия занятости является осуществление мероприятий по временному трудоустройству несовершеннолетних граждан в возрасте от 14 до 18 лет. Временная занятость подростков организуется в учреждениях, и в организациях всех форм собственности на основании договоров, заключенных между работодателем и </w:t>
      </w:r>
      <w:r w:rsidRPr="004A50BD">
        <w:rPr>
          <w:rFonts w:ascii="Times New Roman" w:hAnsi="Times New Roman" w:cs="Times New Roman"/>
          <w:sz w:val="24"/>
          <w:szCs w:val="24"/>
          <w:shd w:val="clear" w:color="auto" w:fill="FFFFFF"/>
        </w:rPr>
        <w:t xml:space="preserve">ОГКУ </w:t>
      </w:r>
      <w:r w:rsidR="006F0222" w:rsidRPr="004A50BD">
        <w:rPr>
          <w:rFonts w:ascii="Times New Roman" w:hAnsi="Times New Roman" w:cs="Times New Roman"/>
          <w:sz w:val="24"/>
          <w:szCs w:val="24"/>
          <w:shd w:val="clear" w:color="auto" w:fill="FFFFFF"/>
        </w:rPr>
        <w:t>«</w:t>
      </w:r>
      <w:r w:rsidRPr="004A50BD">
        <w:rPr>
          <w:rFonts w:ascii="Times New Roman" w:hAnsi="Times New Roman" w:cs="Times New Roman"/>
          <w:bCs/>
          <w:sz w:val="24"/>
          <w:szCs w:val="24"/>
          <w:shd w:val="clear" w:color="auto" w:fill="FFFFFF"/>
        </w:rPr>
        <w:t>Центр занятости населения Каргасокского</w:t>
      </w:r>
      <w:r w:rsidRPr="004A50BD">
        <w:rPr>
          <w:rFonts w:ascii="Times New Roman" w:hAnsi="Times New Roman" w:cs="Times New Roman"/>
          <w:sz w:val="24"/>
          <w:szCs w:val="24"/>
          <w:shd w:val="clear" w:color="auto" w:fill="FFFFFF"/>
        </w:rPr>
        <w:t> района</w:t>
      </w:r>
      <w:r w:rsidR="006F0222" w:rsidRPr="004A50BD">
        <w:rPr>
          <w:rFonts w:ascii="Times New Roman" w:hAnsi="Times New Roman" w:cs="Times New Roman"/>
          <w:sz w:val="24"/>
          <w:szCs w:val="24"/>
          <w:shd w:val="clear" w:color="auto" w:fill="FFFFFF"/>
        </w:rPr>
        <w:t>»</w:t>
      </w:r>
      <w:r w:rsidRPr="004A50BD">
        <w:rPr>
          <w:rFonts w:ascii="Times New Roman" w:hAnsi="Times New Roman" w:cs="Times New Roman"/>
          <w:sz w:val="24"/>
          <w:szCs w:val="24"/>
        </w:rPr>
        <w:t>. Оплата обучающимся производится согласно, заключенных с ними договоров. Несовершеннолетние занимаются благоустройством, озеленением и другими видами работ</w:t>
      </w:r>
      <w:r w:rsidR="00922AB0">
        <w:rPr>
          <w:rFonts w:ascii="Times New Roman" w:hAnsi="Times New Roman" w:cs="Times New Roman"/>
          <w:sz w:val="24"/>
          <w:szCs w:val="24"/>
        </w:rPr>
        <w:t>.</w:t>
      </w:r>
      <w:r w:rsidRPr="004A50BD">
        <w:rPr>
          <w:rFonts w:ascii="Times New Roman" w:hAnsi="Times New Roman" w:cs="Times New Roman"/>
          <w:sz w:val="24"/>
          <w:szCs w:val="24"/>
        </w:rPr>
        <w:t xml:space="preserve"> Реализация данного мероприятия дает возможность решать вопросы их профессиональной ориентации, вовлекать подрастающее поколение в социальную, экономическую и культурную жизнь района. </w:t>
      </w:r>
      <w:r w:rsidR="00922AB0" w:rsidRPr="00922AB0">
        <w:rPr>
          <w:rFonts w:ascii="Times New Roman" w:hAnsi="Times New Roman" w:cs="Times New Roman"/>
          <w:sz w:val="24"/>
          <w:szCs w:val="24"/>
        </w:rPr>
        <w:t>Всего</w:t>
      </w:r>
      <w:r w:rsidR="005258CF">
        <w:rPr>
          <w:rFonts w:ascii="Times New Roman" w:hAnsi="Times New Roman" w:cs="Times New Roman"/>
          <w:sz w:val="24"/>
          <w:szCs w:val="24"/>
        </w:rPr>
        <w:t xml:space="preserve"> в 2021 году было трудоустроено </w:t>
      </w:r>
      <w:r w:rsidR="00922AB0" w:rsidRPr="00922AB0">
        <w:rPr>
          <w:rFonts w:ascii="Times New Roman" w:hAnsi="Times New Roman" w:cs="Times New Roman"/>
          <w:sz w:val="24"/>
          <w:szCs w:val="24"/>
        </w:rPr>
        <w:t xml:space="preserve">153 </w:t>
      </w:r>
      <w:r w:rsidRPr="004A50BD">
        <w:rPr>
          <w:rFonts w:ascii="Times New Roman" w:hAnsi="Times New Roman" w:cs="Times New Roman"/>
          <w:sz w:val="24"/>
          <w:szCs w:val="24"/>
        </w:rPr>
        <w:t>обучающихся</w:t>
      </w:r>
      <w:r w:rsidRPr="004A50BD">
        <w:rPr>
          <w:rFonts w:ascii="Times New Roman" w:hAnsi="Times New Roman" w:cs="Times New Roman"/>
          <w:b/>
          <w:sz w:val="24"/>
          <w:szCs w:val="24"/>
        </w:rPr>
        <w:t xml:space="preserve"> (</w:t>
      </w:r>
      <w:r w:rsidRPr="004A50BD">
        <w:rPr>
          <w:rFonts w:ascii="Times New Roman" w:hAnsi="Times New Roman" w:cs="Times New Roman"/>
          <w:sz w:val="24"/>
          <w:szCs w:val="24"/>
        </w:rPr>
        <w:t>в 2019 году – 97 обучающихся, 2018 – 134).</w:t>
      </w:r>
    </w:p>
    <w:p w:rsidR="00B60208" w:rsidRPr="004A50BD" w:rsidRDefault="00B60208" w:rsidP="005258CF">
      <w:pPr>
        <w:spacing w:after="0" w:line="240" w:lineRule="auto"/>
        <w:ind w:firstLine="567"/>
        <w:jc w:val="both"/>
        <w:rPr>
          <w:rFonts w:ascii="Times New Roman" w:hAnsi="Times New Roman" w:cs="Times New Roman"/>
          <w:sz w:val="24"/>
          <w:szCs w:val="24"/>
        </w:rPr>
      </w:pPr>
      <w:r w:rsidRPr="004A50BD">
        <w:rPr>
          <w:rFonts w:ascii="Times New Roman" w:hAnsi="Times New Roman" w:cs="Times New Roman"/>
          <w:sz w:val="24"/>
          <w:szCs w:val="24"/>
        </w:rPr>
        <w:t>Несмотря на устойчивость системы отдыха детей и их оздоровления в Каргасокском районе имеется ряд проблем:</w:t>
      </w:r>
    </w:p>
    <w:p w:rsidR="00B60208" w:rsidRPr="004A50BD" w:rsidRDefault="00B60208" w:rsidP="005258CF">
      <w:pPr>
        <w:numPr>
          <w:ilvl w:val="0"/>
          <w:numId w:val="41"/>
        </w:numPr>
        <w:spacing w:after="0" w:line="240" w:lineRule="auto"/>
        <w:ind w:left="0" w:firstLine="851"/>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ограниченность доступности услуг загородных детских оздоровительных лагерей, в том числе для детей из отдаленных поселений, детей с ограниченными возможностями здоровья. Особая проблема состоит в организации доставки детей к местам отдыха и обратно из-за удаленности, ограниченности транспортной доступности и высокой стоимости проезда;</w:t>
      </w:r>
    </w:p>
    <w:p w:rsidR="00B60208" w:rsidRPr="004A50BD" w:rsidRDefault="00B60208" w:rsidP="005258CF">
      <w:pPr>
        <w:numPr>
          <w:ilvl w:val="0"/>
          <w:numId w:val="41"/>
        </w:numPr>
        <w:spacing w:after="0" w:line="240" w:lineRule="auto"/>
        <w:ind w:left="0" w:firstLine="851"/>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shd w:val="clear" w:color="auto" w:fill="FFFFFF"/>
        </w:rPr>
        <w:t>низкий уровень информированности населения о возможностях организаций, предоставляющих услуги отдыха и оздоровления детей.</w:t>
      </w:r>
    </w:p>
    <w:p w:rsidR="002937BC" w:rsidRPr="004A50BD" w:rsidRDefault="002937BC" w:rsidP="002937BC">
      <w:pPr>
        <w:spacing w:after="0" w:line="240" w:lineRule="auto"/>
        <w:ind w:firstLine="567"/>
        <w:contextualSpacing/>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Реализация мероприятий Подпрограммы №5 позволит </w:t>
      </w:r>
      <w:r w:rsidR="00D0302C" w:rsidRPr="004A50BD">
        <w:rPr>
          <w:rFonts w:ascii="Times New Roman" w:eastAsia="Times New Roman" w:hAnsi="Times New Roman" w:cs="Times New Roman"/>
          <w:sz w:val="24"/>
          <w:szCs w:val="24"/>
        </w:rPr>
        <w:t>обеспечить равные права детей на организованными формами отдых, оздоровление и трудовую занятость,</w:t>
      </w:r>
      <w:r w:rsidR="00D0302C" w:rsidRPr="004A50BD">
        <w:rPr>
          <w:rFonts w:ascii="Times New Roman" w:hAnsi="Times New Roman" w:cs="Times New Roman"/>
          <w:sz w:val="24"/>
          <w:szCs w:val="24"/>
        </w:rPr>
        <w:t xml:space="preserve"> позволит </w:t>
      </w:r>
      <w:r w:rsidR="00AB6938" w:rsidRPr="004A50BD">
        <w:rPr>
          <w:rFonts w:ascii="Times New Roman" w:hAnsi="Times New Roman" w:cs="Times New Roman"/>
          <w:sz w:val="24"/>
          <w:szCs w:val="24"/>
        </w:rPr>
        <w:t xml:space="preserve">ежегодно охватывать организованными формами отдыха и оздоровления не менее 1439 детей на территории Каргасокского района, а также позволит </w:t>
      </w:r>
      <w:r w:rsidRPr="004A50BD">
        <w:rPr>
          <w:rFonts w:ascii="Times New Roman" w:eastAsia="Times New Roman" w:hAnsi="Times New Roman" w:cs="Times New Roman"/>
          <w:sz w:val="24"/>
          <w:szCs w:val="24"/>
        </w:rPr>
        <w:t xml:space="preserve">улучшить </w:t>
      </w:r>
      <w:r w:rsidRPr="004A50BD">
        <w:rPr>
          <w:rFonts w:ascii="Times New Roman" w:hAnsi="Times New Roman" w:cs="Times New Roman"/>
          <w:sz w:val="24"/>
          <w:szCs w:val="24"/>
        </w:rPr>
        <w:t>условия для укрепления здоровья обучающихся, для их развития и воспитания, сни</w:t>
      </w:r>
      <w:r w:rsidR="00896C06" w:rsidRPr="004A50BD">
        <w:rPr>
          <w:rFonts w:ascii="Times New Roman" w:hAnsi="Times New Roman" w:cs="Times New Roman"/>
          <w:sz w:val="24"/>
          <w:szCs w:val="24"/>
        </w:rPr>
        <w:t>зить</w:t>
      </w:r>
      <w:r w:rsidRPr="004A50BD">
        <w:rPr>
          <w:rFonts w:ascii="Times New Roman" w:hAnsi="Times New Roman" w:cs="Times New Roman"/>
          <w:sz w:val="24"/>
          <w:szCs w:val="24"/>
        </w:rPr>
        <w:t xml:space="preserve"> социальн</w:t>
      </w:r>
      <w:r w:rsidR="00896C06" w:rsidRPr="004A50BD">
        <w:rPr>
          <w:rFonts w:ascii="Times New Roman" w:hAnsi="Times New Roman" w:cs="Times New Roman"/>
          <w:sz w:val="24"/>
          <w:szCs w:val="24"/>
        </w:rPr>
        <w:t>ую</w:t>
      </w:r>
      <w:r w:rsidRPr="004A50BD">
        <w:rPr>
          <w:rFonts w:ascii="Times New Roman" w:hAnsi="Times New Roman" w:cs="Times New Roman"/>
          <w:sz w:val="24"/>
          <w:szCs w:val="24"/>
        </w:rPr>
        <w:t xml:space="preserve"> напряженност</w:t>
      </w:r>
      <w:r w:rsidR="002C1C2E" w:rsidRPr="004A50BD">
        <w:rPr>
          <w:rFonts w:ascii="Times New Roman" w:hAnsi="Times New Roman" w:cs="Times New Roman"/>
          <w:sz w:val="24"/>
          <w:szCs w:val="24"/>
        </w:rPr>
        <w:t>ь</w:t>
      </w:r>
      <w:r w:rsidRPr="004A50BD">
        <w:rPr>
          <w:rFonts w:ascii="Times New Roman" w:hAnsi="Times New Roman" w:cs="Times New Roman"/>
          <w:sz w:val="24"/>
          <w:szCs w:val="24"/>
        </w:rPr>
        <w:t xml:space="preserve">, </w:t>
      </w:r>
      <w:r w:rsidR="00896C06" w:rsidRPr="004A50BD">
        <w:rPr>
          <w:rFonts w:ascii="Times New Roman" w:hAnsi="Times New Roman" w:cs="Times New Roman"/>
          <w:sz w:val="24"/>
          <w:szCs w:val="24"/>
        </w:rPr>
        <w:t>решить вопросы профессиональной ориентации</w:t>
      </w:r>
      <w:r w:rsidR="00D0302C" w:rsidRPr="004A50BD">
        <w:rPr>
          <w:rFonts w:ascii="Times New Roman" w:hAnsi="Times New Roman" w:cs="Times New Roman"/>
          <w:sz w:val="24"/>
          <w:szCs w:val="24"/>
        </w:rPr>
        <w:t>.</w:t>
      </w:r>
    </w:p>
    <w:p w:rsidR="00B60208" w:rsidRPr="004A50BD" w:rsidRDefault="00B60208" w:rsidP="00B60208">
      <w:pPr>
        <w:shd w:val="clear" w:color="auto" w:fill="FFFFFF"/>
        <w:spacing w:after="0" w:line="240" w:lineRule="auto"/>
        <w:ind w:firstLine="567"/>
        <w:jc w:val="both"/>
        <w:textAlignment w:val="baseline"/>
        <w:rPr>
          <w:rFonts w:ascii="Times New Roman" w:eastAsia="Times New Roman" w:hAnsi="Times New Roman" w:cs="Times New Roman"/>
          <w:b/>
          <w:sz w:val="24"/>
          <w:szCs w:val="24"/>
        </w:rPr>
      </w:pPr>
    </w:p>
    <w:p w:rsidR="00B60208" w:rsidRPr="004A50BD" w:rsidRDefault="00B60208" w:rsidP="00C631FA">
      <w:pPr>
        <w:numPr>
          <w:ilvl w:val="0"/>
          <w:numId w:val="44"/>
        </w:numPr>
        <w:autoSpaceDE w:val="0"/>
        <w:autoSpaceDN w:val="0"/>
        <w:adjustRightInd w:val="0"/>
        <w:spacing w:after="240" w:line="240" w:lineRule="auto"/>
        <w:ind w:left="0" w:firstLine="0"/>
        <w:contextualSpacing/>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ЦЕЛЬ И ЗАДАЧИ ПОДПРОГРАММЫ №5, СРОКИ И ЭТАПЫ ЕЕ РЕАЛИЗАЦИИ, ЦЕЛЕВЫЕ ПОКАЗАТЕЛИ РЕЗУЛЬТАТИВНОСТИ РЕАЛИЗАЦИИ ПОДПРОГРАММЫ №5</w:t>
      </w:r>
    </w:p>
    <w:p w:rsidR="005F4C2B" w:rsidRPr="004A50BD" w:rsidRDefault="005F4C2B" w:rsidP="005F4C2B">
      <w:pPr>
        <w:autoSpaceDE w:val="0"/>
        <w:autoSpaceDN w:val="0"/>
        <w:adjustRightInd w:val="0"/>
        <w:spacing w:after="240" w:line="240" w:lineRule="auto"/>
        <w:contextualSpacing/>
        <w:rPr>
          <w:rFonts w:ascii="Times New Roman" w:eastAsia="Times New Roman" w:hAnsi="Times New Roman" w:cs="Times New Roman"/>
          <w:sz w:val="24"/>
          <w:szCs w:val="24"/>
        </w:rPr>
      </w:pPr>
    </w:p>
    <w:p w:rsidR="00B60208" w:rsidRDefault="00B60208" w:rsidP="005F4C2B">
      <w:pPr>
        <w:spacing w:after="0" w:line="240" w:lineRule="auto"/>
        <w:ind w:firstLine="567"/>
        <w:jc w:val="both"/>
        <w:rPr>
          <w:rFonts w:ascii="Times New Roman" w:eastAsia="Times New Roman" w:hAnsi="Times New Roman" w:cs="Times New Roman"/>
          <w:spacing w:val="-3"/>
          <w:sz w:val="24"/>
          <w:szCs w:val="24"/>
        </w:rPr>
      </w:pPr>
      <w:r w:rsidRPr="004A50BD">
        <w:rPr>
          <w:rFonts w:ascii="Times New Roman" w:hAnsi="Times New Roman" w:cs="Times New Roman"/>
          <w:sz w:val="24"/>
          <w:szCs w:val="24"/>
        </w:rPr>
        <w:t>Цель подпрограммы №5:Организация и обеспечение отдыха, оздоровления и занятости детей в каникулярное время</w:t>
      </w:r>
      <w:r w:rsidRPr="004A50BD">
        <w:rPr>
          <w:rFonts w:ascii="Times New Roman" w:eastAsia="Times New Roman" w:hAnsi="Times New Roman" w:cs="Times New Roman"/>
          <w:spacing w:val="-3"/>
          <w:sz w:val="24"/>
          <w:szCs w:val="24"/>
        </w:rPr>
        <w:t xml:space="preserve">. </w:t>
      </w:r>
    </w:p>
    <w:p w:rsidR="005258CF" w:rsidRDefault="00922AB0" w:rsidP="005F4C2B">
      <w:pPr>
        <w:spacing w:after="0" w:line="240" w:lineRule="auto"/>
        <w:ind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Для достижения поставленной цели необходимо решить </w:t>
      </w:r>
      <w:r w:rsidR="005258CF">
        <w:rPr>
          <w:rFonts w:ascii="Times New Roman" w:eastAsia="Times New Roman" w:hAnsi="Times New Roman" w:cs="Times New Roman"/>
          <w:spacing w:val="-3"/>
          <w:sz w:val="24"/>
          <w:szCs w:val="24"/>
        </w:rPr>
        <w:t xml:space="preserve">следующую </w:t>
      </w:r>
      <w:r>
        <w:rPr>
          <w:rFonts w:ascii="Times New Roman" w:eastAsia="Times New Roman" w:hAnsi="Times New Roman" w:cs="Times New Roman"/>
          <w:spacing w:val="-3"/>
          <w:sz w:val="24"/>
          <w:szCs w:val="24"/>
        </w:rPr>
        <w:t xml:space="preserve">задачу: </w:t>
      </w:r>
    </w:p>
    <w:p w:rsidR="00922AB0" w:rsidRPr="004A50BD" w:rsidRDefault="005258CF" w:rsidP="005F4C2B">
      <w:pPr>
        <w:spacing w:after="0" w:line="240" w:lineRule="auto"/>
        <w:ind w:firstLine="567"/>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w:t>
      </w:r>
      <w:r w:rsidR="00922AB0">
        <w:rPr>
          <w:rFonts w:ascii="Times New Roman" w:eastAsia="Times New Roman" w:hAnsi="Times New Roman" w:cs="Times New Roman"/>
          <w:spacing w:val="-3"/>
          <w:sz w:val="24"/>
          <w:szCs w:val="24"/>
        </w:rPr>
        <w:t>о</w:t>
      </w:r>
      <w:r w:rsidR="00922AB0" w:rsidRPr="00922AB0">
        <w:rPr>
          <w:rFonts w:ascii="Times New Roman" w:eastAsia="Times New Roman" w:hAnsi="Times New Roman" w:cs="Times New Roman"/>
          <w:spacing w:val="-3"/>
          <w:sz w:val="24"/>
          <w:szCs w:val="24"/>
        </w:rPr>
        <w:t>беспечение равных прав детей на организованный досуг, отдых, оздоровление и трудовую занятость</w:t>
      </w:r>
      <w:r w:rsidR="001C12FE">
        <w:rPr>
          <w:rFonts w:ascii="Times New Roman" w:eastAsia="Times New Roman" w:hAnsi="Times New Roman" w:cs="Times New Roman"/>
          <w:spacing w:val="-3"/>
          <w:sz w:val="24"/>
          <w:szCs w:val="24"/>
        </w:rPr>
        <w:t>.</w:t>
      </w:r>
    </w:p>
    <w:p w:rsidR="00B60208" w:rsidRPr="004A50BD" w:rsidRDefault="00B60208" w:rsidP="00BD104B">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Подпрограмма №5 рассчитана на период с 2022 по 2027 годы (этапы не предусмотрены).</w:t>
      </w:r>
    </w:p>
    <w:p w:rsidR="00B60208" w:rsidRPr="004A50BD" w:rsidRDefault="00B60208" w:rsidP="00BD104B">
      <w:pPr>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Сведения о составе и значениях целевых показателей результативности подпрограммы №5 приведены в таблице </w:t>
      </w:r>
      <w:r w:rsidR="005F4C2B"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rPr>
        <w:t>.</w:t>
      </w:r>
    </w:p>
    <w:p w:rsidR="00B60208" w:rsidRPr="004A50BD" w:rsidRDefault="00B60208" w:rsidP="00B60208">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Таблица </w:t>
      </w:r>
      <w:r w:rsidR="005F4C2B" w:rsidRPr="004A50BD">
        <w:rPr>
          <w:rFonts w:ascii="Times New Roman" w:eastAsia="Times New Roman" w:hAnsi="Times New Roman" w:cs="Times New Roman"/>
          <w:sz w:val="24"/>
          <w:szCs w:val="24"/>
        </w:rPr>
        <w:t>1</w:t>
      </w:r>
    </w:p>
    <w:p w:rsidR="00B60208" w:rsidRPr="004A50BD" w:rsidRDefault="00B60208" w:rsidP="00B60208">
      <w:pPr>
        <w:autoSpaceDE w:val="0"/>
        <w:autoSpaceDN w:val="0"/>
        <w:adjustRightInd w:val="0"/>
        <w:spacing w:after="0" w:line="240" w:lineRule="auto"/>
        <w:jc w:val="center"/>
        <w:outlineLvl w:val="1"/>
        <w:rPr>
          <w:rFonts w:ascii="Times New Roman" w:hAnsi="Times New Roman" w:cs="Times New Roman"/>
          <w:sz w:val="24"/>
          <w:szCs w:val="24"/>
        </w:rPr>
      </w:pPr>
      <w:r w:rsidRPr="004A50BD">
        <w:rPr>
          <w:rFonts w:ascii="Times New Roman" w:hAnsi="Times New Roman" w:cs="Times New Roman"/>
          <w:sz w:val="24"/>
          <w:szCs w:val="24"/>
        </w:rPr>
        <w:t>Сведения о составе и значениях целевых показателей результативности ПОДПРОГРАММЫ №5</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4A50BD">
        <w:rPr>
          <w:rFonts w:ascii="Times New Roman" w:eastAsia="Times New Roman" w:hAnsi="Times New Roman" w:cs="Times New Roman"/>
          <w:b/>
          <w:bCs/>
          <w:sz w:val="24"/>
          <w:szCs w:val="24"/>
        </w:rPr>
        <w:t>«</w:t>
      </w:r>
      <w:r w:rsidRPr="004A50BD">
        <w:rPr>
          <w:rFonts w:ascii="Times New Roman" w:eastAsia="Times New Roman" w:hAnsi="Times New Roman" w:cs="Times New Roman"/>
          <w:bCs/>
          <w:sz w:val="24"/>
          <w:szCs w:val="24"/>
        </w:rPr>
        <w:t>Организация и обеспечение отдыха, оздоровления и занятости детей»</w:t>
      </w:r>
    </w:p>
    <w:tbl>
      <w:tblPr>
        <w:tblW w:w="4913" w:type="pct"/>
        <w:tblLayout w:type="fixed"/>
        <w:tblCellMar>
          <w:left w:w="70" w:type="dxa"/>
          <w:right w:w="70" w:type="dxa"/>
        </w:tblCellMar>
        <w:tblLook w:val="0000" w:firstRow="0" w:lastRow="0" w:firstColumn="0" w:lastColumn="0" w:noHBand="0" w:noVBand="0"/>
      </w:tblPr>
      <w:tblGrid>
        <w:gridCol w:w="413"/>
        <w:gridCol w:w="1889"/>
        <w:gridCol w:w="543"/>
        <w:gridCol w:w="23"/>
        <w:gridCol w:w="531"/>
        <w:gridCol w:w="26"/>
        <w:gridCol w:w="526"/>
        <w:gridCol w:w="26"/>
        <w:gridCol w:w="11"/>
        <w:gridCol w:w="565"/>
        <w:gridCol w:w="558"/>
        <w:gridCol w:w="584"/>
        <w:gridCol w:w="516"/>
        <w:gridCol w:w="558"/>
        <w:gridCol w:w="571"/>
        <w:gridCol w:w="1008"/>
        <w:gridCol w:w="1106"/>
      </w:tblGrid>
      <w:tr w:rsidR="00B60208" w:rsidRPr="004A50BD" w:rsidTr="007D5E73">
        <w:trPr>
          <w:cantSplit/>
          <w:trHeight w:val="315"/>
          <w:tblHeader/>
        </w:trPr>
        <w:tc>
          <w:tcPr>
            <w:tcW w:w="218" w:type="pct"/>
            <w:vMerge w:val="restart"/>
            <w:tcBorders>
              <w:top w:val="single" w:sz="6" w:space="0" w:color="auto"/>
              <w:left w:val="single" w:sz="6" w:space="0" w:color="auto"/>
              <w:bottom w:val="nil"/>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п/п</w:t>
            </w:r>
          </w:p>
        </w:tc>
        <w:tc>
          <w:tcPr>
            <w:tcW w:w="999" w:type="pct"/>
            <w:vMerge w:val="restart"/>
            <w:tcBorders>
              <w:top w:val="single" w:sz="6" w:space="0" w:color="auto"/>
              <w:left w:val="single" w:sz="6" w:space="0" w:color="auto"/>
              <w:right w:val="single" w:sz="6" w:space="0" w:color="auto"/>
            </w:tcBorders>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Наименование показателя</w:t>
            </w:r>
          </w:p>
        </w:tc>
        <w:tc>
          <w:tcPr>
            <w:tcW w:w="287" w:type="pct"/>
            <w:vMerge w:val="restart"/>
            <w:tcBorders>
              <w:top w:val="single" w:sz="6" w:space="0" w:color="auto"/>
              <w:left w:val="single" w:sz="6" w:space="0" w:color="auto"/>
              <w:bottom w:val="nil"/>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 изм</w:t>
            </w:r>
            <w:r w:rsidRPr="004A50BD">
              <w:rPr>
                <w:rFonts w:ascii="Times New Roman" w:eastAsia="Times New Roman" w:hAnsi="Times New Roman" w:cs="Times New Roman"/>
                <w:sz w:val="24"/>
                <w:szCs w:val="24"/>
                <w:lang w:val="en-US"/>
              </w:rPr>
              <w:t>.</w:t>
            </w:r>
          </w:p>
        </w:tc>
        <w:tc>
          <w:tcPr>
            <w:tcW w:w="2378" w:type="pct"/>
            <w:gridSpan w:val="12"/>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показателей</w:t>
            </w:r>
          </w:p>
        </w:tc>
        <w:tc>
          <w:tcPr>
            <w:tcW w:w="533" w:type="pct"/>
            <w:vMerge w:val="restart"/>
            <w:tcBorders>
              <w:top w:val="single" w:sz="6" w:space="0" w:color="auto"/>
              <w:left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Периодичность сбора данных</w:t>
            </w:r>
          </w:p>
        </w:tc>
        <w:tc>
          <w:tcPr>
            <w:tcW w:w="585" w:type="pct"/>
            <w:vMerge w:val="restart"/>
            <w:tcBorders>
              <w:top w:val="single" w:sz="6" w:space="0" w:color="auto"/>
              <w:left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Метод сбора информации</w:t>
            </w:r>
          </w:p>
        </w:tc>
      </w:tr>
      <w:tr w:rsidR="00B60208" w:rsidRPr="004A50BD" w:rsidTr="007D5E73">
        <w:trPr>
          <w:cantSplit/>
          <w:trHeight w:val="990"/>
          <w:tblHeader/>
        </w:trPr>
        <w:tc>
          <w:tcPr>
            <w:tcW w:w="218" w:type="pct"/>
            <w:vMerge/>
            <w:tcBorders>
              <w:top w:val="nil"/>
              <w:left w:val="single" w:sz="6" w:space="0" w:color="auto"/>
              <w:bottom w:val="single" w:sz="6" w:space="0" w:color="auto"/>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99" w:type="pct"/>
            <w:vMerge/>
            <w:tcBorders>
              <w:left w:val="single" w:sz="6" w:space="0" w:color="auto"/>
              <w:bottom w:val="single" w:sz="6" w:space="0" w:color="auto"/>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87" w:type="pct"/>
            <w:vMerge/>
            <w:tcBorders>
              <w:top w:val="nil"/>
              <w:left w:val="single" w:sz="6" w:space="0" w:color="auto"/>
              <w:bottom w:val="single" w:sz="6" w:space="0" w:color="auto"/>
              <w:right w:val="single" w:sz="6" w:space="0" w:color="auto"/>
            </w:tcBorders>
            <w:vAlign w:val="center"/>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93" w:type="pct"/>
            <w:gridSpan w:val="2"/>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lang w:val="en-US"/>
              </w:rPr>
            </w:pPr>
            <w:r w:rsidRPr="004A50BD">
              <w:rPr>
                <w:rFonts w:ascii="Times New Roman" w:hAnsi="Times New Roman" w:cs="Times New Roman"/>
                <w:sz w:val="24"/>
                <w:szCs w:val="24"/>
              </w:rPr>
              <w:t>2020</w:t>
            </w:r>
          </w:p>
        </w:tc>
        <w:tc>
          <w:tcPr>
            <w:tcW w:w="292" w:type="pct"/>
            <w:gridSpan w:val="2"/>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2021</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2022</w:t>
            </w:r>
          </w:p>
        </w:tc>
        <w:tc>
          <w:tcPr>
            <w:tcW w:w="295"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lang w:val="en-US"/>
              </w:rPr>
            </w:pPr>
            <w:r w:rsidRPr="004A50BD">
              <w:rPr>
                <w:rFonts w:ascii="Times New Roman" w:hAnsi="Times New Roman" w:cs="Times New Roman"/>
                <w:sz w:val="24"/>
                <w:szCs w:val="24"/>
              </w:rPr>
              <w:t>2023</w:t>
            </w:r>
          </w:p>
        </w:tc>
        <w:tc>
          <w:tcPr>
            <w:tcW w:w="309"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2024</w:t>
            </w:r>
          </w:p>
        </w:tc>
        <w:tc>
          <w:tcPr>
            <w:tcW w:w="273"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2025</w:t>
            </w:r>
          </w:p>
        </w:tc>
        <w:tc>
          <w:tcPr>
            <w:tcW w:w="295"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2026</w:t>
            </w:r>
          </w:p>
        </w:tc>
        <w:tc>
          <w:tcPr>
            <w:tcW w:w="302" w:type="pct"/>
            <w:tcBorders>
              <w:top w:val="single" w:sz="6" w:space="0" w:color="auto"/>
              <w:left w:val="single" w:sz="6" w:space="0" w:color="auto"/>
              <w:bottom w:val="single" w:sz="6" w:space="0" w:color="auto"/>
              <w:right w:val="single" w:sz="6" w:space="0" w:color="auto"/>
            </w:tcBorders>
            <w:vAlign w:val="center"/>
          </w:tcPr>
          <w:p w:rsidR="00B60208" w:rsidRPr="004A50BD" w:rsidRDefault="00B60208" w:rsidP="00B60208">
            <w:pPr>
              <w:spacing w:line="240" w:lineRule="auto"/>
              <w:jc w:val="center"/>
              <w:rPr>
                <w:rFonts w:ascii="Times New Roman" w:hAnsi="Times New Roman" w:cs="Times New Roman"/>
                <w:sz w:val="24"/>
                <w:szCs w:val="24"/>
              </w:rPr>
            </w:pPr>
            <w:r w:rsidRPr="004A50BD">
              <w:rPr>
                <w:rFonts w:ascii="Times New Roman" w:hAnsi="Times New Roman" w:cs="Times New Roman"/>
                <w:sz w:val="24"/>
                <w:szCs w:val="24"/>
              </w:rPr>
              <w:t>2027</w:t>
            </w:r>
          </w:p>
        </w:tc>
        <w:tc>
          <w:tcPr>
            <w:tcW w:w="533" w:type="pct"/>
            <w:vMerge/>
            <w:tcBorders>
              <w:left w:val="single" w:sz="6" w:space="0" w:color="auto"/>
              <w:bottom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p>
        </w:tc>
        <w:tc>
          <w:tcPr>
            <w:tcW w:w="585" w:type="pct"/>
            <w:vMerge/>
            <w:tcBorders>
              <w:left w:val="single" w:sz="6" w:space="0" w:color="auto"/>
              <w:bottom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p>
        </w:tc>
      </w:tr>
      <w:tr w:rsidR="00B60208" w:rsidRPr="004A50BD" w:rsidTr="007D5E73">
        <w:trPr>
          <w:cantSplit/>
          <w:trHeight w:val="240"/>
          <w:tblHeader/>
        </w:trPr>
        <w:tc>
          <w:tcPr>
            <w:tcW w:w="218"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999"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287"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293" w:type="pct"/>
            <w:gridSpan w:val="2"/>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292" w:type="pct"/>
            <w:gridSpan w:val="2"/>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5</w:t>
            </w:r>
          </w:p>
        </w:tc>
        <w:tc>
          <w:tcPr>
            <w:tcW w:w="319" w:type="pct"/>
            <w:gridSpan w:val="3"/>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6</w:t>
            </w:r>
          </w:p>
        </w:tc>
        <w:tc>
          <w:tcPr>
            <w:tcW w:w="295"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7</w:t>
            </w:r>
          </w:p>
        </w:tc>
        <w:tc>
          <w:tcPr>
            <w:tcW w:w="309"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8</w:t>
            </w:r>
          </w:p>
        </w:tc>
        <w:tc>
          <w:tcPr>
            <w:tcW w:w="27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9</w:t>
            </w:r>
          </w:p>
        </w:tc>
        <w:tc>
          <w:tcPr>
            <w:tcW w:w="295"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10</w:t>
            </w:r>
          </w:p>
        </w:tc>
        <w:tc>
          <w:tcPr>
            <w:tcW w:w="302"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w:t>
            </w:r>
          </w:p>
        </w:tc>
        <w:tc>
          <w:tcPr>
            <w:tcW w:w="533"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12</w:t>
            </w:r>
          </w:p>
        </w:tc>
        <w:tc>
          <w:tcPr>
            <w:tcW w:w="585" w:type="pct"/>
            <w:tcBorders>
              <w:top w:val="single" w:sz="6" w:space="0" w:color="auto"/>
              <w:left w:val="single" w:sz="6" w:space="0" w:color="auto"/>
              <w:bottom w:val="single" w:sz="6" w:space="0" w:color="auto"/>
              <w:right w:val="single" w:sz="6" w:space="0" w:color="auto"/>
            </w:tcBorders>
          </w:tcPr>
          <w:p w:rsidR="00B60208" w:rsidRPr="004A50BD" w:rsidRDefault="00B60208" w:rsidP="00B60208">
            <w:pPr>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lang w:val="en-US"/>
              </w:rPr>
              <w:t>1</w:t>
            </w:r>
            <w:r w:rsidRPr="004A50BD">
              <w:rPr>
                <w:rFonts w:ascii="Times New Roman" w:eastAsia="Times New Roman" w:hAnsi="Times New Roman" w:cs="Times New Roman"/>
                <w:sz w:val="24"/>
                <w:szCs w:val="24"/>
              </w:rPr>
              <w:t>3</w:t>
            </w:r>
          </w:p>
        </w:tc>
      </w:tr>
      <w:tr w:rsidR="00B60208" w:rsidRPr="004A50BD" w:rsidTr="00D6081F">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Показатели цели подпрограммы №5: Организация и обеспечение отдыха, оздоровления и занятости детей в каникулярное время.</w:t>
            </w:r>
          </w:p>
        </w:tc>
      </w:tr>
      <w:tr w:rsidR="00970F06" w:rsidRPr="004A50BD" w:rsidTr="007D5E73">
        <w:trPr>
          <w:cantSplit/>
          <w:trHeight w:val="282"/>
        </w:trPr>
        <w:tc>
          <w:tcPr>
            <w:tcW w:w="218" w:type="pct"/>
            <w:tcBorders>
              <w:top w:val="single" w:sz="6" w:space="0" w:color="auto"/>
              <w:left w:val="single" w:sz="6" w:space="0" w:color="auto"/>
              <w:right w:val="single" w:sz="6" w:space="0" w:color="auto"/>
            </w:tcBorders>
          </w:tcPr>
          <w:p w:rsidR="00970F06" w:rsidRPr="004A50BD"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9" w:type="pct"/>
            <w:tcBorders>
              <w:top w:val="single" w:sz="6" w:space="0" w:color="auto"/>
              <w:left w:val="single" w:sz="6" w:space="0" w:color="auto"/>
              <w:right w:val="single" w:sz="6" w:space="0" w:color="auto"/>
            </w:tcBorders>
          </w:tcPr>
          <w:p w:rsidR="00970F06" w:rsidRDefault="00970F06" w:rsidP="007D5E7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Показатель 1.</w:t>
            </w:r>
          </w:p>
          <w:p w:rsidR="00970F06" w:rsidRPr="004A50BD" w:rsidRDefault="00970F06" w:rsidP="007D5E73">
            <w:pPr>
              <w:autoSpaceDE w:val="0"/>
              <w:autoSpaceDN w:val="0"/>
              <w:adjustRightInd w:val="0"/>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 xml:space="preserve">Численность детей, </w:t>
            </w:r>
            <w:r w:rsidRPr="004A50BD">
              <w:rPr>
                <w:rFonts w:ascii="Times New Roman" w:hAnsi="Times New Roman" w:cs="Times New Roman"/>
                <w:sz w:val="24"/>
                <w:szCs w:val="24"/>
                <w:shd w:val="clear" w:color="auto" w:fill="FFFFFF"/>
              </w:rPr>
              <w:t>охваченных организованными формами отдыха детей и их оздоровления</w:t>
            </w:r>
          </w:p>
        </w:tc>
        <w:tc>
          <w:tcPr>
            <w:tcW w:w="287" w:type="pct"/>
            <w:tcBorders>
              <w:top w:val="single" w:sz="6" w:space="0" w:color="auto"/>
              <w:left w:val="single" w:sz="6" w:space="0" w:color="auto"/>
              <w:right w:val="single" w:sz="6" w:space="0" w:color="auto"/>
            </w:tcBorders>
          </w:tcPr>
          <w:p w:rsidR="00970F06" w:rsidRPr="004A50BD"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Чел.</w:t>
            </w:r>
          </w:p>
        </w:tc>
        <w:tc>
          <w:tcPr>
            <w:tcW w:w="293" w:type="pct"/>
            <w:gridSpan w:val="2"/>
            <w:tcBorders>
              <w:top w:val="single" w:sz="6" w:space="0" w:color="auto"/>
              <w:left w:val="single" w:sz="6" w:space="0" w:color="auto"/>
              <w:right w:val="single" w:sz="6" w:space="0" w:color="auto"/>
            </w:tcBorders>
          </w:tcPr>
          <w:p w:rsidR="00970F06" w:rsidRPr="004A50BD"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0</w:t>
            </w:r>
          </w:p>
        </w:tc>
        <w:tc>
          <w:tcPr>
            <w:tcW w:w="306" w:type="pct"/>
            <w:gridSpan w:val="3"/>
            <w:tcBorders>
              <w:top w:val="single" w:sz="6" w:space="0" w:color="auto"/>
              <w:left w:val="single" w:sz="6" w:space="0" w:color="auto"/>
              <w:right w:val="single" w:sz="6" w:space="0" w:color="auto"/>
            </w:tcBorders>
          </w:tcPr>
          <w:p w:rsidR="00970F06" w:rsidRPr="004A50BD"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1150</w:t>
            </w:r>
          </w:p>
        </w:tc>
        <w:tc>
          <w:tcPr>
            <w:tcW w:w="305" w:type="pct"/>
            <w:gridSpan w:val="2"/>
            <w:tcBorders>
              <w:top w:val="single" w:sz="6" w:space="0" w:color="auto"/>
              <w:left w:val="single" w:sz="6" w:space="0" w:color="auto"/>
              <w:right w:val="single" w:sz="6" w:space="0" w:color="auto"/>
            </w:tcBorders>
          </w:tcPr>
          <w:p w:rsidR="00970F06" w:rsidRPr="00D417B0"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1202</w:t>
            </w:r>
          </w:p>
        </w:tc>
        <w:tc>
          <w:tcPr>
            <w:tcW w:w="295" w:type="pct"/>
            <w:tcBorders>
              <w:top w:val="single" w:sz="6" w:space="0" w:color="auto"/>
              <w:left w:val="single" w:sz="6" w:space="0" w:color="auto"/>
              <w:right w:val="single" w:sz="6" w:space="0" w:color="auto"/>
            </w:tcBorders>
          </w:tcPr>
          <w:p w:rsidR="00970F06" w:rsidRPr="00970F06" w:rsidRDefault="00970F06">
            <w:pPr>
              <w:rPr>
                <w:rFonts w:ascii="Times New Roman" w:hAnsi="Times New Roman" w:cs="Times New Roman"/>
                <w:sz w:val="24"/>
                <w:szCs w:val="24"/>
                <w:highlight w:val="yellow"/>
              </w:rPr>
            </w:pPr>
            <w:r w:rsidRPr="00970F06">
              <w:rPr>
                <w:rFonts w:ascii="Times New Roman" w:hAnsi="Times New Roman" w:cs="Times New Roman"/>
                <w:sz w:val="24"/>
                <w:szCs w:val="24"/>
              </w:rPr>
              <w:t>1212</w:t>
            </w:r>
          </w:p>
        </w:tc>
        <w:tc>
          <w:tcPr>
            <w:tcW w:w="309" w:type="pct"/>
            <w:tcBorders>
              <w:top w:val="single" w:sz="6" w:space="0" w:color="auto"/>
              <w:left w:val="single" w:sz="6" w:space="0" w:color="auto"/>
              <w:right w:val="single" w:sz="6" w:space="0" w:color="auto"/>
            </w:tcBorders>
          </w:tcPr>
          <w:p w:rsidR="00970F06" w:rsidRDefault="00970F06">
            <w:r w:rsidRPr="00AE15F7">
              <w:rPr>
                <w:rFonts w:ascii="Times New Roman" w:hAnsi="Times New Roman" w:cs="Times New Roman"/>
                <w:sz w:val="24"/>
                <w:szCs w:val="24"/>
              </w:rPr>
              <w:t>1212</w:t>
            </w:r>
          </w:p>
        </w:tc>
        <w:tc>
          <w:tcPr>
            <w:tcW w:w="273" w:type="pct"/>
            <w:tcBorders>
              <w:top w:val="single" w:sz="6" w:space="0" w:color="auto"/>
              <w:left w:val="single" w:sz="6" w:space="0" w:color="auto"/>
              <w:right w:val="single" w:sz="6" w:space="0" w:color="auto"/>
            </w:tcBorders>
          </w:tcPr>
          <w:p w:rsidR="00970F06" w:rsidRDefault="00970F06">
            <w:r w:rsidRPr="00AE15F7">
              <w:rPr>
                <w:rFonts w:ascii="Times New Roman" w:hAnsi="Times New Roman" w:cs="Times New Roman"/>
                <w:sz w:val="24"/>
                <w:szCs w:val="24"/>
              </w:rPr>
              <w:t>1212</w:t>
            </w:r>
          </w:p>
        </w:tc>
        <w:tc>
          <w:tcPr>
            <w:tcW w:w="295" w:type="pct"/>
            <w:tcBorders>
              <w:top w:val="single" w:sz="6" w:space="0" w:color="auto"/>
              <w:left w:val="single" w:sz="6" w:space="0" w:color="auto"/>
              <w:right w:val="single" w:sz="6" w:space="0" w:color="auto"/>
            </w:tcBorders>
          </w:tcPr>
          <w:p w:rsidR="00970F06" w:rsidRDefault="00970F06">
            <w:r w:rsidRPr="00AE15F7">
              <w:rPr>
                <w:rFonts w:ascii="Times New Roman" w:hAnsi="Times New Roman" w:cs="Times New Roman"/>
                <w:sz w:val="24"/>
                <w:szCs w:val="24"/>
              </w:rPr>
              <w:t>1212</w:t>
            </w:r>
          </w:p>
        </w:tc>
        <w:tc>
          <w:tcPr>
            <w:tcW w:w="302" w:type="pct"/>
            <w:tcBorders>
              <w:top w:val="single" w:sz="6" w:space="0" w:color="auto"/>
              <w:left w:val="single" w:sz="6" w:space="0" w:color="auto"/>
              <w:right w:val="single" w:sz="6" w:space="0" w:color="auto"/>
            </w:tcBorders>
          </w:tcPr>
          <w:p w:rsidR="00970F06" w:rsidRDefault="00970F06">
            <w:r w:rsidRPr="00AE15F7">
              <w:rPr>
                <w:rFonts w:ascii="Times New Roman" w:hAnsi="Times New Roman" w:cs="Times New Roman"/>
                <w:sz w:val="24"/>
                <w:szCs w:val="24"/>
              </w:rPr>
              <w:t>1212</w:t>
            </w:r>
          </w:p>
        </w:tc>
        <w:tc>
          <w:tcPr>
            <w:tcW w:w="533" w:type="pct"/>
            <w:tcBorders>
              <w:top w:val="single" w:sz="6" w:space="0" w:color="auto"/>
              <w:left w:val="single" w:sz="6" w:space="0" w:color="auto"/>
              <w:right w:val="single" w:sz="6" w:space="0" w:color="auto"/>
            </w:tcBorders>
          </w:tcPr>
          <w:p w:rsidR="00970F06" w:rsidRPr="004A50BD"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585" w:type="pct"/>
            <w:tcBorders>
              <w:top w:val="single" w:sz="6" w:space="0" w:color="auto"/>
              <w:left w:val="single" w:sz="6" w:space="0" w:color="auto"/>
              <w:right w:val="single" w:sz="6" w:space="0" w:color="auto"/>
            </w:tcBorders>
          </w:tcPr>
          <w:p w:rsidR="00970F06" w:rsidRPr="004A50BD" w:rsidRDefault="00970F06"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r w:rsidR="00B60208" w:rsidRPr="004A50BD" w:rsidTr="00D6081F">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B60208" w:rsidRPr="004A50BD" w:rsidRDefault="00B60208" w:rsidP="00B60208">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Показатели задачи 1 подпрограммы №5: </w:t>
            </w:r>
            <w:r w:rsidR="00BD104B" w:rsidRPr="004A50BD">
              <w:rPr>
                <w:rFonts w:ascii="Times New Roman" w:hAnsi="Times New Roman"/>
                <w:sz w:val="24"/>
                <w:szCs w:val="24"/>
              </w:rPr>
              <w:t>Обеспечение равных прав детей на организованный досуг, отдых, оздоровление и трудовую занятость</w:t>
            </w:r>
            <w:r w:rsidRPr="004A50BD">
              <w:rPr>
                <w:rFonts w:ascii="Times New Roman" w:eastAsia="Times New Roman" w:hAnsi="Times New Roman" w:cs="Times New Roman"/>
                <w:sz w:val="24"/>
                <w:szCs w:val="24"/>
              </w:rPr>
              <w:t>.</w:t>
            </w:r>
          </w:p>
        </w:tc>
      </w:tr>
      <w:tr w:rsidR="00D417B0" w:rsidRPr="004A50BD" w:rsidTr="007D5E73">
        <w:trPr>
          <w:cantSplit/>
          <w:trHeight w:val="240"/>
        </w:trPr>
        <w:tc>
          <w:tcPr>
            <w:tcW w:w="218" w:type="pct"/>
            <w:tcBorders>
              <w:top w:val="single" w:sz="6" w:space="0" w:color="auto"/>
              <w:left w:val="single" w:sz="6" w:space="0" w:color="auto"/>
              <w:bottom w:val="single" w:sz="6" w:space="0" w:color="auto"/>
              <w:right w:val="single" w:sz="6" w:space="0" w:color="auto"/>
            </w:tcBorders>
          </w:tcPr>
          <w:p w:rsidR="00D417B0" w:rsidRPr="004A50BD" w:rsidRDefault="00D417B0" w:rsidP="007D5E7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9" w:type="pct"/>
            <w:tcBorders>
              <w:top w:val="single" w:sz="6" w:space="0" w:color="auto"/>
              <w:left w:val="single" w:sz="6" w:space="0" w:color="auto"/>
              <w:bottom w:val="single" w:sz="6" w:space="0" w:color="auto"/>
              <w:right w:val="single" w:sz="6" w:space="0" w:color="auto"/>
            </w:tcBorders>
          </w:tcPr>
          <w:p w:rsidR="00D417B0" w:rsidRPr="004A50BD" w:rsidRDefault="00D417B0" w:rsidP="007D5E73">
            <w:pPr>
              <w:spacing w:after="0" w:line="240" w:lineRule="auto"/>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Показатель задачи 1.</w:t>
            </w:r>
          </w:p>
          <w:p w:rsidR="00D417B0" w:rsidRPr="004A50BD" w:rsidRDefault="00D417B0" w:rsidP="007D5E73">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Количество организаций отдыха и оздоровления детей, открывшихся в летнюю кампанию и внесенных в региональный реестр организаций отдыха и оздоровления</w:t>
            </w:r>
          </w:p>
        </w:tc>
        <w:tc>
          <w:tcPr>
            <w:tcW w:w="299" w:type="pct"/>
            <w:gridSpan w:val="2"/>
            <w:tcBorders>
              <w:top w:val="single" w:sz="6" w:space="0" w:color="auto"/>
              <w:left w:val="single" w:sz="6" w:space="0" w:color="auto"/>
              <w:bottom w:val="single" w:sz="6" w:space="0" w:color="auto"/>
              <w:right w:val="single" w:sz="6" w:space="0" w:color="auto"/>
            </w:tcBorders>
          </w:tcPr>
          <w:p w:rsidR="00D417B0" w:rsidRPr="004A50BD" w:rsidRDefault="00D417B0"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Ед.</w:t>
            </w:r>
          </w:p>
        </w:tc>
        <w:tc>
          <w:tcPr>
            <w:tcW w:w="295" w:type="pct"/>
            <w:gridSpan w:val="2"/>
            <w:tcBorders>
              <w:top w:val="single" w:sz="6" w:space="0" w:color="auto"/>
              <w:left w:val="single" w:sz="6" w:space="0" w:color="auto"/>
              <w:bottom w:val="single" w:sz="6" w:space="0" w:color="auto"/>
              <w:right w:val="single" w:sz="6" w:space="0" w:color="auto"/>
            </w:tcBorders>
          </w:tcPr>
          <w:p w:rsidR="00D417B0" w:rsidRPr="004A50BD" w:rsidRDefault="00D417B0"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18</w:t>
            </w:r>
          </w:p>
        </w:tc>
        <w:tc>
          <w:tcPr>
            <w:tcW w:w="298" w:type="pct"/>
            <w:gridSpan w:val="3"/>
            <w:tcBorders>
              <w:top w:val="single" w:sz="6" w:space="0" w:color="auto"/>
              <w:left w:val="single" w:sz="6" w:space="0" w:color="auto"/>
              <w:bottom w:val="single" w:sz="6" w:space="0" w:color="auto"/>
              <w:right w:val="single" w:sz="6" w:space="0" w:color="auto"/>
            </w:tcBorders>
          </w:tcPr>
          <w:p w:rsidR="00D417B0" w:rsidRPr="004A50BD" w:rsidRDefault="00D417B0" w:rsidP="007D5E73">
            <w:pPr>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w:t>
            </w:r>
          </w:p>
        </w:tc>
        <w:tc>
          <w:tcPr>
            <w:tcW w:w="299" w:type="pct"/>
            <w:tcBorders>
              <w:top w:val="single" w:sz="6" w:space="0" w:color="auto"/>
              <w:left w:val="single" w:sz="6" w:space="0" w:color="auto"/>
              <w:bottom w:val="single" w:sz="6" w:space="0" w:color="auto"/>
              <w:right w:val="single" w:sz="6" w:space="0" w:color="auto"/>
            </w:tcBorders>
          </w:tcPr>
          <w:p w:rsidR="00D417B0" w:rsidRPr="00D417B0" w:rsidRDefault="00D417B0" w:rsidP="007D5E73">
            <w:pPr>
              <w:spacing w:after="0" w:line="240" w:lineRule="auto"/>
              <w:jc w:val="both"/>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20</w:t>
            </w:r>
          </w:p>
        </w:tc>
        <w:tc>
          <w:tcPr>
            <w:tcW w:w="295" w:type="pct"/>
            <w:tcBorders>
              <w:top w:val="single" w:sz="6" w:space="0" w:color="auto"/>
              <w:left w:val="single" w:sz="6" w:space="0" w:color="auto"/>
              <w:bottom w:val="single" w:sz="6" w:space="0" w:color="auto"/>
              <w:right w:val="single" w:sz="6" w:space="0" w:color="auto"/>
            </w:tcBorders>
          </w:tcPr>
          <w:p w:rsidR="00D417B0" w:rsidRDefault="00D417B0">
            <w:r w:rsidRPr="00DC3CF9">
              <w:rPr>
                <w:rFonts w:ascii="Times New Roman" w:eastAsia="Times New Roman" w:hAnsi="Times New Roman" w:cs="Times New Roman"/>
                <w:sz w:val="24"/>
                <w:szCs w:val="24"/>
              </w:rPr>
              <w:t>20</w:t>
            </w:r>
          </w:p>
        </w:tc>
        <w:tc>
          <w:tcPr>
            <w:tcW w:w="309" w:type="pct"/>
            <w:tcBorders>
              <w:top w:val="single" w:sz="6" w:space="0" w:color="auto"/>
              <w:left w:val="single" w:sz="6" w:space="0" w:color="auto"/>
              <w:bottom w:val="single" w:sz="6" w:space="0" w:color="auto"/>
              <w:right w:val="single" w:sz="6" w:space="0" w:color="auto"/>
            </w:tcBorders>
          </w:tcPr>
          <w:p w:rsidR="00D417B0" w:rsidRDefault="00D417B0">
            <w:r w:rsidRPr="00DC3CF9">
              <w:rPr>
                <w:rFonts w:ascii="Times New Roman" w:eastAsia="Times New Roman" w:hAnsi="Times New Roman" w:cs="Times New Roman"/>
                <w:sz w:val="24"/>
                <w:szCs w:val="24"/>
              </w:rPr>
              <w:t>20</w:t>
            </w:r>
          </w:p>
        </w:tc>
        <w:tc>
          <w:tcPr>
            <w:tcW w:w="273" w:type="pct"/>
            <w:tcBorders>
              <w:top w:val="single" w:sz="6" w:space="0" w:color="auto"/>
              <w:left w:val="single" w:sz="6" w:space="0" w:color="auto"/>
              <w:bottom w:val="single" w:sz="6" w:space="0" w:color="auto"/>
              <w:right w:val="single" w:sz="6" w:space="0" w:color="auto"/>
            </w:tcBorders>
          </w:tcPr>
          <w:p w:rsidR="00D417B0" w:rsidRDefault="00D417B0">
            <w:r w:rsidRPr="00DC3CF9">
              <w:rPr>
                <w:rFonts w:ascii="Times New Roman" w:eastAsia="Times New Roman" w:hAnsi="Times New Roman" w:cs="Times New Roman"/>
                <w:sz w:val="24"/>
                <w:szCs w:val="24"/>
              </w:rPr>
              <w:t>20</w:t>
            </w:r>
          </w:p>
        </w:tc>
        <w:tc>
          <w:tcPr>
            <w:tcW w:w="295" w:type="pct"/>
            <w:tcBorders>
              <w:top w:val="single" w:sz="6" w:space="0" w:color="auto"/>
              <w:left w:val="single" w:sz="6" w:space="0" w:color="auto"/>
              <w:bottom w:val="single" w:sz="6" w:space="0" w:color="auto"/>
              <w:right w:val="single" w:sz="6" w:space="0" w:color="auto"/>
            </w:tcBorders>
          </w:tcPr>
          <w:p w:rsidR="00D417B0" w:rsidRDefault="00D417B0">
            <w:r w:rsidRPr="00DC3CF9">
              <w:rPr>
                <w:rFonts w:ascii="Times New Roman" w:eastAsia="Times New Roman" w:hAnsi="Times New Roman" w:cs="Times New Roman"/>
                <w:sz w:val="24"/>
                <w:szCs w:val="24"/>
              </w:rPr>
              <w:t>20</w:t>
            </w:r>
          </w:p>
        </w:tc>
        <w:tc>
          <w:tcPr>
            <w:tcW w:w="302" w:type="pct"/>
            <w:tcBorders>
              <w:top w:val="single" w:sz="6" w:space="0" w:color="auto"/>
              <w:left w:val="single" w:sz="6" w:space="0" w:color="auto"/>
              <w:bottom w:val="single" w:sz="6" w:space="0" w:color="auto"/>
              <w:right w:val="single" w:sz="6" w:space="0" w:color="auto"/>
            </w:tcBorders>
          </w:tcPr>
          <w:p w:rsidR="00D417B0" w:rsidRDefault="00D417B0">
            <w:r w:rsidRPr="00DC3CF9">
              <w:rPr>
                <w:rFonts w:ascii="Times New Roman" w:eastAsia="Times New Roman" w:hAnsi="Times New Roman" w:cs="Times New Roman"/>
                <w:sz w:val="24"/>
                <w:szCs w:val="24"/>
              </w:rPr>
              <w:t>20</w:t>
            </w:r>
          </w:p>
        </w:tc>
        <w:tc>
          <w:tcPr>
            <w:tcW w:w="533" w:type="pct"/>
            <w:tcBorders>
              <w:top w:val="single" w:sz="6" w:space="0" w:color="auto"/>
              <w:left w:val="single" w:sz="6" w:space="0" w:color="auto"/>
              <w:bottom w:val="single" w:sz="6" w:space="0" w:color="auto"/>
              <w:right w:val="single" w:sz="6" w:space="0" w:color="auto"/>
            </w:tcBorders>
          </w:tcPr>
          <w:p w:rsidR="00D417B0" w:rsidRPr="004A50BD" w:rsidRDefault="00D417B0"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Ежегодно</w:t>
            </w:r>
          </w:p>
        </w:tc>
        <w:tc>
          <w:tcPr>
            <w:tcW w:w="585" w:type="pct"/>
            <w:tcBorders>
              <w:top w:val="single" w:sz="6" w:space="0" w:color="auto"/>
              <w:left w:val="single" w:sz="6" w:space="0" w:color="auto"/>
              <w:bottom w:val="single" w:sz="6" w:space="0" w:color="auto"/>
              <w:right w:val="single" w:sz="6" w:space="0" w:color="auto"/>
            </w:tcBorders>
          </w:tcPr>
          <w:p w:rsidR="00D417B0" w:rsidRPr="004A50BD" w:rsidRDefault="00D417B0" w:rsidP="007D5E73">
            <w:pPr>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Мониторинг УООиП</w:t>
            </w:r>
          </w:p>
        </w:tc>
      </w:tr>
    </w:tbl>
    <w:p w:rsidR="009A4140" w:rsidRDefault="009A4140" w:rsidP="009A4140">
      <w:pPr>
        <w:widowControl w:val="0"/>
        <w:autoSpaceDE w:val="0"/>
        <w:autoSpaceDN w:val="0"/>
        <w:adjustRightInd w:val="0"/>
        <w:spacing w:after="240" w:line="240" w:lineRule="auto"/>
        <w:rPr>
          <w:rFonts w:ascii="Times New Roman" w:eastAsia="Times New Roman" w:hAnsi="Times New Roman" w:cs="Times New Roman"/>
          <w:sz w:val="24"/>
          <w:szCs w:val="24"/>
        </w:rPr>
      </w:pPr>
    </w:p>
    <w:p w:rsidR="00B60208" w:rsidRPr="004A50BD" w:rsidRDefault="00B60208" w:rsidP="00C631FA">
      <w:pPr>
        <w:widowControl w:val="0"/>
        <w:numPr>
          <w:ilvl w:val="0"/>
          <w:numId w:val="44"/>
        </w:numPr>
        <w:autoSpaceDE w:val="0"/>
        <w:autoSpaceDN w:val="0"/>
        <w:adjustRightInd w:val="0"/>
        <w:spacing w:after="240" w:line="240" w:lineRule="auto"/>
        <w:ind w:left="0" w:firstLine="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СИСТЕМА МЕРОПРИЯТИЙ ПОДПРОГРАММЫ №5 И ЕЁ РЕСУРСНОЕ ОБЕСПЕЧЕНИЕ</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Ведомственные целевые программы отсутствуют.</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рамках подпрограммы №5 планируется реализация следующ</w:t>
      </w:r>
      <w:r w:rsidR="001C12FE">
        <w:rPr>
          <w:rFonts w:ascii="Times New Roman" w:eastAsia="Times New Roman" w:hAnsi="Times New Roman" w:cs="Times New Roman"/>
          <w:sz w:val="24"/>
          <w:szCs w:val="24"/>
        </w:rPr>
        <w:t>его</w:t>
      </w:r>
      <w:r w:rsidRPr="004A50BD">
        <w:rPr>
          <w:rFonts w:ascii="Times New Roman" w:eastAsia="Times New Roman" w:hAnsi="Times New Roman" w:cs="Times New Roman"/>
          <w:sz w:val="24"/>
          <w:szCs w:val="24"/>
        </w:rPr>
        <w:t xml:space="preserve"> основн</w:t>
      </w:r>
      <w:r w:rsidR="001C12FE">
        <w:rPr>
          <w:rFonts w:ascii="Times New Roman" w:eastAsia="Times New Roman" w:hAnsi="Times New Roman" w:cs="Times New Roman"/>
          <w:sz w:val="24"/>
          <w:szCs w:val="24"/>
        </w:rPr>
        <w:t>ого</w:t>
      </w:r>
      <w:r w:rsidRPr="004A50BD">
        <w:rPr>
          <w:rFonts w:ascii="Times New Roman" w:eastAsia="Times New Roman" w:hAnsi="Times New Roman" w:cs="Times New Roman"/>
          <w:sz w:val="24"/>
          <w:szCs w:val="24"/>
        </w:rPr>
        <w:t xml:space="preserve"> мероприяти</w:t>
      </w:r>
      <w:r w:rsidR="001C12FE">
        <w:rPr>
          <w:rFonts w:ascii="Times New Roman" w:eastAsia="Times New Roman" w:hAnsi="Times New Roman" w:cs="Times New Roman"/>
          <w:sz w:val="24"/>
          <w:szCs w:val="24"/>
        </w:rPr>
        <w:t>я</w:t>
      </w:r>
      <w:r w:rsidRPr="004A50BD">
        <w:rPr>
          <w:rFonts w:ascii="Times New Roman" w:eastAsia="Times New Roman" w:hAnsi="Times New Roman" w:cs="Times New Roman"/>
          <w:sz w:val="24"/>
          <w:szCs w:val="24"/>
        </w:rPr>
        <w:t>:</w:t>
      </w:r>
    </w:p>
    <w:p w:rsidR="00B60208" w:rsidRPr="004A50BD" w:rsidRDefault="005C64B7" w:rsidP="005C64B7">
      <w:pPr>
        <w:numPr>
          <w:ilvl w:val="0"/>
          <w:numId w:val="42"/>
        </w:numPr>
        <w:spacing w:after="0" w:line="240" w:lineRule="auto"/>
        <w:ind w:left="0" w:firstLine="709"/>
        <w:jc w:val="both"/>
        <w:rPr>
          <w:rFonts w:ascii="Times New Roman" w:hAnsi="Times New Roman" w:cs="Times New Roman"/>
          <w:sz w:val="24"/>
          <w:szCs w:val="24"/>
        </w:rPr>
      </w:pPr>
      <w:r w:rsidRPr="000C60E5">
        <w:rPr>
          <w:rFonts w:ascii="Times New Roman" w:hAnsi="Times New Roman" w:cs="Times New Roman"/>
          <w:sz w:val="24"/>
          <w:szCs w:val="24"/>
        </w:rPr>
        <w:t>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r w:rsidR="00B60208" w:rsidRPr="004A50BD">
        <w:rPr>
          <w:rFonts w:ascii="Times New Roman" w:hAnsi="Times New Roman" w:cs="Times New Roman"/>
          <w:sz w:val="24"/>
          <w:szCs w:val="24"/>
        </w:rPr>
        <w:t>.</w:t>
      </w:r>
    </w:p>
    <w:p w:rsidR="00B60208" w:rsidRPr="004A50BD" w:rsidRDefault="00B60208" w:rsidP="0011457F">
      <w:pPr>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 xml:space="preserve">Объём требуемого финансирования подпрограммы № </w:t>
      </w:r>
      <w:r w:rsidR="001C12FE">
        <w:rPr>
          <w:rFonts w:ascii="Times New Roman" w:eastAsia="Times New Roman" w:hAnsi="Times New Roman" w:cs="Times New Roman"/>
          <w:color w:val="000000" w:themeColor="text1"/>
          <w:sz w:val="24"/>
          <w:szCs w:val="24"/>
        </w:rPr>
        <w:t>5</w:t>
      </w:r>
      <w:r w:rsidRPr="004A50BD">
        <w:rPr>
          <w:rFonts w:ascii="Times New Roman" w:eastAsia="Times New Roman" w:hAnsi="Times New Roman" w:cs="Times New Roman"/>
          <w:color w:val="000000" w:themeColor="text1"/>
          <w:sz w:val="24"/>
          <w:szCs w:val="24"/>
        </w:rPr>
        <w:t xml:space="preserve"> составляет </w:t>
      </w:r>
      <w:r w:rsidR="0011457F">
        <w:rPr>
          <w:rFonts w:ascii="Times New Roman" w:eastAsia="Times New Roman" w:hAnsi="Times New Roman" w:cs="Times New Roman"/>
          <w:color w:val="000000" w:themeColor="text1"/>
          <w:sz w:val="24"/>
          <w:szCs w:val="24"/>
        </w:rPr>
        <w:t xml:space="preserve">30958,83 </w:t>
      </w:r>
      <w:r w:rsidRPr="004A50BD">
        <w:rPr>
          <w:rFonts w:ascii="Times New Roman" w:eastAsia="Times New Roman" w:hAnsi="Times New Roman" w:cs="Times New Roman"/>
          <w:color w:val="000000" w:themeColor="text1"/>
          <w:sz w:val="24"/>
          <w:szCs w:val="24"/>
        </w:rPr>
        <w:t>тысяч рублей, средства областного, местного бюджетов и внебюджетных источников, в том числе по годам реализации муниципальной программы:</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 xml:space="preserve">2022 год – </w:t>
      </w:r>
      <w:r w:rsidR="0011457F">
        <w:rPr>
          <w:rFonts w:ascii="Times New Roman" w:eastAsia="Times New Roman" w:hAnsi="Times New Roman" w:cs="Times New Roman"/>
          <w:color w:val="000000" w:themeColor="text1"/>
          <w:sz w:val="24"/>
          <w:szCs w:val="24"/>
        </w:rPr>
        <w:t xml:space="preserve">4958,70 </w:t>
      </w:r>
      <w:r w:rsidRPr="004A50BD">
        <w:rPr>
          <w:rFonts w:ascii="Times New Roman" w:eastAsia="Times New Roman" w:hAnsi="Times New Roman" w:cs="Times New Roman"/>
          <w:color w:val="000000" w:themeColor="text1"/>
          <w:sz w:val="24"/>
          <w:szCs w:val="24"/>
        </w:rPr>
        <w:t>тыс. руб.;</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 xml:space="preserve">2023 год – </w:t>
      </w:r>
      <w:r w:rsidR="0011457F">
        <w:rPr>
          <w:rFonts w:ascii="Times New Roman" w:eastAsia="Times New Roman" w:hAnsi="Times New Roman" w:cs="Times New Roman"/>
          <w:color w:val="000000" w:themeColor="text1"/>
          <w:sz w:val="24"/>
          <w:szCs w:val="24"/>
        </w:rPr>
        <w:t xml:space="preserve">5360,91 </w:t>
      </w:r>
      <w:r w:rsidRPr="004A50BD">
        <w:rPr>
          <w:rFonts w:ascii="Times New Roman" w:eastAsia="Times New Roman" w:hAnsi="Times New Roman" w:cs="Times New Roman"/>
          <w:color w:val="000000" w:themeColor="text1"/>
          <w:sz w:val="24"/>
          <w:szCs w:val="24"/>
        </w:rPr>
        <w:t>тыс. руб.;</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 xml:space="preserve">2024 год – </w:t>
      </w:r>
      <w:r w:rsidR="0011457F" w:rsidRPr="0011457F">
        <w:rPr>
          <w:rFonts w:ascii="Times New Roman" w:eastAsia="Times New Roman" w:hAnsi="Times New Roman" w:cs="Times New Roman"/>
          <w:color w:val="000000" w:themeColor="text1"/>
          <w:sz w:val="24"/>
          <w:szCs w:val="24"/>
        </w:rPr>
        <w:t xml:space="preserve">5360,91 </w:t>
      </w:r>
      <w:r w:rsidRPr="004A50BD">
        <w:rPr>
          <w:rFonts w:ascii="Times New Roman" w:eastAsia="Times New Roman" w:hAnsi="Times New Roman" w:cs="Times New Roman"/>
          <w:color w:val="000000" w:themeColor="text1"/>
          <w:sz w:val="24"/>
          <w:szCs w:val="24"/>
        </w:rPr>
        <w:t>тыс. руб.;</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 xml:space="preserve">2025 год – </w:t>
      </w:r>
      <w:r w:rsidR="0011457F" w:rsidRPr="0011457F">
        <w:rPr>
          <w:rFonts w:ascii="Times New Roman" w:eastAsia="Times New Roman" w:hAnsi="Times New Roman" w:cs="Times New Roman"/>
          <w:color w:val="000000" w:themeColor="text1"/>
          <w:sz w:val="24"/>
          <w:szCs w:val="24"/>
        </w:rPr>
        <w:t xml:space="preserve">5360,91 </w:t>
      </w:r>
      <w:r w:rsidRPr="004A50BD">
        <w:rPr>
          <w:rFonts w:ascii="Times New Roman" w:eastAsia="Times New Roman" w:hAnsi="Times New Roman" w:cs="Times New Roman"/>
          <w:color w:val="000000" w:themeColor="text1"/>
          <w:sz w:val="24"/>
          <w:szCs w:val="24"/>
        </w:rPr>
        <w:t>тыс. руб.;</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2026 год – 4</w:t>
      </w:r>
      <w:r w:rsidR="00C47633">
        <w:rPr>
          <w:rFonts w:ascii="Times New Roman" w:eastAsia="Times New Roman" w:hAnsi="Times New Roman" w:cs="Times New Roman"/>
          <w:color w:val="000000" w:themeColor="text1"/>
          <w:sz w:val="24"/>
          <w:szCs w:val="24"/>
        </w:rPr>
        <w:t> 958,7</w:t>
      </w:r>
      <w:r w:rsidRPr="004A50BD">
        <w:rPr>
          <w:rFonts w:ascii="Times New Roman" w:eastAsia="Times New Roman" w:hAnsi="Times New Roman" w:cs="Times New Roman"/>
          <w:color w:val="000000" w:themeColor="text1"/>
          <w:sz w:val="24"/>
          <w:szCs w:val="24"/>
        </w:rPr>
        <w:t xml:space="preserve"> тыс. руб.;</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2027 год – 4</w:t>
      </w:r>
      <w:r w:rsidR="00C47633">
        <w:rPr>
          <w:rFonts w:ascii="Times New Roman" w:eastAsia="Times New Roman" w:hAnsi="Times New Roman" w:cs="Times New Roman"/>
          <w:color w:val="000000" w:themeColor="text1"/>
          <w:sz w:val="24"/>
          <w:szCs w:val="24"/>
        </w:rPr>
        <w:t> 958,7</w:t>
      </w:r>
      <w:r w:rsidRPr="004A50BD">
        <w:rPr>
          <w:rFonts w:ascii="Times New Roman" w:eastAsia="Times New Roman" w:hAnsi="Times New Roman" w:cs="Times New Roman"/>
          <w:color w:val="000000" w:themeColor="text1"/>
          <w:sz w:val="24"/>
          <w:szCs w:val="24"/>
        </w:rPr>
        <w:t xml:space="preserve"> тыс. руб.</w:t>
      </w:r>
    </w:p>
    <w:p w:rsidR="00B60208" w:rsidRPr="004A50BD" w:rsidRDefault="00B60208" w:rsidP="0011457F">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pPr>
      <w:r w:rsidRPr="004A50BD">
        <w:rPr>
          <w:rFonts w:ascii="Times New Roman" w:eastAsia="Times New Roman" w:hAnsi="Times New Roman" w:cs="Times New Roman"/>
          <w:color w:val="000000" w:themeColor="text1"/>
          <w:sz w:val="24"/>
          <w:szCs w:val="24"/>
        </w:rPr>
        <w:t>Перечень основных мероприятий и ресурсное обеспечение ПОДПРОГРАММЫ №5 «</w:t>
      </w:r>
      <w:r w:rsidR="005F4C2B" w:rsidRPr="004A50BD">
        <w:rPr>
          <w:rFonts w:ascii="Times New Roman" w:eastAsia="Times New Roman" w:hAnsi="Times New Roman" w:cs="Times New Roman"/>
          <w:color w:val="000000" w:themeColor="text1"/>
          <w:sz w:val="24"/>
          <w:szCs w:val="24"/>
        </w:rPr>
        <w:t>Организация и обеспечени</w:t>
      </w:r>
      <w:r w:rsidR="005F4C2B" w:rsidRPr="004A50BD">
        <w:rPr>
          <w:rFonts w:ascii="Times New Roman" w:eastAsia="Times New Roman" w:hAnsi="Times New Roman" w:cs="Times New Roman"/>
          <w:b/>
          <w:color w:val="000000" w:themeColor="text1"/>
          <w:sz w:val="24"/>
          <w:szCs w:val="24"/>
        </w:rPr>
        <w:t>е</w:t>
      </w:r>
      <w:r w:rsidR="005F4C2B" w:rsidRPr="004A50BD">
        <w:rPr>
          <w:rFonts w:ascii="Times New Roman" w:eastAsia="Times New Roman" w:hAnsi="Times New Roman" w:cs="Times New Roman"/>
          <w:color w:val="000000" w:themeColor="text1"/>
          <w:sz w:val="24"/>
          <w:szCs w:val="24"/>
        </w:rPr>
        <w:t xml:space="preserve"> отдыха, оздоровления и занятости детей</w:t>
      </w:r>
      <w:r w:rsidRPr="004A50BD">
        <w:rPr>
          <w:rFonts w:ascii="Times New Roman" w:eastAsia="Times New Roman" w:hAnsi="Times New Roman" w:cs="Times New Roman"/>
          <w:color w:val="000000" w:themeColor="text1"/>
          <w:sz w:val="24"/>
          <w:szCs w:val="24"/>
        </w:rPr>
        <w:t xml:space="preserve">» представлены в таблице </w:t>
      </w:r>
      <w:r w:rsidR="005F4C2B" w:rsidRPr="004A50BD">
        <w:rPr>
          <w:rFonts w:ascii="Times New Roman" w:eastAsia="Times New Roman" w:hAnsi="Times New Roman" w:cs="Times New Roman"/>
          <w:color w:val="000000" w:themeColor="text1"/>
          <w:sz w:val="24"/>
          <w:szCs w:val="24"/>
        </w:rPr>
        <w:t>2</w:t>
      </w:r>
      <w:r w:rsidRPr="004A50BD">
        <w:rPr>
          <w:rFonts w:ascii="Times New Roman" w:eastAsia="Times New Roman" w:hAnsi="Times New Roman" w:cs="Times New Roman"/>
          <w:color w:val="000000" w:themeColor="text1"/>
          <w:sz w:val="24"/>
          <w:szCs w:val="24"/>
        </w:rPr>
        <w:t>.</w:t>
      </w:r>
    </w:p>
    <w:p w:rsidR="00B60208" w:rsidRPr="004A50BD" w:rsidRDefault="00B60208" w:rsidP="00B60208">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rPr>
        <w:sectPr w:rsidR="00B60208" w:rsidRPr="004A50BD" w:rsidSect="00D65AFF">
          <w:headerReference w:type="default" r:id="rId43"/>
          <w:footerReference w:type="default" r:id="rId44"/>
          <w:pgSz w:w="11905" w:h="16838" w:code="9"/>
          <w:pgMar w:top="1134" w:right="567" w:bottom="1134" w:left="1701" w:header="720" w:footer="720" w:gutter="0"/>
          <w:cols w:space="720"/>
        </w:sectPr>
      </w:pPr>
    </w:p>
    <w:p w:rsidR="00B60208" w:rsidRPr="004A50BD" w:rsidRDefault="00B60208" w:rsidP="00B60208">
      <w:pPr>
        <w:widowControl w:val="0"/>
        <w:autoSpaceDE w:val="0"/>
        <w:autoSpaceDN w:val="0"/>
        <w:adjustRightInd w:val="0"/>
        <w:spacing w:before="240" w:after="0" w:line="240" w:lineRule="auto"/>
        <w:ind w:left="1080"/>
        <w:jc w:val="right"/>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 xml:space="preserve">Таблица </w:t>
      </w:r>
      <w:r w:rsidR="00E67C13" w:rsidRPr="004A50BD">
        <w:rPr>
          <w:rFonts w:ascii="Times New Roman" w:eastAsia="Times New Roman" w:hAnsi="Times New Roman" w:cs="Times New Roman"/>
          <w:sz w:val="24"/>
          <w:szCs w:val="24"/>
        </w:rPr>
        <w:t>2</w:t>
      </w:r>
    </w:p>
    <w:p w:rsidR="00B60208" w:rsidRPr="004A50BD" w:rsidRDefault="00B60208" w:rsidP="00155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Перечень основных мероприятий и ресурсное обеспечение подпрограммы №5</w:t>
      </w:r>
    </w:p>
    <w:p w:rsidR="00B60208" w:rsidRPr="004A50BD" w:rsidRDefault="00B60208" w:rsidP="00B60208">
      <w:pPr>
        <w:spacing w:line="240" w:lineRule="auto"/>
        <w:jc w:val="center"/>
        <w:rPr>
          <w:rFonts w:ascii="Times New Roman" w:hAnsi="Times New Roman" w:cs="Times New Roman"/>
          <w:bCs/>
          <w:sz w:val="24"/>
          <w:szCs w:val="24"/>
        </w:rPr>
      </w:pPr>
      <w:r w:rsidRPr="004A50BD">
        <w:rPr>
          <w:rFonts w:ascii="Times New Roman" w:hAnsi="Times New Roman" w:cs="Times New Roman"/>
          <w:sz w:val="24"/>
          <w:szCs w:val="24"/>
        </w:rPr>
        <w:t>«</w:t>
      </w:r>
      <w:r w:rsidRPr="004A50BD">
        <w:rPr>
          <w:rFonts w:ascii="Times New Roman" w:hAnsi="Times New Roman" w:cs="Times New Roman"/>
          <w:bCs/>
          <w:sz w:val="24"/>
          <w:szCs w:val="24"/>
        </w:rPr>
        <w:t>Организация и обеспечение отдыха, оздоровления и занятости детей»</w:t>
      </w:r>
    </w:p>
    <w:tbl>
      <w:tblPr>
        <w:tblW w:w="14460" w:type="dxa"/>
        <w:tblInd w:w="102" w:type="dxa"/>
        <w:tblLayout w:type="fixed"/>
        <w:tblCellMar>
          <w:top w:w="75" w:type="dxa"/>
          <w:left w:w="0" w:type="dxa"/>
          <w:bottom w:w="75" w:type="dxa"/>
          <w:right w:w="0" w:type="dxa"/>
        </w:tblCellMar>
        <w:tblLook w:val="0000" w:firstRow="0" w:lastRow="0" w:firstColumn="0" w:lastColumn="0" w:noHBand="0" w:noVBand="0"/>
      </w:tblPr>
      <w:tblGrid>
        <w:gridCol w:w="1560"/>
        <w:gridCol w:w="1275"/>
        <w:gridCol w:w="1134"/>
        <w:gridCol w:w="143"/>
        <w:gridCol w:w="1276"/>
        <w:gridCol w:w="1417"/>
        <w:gridCol w:w="1134"/>
        <w:gridCol w:w="1134"/>
        <w:gridCol w:w="992"/>
        <w:gridCol w:w="2127"/>
        <w:gridCol w:w="2268"/>
      </w:tblGrid>
      <w:tr w:rsidR="00B60208" w:rsidRPr="004A50BD" w:rsidTr="005258CF">
        <w:trPr>
          <w:trHeight w:val="238"/>
        </w:trPr>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8"/>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Объем финансирования</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(тыс. рублей)</w:t>
            </w:r>
          </w:p>
        </w:tc>
        <w:tc>
          <w:tcPr>
            <w:tcW w:w="51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Участник/</w:t>
            </w:r>
          </w:p>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60208" w:rsidRPr="004A50BD" w:rsidTr="005258CF">
        <w:trPr>
          <w:trHeight w:val="679"/>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41"/>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r>
      <w:tr w:rsidR="00B60208" w:rsidRPr="004A50BD" w:rsidTr="005258CF">
        <w:trPr>
          <w:trHeight w:val="482"/>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ind w:firstLine="13"/>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наименование и единица измерения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значения по годам реализации</w:t>
            </w:r>
          </w:p>
        </w:tc>
      </w:tr>
      <w:tr w:rsidR="00B60208" w:rsidRPr="004A50BD" w:rsidTr="005258CF">
        <w:trPr>
          <w:trHeight w:val="194"/>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3</w:t>
            </w:r>
          </w:p>
        </w:tc>
        <w:tc>
          <w:tcPr>
            <w:tcW w:w="14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8</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lang w:val="en-US"/>
              </w:rPr>
              <w:t>9</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0208" w:rsidRPr="004A50BD" w:rsidRDefault="00B60208"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rPr>
            </w:pPr>
            <w:r w:rsidRPr="004A50BD">
              <w:rPr>
                <w:rFonts w:ascii="Times New Roman" w:eastAsia="Times New Roman" w:hAnsi="Times New Roman" w:cs="Times New Roman"/>
                <w:sz w:val="24"/>
                <w:szCs w:val="24"/>
              </w:rPr>
              <w:t>1</w:t>
            </w:r>
            <w:r w:rsidRPr="004A50BD">
              <w:rPr>
                <w:rFonts w:ascii="Times New Roman" w:eastAsia="Times New Roman" w:hAnsi="Times New Roman" w:cs="Times New Roman"/>
                <w:sz w:val="24"/>
                <w:szCs w:val="24"/>
                <w:lang w:val="en-US"/>
              </w:rPr>
              <w:t>0</w:t>
            </w:r>
          </w:p>
        </w:tc>
      </w:tr>
      <w:tr w:rsidR="00E67C13" w:rsidRPr="004A50BD" w:rsidTr="005258CF">
        <w:trPr>
          <w:trHeight w:val="349"/>
        </w:trPr>
        <w:tc>
          <w:tcPr>
            <w:tcW w:w="1446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C13" w:rsidRPr="004A50BD" w:rsidRDefault="00E67C13"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Подпрограмма № 5 «Организация и обеспечение отдыха, оздоровления и занятости детей»</w:t>
            </w:r>
          </w:p>
        </w:tc>
      </w:tr>
      <w:tr w:rsidR="00E67C13" w:rsidRPr="004A50BD" w:rsidTr="005258CF">
        <w:trPr>
          <w:trHeight w:val="349"/>
        </w:trPr>
        <w:tc>
          <w:tcPr>
            <w:tcW w:w="1446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7C13" w:rsidRPr="004A50BD" w:rsidRDefault="00E67C13"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 xml:space="preserve">Задача 1 подпрограммы № 5. </w:t>
            </w:r>
            <w:r w:rsidR="00BD104B" w:rsidRPr="004A50BD">
              <w:rPr>
                <w:rFonts w:ascii="Times New Roman" w:hAnsi="Times New Roman" w:cs="Times New Roman"/>
                <w:sz w:val="24"/>
                <w:szCs w:val="24"/>
              </w:rPr>
              <w:t>Обеспечение равных прав детей на организованный досуг, отдых, оздоровление и трудовую занятость</w:t>
            </w:r>
            <w:r w:rsidRPr="004A50BD">
              <w:rPr>
                <w:rFonts w:ascii="Times New Roman" w:hAnsi="Times New Roman" w:cs="Times New Roman"/>
                <w:sz w:val="24"/>
                <w:szCs w:val="24"/>
              </w:rPr>
              <w:t>.</w:t>
            </w:r>
          </w:p>
        </w:tc>
      </w:tr>
      <w:tr w:rsidR="000C60E5" w:rsidRPr="004A50BD" w:rsidTr="0011457F">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C60E5" w:rsidRPr="000C60E5" w:rsidRDefault="000C60E5" w:rsidP="00D70C6B">
            <w:pPr>
              <w:spacing w:after="0" w:line="240" w:lineRule="auto"/>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 xml:space="preserve">Основное мероприятие: </w:t>
            </w:r>
            <w:r w:rsidRPr="000C60E5">
              <w:rPr>
                <w:rFonts w:ascii="Times New Roman" w:hAnsi="Times New Roman" w:cs="Times New Roman"/>
                <w:sz w:val="24"/>
                <w:szCs w:val="24"/>
              </w:rPr>
              <w:t>Организация различных форм детского отдыха (лагерь дневного пребывания, лагерь труда и отдыха, лагерь с круглосуточным пребыванием детей, дворовые педагоги и др., приобретение путевок)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60E5" w:rsidRPr="004A50BD" w:rsidRDefault="000C60E5"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C60E5" w:rsidRPr="004A50BD" w:rsidRDefault="00977ABB"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30958,83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C60E5" w:rsidRPr="004A50BD" w:rsidRDefault="000C60E5"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C60E5" w:rsidRPr="004A50BD" w:rsidRDefault="00977ABB" w:rsidP="00B60208">
            <w:pPr>
              <w:widowControl w:val="0"/>
              <w:autoSpaceDE w:val="0"/>
              <w:autoSpaceDN w:val="0"/>
              <w:adjustRightInd w:val="0"/>
              <w:spacing w:after="0" w:line="240" w:lineRule="auto"/>
              <w:ind w:firstLine="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15726,60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C60E5" w:rsidRPr="004A50BD" w:rsidRDefault="00977ABB"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15232,23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C60E5" w:rsidRPr="004A50BD" w:rsidRDefault="000C60E5"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C60E5" w:rsidRPr="004A50BD" w:rsidRDefault="000C60E5"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УООиП</w:t>
            </w:r>
          </w:p>
          <w:p w:rsidR="000C60E5" w:rsidRPr="004A50BD" w:rsidRDefault="000C60E5"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ОО</w:t>
            </w:r>
          </w:p>
          <w:p w:rsidR="000C60E5" w:rsidRPr="004A50BD" w:rsidRDefault="000C60E5"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ОДО</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60E5" w:rsidRPr="004A50BD" w:rsidRDefault="000C60E5" w:rsidP="00B60208">
            <w:pPr>
              <w:widowControl w:val="0"/>
              <w:autoSpaceDE w:val="0"/>
              <w:autoSpaceDN w:val="0"/>
              <w:adjustRightInd w:val="0"/>
              <w:spacing w:after="0" w:line="240" w:lineRule="auto"/>
              <w:ind w:firstLine="13"/>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C60E5" w:rsidRPr="004A50BD" w:rsidRDefault="000C60E5"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C1C3E" w:rsidRPr="004A50BD" w:rsidTr="0011457F">
        <w:trPr>
          <w:trHeight w:val="478"/>
        </w:trPr>
        <w:tc>
          <w:tcPr>
            <w:tcW w:w="1560" w:type="dxa"/>
            <w:vMerge/>
            <w:tcBorders>
              <w:left w:val="single" w:sz="4" w:space="0" w:color="auto"/>
              <w:right w:val="single" w:sz="4" w:space="0" w:color="auto"/>
            </w:tcBorders>
            <w:tcMar>
              <w:top w:w="62" w:type="dxa"/>
              <w:left w:w="102" w:type="dxa"/>
              <w:bottom w:w="102" w:type="dxa"/>
              <w:right w:w="62" w:type="dxa"/>
            </w:tcMar>
          </w:tcPr>
          <w:p w:rsidR="002C1C3E" w:rsidRPr="000C60E5" w:rsidRDefault="002C1C3E"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D74AA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4958,70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C1C3E" w:rsidRPr="00687B43" w:rsidRDefault="002C1C3E" w:rsidP="00D70C6B">
            <w:pPr>
              <w:widowControl w:val="0"/>
              <w:autoSpaceDE w:val="0"/>
              <w:autoSpaceDN w:val="0"/>
              <w:adjustRightInd w:val="0"/>
              <w:spacing w:after="0" w:line="240" w:lineRule="auto"/>
              <w:jc w:val="both"/>
              <w:rPr>
                <w:rFonts w:ascii="Times New Roman" w:hAnsi="Times New Roman" w:cs="Times New Roman"/>
                <w:sz w:val="24"/>
                <w:szCs w:val="24"/>
              </w:rPr>
            </w:pPr>
            <w:r w:rsidRPr="000C60E5">
              <w:rPr>
                <w:rFonts w:ascii="Times New Roman" w:hAnsi="Times New Roman" w:cs="Times New Roman"/>
                <w:sz w:val="24"/>
                <w:szCs w:val="24"/>
              </w:rPr>
              <w:t>Доля детей, охваченных отдыхом и оздоровлением, к общей численности детей в возрасте от семи до семнадцати лет,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628B" w:rsidRPr="00D417B0" w:rsidRDefault="00F31A3C" w:rsidP="00D70C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417B0">
              <w:rPr>
                <w:rFonts w:ascii="Times New Roman" w:eastAsia="Times New Roman" w:hAnsi="Times New Roman" w:cs="Times New Roman"/>
                <w:sz w:val="24"/>
                <w:szCs w:val="24"/>
              </w:rPr>
              <w:t>44,1</w:t>
            </w:r>
          </w:p>
        </w:tc>
      </w:tr>
      <w:tr w:rsidR="00D417B0" w:rsidRPr="004A50BD" w:rsidTr="0011457F">
        <w:trPr>
          <w:trHeight w:val="660"/>
        </w:trPr>
        <w:tc>
          <w:tcPr>
            <w:tcW w:w="1560" w:type="dxa"/>
            <w:vMerge/>
            <w:tcBorders>
              <w:left w:val="single" w:sz="4" w:space="0" w:color="auto"/>
              <w:right w:val="single" w:sz="4" w:space="0" w:color="auto"/>
            </w:tcBorders>
            <w:tcMar>
              <w:top w:w="62" w:type="dxa"/>
              <w:left w:w="102" w:type="dxa"/>
              <w:bottom w:w="102" w:type="dxa"/>
              <w:right w:w="62" w:type="dxa"/>
            </w:tcMar>
          </w:tcPr>
          <w:p w:rsidR="00D417B0" w:rsidRPr="000C60E5"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17B0" w:rsidRPr="004A50BD" w:rsidRDefault="00977ABB" w:rsidP="00B60208">
            <w:pPr>
              <w:spacing w:line="240" w:lineRule="auto"/>
              <w:jc w:val="both"/>
              <w:rPr>
                <w:rFonts w:ascii="Times New Roman" w:hAnsi="Times New Roman" w:cs="Times New Roman"/>
                <w:sz w:val="24"/>
                <w:szCs w:val="24"/>
              </w:rPr>
            </w:pPr>
            <w:r>
              <w:rPr>
                <w:rFonts w:ascii="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17B0"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17B0"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D417B0" w:rsidRPr="000C60E5"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0C60E5" w:rsidRDefault="00D417B0" w:rsidP="00A87C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D417B0" w:rsidRPr="004A50BD" w:rsidTr="005258CF">
        <w:trPr>
          <w:trHeight w:val="410"/>
        </w:trPr>
        <w:tc>
          <w:tcPr>
            <w:tcW w:w="1560" w:type="dxa"/>
            <w:vMerge/>
            <w:tcBorders>
              <w:left w:val="single" w:sz="4" w:space="0" w:color="auto"/>
              <w:right w:val="single" w:sz="4" w:space="0" w:color="auto"/>
            </w:tcBorders>
            <w:tcMar>
              <w:top w:w="62" w:type="dxa"/>
              <w:left w:w="102" w:type="dxa"/>
              <w:bottom w:w="102" w:type="dxa"/>
              <w:right w:w="62" w:type="dxa"/>
            </w:tcMar>
          </w:tcPr>
          <w:p w:rsidR="00D417B0" w:rsidRPr="000C60E5"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977ABB"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D417B0" w:rsidRPr="000C60E5"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0C60E5" w:rsidRDefault="00D417B0" w:rsidP="00A87C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977ABB" w:rsidRPr="004A50BD" w:rsidTr="005258CF">
        <w:trPr>
          <w:trHeight w:val="542"/>
        </w:trPr>
        <w:tc>
          <w:tcPr>
            <w:tcW w:w="1560" w:type="dxa"/>
            <w:vMerge/>
            <w:tcBorders>
              <w:left w:val="single" w:sz="4" w:space="0" w:color="auto"/>
              <w:right w:val="single" w:sz="4" w:space="0" w:color="auto"/>
            </w:tcBorders>
            <w:tcMar>
              <w:top w:w="62" w:type="dxa"/>
              <w:left w:w="102" w:type="dxa"/>
              <w:bottom w:w="102" w:type="dxa"/>
              <w:right w:w="62" w:type="dxa"/>
            </w:tcMar>
          </w:tcPr>
          <w:p w:rsidR="00977ABB" w:rsidRPr="000C60E5"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2783,5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977ABB" w:rsidRPr="000C60E5"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0C60E5" w:rsidRDefault="00977ABB" w:rsidP="00977A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45</w:t>
            </w:r>
          </w:p>
        </w:tc>
      </w:tr>
      <w:tr w:rsidR="00D417B0" w:rsidRPr="004A50BD" w:rsidTr="005258CF">
        <w:trPr>
          <w:trHeight w:val="523"/>
        </w:trPr>
        <w:tc>
          <w:tcPr>
            <w:tcW w:w="1560" w:type="dxa"/>
            <w:vMerge/>
            <w:tcBorders>
              <w:left w:val="single" w:sz="4" w:space="0" w:color="auto"/>
              <w:right w:val="single" w:sz="4" w:space="0" w:color="auto"/>
            </w:tcBorders>
            <w:tcMar>
              <w:top w:w="62" w:type="dxa"/>
              <w:left w:w="102" w:type="dxa"/>
              <w:bottom w:w="102" w:type="dxa"/>
              <w:right w:w="62" w:type="dxa"/>
            </w:tcMar>
          </w:tcPr>
          <w:p w:rsidR="00D417B0" w:rsidRPr="000C60E5"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r>
              <w:rPr>
                <w:rFonts w:ascii="Times New Roman" w:eastAsia="Times New Roman" w:hAnsi="Times New Roman" w:cs="Times New Roman"/>
                <w:sz w:val="24"/>
                <w:szCs w:val="24"/>
              </w:rPr>
              <w:t> 958,7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4A50BD">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D417B0" w:rsidRPr="000C60E5" w:rsidRDefault="00D417B0"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0C60E5" w:rsidRDefault="00D417B0" w:rsidP="00A87C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45</w:t>
            </w:r>
          </w:p>
        </w:tc>
      </w:tr>
      <w:tr w:rsidR="00D417B0" w:rsidRPr="004A50BD" w:rsidTr="005258CF">
        <w:trPr>
          <w:trHeight w:val="484"/>
        </w:trPr>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17B0" w:rsidRPr="000C60E5"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r>
              <w:rPr>
                <w:rFonts w:ascii="Times New Roman" w:eastAsia="Times New Roman" w:hAnsi="Times New Roman" w:cs="Times New Roman"/>
                <w:sz w:val="24"/>
                <w:szCs w:val="24"/>
              </w:rPr>
              <w:t> 958,7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4A50BD">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17B0" w:rsidRPr="004A50BD" w:rsidRDefault="00D417B0"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17B0" w:rsidRPr="000C60E5" w:rsidRDefault="00D417B0"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B0" w:rsidRPr="000C60E5" w:rsidRDefault="00D417B0" w:rsidP="00A87C3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45</w:t>
            </w:r>
          </w:p>
        </w:tc>
      </w:tr>
      <w:tr w:rsidR="002C1C3E" w:rsidRPr="004A50BD" w:rsidTr="00977ABB">
        <w:trPr>
          <w:trHeight w:val="484"/>
        </w:trPr>
        <w:tc>
          <w:tcPr>
            <w:tcW w:w="1560" w:type="dxa"/>
            <w:vMerge w:val="restart"/>
            <w:tcBorders>
              <w:left w:val="single" w:sz="4" w:space="0" w:color="auto"/>
              <w:right w:val="single" w:sz="4" w:space="0" w:color="auto"/>
            </w:tcBorders>
            <w:tcMar>
              <w:top w:w="62" w:type="dxa"/>
              <w:left w:w="102" w:type="dxa"/>
              <w:bottom w:w="102" w:type="dxa"/>
              <w:right w:w="62" w:type="dxa"/>
            </w:tcMar>
          </w:tcPr>
          <w:p w:rsidR="002C1C3E" w:rsidRPr="000C60E5" w:rsidRDefault="002C1C3E" w:rsidP="00D70C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Мероприятие 1:</w:t>
            </w:r>
          </w:p>
          <w:p w:rsidR="002C1C3E" w:rsidRPr="000C60E5" w:rsidRDefault="002C1C3E" w:rsidP="00D70C6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 xml:space="preserve">Создание условий для </w:t>
            </w:r>
            <w:r w:rsidRPr="000C60E5">
              <w:rPr>
                <w:rFonts w:ascii="Times New Roman" w:hAnsi="Times New Roman" w:cs="Times New Roman"/>
                <w:sz w:val="24"/>
                <w:szCs w:val="24"/>
              </w:rPr>
              <w:t>обеспечения охвата отдыхом, оздоровления и занятости различных категорий детей, в том числе детей,  находящихся в трудной жизненной ситуации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30958,83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ind w:firstLine="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15726,60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15232,23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val="restart"/>
            <w:tcBorders>
              <w:left w:val="single" w:sz="4" w:space="0" w:color="auto"/>
              <w:right w:val="single" w:sz="4" w:space="0" w:color="auto"/>
            </w:tcBorders>
            <w:tcMar>
              <w:top w:w="62" w:type="dxa"/>
              <w:left w:w="102" w:type="dxa"/>
              <w:bottom w:w="102" w:type="dxa"/>
              <w:right w:w="62" w:type="dxa"/>
            </w:tcMar>
          </w:tcPr>
          <w:p w:rsidR="002C1C3E" w:rsidRDefault="002C1C3E" w:rsidP="000C60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УООиП</w:t>
            </w:r>
          </w:p>
          <w:p w:rsidR="002C1C3E" w:rsidRDefault="002C1C3E" w:rsidP="000C60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ОО</w:t>
            </w:r>
          </w:p>
          <w:p w:rsidR="002C1C3E" w:rsidRPr="004A50BD" w:rsidRDefault="002C1C3E" w:rsidP="000C60E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ОДО</w:t>
            </w:r>
          </w:p>
        </w:tc>
        <w:tc>
          <w:tcPr>
            <w:tcW w:w="2127" w:type="dxa"/>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D70C6B">
            <w:pPr>
              <w:spacing w:line="240" w:lineRule="auto"/>
              <w:jc w:val="both"/>
              <w:rPr>
                <w:rFonts w:ascii="Times New Roman" w:hAnsi="Times New Roman" w:cs="Times New Roman"/>
                <w:sz w:val="24"/>
                <w:szCs w:val="24"/>
              </w:rPr>
            </w:pPr>
            <w:r w:rsidRPr="000C60E5">
              <w:rPr>
                <w:rFonts w:ascii="Times New Roman" w:hAnsi="Times New Roman" w:cs="Times New Roman"/>
                <w:sz w:val="24"/>
                <w:szCs w:val="24"/>
                <w:lang w:val="en-US"/>
              </w:rPr>
              <w:t>X</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D70C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hAnsi="Times New Roman" w:cs="Times New Roman"/>
                <w:sz w:val="24"/>
                <w:szCs w:val="24"/>
                <w:lang w:val="en-US"/>
              </w:rPr>
              <w:t>X</w:t>
            </w:r>
          </w:p>
        </w:tc>
      </w:tr>
      <w:tr w:rsidR="002C1C3E" w:rsidRPr="004A50BD" w:rsidTr="00977ABB">
        <w:trPr>
          <w:trHeight w:val="484"/>
        </w:trPr>
        <w:tc>
          <w:tcPr>
            <w:tcW w:w="1560"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7D7884">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4958,70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2C1C3E" w:rsidRPr="000C60E5" w:rsidRDefault="002C1C3E" w:rsidP="00D70C6B">
            <w:pPr>
              <w:spacing w:line="240" w:lineRule="auto"/>
              <w:jc w:val="both"/>
              <w:rPr>
                <w:rFonts w:ascii="Times New Roman" w:hAnsi="Times New Roman" w:cs="Times New Roman"/>
                <w:sz w:val="24"/>
                <w:szCs w:val="24"/>
              </w:rPr>
            </w:pPr>
            <w:r w:rsidRPr="000C60E5">
              <w:rPr>
                <w:rFonts w:ascii="Times New Roman" w:hAnsi="Times New Roman" w:cs="Times New Roman"/>
                <w:sz w:val="24"/>
                <w:szCs w:val="24"/>
              </w:rPr>
              <w:t>Доля детей, находящихся в трудной жизненной ситуации, охваченных отдыхом и оздоровлением, к общей численности детей в возрасте от семи до семнадцати лет, находящихся в трудной жизненной ситуации, подлежащих оздоровлению, %</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628B" w:rsidRPr="00E05FE1" w:rsidRDefault="00F31A3C" w:rsidP="00D70C6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E05FE1">
              <w:rPr>
                <w:rFonts w:ascii="Times New Roman" w:eastAsia="Times New Roman" w:hAnsi="Times New Roman" w:cs="Times New Roman"/>
                <w:sz w:val="24"/>
                <w:szCs w:val="24"/>
              </w:rPr>
              <w:t>44,2</w:t>
            </w:r>
          </w:p>
        </w:tc>
      </w:tr>
      <w:tr w:rsidR="002C1C3E" w:rsidRPr="004A50BD" w:rsidTr="00977ABB">
        <w:trPr>
          <w:trHeight w:val="484"/>
        </w:trPr>
        <w:tc>
          <w:tcPr>
            <w:tcW w:w="1560"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spacing w:line="240" w:lineRule="auto"/>
              <w:jc w:val="both"/>
              <w:rPr>
                <w:rFonts w:ascii="Times New Roman" w:hAnsi="Times New Roman" w:cs="Times New Roman"/>
                <w:sz w:val="24"/>
                <w:szCs w:val="24"/>
              </w:rPr>
            </w:pPr>
            <w:r>
              <w:rPr>
                <w:rFonts w:ascii="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2C1C3E" w:rsidRPr="000C60E5" w:rsidRDefault="002C1C3E" w:rsidP="0015520E">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155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2C1C3E" w:rsidRPr="004A50BD" w:rsidTr="005258CF">
        <w:trPr>
          <w:trHeight w:val="484"/>
        </w:trPr>
        <w:tc>
          <w:tcPr>
            <w:tcW w:w="1560"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977ABB" w:rsidP="00CF767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2C1C3E" w:rsidRPr="000C60E5" w:rsidRDefault="002C1C3E" w:rsidP="0015520E">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155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2C1C3E" w:rsidRPr="004A50BD" w:rsidTr="005258CF">
        <w:trPr>
          <w:trHeight w:val="484"/>
        </w:trPr>
        <w:tc>
          <w:tcPr>
            <w:tcW w:w="1560"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977ABB"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977ABB"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2783,50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977ABB"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2C1C3E" w:rsidRPr="000C60E5" w:rsidRDefault="002C1C3E" w:rsidP="0015520E">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155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60</w:t>
            </w:r>
          </w:p>
        </w:tc>
      </w:tr>
      <w:tr w:rsidR="002C1C3E" w:rsidRPr="004A50BD" w:rsidTr="005258CF">
        <w:trPr>
          <w:trHeight w:val="484"/>
        </w:trPr>
        <w:tc>
          <w:tcPr>
            <w:tcW w:w="1560"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r>
              <w:rPr>
                <w:rFonts w:ascii="Times New Roman" w:eastAsia="Times New Roman" w:hAnsi="Times New Roman" w:cs="Times New Roman"/>
                <w:sz w:val="24"/>
                <w:szCs w:val="24"/>
              </w:rPr>
              <w:t> 958,7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7D7884"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C1C3E">
              <w:rPr>
                <w:rFonts w:ascii="Times New Roman" w:eastAsia="Times New Roman" w:hAnsi="Times New Roman" w:cs="Times New Roman"/>
                <w:sz w:val="24"/>
                <w:szCs w:val="24"/>
              </w:rPr>
              <w:t>5</w:t>
            </w:r>
            <w:r w:rsidR="002C1C3E" w:rsidRPr="004A50BD">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2C1C3E" w:rsidRPr="000C60E5" w:rsidRDefault="002C1C3E" w:rsidP="0015520E">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155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60</w:t>
            </w:r>
          </w:p>
        </w:tc>
      </w:tr>
      <w:tr w:rsidR="002C1C3E" w:rsidRPr="004A50BD" w:rsidTr="005258CF">
        <w:trPr>
          <w:trHeight w:val="484"/>
        </w:trPr>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r>
              <w:rPr>
                <w:rFonts w:ascii="Times New Roman" w:eastAsia="Times New Roman" w:hAnsi="Times New Roman" w:cs="Times New Roman"/>
                <w:sz w:val="24"/>
                <w:szCs w:val="24"/>
              </w:rPr>
              <w:t> 958,7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7D7884"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C1C3E">
              <w:rPr>
                <w:rFonts w:ascii="Times New Roman" w:eastAsia="Times New Roman" w:hAnsi="Times New Roman" w:cs="Times New Roman"/>
                <w:sz w:val="24"/>
                <w:szCs w:val="24"/>
              </w:rPr>
              <w:t>5</w:t>
            </w:r>
            <w:r w:rsidR="002C1C3E" w:rsidRPr="004A50BD">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1552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15520E">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0C60E5" w:rsidRDefault="002C1C3E" w:rsidP="001552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C60E5">
              <w:rPr>
                <w:rFonts w:ascii="Times New Roman" w:eastAsia="Times New Roman" w:hAnsi="Times New Roman" w:cs="Times New Roman"/>
                <w:sz w:val="24"/>
                <w:szCs w:val="24"/>
              </w:rPr>
              <w:t>60</w:t>
            </w:r>
          </w:p>
        </w:tc>
      </w:tr>
      <w:tr w:rsidR="00977ABB" w:rsidRPr="004A50BD" w:rsidTr="00977ABB">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Итого по Подпрограмме №5</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всего</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30958,83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15726,60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15232,23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spacing w:line="240" w:lineRule="auto"/>
              <w:jc w:val="both"/>
              <w:rPr>
                <w:rFonts w:ascii="Times New Roman" w:hAnsi="Times New Roman" w:cs="Times New Roman"/>
                <w:sz w:val="24"/>
                <w:szCs w:val="24"/>
              </w:rPr>
            </w:pPr>
            <w:r w:rsidRPr="004A50BD">
              <w:rPr>
                <w:rFonts w:ascii="Times New Roman" w:hAnsi="Times New Roman" w:cs="Times New Roman"/>
                <w:sz w:val="24"/>
                <w:szCs w:val="24"/>
              </w:rPr>
              <w:t>Х</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77ABB" w:rsidRPr="004A50BD" w:rsidTr="00977ABB">
        <w:tc>
          <w:tcPr>
            <w:tcW w:w="1560"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2022</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4958,70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2458,70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77ABB" w:rsidRPr="004A50BD" w:rsidRDefault="00977ABB" w:rsidP="00977ABB">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77ABB" w:rsidRPr="004A50BD" w:rsidTr="00977ABB">
        <w:trPr>
          <w:trHeight w:val="517"/>
        </w:trPr>
        <w:tc>
          <w:tcPr>
            <w:tcW w:w="1560"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2023</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2783,50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77ABB" w:rsidRPr="004A50BD" w:rsidTr="005258CF">
        <w:tc>
          <w:tcPr>
            <w:tcW w:w="1560"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2024</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2783,50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977ABB" w:rsidRPr="004A50BD" w:rsidTr="005258CF">
        <w:tc>
          <w:tcPr>
            <w:tcW w:w="1560"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2025</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5360,91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2783,50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977ABB" w:rsidRDefault="00977ABB" w:rsidP="00977ABB">
            <w:pPr>
              <w:rPr>
                <w:rFonts w:ascii="Times New Roman" w:hAnsi="Times New Roman" w:cs="Times New Roman"/>
                <w:sz w:val="24"/>
                <w:szCs w:val="24"/>
              </w:rPr>
            </w:pPr>
            <w:r w:rsidRPr="00977ABB">
              <w:rPr>
                <w:rFonts w:ascii="Times New Roman" w:hAnsi="Times New Roman" w:cs="Times New Roman"/>
                <w:sz w:val="24"/>
                <w:szCs w:val="24"/>
              </w:rPr>
              <w:t>2577,41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977ABB" w:rsidRPr="004A50BD" w:rsidRDefault="00977ABB" w:rsidP="00977ABB">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77ABB" w:rsidRPr="004A50BD" w:rsidRDefault="00977ABB" w:rsidP="00977AB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C1C3E" w:rsidRPr="004A50BD" w:rsidTr="005258CF">
        <w:tc>
          <w:tcPr>
            <w:tcW w:w="1560"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2026</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r>
              <w:rPr>
                <w:rFonts w:ascii="Times New Roman" w:eastAsia="Times New Roman" w:hAnsi="Times New Roman" w:cs="Times New Roman"/>
                <w:sz w:val="24"/>
                <w:szCs w:val="24"/>
              </w:rPr>
              <w:t> 958,7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4A50BD">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tcPr>
          <w:p w:rsidR="002C1C3E" w:rsidRPr="004A50BD" w:rsidRDefault="002C1C3E"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r w:rsidR="002C1C3E" w:rsidRPr="004A50BD" w:rsidTr="005258CF">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2027</w:t>
            </w:r>
          </w:p>
        </w:tc>
        <w:tc>
          <w:tcPr>
            <w:tcW w:w="127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4</w:t>
            </w:r>
            <w:r>
              <w:rPr>
                <w:rFonts w:ascii="Times New Roman" w:eastAsia="Times New Roman" w:hAnsi="Times New Roman" w:cs="Times New Roman"/>
                <w:sz w:val="24"/>
                <w:szCs w:val="24"/>
              </w:rPr>
              <w:t> 958,7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2</w:t>
            </w:r>
            <w:r>
              <w:rPr>
                <w:rFonts w:ascii="Times New Roman" w:eastAsia="Times New Roman" w:hAnsi="Times New Roman" w:cs="Times New Roman"/>
                <w:sz w:val="24"/>
                <w:szCs w:val="24"/>
              </w:rPr>
              <w:t> 458,7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E544D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2 5</w:t>
            </w:r>
            <w:r w:rsidRPr="004A50BD">
              <w:rPr>
                <w:rFonts w:ascii="Times New Roman" w:eastAsia="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A766EF">
            <w:pPr>
              <w:pStyle w:val="ConsPlusNormal"/>
              <w:ind w:firstLine="0"/>
              <w:jc w:val="both"/>
              <w:rPr>
                <w:rFonts w:ascii="Times New Roman" w:hAnsi="Times New Roman" w:cs="Times New Roman"/>
                <w:sz w:val="24"/>
                <w:szCs w:val="24"/>
              </w:rPr>
            </w:pPr>
            <w:r w:rsidRPr="004A50BD">
              <w:rPr>
                <w:rFonts w:ascii="Times New Roman" w:hAnsi="Times New Roman" w:cs="Times New Roman"/>
                <w:sz w:val="24"/>
                <w:szCs w:val="24"/>
              </w:rPr>
              <w:t>0,00</w:t>
            </w:r>
          </w:p>
        </w:tc>
        <w:tc>
          <w:tcPr>
            <w:tcW w:w="99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spacing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C1C3E" w:rsidRPr="004A50BD" w:rsidRDefault="002C1C3E" w:rsidP="00B6020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Х</w:t>
            </w:r>
          </w:p>
        </w:tc>
      </w:tr>
    </w:tbl>
    <w:p w:rsidR="00B60208" w:rsidRPr="004A50BD" w:rsidRDefault="00B60208" w:rsidP="00B60208">
      <w:pPr>
        <w:autoSpaceDE w:val="0"/>
        <w:autoSpaceDN w:val="0"/>
        <w:adjustRightInd w:val="0"/>
        <w:spacing w:line="240" w:lineRule="auto"/>
        <w:ind w:left="5529" w:hanging="5529"/>
        <w:jc w:val="both"/>
        <w:outlineLvl w:val="1"/>
        <w:rPr>
          <w:rFonts w:ascii="Times New Roman" w:hAnsi="Times New Roman" w:cs="Times New Roman"/>
          <w:sz w:val="24"/>
          <w:szCs w:val="24"/>
        </w:rPr>
        <w:sectPr w:rsidR="00B60208" w:rsidRPr="004A50BD" w:rsidSect="00D65AFF">
          <w:headerReference w:type="default" r:id="rId45"/>
          <w:footerReference w:type="default" r:id="rId46"/>
          <w:pgSz w:w="16838" w:h="11905" w:orient="landscape" w:code="9"/>
          <w:pgMar w:top="1701" w:right="1134" w:bottom="567" w:left="1134" w:header="720" w:footer="720" w:gutter="0"/>
          <w:cols w:space="720"/>
        </w:sectPr>
      </w:pPr>
    </w:p>
    <w:p w:rsidR="00B60208" w:rsidRPr="004A50BD" w:rsidRDefault="00B60208" w:rsidP="00C631FA">
      <w:pPr>
        <w:numPr>
          <w:ilvl w:val="0"/>
          <w:numId w:val="44"/>
        </w:numPr>
        <w:spacing w:after="240" w:line="240" w:lineRule="auto"/>
        <w:ind w:left="0" w:firstLine="0"/>
        <w:jc w:val="center"/>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УСЛОВИЯ И ПОРЯДОК СОФИНАНСИРОВАНИЯ ПОДПРОГРАММЫ №5 ИЗ ФЕДЕРАЛЬНОГО БЮДЖЕТА, ОБЛАСТНОГО БЮДЖЕТА И ВНЕБЮДЖЕТНЫХ ИСТОЧНИКОВ</w:t>
      </w:r>
    </w:p>
    <w:p w:rsidR="00E67C13" w:rsidRPr="004A50BD" w:rsidRDefault="00B60208" w:rsidP="00E67C13">
      <w:pPr>
        <w:pStyle w:val="a4"/>
        <w:ind w:firstLine="709"/>
        <w:jc w:val="both"/>
        <w:rPr>
          <w:rFonts w:ascii="Times New Roman" w:hAnsi="Times New Roman"/>
          <w:sz w:val="24"/>
          <w:szCs w:val="24"/>
        </w:rPr>
      </w:pPr>
      <w:r w:rsidRPr="004A50BD">
        <w:rPr>
          <w:rFonts w:ascii="Times New Roman" w:hAnsi="Times New Roman"/>
          <w:sz w:val="24"/>
          <w:szCs w:val="24"/>
        </w:rPr>
        <w:t xml:space="preserve">Средства из областного бюджета на реализацию мероприятий подпрограммы №5 предоставляются в рамках государственной программы </w:t>
      </w:r>
      <w:r w:rsidR="00E67C13" w:rsidRPr="004A50BD">
        <w:rPr>
          <w:rFonts w:ascii="Times New Roman" w:hAnsi="Times New Roman"/>
          <w:sz w:val="24"/>
          <w:szCs w:val="24"/>
        </w:rPr>
        <w:t>«Социальная поддержка населения Томской области», утвержденной постановлением Администрации Томской области от 27.09.2019 № 361а.</w:t>
      </w:r>
    </w:p>
    <w:p w:rsidR="00B60208" w:rsidRPr="004A50BD" w:rsidRDefault="00B60208" w:rsidP="00B60208">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«Каргасокский район» и Департаментом по вопросам семьи и детей Томской области.</w:t>
      </w:r>
    </w:p>
    <w:p w:rsidR="00B60208" w:rsidRPr="004A50BD" w:rsidRDefault="00B60208" w:rsidP="00B60208">
      <w:pPr>
        <w:spacing w:after="0" w:line="240" w:lineRule="auto"/>
        <w:ind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Внебюджетные источники составляют:</w:t>
      </w:r>
    </w:p>
    <w:p w:rsidR="00B60208" w:rsidRPr="004A50BD" w:rsidRDefault="00B60208" w:rsidP="00C631FA">
      <w:pPr>
        <w:numPr>
          <w:ilvl w:val="0"/>
          <w:numId w:val="7"/>
        </w:numPr>
        <w:spacing w:after="0" w:line="240" w:lineRule="auto"/>
        <w:ind w:left="0" w:firstLine="709"/>
        <w:jc w:val="both"/>
        <w:rPr>
          <w:rFonts w:ascii="Times New Roman" w:eastAsia="Times New Roman" w:hAnsi="Times New Roman" w:cs="Times New Roman"/>
          <w:sz w:val="24"/>
          <w:szCs w:val="24"/>
        </w:rPr>
      </w:pPr>
      <w:r w:rsidRPr="004A50BD">
        <w:rPr>
          <w:rFonts w:ascii="Times New Roman" w:eastAsia="Times New Roman" w:hAnsi="Times New Roman" w:cs="Times New Roman"/>
          <w:sz w:val="24"/>
          <w:szCs w:val="24"/>
        </w:rPr>
        <w:t>доходы от предпринимательской деятельности в организациях дополнительного образования;</w:t>
      </w:r>
    </w:p>
    <w:p w:rsidR="00C6304B" w:rsidRDefault="00B60208" w:rsidP="009553DE">
      <w:pPr>
        <w:numPr>
          <w:ilvl w:val="0"/>
          <w:numId w:val="7"/>
        </w:numPr>
        <w:spacing w:after="0" w:line="240" w:lineRule="auto"/>
        <w:ind w:left="0" w:firstLine="709"/>
        <w:jc w:val="both"/>
        <w:rPr>
          <w:rFonts w:ascii="Times New Roman" w:eastAsia="Times New Roman" w:hAnsi="Times New Roman" w:cs="Times New Roman"/>
          <w:sz w:val="24"/>
          <w:szCs w:val="24"/>
        </w:rPr>
      </w:pPr>
      <w:r w:rsidRPr="009553DE">
        <w:rPr>
          <w:rFonts w:ascii="Times New Roman" w:eastAsia="Times New Roman" w:hAnsi="Times New Roman" w:cs="Times New Roman"/>
          <w:sz w:val="24"/>
          <w:szCs w:val="24"/>
        </w:rPr>
        <w:t>родительская плата за присмотр и уход за детьми.</w:t>
      </w: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Pr="00C6304B" w:rsidRDefault="00C6304B" w:rsidP="00C6304B">
      <w:pPr>
        <w:rPr>
          <w:rFonts w:ascii="Times New Roman" w:eastAsia="Times New Roman" w:hAnsi="Times New Roman" w:cs="Times New Roman"/>
          <w:sz w:val="24"/>
          <w:szCs w:val="24"/>
        </w:rPr>
      </w:pPr>
    </w:p>
    <w:p w:rsidR="00C6304B" w:rsidRDefault="00C6304B" w:rsidP="00C6304B">
      <w:pPr>
        <w:rPr>
          <w:rFonts w:ascii="Times New Roman" w:eastAsia="Times New Roman" w:hAnsi="Times New Roman" w:cs="Times New Roman"/>
          <w:sz w:val="24"/>
          <w:szCs w:val="24"/>
        </w:rPr>
      </w:pPr>
    </w:p>
    <w:p w:rsidR="002E7EE8" w:rsidRPr="00C6304B" w:rsidRDefault="00C6304B" w:rsidP="00C6304B">
      <w:pPr>
        <w:tabs>
          <w:tab w:val="left" w:pos="8518"/>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2E7EE8" w:rsidRPr="00C6304B" w:rsidSect="009553DE">
      <w:headerReference w:type="even" r:id="rId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B1D" w:rsidRDefault="007F4B1D" w:rsidP="00D6081F">
      <w:pPr>
        <w:spacing w:after="0" w:line="240" w:lineRule="auto"/>
      </w:pPr>
      <w:r>
        <w:separator/>
      </w:r>
    </w:p>
  </w:endnote>
  <w:endnote w:type="continuationSeparator" w:id="0">
    <w:p w:rsidR="007F4B1D" w:rsidRDefault="007F4B1D" w:rsidP="00D6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B1D" w:rsidRDefault="007F4B1D" w:rsidP="00D6081F">
      <w:pPr>
        <w:spacing w:after="0" w:line="240" w:lineRule="auto"/>
      </w:pPr>
      <w:r>
        <w:separator/>
      </w:r>
    </w:p>
  </w:footnote>
  <w:footnote w:type="continuationSeparator" w:id="0">
    <w:p w:rsidR="007F4B1D" w:rsidRDefault="007F4B1D" w:rsidP="00D6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60626"/>
      <w:docPartObj>
        <w:docPartGallery w:val="Page Numbers (Top of Page)"/>
        <w:docPartUnique/>
      </w:docPartObj>
    </w:sdtPr>
    <w:sdtEndPr/>
    <w:sdtContent>
      <w:p w:rsidR="008C3FCC" w:rsidRDefault="008C3FCC">
        <w:pPr>
          <w:pStyle w:val="af3"/>
          <w:jc w:val="center"/>
        </w:pPr>
        <w:r>
          <w:fldChar w:fldCharType="begin"/>
        </w:r>
        <w:r>
          <w:instrText xml:space="preserve"> PAGE   \* MERGEFORMAT </w:instrText>
        </w:r>
        <w:r>
          <w:fldChar w:fldCharType="separate"/>
        </w:r>
        <w:r w:rsidR="009E53BD">
          <w:rPr>
            <w:noProof/>
          </w:rPr>
          <w:t>12</w:t>
        </w:r>
        <w:r>
          <w:rPr>
            <w:noProof/>
          </w:rPr>
          <w:fldChar w:fldCharType="end"/>
        </w:r>
      </w:p>
    </w:sdtContent>
  </w:sdt>
  <w:p w:rsidR="008C3FCC" w:rsidRDefault="008C3FCC">
    <w:pPr>
      <w:pStyle w:val="af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119</w:t>
    </w:r>
    <w:r>
      <w:rPr>
        <w:noProof/>
      </w:rPr>
      <w:fldChar w:fldCharType="end"/>
    </w:r>
  </w:p>
  <w:p w:rsidR="008C3FCC" w:rsidRPr="00EE7425" w:rsidRDefault="008C3FCC">
    <w:pPr>
      <w:pStyle w:val="af3"/>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rsidP="00D6081F">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C3FCC" w:rsidRDefault="008C3FCC" w:rsidP="00D6081F">
    <w:pPr>
      <w:pStyle w:val="af3"/>
      <w:ind w:right="36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rsidP="00D6081F">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112</w:t>
    </w:r>
    <w:r>
      <w:rPr>
        <w:rStyle w:val="afa"/>
      </w:rPr>
      <w:fldChar w:fldCharType="end"/>
    </w:r>
  </w:p>
  <w:p w:rsidR="008C3FCC" w:rsidRDefault="008C3FCC" w:rsidP="00D6081F">
    <w:pPr>
      <w:pStyle w:val="af3"/>
      <w:ind w:right="360"/>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132</w:t>
    </w:r>
    <w:r>
      <w:rPr>
        <w:noProof/>
      </w:rPr>
      <w:fldChar w:fldCharType="end"/>
    </w:r>
  </w:p>
  <w:p w:rsidR="008C3FCC" w:rsidRPr="005A26A1" w:rsidRDefault="008C3FCC" w:rsidP="00D6081F">
    <w:pPr>
      <w:pStyle w:val="af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133</w:t>
    </w:r>
    <w:r>
      <w:rPr>
        <w:noProof/>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141</w:t>
    </w:r>
    <w:r>
      <w:rPr>
        <w:noProof/>
      </w:rPr>
      <w:fldChar w:fldCharType="end"/>
    </w:r>
  </w:p>
  <w:p w:rsidR="008C3FCC" w:rsidRPr="00EE7425" w:rsidRDefault="008C3FCC">
    <w:pPr>
      <w:pStyle w:val="af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145</w:t>
    </w:r>
    <w:r>
      <w:rPr>
        <w:noProof/>
      </w:rPr>
      <w:fldChar w:fldCharType="end"/>
    </w:r>
  </w:p>
  <w:p w:rsidR="008C3FCC" w:rsidRPr="00EE7425" w:rsidRDefault="008C3FCC">
    <w:pPr>
      <w:pStyle w:val="af3"/>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150</w:t>
    </w:r>
    <w:r>
      <w:rPr>
        <w:noProof/>
      </w:rPr>
      <w:fldChar w:fldCharType="end"/>
    </w:r>
  </w:p>
  <w:p w:rsidR="008C3FCC" w:rsidRPr="00EE7425" w:rsidRDefault="008C3FCC">
    <w:pPr>
      <w:pStyle w:val="af3"/>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154</w:t>
    </w:r>
    <w:r>
      <w:rPr>
        <w:noProof/>
      </w:rPr>
      <w:fldChar w:fldCharType="end"/>
    </w:r>
  </w:p>
  <w:p w:rsidR="008C3FCC" w:rsidRPr="00EE7425" w:rsidRDefault="008C3FCC">
    <w:pPr>
      <w:pStyle w:val="af3"/>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rsidP="00D6081F">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C3FCC" w:rsidRDefault="008C3FCC" w:rsidP="00D6081F">
    <w:pPr>
      <w:pStyle w:val="af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60627"/>
      <w:docPartObj>
        <w:docPartGallery w:val="Page Numbers (Top of Page)"/>
        <w:docPartUnique/>
      </w:docPartObj>
    </w:sdtPr>
    <w:sdtEndPr/>
    <w:sdtContent>
      <w:p w:rsidR="008C3FCC" w:rsidRDefault="008C3FCC">
        <w:pPr>
          <w:pStyle w:val="af3"/>
          <w:jc w:val="center"/>
        </w:pPr>
        <w:r>
          <w:fldChar w:fldCharType="begin"/>
        </w:r>
        <w:r>
          <w:instrText xml:space="preserve"> PAGE   \* MERGEFORMAT </w:instrText>
        </w:r>
        <w:r>
          <w:fldChar w:fldCharType="separate"/>
        </w:r>
        <w:r w:rsidR="009E53BD">
          <w:rPr>
            <w:noProof/>
          </w:rPr>
          <w:t>1</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rsidP="00D6081F">
    <w:pPr>
      <w:pStyle w:val="af3"/>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8C3FCC" w:rsidRDefault="008C3FCC" w:rsidP="00D6081F">
    <w:pPr>
      <w:pStyle w:val="af3"/>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78</w:t>
    </w:r>
    <w:r>
      <w:rPr>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89</w:t>
    </w:r>
    <w:r>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90</w:t>
    </w:r>
    <w:r>
      <w:rPr>
        <w:noProof/>
      </w:rPr>
      <w:fldChar w:fldCharType="end"/>
    </w:r>
  </w:p>
  <w:p w:rsidR="008C3FCC" w:rsidRPr="00EE7425" w:rsidRDefault="008C3FCC">
    <w:pPr>
      <w:pStyle w:val="af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104</w:t>
    </w:r>
    <w:r>
      <w:rPr>
        <w:noProof/>
      </w:rPr>
      <w:fldChar w:fldCharType="end"/>
    </w:r>
  </w:p>
  <w:p w:rsidR="008C3FCC" w:rsidRPr="00EE7425" w:rsidRDefault="008C3FCC">
    <w:pPr>
      <w:pStyle w:val="af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110</w:t>
    </w:r>
    <w:r>
      <w:rPr>
        <w:noProof/>
      </w:rPr>
      <w:fldChar w:fldCharType="end"/>
    </w:r>
  </w:p>
  <w:p w:rsidR="008C3FCC" w:rsidRPr="00EE7425" w:rsidRDefault="008C3FCC">
    <w:pPr>
      <w:pStyle w:val="af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FCC" w:rsidRDefault="008C3FCC">
    <w:pPr>
      <w:pStyle w:val="af3"/>
      <w:jc w:val="center"/>
    </w:pPr>
    <w:r>
      <w:fldChar w:fldCharType="begin"/>
    </w:r>
    <w:r>
      <w:instrText xml:space="preserve"> PAGE   \* MERGEFORMAT </w:instrText>
    </w:r>
    <w:r>
      <w:fldChar w:fldCharType="separate"/>
    </w:r>
    <w:r w:rsidR="001D4F88">
      <w:rPr>
        <w:noProof/>
      </w:rPr>
      <w:t>111</w:t>
    </w:r>
    <w:r>
      <w:rPr>
        <w:noProof/>
      </w:rPr>
      <w:fldChar w:fldCharType="end"/>
    </w:r>
  </w:p>
  <w:p w:rsidR="008C3FCC" w:rsidRPr="00EE7425" w:rsidRDefault="008C3FCC">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A24"/>
    <w:multiLevelType w:val="hybridMultilevel"/>
    <w:tmpl w:val="7AA474DA"/>
    <w:lvl w:ilvl="0" w:tplc="CB46D8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4223A"/>
    <w:multiLevelType w:val="hybridMultilevel"/>
    <w:tmpl w:val="7E46E2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0B1B55"/>
    <w:multiLevelType w:val="hybridMultilevel"/>
    <w:tmpl w:val="A98E4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A373C5"/>
    <w:multiLevelType w:val="hybridMultilevel"/>
    <w:tmpl w:val="A3A0DCF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E50CB"/>
    <w:multiLevelType w:val="hybridMultilevel"/>
    <w:tmpl w:val="742C2DA4"/>
    <w:lvl w:ilvl="0" w:tplc="624C636E">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EE58D2"/>
    <w:multiLevelType w:val="hybridMultilevel"/>
    <w:tmpl w:val="69149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7" w15:restartNumberingAfterBreak="0">
    <w:nsid w:val="098F6689"/>
    <w:multiLevelType w:val="hybridMultilevel"/>
    <w:tmpl w:val="E4A40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A61889"/>
    <w:multiLevelType w:val="hybridMultilevel"/>
    <w:tmpl w:val="CB5AF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1E62E1"/>
    <w:multiLevelType w:val="hybridMultilevel"/>
    <w:tmpl w:val="58C84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ED6A87"/>
    <w:multiLevelType w:val="hybridMultilevel"/>
    <w:tmpl w:val="1D861E3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757AE5"/>
    <w:multiLevelType w:val="hybridMultilevel"/>
    <w:tmpl w:val="E0C8D5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19E1E16"/>
    <w:multiLevelType w:val="hybridMultilevel"/>
    <w:tmpl w:val="DDCA2906"/>
    <w:lvl w:ilvl="0" w:tplc="B0E831EA">
      <w:start w:val="2"/>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183138"/>
    <w:multiLevelType w:val="hybridMultilevel"/>
    <w:tmpl w:val="D12E68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FBB0458"/>
    <w:multiLevelType w:val="hybridMultilevel"/>
    <w:tmpl w:val="6FD2365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17A791D"/>
    <w:multiLevelType w:val="hybridMultilevel"/>
    <w:tmpl w:val="1FDC8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333D85"/>
    <w:multiLevelType w:val="hybridMultilevel"/>
    <w:tmpl w:val="96BC24F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9703DB"/>
    <w:multiLevelType w:val="hybridMultilevel"/>
    <w:tmpl w:val="54AE2F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64A1044"/>
    <w:multiLevelType w:val="hybridMultilevel"/>
    <w:tmpl w:val="BA70DE1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6F6779E"/>
    <w:multiLevelType w:val="hybridMultilevel"/>
    <w:tmpl w:val="57AE01D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212BD8"/>
    <w:multiLevelType w:val="hybridMultilevel"/>
    <w:tmpl w:val="DB5E44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A0C496A"/>
    <w:multiLevelType w:val="hybridMultilevel"/>
    <w:tmpl w:val="D522398C"/>
    <w:lvl w:ilvl="0" w:tplc="1074A0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B7F5AAE"/>
    <w:multiLevelType w:val="hybridMultilevel"/>
    <w:tmpl w:val="7AA474DA"/>
    <w:lvl w:ilvl="0" w:tplc="CB46D8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BD1232F"/>
    <w:multiLevelType w:val="hybridMultilevel"/>
    <w:tmpl w:val="0A1415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821407"/>
    <w:multiLevelType w:val="hybridMultilevel"/>
    <w:tmpl w:val="E40A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455AFD"/>
    <w:multiLevelType w:val="hybridMultilevel"/>
    <w:tmpl w:val="7AA474DA"/>
    <w:lvl w:ilvl="0" w:tplc="CB46D8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0F13991"/>
    <w:multiLevelType w:val="hybridMultilevel"/>
    <w:tmpl w:val="6F14D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AC733CB"/>
    <w:multiLevelType w:val="hybridMultilevel"/>
    <w:tmpl w:val="4A922E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CCB6960"/>
    <w:multiLevelType w:val="hybridMultilevel"/>
    <w:tmpl w:val="C47EC7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3D4E13F6"/>
    <w:multiLevelType w:val="hybridMultilevel"/>
    <w:tmpl w:val="0A22094C"/>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DCE5BB2"/>
    <w:multiLevelType w:val="hybridMultilevel"/>
    <w:tmpl w:val="02A000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E2D094A"/>
    <w:multiLevelType w:val="hybridMultilevel"/>
    <w:tmpl w:val="F6A85332"/>
    <w:lvl w:ilvl="0" w:tplc="024213A2">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7F0749E"/>
    <w:multiLevelType w:val="hybridMultilevel"/>
    <w:tmpl w:val="A844C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412C61"/>
    <w:multiLevelType w:val="hybridMultilevel"/>
    <w:tmpl w:val="2BA0DE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533F4C00"/>
    <w:multiLevelType w:val="hybridMultilevel"/>
    <w:tmpl w:val="E0EEC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4545886"/>
    <w:multiLevelType w:val="hybridMultilevel"/>
    <w:tmpl w:val="C7884A6E"/>
    <w:lvl w:ilvl="0" w:tplc="04190001">
      <w:start w:val="1"/>
      <w:numFmt w:val="bullet"/>
      <w:lvlText w:val=""/>
      <w:lvlJc w:val="left"/>
      <w:pPr>
        <w:ind w:left="5606"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5211CD8"/>
    <w:multiLevelType w:val="hybridMultilevel"/>
    <w:tmpl w:val="91C227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6984162"/>
    <w:multiLevelType w:val="hybridMultilevel"/>
    <w:tmpl w:val="0A38518E"/>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70526C0"/>
    <w:multiLevelType w:val="hybridMultilevel"/>
    <w:tmpl w:val="8D28B5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A90068A"/>
    <w:multiLevelType w:val="hybridMultilevel"/>
    <w:tmpl w:val="4F98E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B76B17"/>
    <w:multiLevelType w:val="hybridMultilevel"/>
    <w:tmpl w:val="2CE814CA"/>
    <w:lvl w:ilvl="0" w:tplc="C61479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15:restartNumberingAfterBreak="0">
    <w:nsid w:val="61EA2964"/>
    <w:multiLevelType w:val="hybridMultilevel"/>
    <w:tmpl w:val="B448B8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121265"/>
    <w:multiLevelType w:val="hybridMultilevel"/>
    <w:tmpl w:val="9EE890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3127BE9"/>
    <w:multiLevelType w:val="singleLevel"/>
    <w:tmpl w:val="E8909EE6"/>
    <w:lvl w:ilvl="0">
      <w:start w:val="1"/>
      <w:numFmt w:val="decimal"/>
      <w:lvlText w:val="%1."/>
      <w:legacy w:legacy="1" w:legacySpace="0" w:legacyIndent="288"/>
      <w:lvlJc w:val="left"/>
      <w:rPr>
        <w:rFonts w:ascii="Times New Roman" w:hAnsi="Times New Roman" w:cs="Times New Roman" w:hint="default"/>
      </w:rPr>
    </w:lvl>
  </w:abstractNum>
  <w:abstractNum w:abstractNumId="44" w15:restartNumberingAfterBreak="0">
    <w:nsid w:val="64B42924"/>
    <w:multiLevelType w:val="hybridMultilevel"/>
    <w:tmpl w:val="2EFCCB22"/>
    <w:lvl w:ilvl="0" w:tplc="0419000F">
      <w:start w:val="1"/>
      <w:numFmt w:val="decimal"/>
      <w:lvlText w:val="%1."/>
      <w:lvlJc w:val="left"/>
      <w:pPr>
        <w:tabs>
          <w:tab w:val="num" w:pos="1004"/>
        </w:tabs>
        <w:ind w:left="1004"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5" w15:restartNumberingAfterBreak="0">
    <w:nsid w:val="66201A92"/>
    <w:multiLevelType w:val="hybridMultilevel"/>
    <w:tmpl w:val="708C45D2"/>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6" w15:restartNumberingAfterBreak="0">
    <w:nsid w:val="66C30DE5"/>
    <w:multiLevelType w:val="hybridMultilevel"/>
    <w:tmpl w:val="69CE81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8106F00"/>
    <w:multiLevelType w:val="hybridMultilevel"/>
    <w:tmpl w:val="5D76CF60"/>
    <w:lvl w:ilvl="0" w:tplc="A470D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8B53562"/>
    <w:multiLevelType w:val="hybridMultilevel"/>
    <w:tmpl w:val="77E4FC06"/>
    <w:lvl w:ilvl="0" w:tplc="A470DC2E">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9" w15:restartNumberingAfterBreak="0">
    <w:nsid w:val="69C15650"/>
    <w:multiLevelType w:val="hybridMultilevel"/>
    <w:tmpl w:val="0960E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A79680D"/>
    <w:multiLevelType w:val="hybridMultilevel"/>
    <w:tmpl w:val="132E1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395FDD"/>
    <w:multiLevelType w:val="hybridMultilevel"/>
    <w:tmpl w:val="3E92BDAA"/>
    <w:lvl w:ilvl="0" w:tplc="C4ACACC8">
      <w:start w:val="1"/>
      <w:numFmt w:val="decimal"/>
      <w:lvlText w:val="%1."/>
      <w:lvlJc w:val="left"/>
      <w:pPr>
        <w:ind w:left="1429" w:hanging="360"/>
      </w:pPr>
      <w:rPr>
        <w:rFonts w:ascii="Times New Roman" w:eastAsiaTheme="minorEastAsia"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6E736F8F"/>
    <w:multiLevelType w:val="hybridMultilevel"/>
    <w:tmpl w:val="D688AAD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ED95B8B"/>
    <w:multiLevelType w:val="hybridMultilevel"/>
    <w:tmpl w:val="596C0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2C420B3"/>
    <w:multiLevelType w:val="hybridMultilevel"/>
    <w:tmpl w:val="52562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6DA5DE7"/>
    <w:multiLevelType w:val="hybridMultilevel"/>
    <w:tmpl w:val="2EFCCB22"/>
    <w:lvl w:ilvl="0" w:tplc="0419000F">
      <w:start w:val="1"/>
      <w:numFmt w:val="decimal"/>
      <w:lvlText w:val="%1."/>
      <w:lvlJc w:val="left"/>
      <w:pPr>
        <w:tabs>
          <w:tab w:val="num" w:pos="1004"/>
        </w:tabs>
        <w:ind w:left="1004"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6" w15:restartNumberingAfterBreak="0">
    <w:nsid w:val="78E83A48"/>
    <w:multiLevelType w:val="hybridMultilevel"/>
    <w:tmpl w:val="14986B30"/>
    <w:lvl w:ilvl="0" w:tplc="04190009">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7" w15:restartNumberingAfterBreak="0">
    <w:nsid w:val="79AB5E46"/>
    <w:multiLevelType w:val="hybridMultilevel"/>
    <w:tmpl w:val="91C00B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9C00BBC"/>
    <w:multiLevelType w:val="hybridMultilevel"/>
    <w:tmpl w:val="B894BD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A8A5037"/>
    <w:multiLevelType w:val="hybridMultilevel"/>
    <w:tmpl w:val="32F8A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6717A0"/>
    <w:multiLevelType w:val="hybridMultilevel"/>
    <w:tmpl w:val="DF3459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EC402B0"/>
    <w:multiLevelType w:val="hybridMultilevel"/>
    <w:tmpl w:val="6D049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FE25A03"/>
    <w:multiLevelType w:val="hybridMultilevel"/>
    <w:tmpl w:val="D0FE5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46"/>
  </w:num>
  <w:num w:numId="3">
    <w:abstractNumId w:val="52"/>
  </w:num>
  <w:num w:numId="4">
    <w:abstractNumId w:val="14"/>
  </w:num>
  <w:num w:numId="5">
    <w:abstractNumId w:val="57"/>
  </w:num>
  <w:num w:numId="6">
    <w:abstractNumId w:val="35"/>
  </w:num>
  <w:num w:numId="7">
    <w:abstractNumId w:val="5"/>
  </w:num>
  <w:num w:numId="8">
    <w:abstractNumId w:val="27"/>
  </w:num>
  <w:num w:numId="9">
    <w:abstractNumId w:val="18"/>
  </w:num>
  <w:num w:numId="10">
    <w:abstractNumId w:val="33"/>
  </w:num>
  <w:num w:numId="11">
    <w:abstractNumId w:val="37"/>
  </w:num>
  <w:num w:numId="12">
    <w:abstractNumId w:val="62"/>
  </w:num>
  <w:num w:numId="13">
    <w:abstractNumId w:val="54"/>
  </w:num>
  <w:num w:numId="14">
    <w:abstractNumId w:val="9"/>
  </w:num>
  <w:num w:numId="15">
    <w:abstractNumId w:val="61"/>
  </w:num>
  <w:num w:numId="16">
    <w:abstractNumId w:val="19"/>
  </w:num>
  <w:num w:numId="17">
    <w:abstractNumId w:val="60"/>
  </w:num>
  <w:num w:numId="18">
    <w:abstractNumId w:val="20"/>
  </w:num>
  <w:num w:numId="19">
    <w:abstractNumId w:val="34"/>
  </w:num>
  <w:num w:numId="20">
    <w:abstractNumId w:val="58"/>
  </w:num>
  <w:num w:numId="21">
    <w:abstractNumId w:val="2"/>
  </w:num>
  <w:num w:numId="22">
    <w:abstractNumId w:val="40"/>
  </w:num>
  <w:num w:numId="23">
    <w:abstractNumId w:val="45"/>
  </w:num>
  <w:num w:numId="24">
    <w:abstractNumId w:val="56"/>
  </w:num>
  <w:num w:numId="25">
    <w:abstractNumId w:val="0"/>
  </w:num>
  <w:num w:numId="26">
    <w:abstractNumId w:val="29"/>
  </w:num>
  <w:num w:numId="27">
    <w:abstractNumId w:val="23"/>
  </w:num>
  <w:num w:numId="28">
    <w:abstractNumId w:val="10"/>
  </w:num>
  <w:num w:numId="29">
    <w:abstractNumId w:val="53"/>
  </w:num>
  <w:num w:numId="30">
    <w:abstractNumId w:val="43"/>
  </w:num>
  <w:num w:numId="31">
    <w:abstractNumId w:val="8"/>
  </w:num>
  <w:num w:numId="32">
    <w:abstractNumId w:val="32"/>
  </w:num>
  <w:num w:numId="33">
    <w:abstractNumId w:val="39"/>
  </w:num>
  <w:num w:numId="34">
    <w:abstractNumId w:val="21"/>
  </w:num>
  <w:num w:numId="35">
    <w:abstractNumId w:val="51"/>
  </w:num>
  <w:num w:numId="36">
    <w:abstractNumId w:val="24"/>
  </w:num>
  <w:num w:numId="37">
    <w:abstractNumId w:val="44"/>
  </w:num>
  <w:num w:numId="38">
    <w:abstractNumId w:val="17"/>
  </w:num>
  <w:num w:numId="39">
    <w:abstractNumId w:val="13"/>
  </w:num>
  <w:num w:numId="40">
    <w:abstractNumId w:val="42"/>
  </w:num>
  <w:num w:numId="41">
    <w:abstractNumId w:val="49"/>
  </w:num>
  <w:num w:numId="42">
    <w:abstractNumId w:val="50"/>
  </w:num>
  <w:num w:numId="43">
    <w:abstractNumId w:val="25"/>
  </w:num>
  <w:num w:numId="44">
    <w:abstractNumId w:val="22"/>
  </w:num>
  <w:num w:numId="45">
    <w:abstractNumId w:val="41"/>
  </w:num>
  <w:num w:numId="46">
    <w:abstractNumId w:val="38"/>
  </w:num>
  <w:num w:numId="47">
    <w:abstractNumId w:val="11"/>
  </w:num>
  <w:num w:numId="48">
    <w:abstractNumId w:val="36"/>
  </w:num>
  <w:num w:numId="49">
    <w:abstractNumId w:val="15"/>
  </w:num>
  <w:num w:numId="50">
    <w:abstractNumId w:val="48"/>
  </w:num>
  <w:num w:numId="51">
    <w:abstractNumId w:val="47"/>
  </w:num>
  <w:num w:numId="52">
    <w:abstractNumId w:val="30"/>
  </w:num>
  <w:num w:numId="53">
    <w:abstractNumId w:val="28"/>
  </w:num>
  <w:num w:numId="54">
    <w:abstractNumId w:val="1"/>
  </w:num>
  <w:num w:numId="55">
    <w:abstractNumId w:val="26"/>
  </w:num>
  <w:num w:numId="56">
    <w:abstractNumId w:val="59"/>
  </w:num>
  <w:num w:numId="57">
    <w:abstractNumId w:val="16"/>
  </w:num>
  <w:num w:numId="58">
    <w:abstractNumId w:val="12"/>
  </w:num>
  <w:num w:numId="59">
    <w:abstractNumId w:val="3"/>
  </w:num>
  <w:num w:numId="60">
    <w:abstractNumId w:val="4"/>
  </w:num>
  <w:num w:numId="61">
    <w:abstractNumId w:val="31"/>
  </w:num>
  <w:num w:numId="62">
    <w:abstractNumId w:val="55"/>
  </w:num>
  <w:num w:numId="63">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56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E6"/>
    <w:rsid w:val="00000989"/>
    <w:rsid w:val="00001760"/>
    <w:rsid w:val="000030D8"/>
    <w:rsid w:val="000054CD"/>
    <w:rsid w:val="00007EDB"/>
    <w:rsid w:val="00011F16"/>
    <w:rsid w:val="00014047"/>
    <w:rsid w:val="00014694"/>
    <w:rsid w:val="0001499E"/>
    <w:rsid w:val="0001599C"/>
    <w:rsid w:val="00016E96"/>
    <w:rsid w:val="00017741"/>
    <w:rsid w:val="000203F1"/>
    <w:rsid w:val="00022316"/>
    <w:rsid w:val="000263CE"/>
    <w:rsid w:val="000277E4"/>
    <w:rsid w:val="0003048B"/>
    <w:rsid w:val="000305B1"/>
    <w:rsid w:val="000324DD"/>
    <w:rsid w:val="00032894"/>
    <w:rsid w:val="00032A77"/>
    <w:rsid w:val="000350E2"/>
    <w:rsid w:val="0004145B"/>
    <w:rsid w:val="0004593A"/>
    <w:rsid w:val="00045EC3"/>
    <w:rsid w:val="00054C4F"/>
    <w:rsid w:val="00060C6B"/>
    <w:rsid w:val="000624A1"/>
    <w:rsid w:val="00064A21"/>
    <w:rsid w:val="00064F1D"/>
    <w:rsid w:val="00064F8D"/>
    <w:rsid w:val="000674D3"/>
    <w:rsid w:val="00067CE4"/>
    <w:rsid w:val="00070C93"/>
    <w:rsid w:val="00071617"/>
    <w:rsid w:val="000724B6"/>
    <w:rsid w:val="000746C0"/>
    <w:rsid w:val="000748D6"/>
    <w:rsid w:val="00075257"/>
    <w:rsid w:val="000806AE"/>
    <w:rsid w:val="00080DB5"/>
    <w:rsid w:val="000852F9"/>
    <w:rsid w:val="00087220"/>
    <w:rsid w:val="000901B0"/>
    <w:rsid w:val="000918C6"/>
    <w:rsid w:val="00091CC5"/>
    <w:rsid w:val="00092E96"/>
    <w:rsid w:val="000941D0"/>
    <w:rsid w:val="00094D27"/>
    <w:rsid w:val="0009565E"/>
    <w:rsid w:val="000A176E"/>
    <w:rsid w:val="000A241A"/>
    <w:rsid w:val="000A4D2B"/>
    <w:rsid w:val="000B3B98"/>
    <w:rsid w:val="000B4A04"/>
    <w:rsid w:val="000B531B"/>
    <w:rsid w:val="000B5C8E"/>
    <w:rsid w:val="000B6E3F"/>
    <w:rsid w:val="000B73EB"/>
    <w:rsid w:val="000C1DDA"/>
    <w:rsid w:val="000C2295"/>
    <w:rsid w:val="000C3079"/>
    <w:rsid w:val="000C60E5"/>
    <w:rsid w:val="000D619A"/>
    <w:rsid w:val="000E11D3"/>
    <w:rsid w:val="000E27B1"/>
    <w:rsid w:val="000E3809"/>
    <w:rsid w:val="000E70DC"/>
    <w:rsid w:val="000F3AA3"/>
    <w:rsid w:val="00102C67"/>
    <w:rsid w:val="0010347C"/>
    <w:rsid w:val="00104043"/>
    <w:rsid w:val="00106FB9"/>
    <w:rsid w:val="00113EDC"/>
    <w:rsid w:val="001142AC"/>
    <w:rsid w:val="00114417"/>
    <w:rsid w:val="0011457F"/>
    <w:rsid w:val="00117130"/>
    <w:rsid w:val="00117292"/>
    <w:rsid w:val="001178BE"/>
    <w:rsid w:val="00117C5F"/>
    <w:rsid w:val="00125F15"/>
    <w:rsid w:val="0012704E"/>
    <w:rsid w:val="00135EEC"/>
    <w:rsid w:val="00137831"/>
    <w:rsid w:val="00140673"/>
    <w:rsid w:val="00141906"/>
    <w:rsid w:val="00141C39"/>
    <w:rsid w:val="00142103"/>
    <w:rsid w:val="00142C44"/>
    <w:rsid w:val="001452FB"/>
    <w:rsid w:val="00147108"/>
    <w:rsid w:val="00151352"/>
    <w:rsid w:val="001533DB"/>
    <w:rsid w:val="0015520E"/>
    <w:rsid w:val="00156720"/>
    <w:rsid w:val="00160944"/>
    <w:rsid w:val="00161E69"/>
    <w:rsid w:val="0017058C"/>
    <w:rsid w:val="00170FB0"/>
    <w:rsid w:val="001740B1"/>
    <w:rsid w:val="00175BF9"/>
    <w:rsid w:val="0017781E"/>
    <w:rsid w:val="00177E70"/>
    <w:rsid w:val="00180518"/>
    <w:rsid w:val="00184EC2"/>
    <w:rsid w:val="00192BF2"/>
    <w:rsid w:val="00193420"/>
    <w:rsid w:val="00196114"/>
    <w:rsid w:val="001A08FC"/>
    <w:rsid w:val="001A2061"/>
    <w:rsid w:val="001B0E88"/>
    <w:rsid w:val="001B1B85"/>
    <w:rsid w:val="001B3CB4"/>
    <w:rsid w:val="001B587C"/>
    <w:rsid w:val="001B7525"/>
    <w:rsid w:val="001C0962"/>
    <w:rsid w:val="001C11A7"/>
    <w:rsid w:val="001C12FE"/>
    <w:rsid w:val="001C145E"/>
    <w:rsid w:val="001C39AB"/>
    <w:rsid w:val="001C4275"/>
    <w:rsid w:val="001C4E18"/>
    <w:rsid w:val="001C73B6"/>
    <w:rsid w:val="001D24C7"/>
    <w:rsid w:val="001D4F88"/>
    <w:rsid w:val="001E1C59"/>
    <w:rsid w:val="001E369C"/>
    <w:rsid w:val="001E3BDA"/>
    <w:rsid w:val="001E76BA"/>
    <w:rsid w:val="001F0E85"/>
    <w:rsid w:val="001F16AD"/>
    <w:rsid w:val="001F2597"/>
    <w:rsid w:val="001F74A0"/>
    <w:rsid w:val="002019A0"/>
    <w:rsid w:val="00202D31"/>
    <w:rsid w:val="00206178"/>
    <w:rsid w:val="00213BF7"/>
    <w:rsid w:val="00213C8D"/>
    <w:rsid w:val="00213FF3"/>
    <w:rsid w:val="00215BED"/>
    <w:rsid w:val="00216139"/>
    <w:rsid w:val="002169BC"/>
    <w:rsid w:val="00223A19"/>
    <w:rsid w:val="00224808"/>
    <w:rsid w:val="00226253"/>
    <w:rsid w:val="00226616"/>
    <w:rsid w:val="002300C9"/>
    <w:rsid w:val="00231318"/>
    <w:rsid w:val="002328F8"/>
    <w:rsid w:val="002342E9"/>
    <w:rsid w:val="00241552"/>
    <w:rsid w:val="00250A34"/>
    <w:rsid w:val="00251430"/>
    <w:rsid w:val="00253FB0"/>
    <w:rsid w:val="00257D3D"/>
    <w:rsid w:val="00261CE7"/>
    <w:rsid w:val="002741DA"/>
    <w:rsid w:val="0027508C"/>
    <w:rsid w:val="00277642"/>
    <w:rsid w:val="00280539"/>
    <w:rsid w:val="0028104B"/>
    <w:rsid w:val="00286EEB"/>
    <w:rsid w:val="00286F44"/>
    <w:rsid w:val="002905DD"/>
    <w:rsid w:val="002937BC"/>
    <w:rsid w:val="002970D3"/>
    <w:rsid w:val="002A5F62"/>
    <w:rsid w:val="002A6011"/>
    <w:rsid w:val="002A707D"/>
    <w:rsid w:val="002B10EF"/>
    <w:rsid w:val="002B5951"/>
    <w:rsid w:val="002B7594"/>
    <w:rsid w:val="002C0A7D"/>
    <w:rsid w:val="002C101A"/>
    <w:rsid w:val="002C1C2B"/>
    <w:rsid w:val="002C1C2E"/>
    <w:rsid w:val="002C1C3E"/>
    <w:rsid w:val="002C297A"/>
    <w:rsid w:val="002C55D7"/>
    <w:rsid w:val="002D1E82"/>
    <w:rsid w:val="002D5091"/>
    <w:rsid w:val="002E04DE"/>
    <w:rsid w:val="002E0FC4"/>
    <w:rsid w:val="002E2429"/>
    <w:rsid w:val="002E6DCA"/>
    <w:rsid w:val="002E7EE8"/>
    <w:rsid w:val="002F5678"/>
    <w:rsid w:val="00302183"/>
    <w:rsid w:val="0030306F"/>
    <w:rsid w:val="003041EB"/>
    <w:rsid w:val="00305853"/>
    <w:rsid w:val="0030597F"/>
    <w:rsid w:val="003064D4"/>
    <w:rsid w:val="00313819"/>
    <w:rsid w:val="0031776B"/>
    <w:rsid w:val="003243EC"/>
    <w:rsid w:val="0032776C"/>
    <w:rsid w:val="00331E02"/>
    <w:rsid w:val="00333B7C"/>
    <w:rsid w:val="0034129F"/>
    <w:rsid w:val="00341705"/>
    <w:rsid w:val="00345A1F"/>
    <w:rsid w:val="003464B6"/>
    <w:rsid w:val="00347690"/>
    <w:rsid w:val="003525D8"/>
    <w:rsid w:val="00354CA8"/>
    <w:rsid w:val="003561EF"/>
    <w:rsid w:val="00356835"/>
    <w:rsid w:val="00357535"/>
    <w:rsid w:val="003605B3"/>
    <w:rsid w:val="0036334C"/>
    <w:rsid w:val="00363EF4"/>
    <w:rsid w:val="0036571F"/>
    <w:rsid w:val="00365EF6"/>
    <w:rsid w:val="0036685C"/>
    <w:rsid w:val="0036790F"/>
    <w:rsid w:val="00371D72"/>
    <w:rsid w:val="00376873"/>
    <w:rsid w:val="003776B9"/>
    <w:rsid w:val="003805A0"/>
    <w:rsid w:val="003824EB"/>
    <w:rsid w:val="00383A73"/>
    <w:rsid w:val="00383DF0"/>
    <w:rsid w:val="00392F77"/>
    <w:rsid w:val="003950CE"/>
    <w:rsid w:val="003967E3"/>
    <w:rsid w:val="003A0680"/>
    <w:rsid w:val="003A2997"/>
    <w:rsid w:val="003A3028"/>
    <w:rsid w:val="003A6F03"/>
    <w:rsid w:val="003C0650"/>
    <w:rsid w:val="003C4A1A"/>
    <w:rsid w:val="003C5951"/>
    <w:rsid w:val="003D5112"/>
    <w:rsid w:val="003D6FF3"/>
    <w:rsid w:val="003F27CF"/>
    <w:rsid w:val="003F3211"/>
    <w:rsid w:val="003F7D28"/>
    <w:rsid w:val="00402477"/>
    <w:rsid w:val="00402F1F"/>
    <w:rsid w:val="00405045"/>
    <w:rsid w:val="0041147F"/>
    <w:rsid w:val="004122DE"/>
    <w:rsid w:val="0041288D"/>
    <w:rsid w:val="00413DE2"/>
    <w:rsid w:val="00420E1C"/>
    <w:rsid w:val="00421F3E"/>
    <w:rsid w:val="00423F13"/>
    <w:rsid w:val="00425A85"/>
    <w:rsid w:val="004273F5"/>
    <w:rsid w:val="00427C06"/>
    <w:rsid w:val="00430C5D"/>
    <w:rsid w:val="004317F2"/>
    <w:rsid w:val="00432093"/>
    <w:rsid w:val="004326DB"/>
    <w:rsid w:val="00443076"/>
    <w:rsid w:val="00445B59"/>
    <w:rsid w:val="00453342"/>
    <w:rsid w:val="00457619"/>
    <w:rsid w:val="00460A52"/>
    <w:rsid w:val="00461E39"/>
    <w:rsid w:val="004620A3"/>
    <w:rsid w:val="00463214"/>
    <w:rsid w:val="004726D8"/>
    <w:rsid w:val="004754AF"/>
    <w:rsid w:val="00475C40"/>
    <w:rsid w:val="004802DE"/>
    <w:rsid w:val="00482550"/>
    <w:rsid w:val="004846BB"/>
    <w:rsid w:val="00487A7D"/>
    <w:rsid w:val="004914D7"/>
    <w:rsid w:val="00491C66"/>
    <w:rsid w:val="00493056"/>
    <w:rsid w:val="00493CED"/>
    <w:rsid w:val="00494004"/>
    <w:rsid w:val="00494EE8"/>
    <w:rsid w:val="004A01A3"/>
    <w:rsid w:val="004A50BD"/>
    <w:rsid w:val="004B4F36"/>
    <w:rsid w:val="004B6F05"/>
    <w:rsid w:val="004B778A"/>
    <w:rsid w:val="004C14B2"/>
    <w:rsid w:val="004C434C"/>
    <w:rsid w:val="004C67BB"/>
    <w:rsid w:val="004C6E1F"/>
    <w:rsid w:val="004D1B6C"/>
    <w:rsid w:val="004D1FF0"/>
    <w:rsid w:val="004D308E"/>
    <w:rsid w:val="004D3BC0"/>
    <w:rsid w:val="004D624D"/>
    <w:rsid w:val="004D76A5"/>
    <w:rsid w:val="004E04F1"/>
    <w:rsid w:val="004E065B"/>
    <w:rsid w:val="004E0C5D"/>
    <w:rsid w:val="004E1232"/>
    <w:rsid w:val="004E1746"/>
    <w:rsid w:val="004E3950"/>
    <w:rsid w:val="004E3DB9"/>
    <w:rsid w:val="004E5E52"/>
    <w:rsid w:val="004E7D27"/>
    <w:rsid w:val="004E7F84"/>
    <w:rsid w:val="004F23E2"/>
    <w:rsid w:val="004F29FE"/>
    <w:rsid w:val="004F7109"/>
    <w:rsid w:val="004F742B"/>
    <w:rsid w:val="00506433"/>
    <w:rsid w:val="005077B6"/>
    <w:rsid w:val="00507D0B"/>
    <w:rsid w:val="00510FC4"/>
    <w:rsid w:val="0051321A"/>
    <w:rsid w:val="00513849"/>
    <w:rsid w:val="005157C8"/>
    <w:rsid w:val="00515F59"/>
    <w:rsid w:val="00516F0D"/>
    <w:rsid w:val="00520E2D"/>
    <w:rsid w:val="00521855"/>
    <w:rsid w:val="0052395A"/>
    <w:rsid w:val="00524524"/>
    <w:rsid w:val="00524894"/>
    <w:rsid w:val="005258CF"/>
    <w:rsid w:val="005262A2"/>
    <w:rsid w:val="00531A25"/>
    <w:rsid w:val="00532561"/>
    <w:rsid w:val="0053473A"/>
    <w:rsid w:val="0053538C"/>
    <w:rsid w:val="00536C88"/>
    <w:rsid w:val="00536D32"/>
    <w:rsid w:val="005425BF"/>
    <w:rsid w:val="00545E32"/>
    <w:rsid w:val="005504E0"/>
    <w:rsid w:val="00553355"/>
    <w:rsid w:val="005550C8"/>
    <w:rsid w:val="0055717E"/>
    <w:rsid w:val="00560D14"/>
    <w:rsid w:val="00562875"/>
    <w:rsid w:val="00570C0A"/>
    <w:rsid w:val="00571133"/>
    <w:rsid w:val="005723FD"/>
    <w:rsid w:val="00573EE7"/>
    <w:rsid w:val="00574BB4"/>
    <w:rsid w:val="005771F4"/>
    <w:rsid w:val="005772CE"/>
    <w:rsid w:val="00577BBD"/>
    <w:rsid w:val="00581735"/>
    <w:rsid w:val="0058370C"/>
    <w:rsid w:val="00585103"/>
    <w:rsid w:val="00585B6C"/>
    <w:rsid w:val="00590D2E"/>
    <w:rsid w:val="00595ADB"/>
    <w:rsid w:val="00597B7D"/>
    <w:rsid w:val="005A103F"/>
    <w:rsid w:val="005A1DAA"/>
    <w:rsid w:val="005A5848"/>
    <w:rsid w:val="005A7D32"/>
    <w:rsid w:val="005B13FE"/>
    <w:rsid w:val="005B268A"/>
    <w:rsid w:val="005B294A"/>
    <w:rsid w:val="005B33BB"/>
    <w:rsid w:val="005C2D03"/>
    <w:rsid w:val="005C5B1C"/>
    <w:rsid w:val="005C64B7"/>
    <w:rsid w:val="005D0BBA"/>
    <w:rsid w:val="005D4A68"/>
    <w:rsid w:val="005D5295"/>
    <w:rsid w:val="005D5513"/>
    <w:rsid w:val="005D57A5"/>
    <w:rsid w:val="005D59B0"/>
    <w:rsid w:val="005D6392"/>
    <w:rsid w:val="005D7027"/>
    <w:rsid w:val="005E0CEF"/>
    <w:rsid w:val="005E2449"/>
    <w:rsid w:val="005E310B"/>
    <w:rsid w:val="005F2636"/>
    <w:rsid w:val="005F4C2B"/>
    <w:rsid w:val="005F669D"/>
    <w:rsid w:val="005F71AD"/>
    <w:rsid w:val="005F74D4"/>
    <w:rsid w:val="00600AD0"/>
    <w:rsid w:val="00602DB8"/>
    <w:rsid w:val="00611311"/>
    <w:rsid w:val="006162AB"/>
    <w:rsid w:val="00620D23"/>
    <w:rsid w:val="0062450A"/>
    <w:rsid w:val="00625505"/>
    <w:rsid w:val="00625DC5"/>
    <w:rsid w:val="00626D37"/>
    <w:rsid w:val="0062767C"/>
    <w:rsid w:val="00630691"/>
    <w:rsid w:val="006354B6"/>
    <w:rsid w:val="00637153"/>
    <w:rsid w:val="00640BBA"/>
    <w:rsid w:val="00643EB6"/>
    <w:rsid w:val="00645FFB"/>
    <w:rsid w:val="0064606C"/>
    <w:rsid w:val="0064658E"/>
    <w:rsid w:val="006472CA"/>
    <w:rsid w:val="00647FA3"/>
    <w:rsid w:val="006543F9"/>
    <w:rsid w:val="00656B44"/>
    <w:rsid w:val="00662A77"/>
    <w:rsid w:val="00664B9C"/>
    <w:rsid w:val="00664F4B"/>
    <w:rsid w:val="006676A0"/>
    <w:rsid w:val="00671012"/>
    <w:rsid w:val="00672835"/>
    <w:rsid w:val="0068098C"/>
    <w:rsid w:val="0068272F"/>
    <w:rsid w:val="00683367"/>
    <w:rsid w:val="00685B99"/>
    <w:rsid w:val="00685D5E"/>
    <w:rsid w:val="00687B43"/>
    <w:rsid w:val="0069138F"/>
    <w:rsid w:val="0069348C"/>
    <w:rsid w:val="006978D9"/>
    <w:rsid w:val="006A03CA"/>
    <w:rsid w:val="006A0EAC"/>
    <w:rsid w:val="006A4C27"/>
    <w:rsid w:val="006A787D"/>
    <w:rsid w:val="006A7A09"/>
    <w:rsid w:val="006A7AAD"/>
    <w:rsid w:val="006B05D9"/>
    <w:rsid w:val="006B308D"/>
    <w:rsid w:val="006B5500"/>
    <w:rsid w:val="006C2827"/>
    <w:rsid w:val="006C2FD5"/>
    <w:rsid w:val="006C3BCE"/>
    <w:rsid w:val="006C3FF9"/>
    <w:rsid w:val="006C4199"/>
    <w:rsid w:val="006C494A"/>
    <w:rsid w:val="006C544B"/>
    <w:rsid w:val="006C5BB8"/>
    <w:rsid w:val="006C7814"/>
    <w:rsid w:val="006C7A3E"/>
    <w:rsid w:val="006C7EC1"/>
    <w:rsid w:val="006D0B94"/>
    <w:rsid w:val="006D168B"/>
    <w:rsid w:val="006D1FF0"/>
    <w:rsid w:val="006D3565"/>
    <w:rsid w:val="006D416D"/>
    <w:rsid w:val="006D418D"/>
    <w:rsid w:val="006D4FE6"/>
    <w:rsid w:val="006D53FE"/>
    <w:rsid w:val="006D5DAD"/>
    <w:rsid w:val="006D6C55"/>
    <w:rsid w:val="006F0222"/>
    <w:rsid w:val="006F1A6D"/>
    <w:rsid w:val="006F3BC9"/>
    <w:rsid w:val="006F4362"/>
    <w:rsid w:val="006F5C0B"/>
    <w:rsid w:val="006F64D0"/>
    <w:rsid w:val="00700A0E"/>
    <w:rsid w:val="00703EA9"/>
    <w:rsid w:val="0070411F"/>
    <w:rsid w:val="00704218"/>
    <w:rsid w:val="00707A97"/>
    <w:rsid w:val="00714A6A"/>
    <w:rsid w:val="00714F61"/>
    <w:rsid w:val="0071506D"/>
    <w:rsid w:val="007179A1"/>
    <w:rsid w:val="0072388A"/>
    <w:rsid w:val="00723972"/>
    <w:rsid w:val="00723BFB"/>
    <w:rsid w:val="0072437C"/>
    <w:rsid w:val="007260E0"/>
    <w:rsid w:val="00726E83"/>
    <w:rsid w:val="007306F1"/>
    <w:rsid w:val="00730986"/>
    <w:rsid w:val="00733CB2"/>
    <w:rsid w:val="00742BE0"/>
    <w:rsid w:val="00744657"/>
    <w:rsid w:val="007468BE"/>
    <w:rsid w:val="0075274D"/>
    <w:rsid w:val="007539A9"/>
    <w:rsid w:val="00757FA1"/>
    <w:rsid w:val="007717E7"/>
    <w:rsid w:val="00771D4F"/>
    <w:rsid w:val="00775387"/>
    <w:rsid w:val="00782AA8"/>
    <w:rsid w:val="00791833"/>
    <w:rsid w:val="007A070B"/>
    <w:rsid w:val="007A2164"/>
    <w:rsid w:val="007A3514"/>
    <w:rsid w:val="007A3592"/>
    <w:rsid w:val="007A3E17"/>
    <w:rsid w:val="007A5A22"/>
    <w:rsid w:val="007A7519"/>
    <w:rsid w:val="007B2DEE"/>
    <w:rsid w:val="007B3485"/>
    <w:rsid w:val="007B5999"/>
    <w:rsid w:val="007B70D6"/>
    <w:rsid w:val="007C0282"/>
    <w:rsid w:val="007C044A"/>
    <w:rsid w:val="007C1A93"/>
    <w:rsid w:val="007C1C60"/>
    <w:rsid w:val="007C5113"/>
    <w:rsid w:val="007C54C0"/>
    <w:rsid w:val="007D34F6"/>
    <w:rsid w:val="007D4E98"/>
    <w:rsid w:val="007D5E73"/>
    <w:rsid w:val="007D7884"/>
    <w:rsid w:val="007E45A5"/>
    <w:rsid w:val="007E5AA2"/>
    <w:rsid w:val="007E64BE"/>
    <w:rsid w:val="007F4B1D"/>
    <w:rsid w:val="007F7BBB"/>
    <w:rsid w:val="00804BAE"/>
    <w:rsid w:val="008057F4"/>
    <w:rsid w:val="00811563"/>
    <w:rsid w:val="00811E29"/>
    <w:rsid w:val="00813FD4"/>
    <w:rsid w:val="00814F8F"/>
    <w:rsid w:val="0082196A"/>
    <w:rsid w:val="00822031"/>
    <w:rsid w:val="00824330"/>
    <w:rsid w:val="008261C8"/>
    <w:rsid w:val="00826418"/>
    <w:rsid w:val="00827EFC"/>
    <w:rsid w:val="00832A08"/>
    <w:rsid w:val="00833341"/>
    <w:rsid w:val="008342EA"/>
    <w:rsid w:val="00835A05"/>
    <w:rsid w:val="008372E7"/>
    <w:rsid w:val="00840DD2"/>
    <w:rsid w:val="00843A9E"/>
    <w:rsid w:val="008451D2"/>
    <w:rsid w:val="0086090F"/>
    <w:rsid w:val="0086191C"/>
    <w:rsid w:val="00862D30"/>
    <w:rsid w:val="00863637"/>
    <w:rsid w:val="00865B8A"/>
    <w:rsid w:val="00866822"/>
    <w:rsid w:val="008744D0"/>
    <w:rsid w:val="00875624"/>
    <w:rsid w:val="0087566F"/>
    <w:rsid w:val="0087613E"/>
    <w:rsid w:val="008828D7"/>
    <w:rsid w:val="0088534E"/>
    <w:rsid w:val="00885BAB"/>
    <w:rsid w:val="00892A85"/>
    <w:rsid w:val="0089353B"/>
    <w:rsid w:val="00893771"/>
    <w:rsid w:val="00895256"/>
    <w:rsid w:val="00895810"/>
    <w:rsid w:val="00896A21"/>
    <w:rsid w:val="00896C06"/>
    <w:rsid w:val="0089725A"/>
    <w:rsid w:val="008A2069"/>
    <w:rsid w:val="008A4901"/>
    <w:rsid w:val="008A63E8"/>
    <w:rsid w:val="008B0E17"/>
    <w:rsid w:val="008B4744"/>
    <w:rsid w:val="008B5EFE"/>
    <w:rsid w:val="008C169D"/>
    <w:rsid w:val="008C2A3F"/>
    <w:rsid w:val="008C3FCC"/>
    <w:rsid w:val="008C446B"/>
    <w:rsid w:val="008C4B37"/>
    <w:rsid w:val="008C54A0"/>
    <w:rsid w:val="008D025B"/>
    <w:rsid w:val="008D089F"/>
    <w:rsid w:val="008D4AEB"/>
    <w:rsid w:val="008D601D"/>
    <w:rsid w:val="008E1BE7"/>
    <w:rsid w:val="008E4B48"/>
    <w:rsid w:val="008E59A2"/>
    <w:rsid w:val="008F0352"/>
    <w:rsid w:val="008F0912"/>
    <w:rsid w:val="008F35F8"/>
    <w:rsid w:val="008F3B41"/>
    <w:rsid w:val="008F3E18"/>
    <w:rsid w:val="008F531C"/>
    <w:rsid w:val="008F78B3"/>
    <w:rsid w:val="009021A4"/>
    <w:rsid w:val="00902E03"/>
    <w:rsid w:val="00903E31"/>
    <w:rsid w:val="0090422B"/>
    <w:rsid w:val="009111E0"/>
    <w:rsid w:val="00921739"/>
    <w:rsid w:val="00922AB0"/>
    <w:rsid w:val="00922B95"/>
    <w:rsid w:val="009251A7"/>
    <w:rsid w:val="00931B76"/>
    <w:rsid w:val="009356F3"/>
    <w:rsid w:val="00936D16"/>
    <w:rsid w:val="009371AD"/>
    <w:rsid w:val="00940CA8"/>
    <w:rsid w:val="00941515"/>
    <w:rsid w:val="00941AC2"/>
    <w:rsid w:val="00943CA9"/>
    <w:rsid w:val="009553DE"/>
    <w:rsid w:val="0095726A"/>
    <w:rsid w:val="00957CFC"/>
    <w:rsid w:val="00963A94"/>
    <w:rsid w:val="00966D6A"/>
    <w:rsid w:val="00966F9D"/>
    <w:rsid w:val="00970F06"/>
    <w:rsid w:val="00974634"/>
    <w:rsid w:val="00975C08"/>
    <w:rsid w:val="00977ABB"/>
    <w:rsid w:val="0098158F"/>
    <w:rsid w:val="0098431D"/>
    <w:rsid w:val="009845C2"/>
    <w:rsid w:val="00997448"/>
    <w:rsid w:val="00997FAE"/>
    <w:rsid w:val="009A0BA4"/>
    <w:rsid w:val="009A4140"/>
    <w:rsid w:val="009A5C22"/>
    <w:rsid w:val="009A7B49"/>
    <w:rsid w:val="009B5D6F"/>
    <w:rsid w:val="009B5DE1"/>
    <w:rsid w:val="009C05B2"/>
    <w:rsid w:val="009C3F5B"/>
    <w:rsid w:val="009C4C7A"/>
    <w:rsid w:val="009C5097"/>
    <w:rsid w:val="009C7682"/>
    <w:rsid w:val="009D018C"/>
    <w:rsid w:val="009D02B6"/>
    <w:rsid w:val="009D03D3"/>
    <w:rsid w:val="009E0FAE"/>
    <w:rsid w:val="009E53BD"/>
    <w:rsid w:val="009E5BA7"/>
    <w:rsid w:val="009F1D91"/>
    <w:rsid w:val="009F24B4"/>
    <w:rsid w:val="009F61DD"/>
    <w:rsid w:val="009F63B4"/>
    <w:rsid w:val="009F7C99"/>
    <w:rsid w:val="00A03583"/>
    <w:rsid w:val="00A13C4C"/>
    <w:rsid w:val="00A17D8F"/>
    <w:rsid w:val="00A17FED"/>
    <w:rsid w:val="00A21FD4"/>
    <w:rsid w:val="00A276D3"/>
    <w:rsid w:val="00A27766"/>
    <w:rsid w:val="00A27C49"/>
    <w:rsid w:val="00A3007D"/>
    <w:rsid w:val="00A31260"/>
    <w:rsid w:val="00A4154E"/>
    <w:rsid w:val="00A417DE"/>
    <w:rsid w:val="00A41F1D"/>
    <w:rsid w:val="00A42721"/>
    <w:rsid w:val="00A444EB"/>
    <w:rsid w:val="00A505C7"/>
    <w:rsid w:val="00A50CED"/>
    <w:rsid w:val="00A522C2"/>
    <w:rsid w:val="00A52607"/>
    <w:rsid w:val="00A53A4B"/>
    <w:rsid w:val="00A62CED"/>
    <w:rsid w:val="00A65284"/>
    <w:rsid w:val="00A719D5"/>
    <w:rsid w:val="00A74116"/>
    <w:rsid w:val="00A74C93"/>
    <w:rsid w:val="00A75A8A"/>
    <w:rsid w:val="00A766EF"/>
    <w:rsid w:val="00A83F4E"/>
    <w:rsid w:val="00A86041"/>
    <w:rsid w:val="00A864F8"/>
    <w:rsid w:val="00A87C33"/>
    <w:rsid w:val="00A87C92"/>
    <w:rsid w:val="00A9311B"/>
    <w:rsid w:val="00A9592F"/>
    <w:rsid w:val="00A96774"/>
    <w:rsid w:val="00A96891"/>
    <w:rsid w:val="00AA2D2B"/>
    <w:rsid w:val="00AA33AA"/>
    <w:rsid w:val="00AA3C57"/>
    <w:rsid w:val="00AA722B"/>
    <w:rsid w:val="00AB022B"/>
    <w:rsid w:val="00AB37CD"/>
    <w:rsid w:val="00AB3958"/>
    <w:rsid w:val="00AB6938"/>
    <w:rsid w:val="00AB797E"/>
    <w:rsid w:val="00AC2A3F"/>
    <w:rsid w:val="00AC2CE0"/>
    <w:rsid w:val="00AC35B6"/>
    <w:rsid w:val="00AC3675"/>
    <w:rsid w:val="00AD2B7C"/>
    <w:rsid w:val="00AD48E3"/>
    <w:rsid w:val="00AD63C9"/>
    <w:rsid w:val="00AE0C79"/>
    <w:rsid w:val="00AE4D60"/>
    <w:rsid w:val="00AE5E1B"/>
    <w:rsid w:val="00AF283C"/>
    <w:rsid w:val="00AF4E1A"/>
    <w:rsid w:val="00AF5B9E"/>
    <w:rsid w:val="00AF6018"/>
    <w:rsid w:val="00B001CF"/>
    <w:rsid w:val="00B01E00"/>
    <w:rsid w:val="00B026D3"/>
    <w:rsid w:val="00B0328B"/>
    <w:rsid w:val="00B05FB6"/>
    <w:rsid w:val="00B12792"/>
    <w:rsid w:val="00B1473D"/>
    <w:rsid w:val="00B16479"/>
    <w:rsid w:val="00B174EA"/>
    <w:rsid w:val="00B2236F"/>
    <w:rsid w:val="00B31378"/>
    <w:rsid w:val="00B33FAB"/>
    <w:rsid w:val="00B40112"/>
    <w:rsid w:val="00B401E7"/>
    <w:rsid w:val="00B40D51"/>
    <w:rsid w:val="00B40D6C"/>
    <w:rsid w:val="00B40FBC"/>
    <w:rsid w:val="00B4715C"/>
    <w:rsid w:val="00B50794"/>
    <w:rsid w:val="00B541DC"/>
    <w:rsid w:val="00B54A7D"/>
    <w:rsid w:val="00B566A5"/>
    <w:rsid w:val="00B60208"/>
    <w:rsid w:val="00B662D5"/>
    <w:rsid w:val="00B66AC9"/>
    <w:rsid w:val="00B67007"/>
    <w:rsid w:val="00B7049F"/>
    <w:rsid w:val="00B70EFA"/>
    <w:rsid w:val="00B74CCB"/>
    <w:rsid w:val="00B7769B"/>
    <w:rsid w:val="00B84FCF"/>
    <w:rsid w:val="00B927B4"/>
    <w:rsid w:val="00B9591F"/>
    <w:rsid w:val="00B95AC1"/>
    <w:rsid w:val="00B96ADA"/>
    <w:rsid w:val="00B96FD1"/>
    <w:rsid w:val="00BA2824"/>
    <w:rsid w:val="00BA4700"/>
    <w:rsid w:val="00BA52B3"/>
    <w:rsid w:val="00BA57CC"/>
    <w:rsid w:val="00BA5C85"/>
    <w:rsid w:val="00BB170D"/>
    <w:rsid w:val="00BB1D2D"/>
    <w:rsid w:val="00BB5E65"/>
    <w:rsid w:val="00BB748B"/>
    <w:rsid w:val="00BC6027"/>
    <w:rsid w:val="00BC6FFA"/>
    <w:rsid w:val="00BC7CCA"/>
    <w:rsid w:val="00BD104B"/>
    <w:rsid w:val="00BD59A8"/>
    <w:rsid w:val="00BE0883"/>
    <w:rsid w:val="00BE33EA"/>
    <w:rsid w:val="00BE48CB"/>
    <w:rsid w:val="00BF327B"/>
    <w:rsid w:val="00BF3995"/>
    <w:rsid w:val="00C00FAA"/>
    <w:rsid w:val="00C0435C"/>
    <w:rsid w:val="00C04735"/>
    <w:rsid w:val="00C070FB"/>
    <w:rsid w:val="00C11957"/>
    <w:rsid w:val="00C12356"/>
    <w:rsid w:val="00C13200"/>
    <w:rsid w:val="00C14CEB"/>
    <w:rsid w:val="00C163BE"/>
    <w:rsid w:val="00C17115"/>
    <w:rsid w:val="00C17B10"/>
    <w:rsid w:val="00C205E6"/>
    <w:rsid w:val="00C23D35"/>
    <w:rsid w:val="00C24EBE"/>
    <w:rsid w:val="00C30EC2"/>
    <w:rsid w:val="00C3312B"/>
    <w:rsid w:val="00C36921"/>
    <w:rsid w:val="00C3713D"/>
    <w:rsid w:val="00C406EC"/>
    <w:rsid w:val="00C44D28"/>
    <w:rsid w:val="00C46C12"/>
    <w:rsid w:val="00C47633"/>
    <w:rsid w:val="00C51320"/>
    <w:rsid w:val="00C53666"/>
    <w:rsid w:val="00C5427D"/>
    <w:rsid w:val="00C57E41"/>
    <w:rsid w:val="00C6304B"/>
    <w:rsid w:val="00C631FA"/>
    <w:rsid w:val="00C662AD"/>
    <w:rsid w:val="00C717B8"/>
    <w:rsid w:val="00C7639D"/>
    <w:rsid w:val="00C77534"/>
    <w:rsid w:val="00C8557C"/>
    <w:rsid w:val="00C856AA"/>
    <w:rsid w:val="00C87A15"/>
    <w:rsid w:val="00C87E63"/>
    <w:rsid w:val="00C91479"/>
    <w:rsid w:val="00C93E91"/>
    <w:rsid w:val="00C973DB"/>
    <w:rsid w:val="00C97B43"/>
    <w:rsid w:val="00CA32D7"/>
    <w:rsid w:val="00CA5C5A"/>
    <w:rsid w:val="00CA7EDE"/>
    <w:rsid w:val="00CB3CDC"/>
    <w:rsid w:val="00CB43EE"/>
    <w:rsid w:val="00CB6418"/>
    <w:rsid w:val="00CC01F9"/>
    <w:rsid w:val="00CC1AED"/>
    <w:rsid w:val="00CC28AB"/>
    <w:rsid w:val="00CC2C86"/>
    <w:rsid w:val="00CC2DE3"/>
    <w:rsid w:val="00CC2F83"/>
    <w:rsid w:val="00CC6286"/>
    <w:rsid w:val="00CC6E6D"/>
    <w:rsid w:val="00CD092B"/>
    <w:rsid w:val="00CD095F"/>
    <w:rsid w:val="00CD6F51"/>
    <w:rsid w:val="00CD729A"/>
    <w:rsid w:val="00CE1012"/>
    <w:rsid w:val="00CE4E6E"/>
    <w:rsid w:val="00CF0B53"/>
    <w:rsid w:val="00CF0B87"/>
    <w:rsid w:val="00CF1AC6"/>
    <w:rsid w:val="00CF1BA2"/>
    <w:rsid w:val="00CF4B8F"/>
    <w:rsid w:val="00CF57F8"/>
    <w:rsid w:val="00CF5D0B"/>
    <w:rsid w:val="00CF71D0"/>
    <w:rsid w:val="00CF7676"/>
    <w:rsid w:val="00D0302C"/>
    <w:rsid w:val="00D03958"/>
    <w:rsid w:val="00D06A01"/>
    <w:rsid w:val="00D116A4"/>
    <w:rsid w:val="00D15F93"/>
    <w:rsid w:val="00D1626C"/>
    <w:rsid w:val="00D1736F"/>
    <w:rsid w:val="00D20DD8"/>
    <w:rsid w:val="00D22124"/>
    <w:rsid w:val="00D238D4"/>
    <w:rsid w:val="00D24CD1"/>
    <w:rsid w:val="00D26435"/>
    <w:rsid w:val="00D264A8"/>
    <w:rsid w:val="00D270C1"/>
    <w:rsid w:val="00D33299"/>
    <w:rsid w:val="00D339FB"/>
    <w:rsid w:val="00D417B0"/>
    <w:rsid w:val="00D43E2D"/>
    <w:rsid w:val="00D54186"/>
    <w:rsid w:val="00D55AFC"/>
    <w:rsid w:val="00D564D2"/>
    <w:rsid w:val="00D57A4B"/>
    <w:rsid w:val="00D6081F"/>
    <w:rsid w:val="00D640A6"/>
    <w:rsid w:val="00D64C0A"/>
    <w:rsid w:val="00D65AFF"/>
    <w:rsid w:val="00D678FB"/>
    <w:rsid w:val="00D70C6B"/>
    <w:rsid w:val="00D7196B"/>
    <w:rsid w:val="00D74AA8"/>
    <w:rsid w:val="00D74ACA"/>
    <w:rsid w:val="00D805C0"/>
    <w:rsid w:val="00D84B68"/>
    <w:rsid w:val="00D86415"/>
    <w:rsid w:val="00D918A0"/>
    <w:rsid w:val="00D9448C"/>
    <w:rsid w:val="00D958AF"/>
    <w:rsid w:val="00D973FB"/>
    <w:rsid w:val="00DA2E38"/>
    <w:rsid w:val="00DA66AF"/>
    <w:rsid w:val="00DA6DE2"/>
    <w:rsid w:val="00DB1AC5"/>
    <w:rsid w:val="00DB44EC"/>
    <w:rsid w:val="00DB6016"/>
    <w:rsid w:val="00DB7DE0"/>
    <w:rsid w:val="00DC028E"/>
    <w:rsid w:val="00DC3168"/>
    <w:rsid w:val="00DC3175"/>
    <w:rsid w:val="00DC3FD6"/>
    <w:rsid w:val="00DC4380"/>
    <w:rsid w:val="00DC46D5"/>
    <w:rsid w:val="00DD07F8"/>
    <w:rsid w:val="00DD3D9B"/>
    <w:rsid w:val="00DD417B"/>
    <w:rsid w:val="00DD659A"/>
    <w:rsid w:val="00DE044A"/>
    <w:rsid w:val="00DE161E"/>
    <w:rsid w:val="00DE3B55"/>
    <w:rsid w:val="00DE781D"/>
    <w:rsid w:val="00DF029B"/>
    <w:rsid w:val="00DF392C"/>
    <w:rsid w:val="00DF46F7"/>
    <w:rsid w:val="00DF5454"/>
    <w:rsid w:val="00DF59E8"/>
    <w:rsid w:val="00DF62FA"/>
    <w:rsid w:val="00E01270"/>
    <w:rsid w:val="00E03943"/>
    <w:rsid w:val="00E05BB8"/>
    <w:rsid w:val="00E05FE1"/>
    <w:rsid w:val="00E07AFF"/>
    <w:rsid w:val="00E11D29"/>
    <w:rsid w:val="00E131BB"/>
    <w:rsid w:val="00E131EE"/>
    <w:rsid w:val="00E1447E"/>
    <w:rsid w:val="00E14649"/>
    <w:rsid w:val="00E151F0"/>
    <w:rsid w:val="00E15D1D"/>
    <w:rsid w:val="00E20664"/>
    <w:rsid w:val="00E20B6C"/>
    <w:rsid w:val="00E20CF4"/>
    <w:rsid w:val="00E21E21"/>
    <w:rsid w:val="00E27318"/>
    <w:rsid w:val="00E30099"/>
    <w:rsid w:val="00E30DA0"/>
    <w:rsid w:val="00E32590"/>
    <w:rsid w:val="00E33676"/>
    <w:rsid w:val="00E35A2F"/>
    <w:rsid w:val="00E37BAC"/>
    <w:rsid w:val="00E40240"/>
    <w:rsid w:val="00E5050C"/>
    <w:rsid w:val="00E53A92"/>
    <w:rsid w:val="00E544DF"/>
    <w:rsid w:val="00E54B5D"/>
    <w:rsid w:val="00E572C9"/>
    <w:rsid w:val="00E62D15"/>
    <w:rsid w:val="00E65524"/>
    <w:rsid w:val="00E67576"/>
    <w:rsid w:val="00E67C13"/>
    <w:rsid w:val="00E804D2"/>
    <w:rsid w:val="00E81197"/>
    <w:rsid w:val="00E82C1C"/>
    <w:rsid w:val="00E834BD"/>
    <w:rsid w:val="00E84B4D"/>
    <w:rsid w:val="00E85799"/>
    <w:rsid w:val="00E87D42"/>
    <w:rsid w:val="00E928C9"/>
    <w:rsid w:val="00E92D9F"/>
    <w:rsid w:val="00E97B62"/>
    <w:rsid w:val="00EA111F"/>
    <w:rsid w:val="00EA33E1"/>
    <w:rsid w:val="00EA3784"/>
    <w:rsid w:val="00EA5646"/>
    <w:rsid w:val="00EA6867"/>
    <w:rsid w:val="00EB0811"/>
    <w:rsid w:val="00EB4FE9"/>
    <w:rsid w:val="00EC1319"/>
    <w:rsid w:val="00EC32F4"/>
    <w:rsid w:val="00EC60C6"/>
    <w:rsid w:val="00ED1136"/>
    <w:rsid w:val="00ED15E4"/>
    <w:rsid w:val="00ED4EFA"/>
    <w:rsid w:val="00ED628C"/>
    <w:rsid w:val="00ED72DA"/>
    <w:rsid w:val="00ED746A"/>
    <w:rsid w:val="00EE0D01"/>
    <w:rsid w:val="00EE1C95"/>
    <w:rsid w:val="00EE3291"/>
    <w:rsid w:val="00EE37FB"/>
    <w:rsid w:val="00EE668E"/>
    <w:rsid w:val="00EE70E5"/>
    <w:rsid w:val="00EE7953"/>
    <w:rsid w:val="00EE7AEC"/>
    <w:rsid w:val="00EF136C"/>
    <w:rsid w:val="00EF1498"/>
    <w:rsid w:val="00EF1E13"/>
    <w:rsid w:val="00EF35EE"/>
    <w:rsid w:val="00EF5597"/>
    <w:rsid w:val="00F0089E"/>
    <w:rsid w:val="00F01DBF"/>
    <w:rsid w:val="00F038C9"/>
    <w:rsid w:val="00F05866"/>
    <w:rsid w:val="00F059A2"/>
    <w:rsid w:val="00F063DD"/>
    <w:rsid w:val="00F07C99"/>
    <w:rsid w:val="00F1085A"/>
    <w:rsid w:val="00F10D1A"/>
    <w:rsid w:val="00F12A15"/>
    <w:rsid w:val="00F1396C"/>
    <w:rsid w:val="00F15F57"/>
    <w:rsid w:val="00F16E9B"/>
    <w:rsid w:val="00F20A6B"/>
    <w:rsid w:val="00F21443"/>
    <w:rsid w:val="00F21F99"/>
    <w:rsid w:val="00F25E1E"/>
    <w:rsid w:val="00F2610D"/>
    <w:rsid w:val="00F278FF"/>
    <w:rsid w:val="00F31A3C"/>
    <w:rsid w:val="00F35143"/>
    <w:rsid w:val="00F4080F"/>
    <w:rsid w:val="00F45B9F"/>
    <w:rsid w:val="00F47674"/>
    <w:rsid w:val="00F50529"/>
    <w:rsid w:val="00F542B0"/>
    <w:rsid w:val="00F54FDC"/>
    <w:rsid w:val="00F65227"/>
    <w:rsid w:val="00F657DB"/>
    <w:rsid w:val="00F74AA2"/>
    <w:rsid w:val="00F74F71"/>
    <w:rsid w:val="00F815E9"/>
    <w:rsid w:val="00F8718C"/>
    <w:rsid w:val="00F9248D"/>
    <w:rsid w:val="00F92749"/>
    <w:rsid w:val="00F93648"/>
    <w:rsid w:val="00F93B8F"/>
    <w:rsid w:val="00F94610"/>
    <w:rsid w:val="00FA01B2"/>
    <w:rsid w:val="00FA1423"/>
    <w:rsid w:val="00FA3D71"/>
    <w:rsid w:val="00FA6935"/>
    <w:rsid w:val="00FB3A53"/>
    <w:rsid w:val="00FB3AF8"/>
    <w:rsid w:val="00FB4249"/>
    <w:rsid w:val="00FB4A8F"/>
    <w:rsid w:val="00FB4E46"/>
    <w:rsid w:val="00FB628B"/>
    <w:rsid w:val="00FD1CC8"/>
    <w:rsid w:val="00FD1EC4"/>
    <w:rsid w:val="00FD613D"/>
    <w:rsid w:val="00FD6BBB"/>
    <w:rsid w:val="00FE05C1"/>
    <w:rsid w:val="00FE072B"/>
    <w:rsid w:val="00FE2291"/>
    <w:rsid w:val="00FE563E"/>
    <w:rsid w:val="00FF0793"/>
    <w:rsid w:val="00FF08AA"/>
    <w:rsid w:val="00FF3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4D4EC0-2DD4-4C3E-A73A-BCD4BE68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CE7"/>
  </w:style>
  <w:style w:type="paragraph" w:styleId="1">
    <w:name w:val="heading 1"/>
    <w:basedOn w:val="a"/>
    <w:next w:val="a"/>
    <w:link w:val="10"/>
    <w:uiPriority w:val="9"/>
    <w:qFormat/>
    <w:rsid w:val="0056287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626D37"/>
    <w:pPr>
      <w:keepNext/>
      <w:spacing w:after="0" w:line="240" w:lineRule="auto"/>
      <w:jc w:val="right"/>
      <w:outlineLvl w:val="1"/>
    </w:pPr>
    <w:rPr>
      <w:rFonts w:ascii="Times New Roman" w:eastAsia="Times New Roman" w:hAnsi="Times New Roman" w:cs="Times New Roman"/>
      <w:sz w:val="28"/>
      <w:szCs w:val="24"/>
    </w:rPr>
  </w:style>
  <w:style w:type="paragraph" w:styleId="3">
    <w:name w:val="heading 3"/>
    <w:basedOn w:val="a"/>
    <w:next w:val="a"/>
    <w:link w:val="30"/>
    <w:uiPriority w:val="9"/>
    <w:qFormat/>
    <w:rsid w:val="00562875"/>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9"/>
    <w:qFormat/>
    <w:rsid w:val="00626D37"/>
    <w:pPr>
      <w:keepNext/>
      <w:spacing w:after="0" w:line="240" w:lineRule="auto"/>
      <w:jc w:val="center"/>
      <w:outlineLvl w:val="4"/>
    </w:pPr>
    <w:rPr>
      <w:rFonts w:ascii="Times New Roman" w:eastAsia="Times New Roman" w:hAnsi="Times New Roman" w:cs="Times New Roman"/>
      <w:b/>
      <w:bCs/>
      <w:sz w:val="32"/>
      <w:szCs w:val="24"/>
    </w:rPr>
  </w:style>
  <w:style w:type="paragraph" w:styleId="6">
    <w:name w:val="heading 6"/>
    <w:basedOn w:val="a"/>
    <w:next w:val="a"/>
    <w:link w:val="60"/>
    <w:uiPriority w:val="9"/>
    <w:semiHidden/>
    <w:unhideWhenUsed/>
    <w:qFormat/>
    <w:rsid w:val="00F8718C"/>
    <w:pPr>
      <w:keepNext/>
      <w:keepLines/>
      <w:spacing w:before="200" w:after="0"/>
      <w:outlineLvl w:val="5"/>
    </w:pPr>
    <w:rPr>
      <w:rFonts w:ascii="Calibri Light" w:eastAsia="Times New Roman" w:hAnsi="Calibri Light" w:cs="Times New Roman"/>
      <w:i/>
      <w:iCs/>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FE6"/>
    <w:pPr>
      <w:ind w:left="720"/>
      <w:contextualSpacing/>
    </w:pPr>
  </w:style>
  <w:style w:type="paragraph" w:customStyle="1" w:styleId="ConsPlusTitle">
    <w:name w:val="ConsPlusTitle"/>
    <w:uiPriority w:val="99"/>
    <w:rsid w:val="00213C8D"/>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20">
    <w:name w:val="Заголовок 2 Знак"/>
    <w:basedOn w:val="a0"/>
    <w:link w:val="2"/>
    <w:uiPriority w:val="9"/>
    <w:rsid w:val="00626D37"/>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9"/>
    <w:rsid w:val="00626D37"/>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626D37"/>
  </w:style>
  <w:style w:type="paragraph" w:customStyle="1" w:styleId="Default">
    <w:name w:val="Default"/>
    <w:rsid w:val="00626D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626D3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aliases w:val="основа"/>
    <w:link w:val="a5"/>
    <w:uiPriority w:val="1"/>
    <w:qFormat/>
    <w:rsid w:val="00626D37"/>
    <w:pPr>
      <w:spacing w:after="0" w:line="240" w:lineRule="auto"/>
    </w:pPr>
    <w:rPr>
      <w:rFonts w:ascii="Calibri" w:eastAsia="Times New Roman" w:hAnsi="Calibri" w:cs="Times New Roman"/>
      <w:szCs w:val="20"/>
    </w:rPr>
  </w:style>
  <w:style w:type="character" w:customStyle="1" w:styleId="a5">
    <w:name w:val="Без интервала Знак"/>
    <w:aliases w:val="основа Знак"/>
    <w:link w:val="a4"/>
    <w:uiPriority w:val="1"/>
    <w:locked/>
    <w:rsid w:val="00626D37"/>
    <w:rPr>
      <w:rFonts w:ascii="Calibri" w:eastAsia="Times New Roman" w:hAnsi="Calibri" w:cs="Times New Roman"/>
      <w:szCs w:val="20"/>
      <w:lang w:eastAsia="ru-RU"/>
    </w:rPr>
  </w:style>
  <w:style w:type="paragraph" w:customStyle="1" w:styleId="12">
    <w:name w:val="Без интервала1"/>
    <w:rsid w:val="00626D37"/>
    <w:pPr>
      <w:spacing w:after="0" w:line="240" w:lineRule="auto"/>
    </w:pPr>
    <w:rPr>
      <w:rFonts w:ascii="Times New Roman" w:eastAsia="Times New Roman" w:hAnsi="Times New Roman" w:cs="Times New Roman"/>
    </w:rPr>
  </w:style>
  <w:style w:type="character" w:styleId="a6">
    <w:name w:val="Hyperlink"/>
    <w:basedOn w:val="a0"/>
    <w:uiPriority w:val="99"/>
    <w:unhideWhenUsed/>
    <w:rsid w:val="00626D37"/>
    <w:rPr>
      <w:rFonts w:cs="Times New Roman"/>
      <w:color w:val="0000FF"/>
      <w:u w:val="single"/>
    </w:rPr>
  </w:style>
  <w:style w:type="character" w:styleId="a7">
    <w:name w:val="Strong"/>
    <w:basedOn w:val="a0"/>
    <w:uiPriority w:val="22"/>
    <w:qFormat/>
    <w:rsid w:val="00626D37"/>
    <w:rPr>
      <w:rFonts w:cs="Times New Roman"/>
      <w:b/>
    </w:rPr>
  </w:style>
  <w:style w:type="paragraph" w:styleId="a8">
    <w:name w:val="Normal (Web)"/>
    <w:aliases w:val="Обычный (Web)1"/>
    <w:basedOn w:val="a"/>
    <w:uiPriority w:val="99"/>
    <w:qFormat/>
    <w:rsid w:val="00626D3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Subtitle"/>
    <w:basedOn w:val="a"/>
    <w:link w:val="aa"/>
    <w:uiPriority w:val="11"/>
    <w:qFormat/>
    <w:rsid w:val="00626D37"/>
    <w:pPr>
      <w:spacing w:after="60" w:line="240" w:lineRule="auto"/>
      <w:jc w:val="center"/>
      <w:outlineLvl w:val="1"/>
    </w:pPr>
    <w:rPr>
      <w:rFonts w:ascii="Arial" w:eastAsia="Times New Roman" w:hAnsi="Arial" w:cs="Times New Roman"/>
      <w:sz w:val="24"/>
      <w:szCs w:val="20"/>
    </w:rPr>
  </w:style>
  <w:style w:type="character" w:customStyle="1" w:styleId="aa">
    <w:name w:val="Подзаголовок Знак"/>
    <w:basedOn w:val="a0"/>
    <w:link w:val="a9"/>
    <w:uiPriority w:val="11"/>
    <w:rsid w:val="00626D37"/>
    <w:rPr>
      <w:rFonts w:ascii="Arial" w:eastAsia="Times New Roman" w:hAnsi="Arial" w:cs="Times New Roman"/>
      <w:sz w:val="24"/>
      <w:szCs w:val="20"/>
      <w:lang w:eastAsia="ru-RU"/>
    </w:rPr>
  </w:style>
  <w:style w:type="paragraph" w:styleId="ab">
    <w:name w:val="Body Text"/>
    <w:basedOn w:val="a"/>
    <w:link w:val="ac"/>
    <w:uiPriority w:val="99"/>
    <w:rsid w:val="00626D37"/>
    <w:pPr>
      <w:spacing w:after="0" w:line="240" w:lineRule="auto"/>
    </w:pPr>
    <w:rPr>
      <w:rFonts w:ascii="Times New Roman" w:eastAsia="Times New Roman" w:hAnsi="Times New Roman" w:cs="Times New Roman"/>
      <w:sz w:val="24"/>
      <w:szCs w:val="20"/>
    </w:rPr>
  </w:style>
  <w:style w:type="character" w:customStyle="1" w:styleId="ac">
    <w:name w:val="Основной текст Знак"/>
    <w:basedOn w:val="a0"/>
    <w:link w:val="ab"/>
    <w:uiPriority w:val="99"/>
    <w:rsid w:val="00626D37"/>
    <w:rPr>
      <w:rFonts w:ascii="Times New Roman" w:eastAsia="Times New Roman" w:hAnsi="Times New Roman" w:cs="Times New Roman"/>
      <w:sz w:val="24"/>
      <w:szCs w:val="20"/>
      <w:lang w:eastAsia="ru-RU"/>
    </w:rPr>
  </w:style>
  <w:style w:type="paragraph" w:customStyle="1" w:styleId="13">
    <w:name w:val="Название1"/>
    <w:basedOn w:val="a"/>
    <w:next w:val="a"/>
    <w:link w:val="ad"/>
    <w:uiPriority w:val="99"/>
    <w:qFormat/>
    <w:rsid w:val="00626D37"/>
    <w:pPr>
      <w:suppressAutoHyphens/>
      <w:spacing w:after="0" w:line="240" w:lineRule="auto"/>
      <w:jc w:val="center"/>
    </w:pPr>
    <w:rPr>
      <w:rFonts w:ascii="Times New Roman" w:eastAsia="Times New Roman" w:hAnsi="Times New Roman" w:cs="Times New Roman"/>
      <w:b/>
      <w:bCs/>
      <w:sz w:val="32"/>
      <w:szCs w:val="24"/>
      <w:lang w:eastAsia="ar-SA"/>
    </w:rPr>
  </w:style>
  <w:style w:type="character" w:customStyle="1" w:styleId="ad">
    <w:name w:val="Название Знак"/>
    <w:link w:val="13"/>
    <w:uiPriority w:val="99"/>
    <w:locked/>
    <w:rsid w:val="00626D37"/>
    <w:rPr>
      <w:rFonts w:ascii="Times New Roman" w:eastAsia="Times New Roman" w:hAnsi="Times New Roman" w:cs="Times New Roman"/>
      <w:b/>
      <w:bCs/>
      <w:sz w:val="32"/>
      <w:szCs w:val="24"/>
      <w:lang w:eastAsia="ar-SA"/>
    </w:rPr>
  </w:style>
  <w:style w:type="character" w:customStyle="1" w:styleId="110">
    <w:name w:val="Схема документа Знак11"/>
    <w:uiPriority w:val="99"/>
    <w:semiHidden/>
    <w:rsid w:val="00626D37"/>
    <w:rPr>
      <w:rFonts w:ascii="Segoe UI" w:hAnsi="Segoe UI"/>
      <w:sz w:val="16"/>
    </w:rPr>
  </w:style>
  <w:style w:type="character" w:customStyle="1" w:styleId="10">
    <w:name w:val="Заголовок 1 Знак"/>
    <w:basedOn w:val="a0"/>
    <w:link w:val="1"/>
    <w:uiPriority w:val="9"/>
    <w:rsid w:val="0056287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562875"/>
    <w:rPr>
      <w:rFonts w:ascii="Times New Roman" w:eastAsia="Times New Roman" w:hAnsi="Times New Roman" w:cs="Times New Roman"/>
      <w:sz w:val="28"/>
      <w:szCs w:val="24"/>
      <w:lang w:eastAsia="ru-RU"/>
    </w:rPr>
  </w:style>
  <w:style w:type="character" w:customStyle="1" w:styleId="ae">
    <w:name w:val="Схема документа Знак"/>
    <w:link w:val="af"/>
    <w:uiPriority w:val="99"/>
    <w:semiHidden/>
    <w:locked/>
    <w:rsid w:val="00562875"/>
    <w:rPr>
      <w:rFonts w:ascii="Tahoma" w:hAnsi="Tahoma"/>
      <w:sz w:val="24"/>
      <w:shd w:val="clear" w:color="auto" w:fill="000080"/>
    </w:rPr>
  </w:style>
  <w:style w:type="paragraph" w:styleId="af">
    <w:name w:val="Document Map"/>
    <w:basedOn w:val="a"/>
    <w:link w:val="ae"/>
    <w:uiPriority w:val="99"/>
    <w:semiHidden/>
    <w:rsid w:val="00562875"/>
    <w:pPr>
      <w:shd w:val="clear" w:color="auto" w:fill="000080"/>
      <w:spacing w:after="0" w:line="240" w:lineRule="auto"/>
    </w:pPr>
    <w:rPr>
      <w:rFonts w:ascii="Tahoma" w:hAnsi="Tahoma"/>
      <w:sz w:val="24"/>
    </w:rPr>
  </w:style>
  <w:style w:type="character" w:customStyle="1" w:styleId="14">
    <w:name w:val="Схема документа Знак1"/>
    <w:basedOn w:val="a0"/>
    <w:uiPriority w:val="99"/>
    <w:semiHidden/>
    <w:rsid w:val="00562875"/>
    <w:rPr>
      <w:rFonts w:ascii="Tahoma" w:hAnsi="Tahoma" w:cs="Tahoma"/>
      <w:sz w:val="16"/>
      <w:szCs w:val="16"/>
    </w:rPr>
  </w:style>
  <w:style w:type="character" w:customStyle="1" w:styleId="120">
    <w:name w:val="Схема документа Знак12"/>
    <w:basedOn w:val="a0"/>
    <w:uiPriority w:val="99"/>
    <w:semiHidden/>
    <w:rsid w:val="00562875"/>
    <w:rPr>
      <w:rFonts w:ascii="Segoe UI" w:hAnsi="Segoe UI" w:cs="Segoe UI"/>
      <w:sz w:val="16"/>
      <w:szCs w:val="16"/>
    </w:rPr>
  </w:style>
  <w:style w:type="paragraph" w:customStyle="1" w:styleId="ConsPlusNonformat">
    <w:name w:val="ConsPlusNonformat"/>
    <w:uiPriority w:val="99"/>
    <w:rsid w:val="0056287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56287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Цветовое выделение"/>
    <w:rsid w:val="00562875"/>
    <w:rPr>
      <w:b/>
      <w:color w:val="26282F"/>
      <w:sz w:val="26"/>
    </w:rPr>
  </w:style>
  <w:style w:type="character" w:customStyle="1" w:styleId="af1">
    <w:name w:val="Гипертекстовая ссылка"/>
    <w:rsid w:val="00562875"/>
    <w:rPr>
      <w:b/>
      <w:color w:val="106BBE"/>
      <w:sz w:val="26"/>
    </w:rPr>
  </w:style>
  <w:style w:type="paragraph" w:customStyle="1" w:styleId="af2">
    <w:name w:val="Знак"/>
    <w:basedOn w:val="a"/>
    <w:rsid w:val="00562875"/>
    <w:pPr>
      <w:spacing w:after="0" w:line="240" w:lineRule="auto"/>
    </w:pPr>
    <w:rPr>
      <w:rFonts w:ascii="Verdana" w:eastAsia="Times New Roman" w:hAnsi="Verdana" w:cs="Verdana"/>
      <w:sz w:val="20"/>
      <w:szCs w:val="20"/>
      <w:lang w:val="en-US"/>
    </w:rPr>
  </w:style>
  <w:style w:type="paragraph" w:styleId="af3">
    <w:name w:val="header"/>
    <w:basedOn w:val="a"/>
    <w:link w:val="af4"/>
    <w:uiPriority w:val="99"/>
    <w:unhideWhenUsed/>
    <w:rsid w:val="005628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uiPriority w:val="99"/>
    <w:rsid w:val="00562875"/>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5628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0"/>
    <w:link w:val="af5"/>
    <w:uiPriority w:val="99"/>
    <w:rsid w:val="00562875"/>
    <w:rPr>
      <w:rFonts w:ascii="Times New Roman" w:eastAsia="Times New Roman" w:hAnsi="Times New Roman" w:cs="Times New Roman"/>
      <w:sz w:val="24"/>
      <w:szCs w:val="24"/>
      <w:lang w:eastAsia="ru-RU"/>
    </w:rPr>
  </w:style>
  <w:style w:type="table" w:styleId="af7">
    <w:name w:val="Table Grid"/>
    <w:basedOn w:val="a1"/>
    <w:uiPriority w:val="59"/>
    <w:rsid w:val="005628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8">
    <w:name w:val="Текст выноски Знак"/>
    <w:link w:val="af9"/>
    <w:locked/>
    <w:rsid w:val="00562875"/>
    <w:rPr>
      <w:rFonts w:ascii="Tahoma" w:hAnsi="Tahoma"/>
      <w:sz w:val="16"/>
    </w:rPr>
  </w:style>
  <w:style w:type="paragraph" w:styleId="af9">
    <w:name w:val="Balloon Text"/>
    <w:basedOn w:val="a"/>
    <w:link w:val="af8"/>
    <w:unhideWhenUsed/>
    <w:rsid w:val="00562875"/>
    <w:pPr>
      <w:spacing w:after="0" w:line="240" w:lineRule="auto"/>
    </w:pPr>
    <w:rPr>
      <w:rFonts w:ascii="Tahoma" w:hAnsi="Tahoma"/>
      <w:sz w:val="16"/>
    </w:rPr>
  </w:style>
  <w:style w:type="character" w:customStyle="1" w:styleId="15">
    <w:name w:val="Текст выноски Знак1"/>
    <w:basedOn w:val="a0"/>
    <w:uiPriority w:val="99"/>
    <w:semiHidden/>
    <w:rsid w:val="00562875"/>
    <w:rPr>
      <w:rFonts w:ascii="Tahoma" w:hAnsi="Tahoma" w:cs="Tahoma"/>
      <w:sz w:val="16"/>
      <w:szCs w:val="16"/>
    </w:rPr>
  </w:style>
  <w:style w:type="character" w:customStyle="1" w:styleId="121">
    <w:name w:val="Текст выноски Знак12"/>
    <w:basedOn w:val="a0"/>
    <w:uiPriority w:val="99"/>
    <w:semiHidden/>
    <w:rsid w:val="00562875"/>
    <w:rPr>
      <w:rFonts w:ascii="Segoe UI" w:hAnsi="Segoe UI" w:cs="Segoe UI"/>
      <w:sz w:val="18"/>
      <w:szCs w:val="18"/>
    </w:rPr>
  </w:style>
  <w:style w:type="character" w:customStyle="1" w:styleId="111">
    <w:name w:val="Текст выноски Знак11"/>
    <w:uiPriority w:val="99"/>
    <w:semiHidden/>
    <w:rsid w:val="00562875"/>
    <w:rPr>
      <w:rFonts w:ascii="Segoe UI" w:hAnsi="Segoe UI"/>
      <w:sz w:val="18"/>
    </w:rPr>
  </w:style>
  <w:style w:type="paragraph" w:customStyle="1" w:styleId="Report">
    <w:name w:val="Report"/>
    <w:basedOn w:val="a"/>
    <w:uiPriority w:val="99"/>
    <w:rsid w:val="00562875"/>
    <w:pPr>
      <w:spacing w:after="0" w:line="360" w:lineRule="auto"/>
      <w:ind w:firstLine="567"/>
      <w:jc w:val="both"/>
    </w:pPr>
    <w:rPr>
      <w:rFonts w:ascii="Times New Roman" w:eastAsia="Times New Roman" w:hAnsi="Times New Roman" w:cs="Times New Roman"/>
      <w:sz w:val="24"/>
      <w:szCs w:val="24"/>
    </w:rPr>
  </w:style>
  <w:style w:type="paragraph" w:customStyle="1" w:styleId="mystyle">
    <w:name w:val="mystyle"/>
    <w:basedOn w:val="a"/>
    <w:rsid w:val="00562875"/>
    <w:pPr>
      <w:spacing w:after="0" w:line="240" w:lineRule="auto"/>
    </w:pPr>
    <w:rPr>
      <w:rFonts w:ascii="Times New Roman" w:eastAsia="Times New Roman" w:hAnsi="Times New Roman" w:cs="Times New Roman"/>
      <w:sz w:val="24"/>
      <w:szCs w:val="20"/>
      <w:lang w:val="en-US"/>
    </w:rPr>
  </w:style>
  <w:style w:type="paragraph" w:customStyle="1" w:styleId="ReportTab">
    <w:name w:val="Report_Tab"/>
    <w:basedOn w:val="a"/>
    <w:rsid w:val="00562875"/>
    <w:pPr>
      <w:spacing w:after="0" w:line="240" w:lineRule="auto"/>
    </w:pPr>
    <w:rPr>
      <w:rFonts w:ascii="Times New Roman" w:eastAsia="Times New Roman" w:hAnsi="Times New Roman" w:cs="Times New Roman"/>
      <w:sz w:val="24"/>
      <w:szCs w:val="20"/>
    </w:rPr>
  </w:style>
  <w:style w:type="paragraph" w:styleId="21">
    <w:name w:val="Body Text Indent 2"/>
    <w:basedOn w:val="a"/>
    <w:link w:val="22"/>
    <w:uiPriority w:val="99"/>
    <w:unhideWhenUsed/>
    <w:rsid w:val="00562875"/>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rsid w:val="00562875"/>
    <w:rPr>
      <w:rFonts w:ascii="Calibri" w:eastAsia="Times New Roman" w:hAnsi="Calibri" w:cs="Times New Roman"/>
      <w:lang w:eastAsia="ru-RU"/>
    </w:rPr>
  </w:style>
  <w:style w:type="character" w:customStyle="1" w:styleId="apple-converted-space">
    <w:name w:val="apple-converted-space"/>
    <w:rsid w:val="00562875"/>
  </w:style>
  <w:style w:type="paragraph" w:customStyle="1" w:styleId="Style11">
    <w:name w:val="Style11"/>
    <w:basedOn w:val="a"/>
    <w:uiPriority w:val="99"/>
    <w:rsid w:val="00562875"/>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paragraph" w:customStyle="1" w:styleId="Style9">
    <w:name w:val="Style9"/>
    <w:basedOn w:val="a"/>
    <w:uiPriority w:val="99"/>
    <w:rsid w:val="00562875"/>
    <w:pPr>
      <w:widowControl w:val="0"/>
      <w:autoSpaceDE w:val="0"/>
      <w:autoSpaceDN w:val="0"/>
      <w:adjustRightInd w:val="0"/>
      <w:spacing w:after="0" w:line="326" w:lineRule="exact"/>
      <w:ind w:firstLine="710"/>
      <w:jc w:val="both"/>
    </w:pPr>
    <w:rPr>
      <w:rFonts w:ascii="Times New Roman" w:eastAsia="Times New Roman" w:hAnsi="Times New Roman" w:cs="Times New Roman"/>
      <w:sz w:val="24"/>
      <w:szCs w:val="24"/>
    </w:rPr>
  </w:style>
  <w:style w:type="character" w:customStyle="1" w:styleId="FontStyle26">
    <w:name w:val="Font Style26"/>
    <w:uiPriority w:val="99"/>
    <w:rsid w:val="00562875"/>
    <w:rPr>
      <w:rFonts w:ascii="Times New Roman" w:hAnsi="Times New Roman"/>
      <w:sz w:val="26"/>
    </w:rPr>
  </w:style>
  <w:style w:type="paragraph" w:styleId="HTML">
    <w:name w:val="HTML Preformatted"/>
    <w:basedOn w:val="a"/>
    <w:link w:val="HTML0"/>
    <w:uiPriority w:val="99"/>
    <w:unhideWhenUsed/>
    <w:rsid w:val="00562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562875"/>
    <w:rPr>
      <w:rFonts w:ascii="Courier New" w:eastAsia="Times New Roman" w:hAnsi="Courier New" w:cs="Times New Roman"/>
      <w:sz w:val="20"/>
      <w:szCs w:val="20"/>
      <w:lang w:eastAsia="ru-RU"/>
    </w:rPr>
  </w:style>
  <w:style w:type="paragraph" w:customStyle="1" w:styleId="Style14">
    <w:name w:val="Style14"/>
    <w:basedOn w:val="a"/>
    <w:rsid w:val="00562875"/>
    <w:pPr>
      <w:widowControl w:val="0"/>
      <w:autoSpaceDE w:val="0"/>
      <w:autoSpaceDN w:val="0"/>
      <w:adjustRightInd w:val="0"/>
      <w:spacing w:after="0" w:line="382" w:lineRule="exact"/>
      <w:ind w:hanging="691"/>
    </w:pPr>
    <w:rPr>
      <w:rFonts w:ascii="Times New Roman" w:eastAsia="Times New Roman" w:hAnsi="Times New Roman" w:cs="Times New Roman"/>
      <w:sz w:val="20"/>
      <w:szCs w:val="24"/>
    </w:rPr>
  </w:style>
  <w:style w:type="character" w:customStyle="1" w:styleId="FontStyle18">
    <w:name w:val="Font Style18"/>
    <w:rsid w:val="00562875"/>
    <w:rPr>
      <w:rFonts w:ascii="Times New Roman" w:hAnsi="Times New Roman"/>
      <w:sz w:val="26"/>
    </w:rPr>
  </w:style>
  <w:style w:type="character" w:customStyle="1" w:styleId="c1">
    <w:name w:val="c1"/>
    <w:rsid w:val="00562875"/>
  </w:style>
  <w:style w:type="character" w:styleId="afa">
    <w:name w:val="page number"/>
    <w:basedOn w:val="a0"/>
    <w:uiPriority w:val="99"/>
    <w:rsid w:val="00562875"/>
    <w:rPr>
      <w:rFonts w:cs="Times New Roman"/>
    </w:rPr>
  </w:style>
  <w:style w:type="paragraph" w:styleId="afb">
    <w:name w:val="Title"/>
    <w:basedOn w:val="a"/>
    <w:next w:val="ab"/>
    <w:link w:val="afc"/>
    <w:uiPriority w:val="99"/>
    <w:qFormat/>
    <w:rsid w:val="00562875"/>
    <w:pPr>
      <w:keepNext/>
      <w:suppressAutoHyphens/>
      <w:spacing w:before="240" w:after="120" w:line="240" w:lineRule="auto"/>
    </w:pPr>
    <w:rPr>
      <w:rFonts w:ascii="Arial" w:eastAsia="Times New Roman" w:hAnsi="Arial" w:cs="Tahoma"/>
      <w:sz w:val="28"/>
      <w:szCs w:val="28"/>
      <w:lang w:eastAsia="ar-SA"/>
    </w:rPr>
  </w:style>
  <w:style w:type="character" w:customStyle="1" w:styleId="afc">
    <w:name w:val="Заголовок Знак"/>
    <w:basedOn w:val="a0"/>
    <w:link w:val="afb"/>
    <w:uiPriority w:val="99"/>
    <w:rsid w:val="00562875"/>
    <w:rPr>
      <w:rFonts w:ascii="Arial" w:eastAsia="Times New Roman" w:hAnsi="Arial" w:cs="Tahoma"/>
      <w:sz w:val="28"/>
      <w:szCs w:val="28"/>
      <w:lang w:eastAsia="ar-SA"/>
    </w:rPr>
  </w:style>
  <w:style w:type="character" w:customStyle="1" w:styleId="WW8Num2z0">
    <w:name w:val="WW8Num2z0"/>
    <w:uiPriority w:val="99"/>
    <w:rsid w:val="00562875"/>
    <w:rPr>
      <w:rFonts w:ascii="Symbol" w:hAnsi="Symbol"/>
    </w:rPr>
  </w:style>
  <w:style w:type="character" w:customStyle="1" w:styleId="16">
    <w:name w:val="Основной шрифт абзаца1"/>
    <w:uiPriority w:val="99"/>
    <w:rsid w:val="00562875"/>
  </w:style>
  <w:style w:type="character" w:customStyle="1" w:styleId="afd">
    <w:name w:val="Знак Знак"/>
    <w:uiPriority w:val="99"/>
    <w:rsid w:val="00562875"/>
    <w:rPr>
      <w:b/>
      <w:sz w:val="24"/>
      <w:lang w:val="ru-RU" w:eastAsia="ar-SA" w:bidi="ar-SA"/>
    </w:rPr>
  </w:style>
  <w:style w:type="paragraph" w:styleId="afe">
    <w:name w:val="List"/>
    <w:basedOn w:val="ab"/>
    <w:uiPriority w:val="99"/>
    <w:rsid w:val="00562875"/>
    <w:pPr>
      <w:suppressAutoHyphens/>
      <w:spacing w:after="120"/>
    </w:pPr>
    <w:rPr>
      <w:rFonts w:ascii="Arial" w:hAnsi="Arial" w:cs="Tahoma"/>
      <w:szCs w:val="24"/>
      <w:lang w:eastAsia="ar-SA"/>
    </w:rPr>
  </w:style>
  <w:style w:type="paragraph" w:customStyle="1" w:styleId="17">
    <w:name w:val="Указатель1"/>
    <w:basedOn w:val="a"/>
    <w:uiPriority w:val="99"/>
    <w:rsid w:val="00562875"/>
    <w:pPr>
      <w:suppressLineNumbers/>
      <w:suppressAutoHyphens/>
      <w:spacing w:after="0" w:line="240" w:lineRule="auto"/>
    </w:pPr>
    <w:rPr>
      <w:rFonts w:ascii="Arial" w:eastAsia="Times New Roman" w:hAnsi="Arial" w:cs="Tahoma"/>
      <w:sz w:val="24"/>
      <w:szCs w:val="24"/>
      <w:lang w:eastAsia="ar-SA"/>
    </w:rPr>
  </w:style>
  <w:style w:type="paragraph" w:customStyle="1" w:styleId="aff">
    <w:name w:val="Содержимое таблицы"/>
    <w:basedOn w:val="a"/>
    <w:uiPriority w:val="99"/>
    <w:rsid w:val="0056287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таблицы"/>
    <w:basedOn w:val="aff"/>
    <w:uiPriority w:val="99"/>
    <w:rsid w:val="00562875"/>
    <w:pPr>
      <w:jc w:val="center"/>
    </w:pPr>
    <w:rPr>
      <w:b/>
      <w:bCs/>
    </w:rPr>
  </w:style>
  <w:style w:type="paragraph" w:customStyle="1" w:styleId="u">
    <w:name w:val="u"/>
    <w:basedOn w:val="a"/>
    <w:uiPriority w:val="99"/>
    <w:rsid w:val="005628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Адресные реквизиты"/>
    <w:basedOn w:val="ab"/>
    <w:next w:val="ab"/>
    <w:uiPriority w:val="99"/>
    <w:rsid w:val="00562875"/>
    <w:pPr>
      <w:ind w:firstLine="709"/>
    </w:pPr>
    <w:rPr>
      <w:sz w:val="16"/>
    </w:rPr>
  </w:style>
  <w:style w:type="character" w:styleId="aff2">
    <w:name w:val="Emphasis"/>
    <w:basedOn w:val="a0"/>
    <w:uiPriority w:val="20"/>
    <w:qFormat/>
    <w:rsid w:val="00562875"/>
    <w:rPr>
      <w:rFonts w:cs="Times New Roman"/>
      <w:i/>
    </w:rPr>
  </w:style>
  <w:style w:type="paragraph" w:styleId="23">
    <w:name w:val="Body Text 2"/>
    <w:basedOn w:val="a"/>
    <w:link w:val="24"/>
    <w:uiPriority w:val="99"/>
    <w:semiHidden/>
    <w:unhideWhenUsed/>
    <w:rsid w:val="00562875"/>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562875"/>
    <w:rPr>
      <w:rFonts w:ascii="Times New Roman" w:eastAsia="Times New Roman" w:hAnsi="Times New Roman" w:cs="Times New Roman"/>
      <w:sz w:val="24"/>
      <w:szCs w:val="24"/>
      <w:lang w:eastAsia="ru-RU"/>
    </w:rPr>
  </w:style>
  <w:style w:type="table" w:customStyle="1" w:styleId="18">
    <w:name w:val="Сетка таблицы1"/>
    <w:basedOn w:val="a1"/>
    <w:next w:val="af7"/>
    <w:uiPriority w:val="59"/>
    <w:rsid w:val="0056287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9">
    <w:name w:val="Заголовок1"/>
    <w:basedOn w:val="a"/>
    <w:next w:val="ab"/>
    <w:uiPriority w:val="99"/>
    <w:rsid w:val="00562875"/>
    <w:pPr>
      <w:keepNext/>
      <w:suppressAutoHyphens/>
      <w:spacing w:before="240" w:after="120" w:line="240" w:lineRule="auto"/>
    </w:pPr>
    <w:rPr>
      <w:rFonts w:ascii="Arial" w:eastAsia="Times New Roman" w:hAnsi="Arial" w:cs="Tahoma"/>
      <w:sz w:val="28"/>
      <w:szCs w:val="28"/>
      <w:lang w:eastAsia="ar-SA"/>
    </w:rPr>
  </w:style>
  <w:style w:type="character" w:styleId="aff3">
    <w:name w:val="annotation reference"/>
    <w:basedOn w:val="a0"/>
    <w:uiPriority w:val="99"/>
    <w:semiHidden/>
    <w:unhideWhenUsed/>
    <w:rsid w:val="00562875"/>
    <w:rPr>
      <w:sz w:val="16"/>
      <w:szCs w:val="16"/>
    </w:rPr>
  </w:style>
  <w:style w:type="paragraph" w:styleId="aff4">
    <w:name w:val="annotation text"/>
    <w:basedOn w:val="a"/>
    <w:link w:val="aff5"/>
    <w:uiPriority w:val="99"/>
    <w:semiHidden/>
    <w:unhideWhenUsed/>
    <w:rsid w:val="00562875"/>
    <w:pPr>
      <w:spacing w:line="240" w:lineRule="auto"/>
    </w:pPr>
    <w:rPr>
      <w:sz w:val="20"/>
      <w:szCs w:val="20"/>
    </w:rPr>
  </w:style>
  <w:style w:type="character" w:customStyle="1" w:styleId="aff5">
    <w:name w:val="Текст примечания Знак"/>
    <w:basedOn w:val="a0"/>
    <w:link w:val="aff4"/>
    <w:uiPriority w:val="99"/>
    <w:semiHidden/>
    <w:rsid w:val="00562875"/>
    <w:rPr>
      <w:rFonts w:eastAsiaTheme="minorEastAsia"/>
      <w:sz w:val="20"/>
      <w:szCs w:val="20"/>
      <w:lang w:eastAsia="ru-RU"/>
    </w:rPr>
  </w:style>
  <w:style w:type="paragraph" w:styleId="aff6">
    <w:name w:val="annotation subject"/>
    <w:basedOn w:val="aff4"/>
    <w:next w:val="aff4"/>
    <w:link w:val="aff7"/>
    <w:uiPriority w:val="99"/>
    <w:semiHidden/>
    <w:unhideWhenUsed/>
    <w:rsid w:val="00562875"/>
    <w:rPr>
      <w:b/>
      <w:bCs/>
    </w:rPr>
  </w:style>
  <w:style w:type="character" w:customStyle="1" w:styleId="aff7">
    <w:name w:val="Тема примечания Знак"/>
    <w:basedOn w:val="aff5"/>
    <w:link w:val="aff6"/>
    <w:uiPriority w:val="99"/>
    <w:semiHidden/>
    <w:rsid w:val="00562875"/>
    <w:rPr>
      <w:rFonts w:eastAsiaTheme="minorEastAsia"/>
      <w:b/>
      <w:bCs/>
      <w:sz w:val="20"/>
      <w:szCs w:val="20"/>
      <w:lang w:eastAsia="ru-RU"/>
    </w:rPr>
  </w:style>
  <w:style w:type="character" w:customStyle="1" w:styleId="fontstyle13">
    <w:name w:val="fontstyle13"/>
    <w:basedOn w:val="a0"/>
    <w:rsid w:val="00562875"/>
  </w:style>
  <w:style w:type="paragraph" w:customStyle="1" w:styleId="61">
    <w:name w:val="Заголовок 61"/>
    <w:basedOn w:val="a"/>
    <w:next w:val="a"/>
    <w:uiPriority w:val="9"/>
    <w:unhideWhenUsed/>
    <w:qFormat/>
    <w:rsid w:val="00F8718C"/>
    <w:pPr>
      <w:keepNext/>
      <w:keepLines/>
      <w:spacing w:before="200" w:after="0" w:line="240" w:lineRule="auto"/>
      <w:outlineLvl w:val="5"/>
    </w:pPr>
    <w:rPr>
      <w:rFonts w:ascii="Calibri Light" w:eastAsia="Times New Roman" w:hAnsi="Calibri Light" w:cs="Times New Roman"/>
      <w:i/>
      <w:iCs/>
      <w:color w:val="1F4D78"/>
      <w:sz w:val="24"/>
      <w:szCs w:val="24"/>
    </w:rPr>
  </w:style>
  <w:style w:type="numbering" w:customStyle="1" w:styleId="25">
    <w:name w:val="Нет списка2"/>
    <w:next w:val="a2"/>
    <w:uiPriority w:val="99"/>
    <w:semiHidden/>
    <w:unhideWhenUsed/>
    <w:rsid w:val="00F8718C"/>
  </w:style>
  <w:style w:type="character" w:customStyle="1" w:styleId="60">
    <w:name w:val="Заголовок 6 Знак"/>
    <w:basedOn w:val="a0"/>
    <w:link w:val="6"/>
    <w:uiPriority w:val="9"/>
    <w:rsid w:val="00F8718C"/>
    <w:rPr>
      <w:rFonts w:ascii="Calibri Light" w:eastAsia="Times New Roman" w:hAnsi="Calibri Light" w:cs="Times New Roman"/>
      <w:i/>
      <w:iCs/>
      <w:color w:val="1F4D78"/>
      <w:sz w:val="24"/>
      <w:szCs w:val="24"/>
    </w:rPr>
  </w:style>
  <w:style w:type="character" w:customStyle="1" w:styleId="610">
    <w:name w:val="Заголовок 6 Знак1"/>
    <w:basedOn w:val="a0"/>
    <w:uiPriority w:val="9"/>
    <w:semiHidden/>
    <w:rsid w:val="00F8718C"/>
    <w:rPr>
      <w:rFonts w:asciiTheme="majorHAnsi" w:eastAsiaTheme="majorEastAsia" w:hAnsiTheme="majorHAnsi" w:cstheme="majorBidi"/>
      <w:i/>
      <w:iCs/>
      <w:color w:val="243F60" w:themeColor="accent1" w:themeShade="7F"/>
    </w:rPr>
  </w:style>
  <w:style w:type="table" w:customStyle="1" w:styleId="26">
    <w:name w:val="Сетка таблицы2"/>
    <w:basedOn w:val="a1"/>
    <w:next w:val="af7"/>
    <w:uiPriority w:val="59"/>
    <w:rsid w:val="00B60208"/>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f7"/>
    <w:uiPriority w:val="59"/>
    <w:rsid w:val="00B60208"/>
    <w:pPr>
      <w:spacing w:after="0" w:line="240" w:lineRule="auto"/>
    </w:pPr>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
    <w:name w:val="Нет списка3"/>
    <w:next w:val="a2"/>
    <w:uiPriority w:val="99"/>
    <w:semiHidden/>
    <w:unhideWhenUsed/>
    <w:rsid w:val="00902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4155">
      <w:bodyDiv w:val="1"/>
      <w:marLeft w:val="0"/>
      <w:marRight w:val="0"/>
      <w:marTop w:val="0"/>
      <w:marBottom w:val="0"/>
      <w:divBdr>
        <w:top w:val="none" w:sz="0" w:space="0" w:color="auto"/>
        <w:left w:val="none" w:sz="0" w:space="0" w:color="auto"/>
        <w:bottom w:val="none" w:sz="0" w:space="0" w:color="auto"/>
        <w:right w:val="none" w:sz="0" w:space="0" w:color="auto"/>
      </w:divBdr>
    </w:div>
    <w:div w:id="59521142">
      <w:bodyDiv w:val="1"/>
      <w:marLeft w:val="0"/>
      <w:marRight w:val="0"/>
      <w:marTop w:val="0"/>
      <w:marBottom w:val="0"/>
      <w:divBdr>
        <w:top w:val="none" w:sz="0" w:space="0" w:color="auto"/>
        <w:left w:val="none" w:sz="0" w:space="0" w:color="auto"/>
        <w:bottom w:val="none" w:sz="0" w:space="0" w:color="auto"/>
        <w:right w:val="none" w:sz="0" w:space="0" w:color="auto"/>
      </w:divBdr>
    </w:div>
    <w:div w:id="94717643">
      <w:bodyDiv w:val="1"/>
      <w:marLeft w:val="0"/>
      <w:marRight w:val="0"/>
      <w:marTop w:val="0"/>
      <w:marBottom w:val="0"/>
      <w:divBdr>
        <w:top w:val="none" w:sz="0" w:space="0" w:color="auto"/>
        <w:left w:val="none" w:sz="0" w:space="0" w:color="auto"/>
        <w:bottom w:val="none" w:sz="0" w:space="0" w:color="auto"/>
        <w:right w:val="none" w:sz="0" w:space="0" w:color="auto"/>
      </w:divBdr>
    </w:div>
    <w:div w:id="97872828">
      <w:bodyDiv w:val="1"/>
      <w:marLeft w:val="0"/>
      <w:marRight w:val="0"/>
      <w:marTop w:val="0"/>
      <w:marBottom w:val="0"/>
      <w:divBdr>
        <w:top w:val="none" w:sz="0" w:space="0" w:color="auto"/>
        <w:left w:val="none" w:sz="0" w:space="0" w:color="auto"/>
        <w:bottom w:val="none" w:sz="0" w:space="0" w:color="auto"/>
        <w:right w:val="none" w:sz="0" w:space="0" w:color="auto"/>
      </w:divBdr>
    </w:div>
    <w:div w:id="100995698">
      <w:bodyDiv w:val="1"/>
      <w:marLeft w:val="0"/>
      <w:marRight w:val="0"/>
      <w:marTop w:val="0"/>
      <w:marBottom w:val="0"/>
      <w:divBdr>
        <w:top w:val="none" w:sz="0" w:space="0" w:color="auto"/>
        <w:left w:val="none" w:sz="0" w:space="0" w:color="auto"/>
        <w:bottom w:val="none" w:sz="0" w:space="0" w:color="auto"/>
        <w:right w:val="none" w:sz="0" w:space="0" w:color="auto"/>
      </w:divBdr>
    </w:div>
    <w:div w:id="101538492">
      <w:bodyDiv w:val="1"/>
      <w:marLeft w:val="0"/>
      <w:marRight w:val="0"/>
      <w:marTop w:val="0"/>
      <w:marBottom w:val="0"/>
      <w:divBdr>
        <w:top w:val="none" w:sz="0" w:space="0" w:color="auto"/>
        <w:left w:val="none" w:sz="0" w:space="0" w:color="auto"/>
        <w:bottom w:val="none" w:sz="0" w:space="0" w:color="auto"/>
        <w:right w:val="none" w:sz="0" w:space="0" w:color="auto"/>
      </w:divBdr>
    </w:div>
    <w:div w:id="126290340">
      <w:bodyDiv w:val="1"/>
      <w:marLeft w:val="0"/>
      <w:marRight w:val="0"/>
      <w:marTop w:val="0"/>
      <w:marBottom w:val="0"/>
      <w:divBdr>
        <w:top w:val="none" w:sz="0" w:space="0" w:color="auto"/>
        <w:left w:val="none" w:sz="0" w:space="0" w:color="auto"/>
        <w:bottom w:val="none" w:sz="0" w:space="0" w:color="auto"/>
        <w:right w:val="none" w:sz="0" w:space="0" w:color="auto"/>
      </w:divBdr>
    </w:div>
    <w:div w:id="132142154">
      <w:bodyDiv w:val="1"/>
      <w:marLeft w:val="0"/>
      <w:marRight w:val="0"/>
      <w:marTop w:val="0"/>
      <w:marBottom w:val="0"/>
      <w:divBdr>
        <w:top w:val="none" w:sz="0" w:space="0" w:color="auto"/>
        <w:left w:val="none" w:sz="0" w:space="0" w:color="auto"/>
        <w:bottom w:val="none" w:sz="0" w:space="0" w:color="auto"/>
        <w:right w:val="none" w:sz="0" w:space="0" w:color="auto"/>
      </w:divBdr>
    </w:div>
    <w:div w:id="136118651">
      <w:bodyDiv w:val="1"/>
      <w:marLeft w:val="0"/>
      <w:marRight w:val="0"/>
      <w:marTop w:val="0"/>
      <w:marBottom w:val="0"/>
      <w:divBdr>
        <w:top w:val="none" w:sz="0" w:space="0" w:color="auto"/>
        <w:left w:val="none" w:sz="0" w:space="0" w:color="auto"/>
        <w:bottom w:val="none" w:sz="0" w:space="0" w:color="auto"/>
        <w:right w:val="none" w:sz="0" w:space="0" w:color="auto"/>
      </w:divBdr>
    </w:div>
    <w:div w:id="153179956">
      <w:bodyDiv w:val="1"/>
      <w:marLeft w:val="0"/>
      <w:marRight w:val="0"/>
      <w:marTop w:val="0"/>
      <w:marBottom w:val="0"/>
      <w:divBdr>
        <w:top w:val="none" w:sz="0" w:space="0" w:color="auto"/>
        <w:left w:val="none" w:sz="0" w:space="0" w:color="auto"/>
        <w:bottom w:val="none" w:sz="0" w:space="0" w:color="auto"/>
        <w:right w:val="none" w:sz="0" w:space="0" w:color="auto"/>
      </w:divBdr>
    </w:div>
    <w:div w:id="196235389">
      <w:bodyDiv w:val="1"/>
      <w:marLeft w:val="0"/>
      <w:marRight w:val="0"/>
      <w:marTop w:val="0"/>
      <w:marBottom w:val="0"/>
      <w:divBdr>
        <w:top w:val="none" w:sz="0" w:space="0" w:color="auto"/>
        <w:left w:val="none" w:sz="0" w:space="0" w:color="auto"/>
        <w:bottom w:val="none" w:sz="0" w:space="0" w:color="auto"/>
        <w:right w:val="none" w:sz="0" w:space="0" w:color="auto"/>
      </w:divBdr>
    </w:div>
    <w:div w:id="218564596">
      <w:bodyDiv w:val="1"/>
      <w:marLeft w:val="0"/>
      <w:marRight w:val="0"/>
      <w:marTop w:val="0"/>
      <w:marBottom w:val="0"/>
      <w:divBdr>
        <w:top w:val="none" w:sz="0" w:space="0" w:color="auto"/>
        <w:left w:val="none" w:sz="0" w:space="0" w:color="auto"/>
        <w:bottom w:val="none" w:sz="0" w:space="0" w:color="auto"/>
        <w:right w:val="none" w:sz="0" w:space="0" w:color="auto"/>
      </w:divBdr>
    </w:div>
    <w:div w:id="235166833">
      <w:bodyDiv w:val="1"/>
      <w:marLeft w:val="0"/>
      <w:marRight w:val="0"/>
      <w:marTop w:val="0"/>
      <w:marBottom w:val="0"/>
      <w:divBdr>
        <w:top w:val="none" w:sz="0" w:space="0" w:color="auto"/>
        <w:left w:val="none" w:sz="0" w:space="0" w:color="auto"/>
        <w:bottom w:val="none" w:sz="0" w:space="0" w:color="auto"/>
        <w:right w:val="none" w:sz="0" w:space="0" w:color="auto"/>
      </w:divBdr>
    </w:div>
    <w:div w:id="277882105">
      <w:bodyDiv w:val="1"/>
      <w:marLeft w:val="0"/>
      <w:marRight w:val="0"/>
      <w:marTop w:val="0"/>
      <w:marBottom w:val="0"/>
      <w:divBdr>
        <w:top w:val="none" w:sz="0" w:space="0" w:color="auto"/>
        <w:left w:val="none" w:sz="0" w:space="0" w:color="auto"/>
        <w:bottom w:val="none" w:sz="0" w:space="0" w:color="auto"/>
        <w:right w:val="none" w:sz="0" w:space="0" w:color="auto"/>
      </w:divBdr>
    </w:div>
    <w:div w:id="289826561">
      <w:bodyDiv w:val="1"/>
      <w:marLeft w:val="0"/>
      <w:marRight w:val="0"/>
      <w:marTop w:val="0"/>
      <w:marBottom w:val="0"/>
      <w:divBdr>
        <w:top w:val="none" w:sz="0" w:space="0" w:color="auto"/>
        <w:left w:val="none" w:sz="0" w:space="0" w:color="auto"/>
        <w:bottom w:val="none" w:sz="0" w:space="0" w:color="auto"/>
        <w:right w:val="none" w:sz="0" w:space="0" w:color="auto"/>
      </w:divBdr>
    </w:div>
    <w:div w:id="315380692">
      <w:bodyDiv w:val="1"/>
      <w:marLeft w:val="0"/>
      <w:marRight w:val="0"/>
      <w:marTop w:val="0"/>
      <w:marBottom w:val="0"/>
      <w:divBdr>
        <w:top w:val="none" w:sz="0" w:space="0" w:color="auto"/>
        <w:left w:val="none" w:sz="0" w:space="0" w:color="auto"/>
        <w:bottom w:val="none" w:sz="0" w:space="0" w:color="auto"/>
        <w:right w:val="none" w:sz="0" w:space="0" w:color="auto"/>
      </w:divBdr>
    </w:div>
    <w:div w:id="332686564">
      <w:bodyDiv w:val="1"/>
      <w:marLeft w:val="0"/>
      <w:marRight w:val="0"/>
      <w:marTop w:val="0"/>
      <w:marBottom w:val="0"/>
      <w:divBdr>
        <w:top w:val="none" w:sz="0" w:space="0" w:color="auto"/>
        <w:left w:val="none" w:sz="0" w:space="0" w:color="auto"/>
        <w:bottom w:val="none" w:sz="0" w:space="0" w:color="auto"/>
        <w:right w:val="none" w:sz="0" w:space="0" w:color="auto"/>
      </w:divBdr>
    </w:div>
    <w:div w:id="348265347">
      <w:bodyDiv w:val="1"/>
      <w:marLeft w:val="0"/>
      <w:marRight w:val="0"/>
      <w:marTop w:val="0"/>
      <w:marBottom w:val="0"/>
      <w:divBdr>
        <w:top w:val="none" w:sz="0" w:space="0" w:color="auto"/>
        <w:left w:val="none" w:sz="0" w:space="0" w:color="auto"/>
        <w:bottom w:val="none" w:sz="0" w:space="0" w:color="auto"/>
        <w:right w:val="none" w:sz="0" w:space="0" w:color="auto"/>
      </w:divBdr>
    </w:div>
    <w:div w:id="350647347">
      <w:bodyDiv w:val="1"/>
      <w:marLeft w:val="0"/>
      <w:marRight w:val="0"/>
      <w:marTop w:val="0"/>
      <w:marBottom w:val="0"/>
      <w:divBdr>
        <w:top w:val="none" w:sz="0" w:space="0" w:color="auto"/>
        <w:left w:val="none" w:sz="0" w:space="0" w:color="auto"/>
        <w:bottom w:val="none" w:sz="0" w:space="0" w:color="auto"/>
        <w:right w:val="none" w:sz="0" w:space="0" w:color="auto"/>
      </w:divBdr>
    </w:div>
    <w:div w:id="361711940">
      <w:bodyDiv w:val="1"/>
      <w:marLeft w:val="0"/>
      <w:marRight w:val="0"/>
      <w:marTop w:val="0"/>
      <w:marBottom w:val="0"/>
      <w:divBdr>
        <w:top w:val="none" w:sz="0" w:space="0" w:color="auto"/>
        <w:left w:val="none" w:sz="0" w:space="0" w:color="auto"/>
        <w:bottom w:val="none" w:sz="0" w:space="0" w:color="auto"/>
        <w:right w:val="none" w:sz="0" w:space="0" w:color="auto"/>
      </w:divBdr>
    </w:div>
    <w:div w:id="377553353">
      <w:bodyDiv w:val="1"/>
      <w:marLeft w:val="0"/>
      <w:marRight w:val="0"/>
      <w:marTop w:val="0"/>
      <w:marBottom w:val="0"/>
      <w:divBdr>
        <w:top w:val="none" w:sz="0" w:space="0" w:color="auto"/>
        <w:left w:val="none" w:sz="0" w:space="0" w:color="auto"/>
        <w:bottom w:val="none" w:sz="0" w:space="0" w:color="auto"/>
        <w:right w:val="none" w:sz="0" w:space="0" w:color="auto"/>
      </w:divBdr>
    </w:div>
    <w:div w:id="405956136">
      <w:bodyDiv w:val="1"/>
      <w:marLeft w:val="0"/>
      <w:marRight w:val="0"/>
      <w:marTop w:val="0"/>
      <w:marBottom w:val="0"/>
      <w:divBdr>
        <w:top w:val="none" w:sz="0" w:space="0" w:color="auto"/>
        <w:left w:val="none" w:sz="0" w:space="0" w:color="auto"/>
        <w:bottom w:val="none" w:sz="0" w:space="0" w:color="auto"/>
        <w:right w:val="none" w:sz="0" w:space="0" w:color="auto"/>
      </w:divBdr>
    </w:div>
    <w:div w:id="446003943">
      <w:bodyDiv w:val="1"/>
      <w:marLeft w:val="0"/>
      <w:marRight w:val="0"/>
      <w:marTop w:val="0"/>
      <w:marBottom w:val="0"/>
      <w:divBdr>
        <w:top w:val="none" w:sz="0" w:space="0" w:color="auto"/>
        <w:left w:val="none" w:sz="0" w:space="0" w:color="auto"/>
        <w:bottom w:val="none" w:sz="0" w:space="0" w:color="auto"/>
        <w:right w:val="none" w:sz="0" w:space="0" w:color="auto"/>
      </w:divBdr>
    </w:div>
    <w:div w:id="463810285">
      <w:bodyDiv w:val="1"/>
      <w:marLeft w:val="0"/>
      <w:marRight w:val="0"/>
      <w:marTop w:val="0"/>
      <w:marBottom w:val="0"/>
      <w:divBdr>
        <w:top w:val="none" w:sz="0" w:space="0" w:color="auto"/>
        <w:left w:val="none" w:sz="0" w:space="0" w:color="auto"/>
        <w:bottom w:val="none" w:sz="0" w:space="0" w:color="auto"/>
        <w:right w:val="none" w:sz="0" w:space="0" w:color="auto"/>
      </w:divBdr>
    </w:div>
    <w:div w:id="471749786">
      <w:bodyDiv w:val="1"/>
      <w:marLeft w:val="0"/>
      <w:marRight w:val="0"/>
      <w:marTop w:val="0"/>
      <w:marBottom w:val="0"/>
      <w:divBdr>
        <w:top w:val="none" w:sz="0" w:space="0" w:color="auto"/>
        <w:left w:val="none" w:sz="0" w:space="0" w:color="auto"/>
        <w:bottom w:val="none" w:sz="0" w:space="0" w:color="auto"/>
        <w:right w:val="none" w:sz="0" w:space="0" w:color="auto"/>
      </w:divBdr>
    </w:div>
    <w:div w:id="476335362">
      <w:bodyDiv w:val="1"/>
      <w:marLeft w:val="0"/>
      <w:marRight w:val="0"/>
      <w:marTop w:val="0"/>
      <w:marBottom w:val="0"/>
      <w:divBdr>
        <w:top w:val="none" w:sz="0" w:space="0" w:color="auto"/>
        <w:left w:val="none" w:sz="0" w:space="0" w:color="auto"/>
        <w:bottom w:val="none" w:sz="0" w:space="0" w:color="auto"/>
        <w:right w:val="none" w:sz="0" w:space="0" w:color="auto"/>
      </w:divBdr>
    </w:div>
    <w:div w:id="490565107">
      <w:bodyDiv w:val="1"/>
      <w:marLeft w:val="0"/>
      <w:marRight w:val="0"/>
      <w:marTop w:val="0"/>
      <w:marBottom w:val="0"/>
      <w:divBdr>
        <w:top w:val="none" w:sz="0" w:space="0" w:color="auto"/>
        <w:left w:val="none" w:sz="0" w:space="0" w:color="auto"/>
        <w:bottom w:val="none" w:sz="0" w:space="0" w:color="auto"/>
        <w:right w:val="none" w:sz="0" w:space="0" w:color="auto"/>
      </w:divBdr>
    </w:div>
    <w:div w:id="495615871">
      <w:bodyDiv w:val="1"/>
      <w:marLeft w:val="0"/>
      <w:marRight w:val="0"/>
      <w:marTop w:val="0"/>
      <w:marBottom w:val="0"/>
      <w:divBdr>
        <w:top w:val="none" w:sz="0" w:space="0" w:color="auto"/>
        <w:left w:val="none" w:sz="0" w:space="0" w:color="auto"/>
        <w:bottom w:val="none" w:sz="0" w:space="0" w:color="auto"/>
        <w:right w:val="none" w:sz="0" w:space="0" w:color="auto"/>
      </w:divBdr>
    </w:div>
    <w:div w:id="510532604">
      <w:bodyDiv w:val="1"/>
      <w:marLeft w:val="0"/>
      <w:marRight w:val="0"/>
      <w:marTop w:val="0"/>
      <w:marBottom w:val="0"/>
      <w:divBdr>
        <w:top w:val="none" w:sz="0" w:space="0" w:color="auto"/>
        <w:left w:val="none" w:sz="0" w:space="0" w:color="auto"/>
        <w:bottom w:val="none" w:sz="0" w:space="0" w:color="auto"/>
        <w:right w:val="none" w:sz="0" w:space="0" w:color="auto"/>
      </w:divBdr>
    </w:div>
    <w:div w:id="544370093">
      <w:bodyDiv w:val="1"/>
      <w:marLeft w:val="0"/>
      <w:marRight w:val="0"/>
      <w:marTop w:val="0"/>
      <w:marBottom w:val="0"/>
      <w:divBdr>
        <w:top w:val="none" w:sz="0" w:space="0" w:color="auto"/>
        <w:left w:val="none" w:sz="0" w:space="0" w:color="auto"/>
        <w:bottom w:val="none" w:sz="0" w:space="0" w:color="auto"/>
        <w:right w:val="none" w:sz="0" w:space="0" w:color="auto"/>
      </w:divBdr>
    </w:div>
    <w:div w:id="558514335">
      <w:bodyDiv w:val="1"/>
      <w:marLeft w:val="0"/>
      <w:marRight w:val="0"/>
      <w:marTop w:val="0"/>
      <w:marBottom w:val="0"/>
      <w:divBdr>
        <w:top w:val="none" w:sz="0" w:space="0" w:color="auto"/>
        <w:left w:val="none" w:sz="0" w:space="0" w:color="auto"/>
        <w:bottom w:val="none" w:sz="0" w:space="0" w:color="auto"/>
        <w:right w:val="none" w:sz="0" w:space="0" w:color="auto"/>
      </w:divBdr>
    </w:div>
    <w:div w:id="568537143">
      <w:bodyDiv w:val="1"/>
      <w:marLeft w:val="0"/>
      <w:marRight w:val="0"/>
      <w:marTop w:val="0"/>
      <w:marBottom w:val="0"/>
      <w:divBdr>
        <w:top w:val="none" w:sz="0" w:space="0" w:color="auto"/>
        <w:left w:val="none" w:sz="0" w:space="0" w:color="auto"/>
        <w:bottom w:val="none" w:sz="0" w:space="0" w:color="auto"/>
        <w:right w:val="none" w:sz="0" w:space="0" w:color="auto"/>
      </w:divBdr>
    </w:div>
    <w:div w:id="593706871">
      <w:bodyDiv w:val="1"/>
      <w:marLeft w:val="0"/>
      <w:marRight w:val="0"/>
      <w:marTop w:val="0"/>
      <w:marBottom w:val="0"/>
      <w:divBdr>
        <w:top w:val="none" w:sz="0" w:space="0" w:color="auto"/>
        <w:left w:val="none" w:sz="0" w:space="0" w:color="auto"/>
        <w:bottom w:val="none" w:sz="0" w:space="0" w:color="auto"/>
        <w:right w:val="none" w:sz="0" w:space="0" w:color="auto"/>
      </w:divBdr>
    </w:div>
    <w:div w:id="623124029">
      <w:bodyDiv w:val="1"/>
      <w:marLeft w:val="0"/>
      <w:marRight w:val="0"/>
      <w:marTop w:val="0"/>
      <w:marBottom w:val="0"/>
      <w:divBdr>
        <w:top w:val="none" w:sz="0" w:space="0" w:color="auto"/>
        <w:left w:val="none" w:sz="0" w:space="0" w:color="auto"/>
        <w:bottom w:val="none" w:sz="0" w:space="0" w:color="auto"/>
        <w:right w:val="none" w:sz="0" w:space="0" w:color="auto"/>
      </w:divBdr>
    </w:div>
    <w:div w:id="663751055">
      <w:bodyDiv w:val="1"/>
      <w:marLeft w:val="0"/>
      <w:marRight w:val="0"/>
      <w:marTop w:val="0"/>
      <w:marBottom w:val="0"/>
      <w:divBdr>
        <w:top w:val="none" w:sz="0" w:space="0" w:color="auto"/>
        <w:left w:val="none" w:sz="0" w:space="0" w:color="auto"/>
        <w:bottom w:val="none" w:sz="0" w:space="0" w:color="auto"/>
        <w:right w:val="none" w:sz="0" w:space="0" w:color="auto"/>
      </w:divBdr>
    </w:div>
    <w:div w:id="664626611">
      <w:bodyDiv w:val="1"/>
      <w:marLeft w:val="0"/>
      <w:marRight w:val="0"/>
      <w:marTop w:val="0"/>
      <w:marBottom w:val="0"/>
      <w:divBdr>
        <w:top w:val="none" w:sz="0" w:space="0" w:color="auto"/>
        <w:left w:val="none" w:sz="0" w:space="0" w:color="auto"/>
        <w:bottom w:val="none" w:sz="0" w:space="0" w:color="auto"/>
        <w:right w:val="none" w:sz="0" w:space="0" w:color="auto"/>
      </w:divBdr>
    </w:div>
    <w:div w:id="685594596">
      <w:bodyDiv w:val="1"/>
      <w:marLeft w:val="0"/>
      <w:marRight w:val="0"/>
      <w:marTop w:val="0"/>
      <w:marBottom w:val="0"/>
      <w:divBdr>
        <w:top w:val="none" w:sz="0" w:space="0" w:color="auto"/>
        <w:left w:val="none" w:sz="0" w:space="0" w:color="auto"/>
        <w:bottom w:val="none" w:sz="0" w:space="0" w:color="auto"/>
        <w:right w:val="none" w:sz="0" w:space="0" w:color="auto"/>
      </w:divBdr>
    </w:div>
    <w:div w:id="742064992">
      <w:bodyDiv w:val="1"/>
      <w:marLeft w:val="0"/>
      <w:marRight w:val="0"/>
      <w:marTop w:val="0"/>
      <w:marBottom w:val="0"/>
      <w:divBdr>
        <w:top w:val="none" w:sz="0" w:space="0" w:color="auto"/>
        <w:left w:val="none" w:sz="0" w:space="0" w:color="auto"/>
        <w:bottom w:val="none" w:sz="0" w:space="0" w:color="auto"/>
        <w:right w:val="none" w:sz="0" w:space="0" w:color="auto"/>
      </w:divBdr>
    </w:div>
    <w:div w:id="768693854">
      <w:bodyDiv w:val="1"/>
      <w:marLeft w:val="0"/>
      <w:marRight w:val="0"/>
      <w:marTop w:val="0"/>
      <w:marBottom w:val="0"/>
      <w:divBdr>
        <w:top w:val="none" w:sz="0" w:space="0" w:color="auto"/>
        <w:left w:val="none" w:sz="0" w:space="0" w:color="auto"/>
        <w:bottom w:val="none" w:sz="0" w:space="0" w:color="auto"/>
        <w:right w:val="none" w:sz="0" w:space="0" w:color="auto"/>
      </w:divBdr>
    </w:div>
    <w:div w:id="788861610">
      <w:bodyDiv w:val="1"/>
      <w:marLeft w:val="0"/>
      <w:marRight w:val="0"/>
      <w:marTop w:val="0"/>
      <w:marBottom w:val="0"/>
      <w:divBdr>
        <w:top w:val="none" w:sz="0" w:space="0" w:color="auto"/>
        <w:left w:val="none" w:sz="0" w:space="0" w:color="auto"/>
        <w:bottom w:val="none" w:sz="0" w:space="0" w:color="auto"/>
        <w:right w:val="none" w:sz="0" w:space="0" w:color="auto"/>
      </w:divBdr>
    </w:div>
    <w:div w:id="862861464">
      <w:bodyDiv w:val="1"/>
      <w:marLeft w:val="0"/>
      <w:marRight w:val="0"/>
      <w:marTop w:val="0"/>
      <w:marBottom w:val="0"/>
      <w:divBdr>
        <w:top w:val="none" w:sz="0" w:space="0" w:color="auto"/>
        <w:left w:val="none" w:sz="0" w:space="0" w:color="auto"/>
        <w:bottom w:val="none" w:sz="0" w:space="0" w:color="auto"/>
        <w:right w:val="none" w:sz="0" w:space="0" w:color="auto"/>
      </w:divBdr>
    </w:div>
    <w:div w:id="924414916">
      <w:bodyDiv w:val="1"/>
      <w:marLeft w:val="0"/>
      <w:marRight w:val="0"/>
      <w:marTop w:val="0"/>
      <w:marBottom w:val="0"/>
      <w:divBdr>
        <w:top w:val="none" w:sz="0" w:space="0" w:color="auto"/>
        <w:left w:val="none" w:sz="0" w:space="0" w:color="auto"/>
        <w:bottom w:val="none" w:sz="0" w:space="0" w:color="auto"/>
        <w:right w:val="none" w:sz="0" w:space="0" w:color="auto"/>
      </w:divBdr>
    </w:div>
    <w:div w:id="929777358">
      <w:bodyDiv w:val="1"/>
      <w:marLeft w:val="0"/>
      <w:marRight w:val="0"/>
      <w:marTop w:val="0"/>
      <w:marBottom w:val="0"/>
      <w:divBdr>
        <w:top w:val="none" w:sz="0" w:space="0" w:color="auto"/>
        <w:left w:val="none" w:sz="0" w:space="0" w:color="auto"/>
        <w:bottom w:val="none" w:sz="0" w:space="0" w:color="auto"/>
        <w:right w:val="none" w:sz="0" w:space="0" w:color="auto"/>
      </w:divBdr>
    </w:div>
    <w:div w:id="1098677016">
      <w:bodyDiv w:val="1"/>
      <w:marLeft w:val="0"/>
      <w:marRight w:val="0"/>
      <w:marTop w:val="0"/>
      <w:marBottom w:val="0"/>
      <w:divBdr>
        <w:top w:val="none" w:sz="0" w:space="0" w:color="auto"/>
        <w:left w:val="none" w:sz="0" w:space="0" w:color="auto"/>
        <w:bottom w:val="none" w:sz="0" w:space="0" w:color="auto"/>
        <w:right w:val="none" w:sz="0" w:space="0" w:color="auto"/>
      </w:divBdr>
    </w:div>
    <w:div w:id="1106466507">
      <w:bodyDiv w:val="1"/>
      <w:marLeft w:val="0"/>
      <w:marRight w:val="0"/>
      <w:marTop w:val="0"/>
      <w:marBottom w:val="0"/>
      <w:divBdr>
        <w:top w:val="none" w:sz="0" w:space="0" w:color="auto"/>
        <w:left w:val="none" w:sz="0" w:space="0" w:color="auto"/>
        <w:bottom w:val="none" w:sz="0" w:space="0" w:color="auto"/>
        <w:right w:val="none" w:sz="0" w:space="0" w:color="auto"/>
      </w:divBdr>
    </w:div>
    <w:div w:id="1111314556">
      <w:bodyDiv w:val="1"/>
      <w:marLeft w:val="0"/>
      <w:marRight w:val="0"/>
      <w:marTop w:val="0"/>
      <w:marBottom w:val="0"/>
      <w:divBdr>
        <w:top w:val="none" w:sz="0" w:space="0" w:color="auto"/>
        <w:left w:val="none" w:sz="0" w:space="0" w:color="auto"/>
        <w:bottom w:val="none" w:sz="0" w:space="0" w:color="auto"/>
        <w:right w:val="none" w:sz="0" w:space="0" w:color="auto"/>
      </w:divBdr>
    </w:div>
    <w:div w:id="1112286033">
      <w:bodyDiv w:val="1"/>
      <w:marLeft w:val="0"/>
      <w:marRight w:val="0"/>
      <w:marTop w:val="0"/>
      <w:marBottom w:val="0"/>
      <w:divBdr>
        <w:top w:val="none" w:sz="0" w:space="0" w:color="auto"/>
        <w:left w:val="none" w:sz="0" w:space="0" w:color="auto"/>
        <w:bottom w:val="none" w:sz="0" w:space="0" w:color="auto"/>
        <w:right w:val="none" w:sz="0" w:space="0" w:color="auto"/>
      </w:divBdr>
    </w:div>
    <w:div w:id="1122266964">
      <w:bodyDiv w:val="1"/>
      <w:marLeft w:val="0"/>
      <w:marRight w:val="0"/>
      <w:marTop w:val="0"/>
      <w:marBottom w:val="0"/>
      <w:divBdr>
        <w:top w:val="none" w:sz="0" w:space="0" w:color="auto"/>
        <w:left w:val="none" w:sz="0" w:space="0" w:color="auto"/>
        <w:bottom w:val="none" w:sz="0" w:space="0" w:color="auto"/>
        <w:right w:val="none" w:sz="0" w:space="0" w:color="auto"/>
      </w:divBdr>
    </w:div>
    <w:div w:id="1129395992">
      <w:bodyDiv w:val="1"/>
      <w:marLeft w:val="0"/>
      <w:marRight w:val="0"/>
      <w:marTop w:val="0"/>
      <w:marBottom w:val="0"/>
      <w:divBdr>
        <w:top w:val="none" w:sz="0" w:space="0" w:color="auto"/>
        <w:left w:val="none" w:sz="0" w:space="0" w:color="auto"/>
        <w:bottom w:val="none" w:sz="0" w:space="0" w:color="auto"/>
        <w:right w:val="none" w:sz="0" w:space="0" w:color="auto"/>
      </w:divBdr>
    </w:div>
    <w:div w:id="1132290230">
      <w:bodyDiv w:val="1"/>
      <w:marLeft w:val="0"/>
      <w:marRight w:val="0"/>
      <w:marTop w:val="0"/>
      <w:marBottom w:val="0"/>
      <w:divBdr>
        <w:top w:val="none" w:sz="0" w:space="0" w:color="auto"/>
        <w:left w:val="none" w:sz="0" w:space="0" w:color="auto"/>
        <w:bottom w:val="none" w:sz="0" w:space="0" w:color="auto"/>
        <w:right w:val="none" w:sz="0" w:space="0" w:color="auto"/>
      </w:divBdr>
    </w:div>
    <w:div w:id="1169102830">
      <w:bodyDiv w:val="1"/>
      <w:marLeft w:val="0"/>
      <w:marRight w:val="0"/>
      <w:marTop w:val="0"/>
      <w:marBottom w:val="0"/>
      <w:divBdr>
        <w:top w:val="none" w:sz="0" w:space="0" w:color="auto"/>
        <w:left w:val="none" w:sz="0" w:space="0" w:color="auto"/>
        <w:bottom w:val="none" w:sz="0" w:space="0" w:color="auto"/>
        <w:right w:val="none" w:sz="0" w:space="0" w:color="auto"/>
      </w:divBdr>
    </w:div>
    <w:div w:id="1172719663">
      <w:bodyDiv w:val="1"/>
      <w:marLeft w:val="0"/>
      <w:marRight w:val="0"/>
      <w:marTop w:val="0"/>
      <w:marBottom w:val="0"/>
      <w:divBdr>
        <w:top w:val="none" w:sz="0" w:space="0" w:color="auto"/>
        <w:left w:val="none" w:sz="0" w:space="0" w:color="auto"/>
        <w:bottom w:val="none" w:sz="0" w:space="0" w:color="auto"/>
        <w:right w:val="none" w:sz="0" w:space="0" w:color="auto"/>
      </w:divBdr>
    </w:div>
    <w:div w:id="1186751643">
      <w:bodyDiv w:val="1"/>
      <w:marLeft w:val="0"/>
      <w:marRight w:val="0"/>
      <w:marTop w:val="0"/>
      <w:marBottom w:val="0"/>
      <w:divBdr>
        <w:top w:val="none" w:sz="0" w:space="0" w:color="auto"/>
        <w:left w:val="none" w:sz="0" w:space="0" w:color="auto"/>
        <w:bottom w:val="none" w:sz="0" w:space="0" w:color="auto"/>
        <w:right w:val="none" w:sz="0" w:space="0" w:color="auto"/>
      </w:divBdr>
    </w:div>
    <w:div w:id="1194880671">
      <w:bodyDiv w:val="1"/>
      <w:marLeft w:val="0"/>
      <w:marRight w:val="0"/>
      <w:marTop w:val="0"/>
      <w:marBottom w:val="0"/>
      <w:divBdr>
        <w:top w:val="none" w:sz="0" w:space="0" w:color="auto"/>
        <w:left w:val="none" w:sz="0" w:space="0" w:color="auto"/>
        <w:bottom w:val="none" w:sz="0" w:space="0" w:color="auto"/>
        <w:right w:val="none" w:sz="0" w:space="0" w:color="auto"/>
      </w:divBdr>
    </w:div>
    <w:div w:id="1195921315">
      <w:bodyDiv w:val="1"/>
      <w:marLeft w:val="0"/>
      <w:marRight w:val="0"/>
      <w:marTop w:val="0"/>
      <w:marBottom w:val="0"/>
      <w:divBdr>
        <w:top w:val="none" w:sz="0" w:space="0" w:color="auto"/>
        <w:left w:val="none" w:sz="0" w:space="0" w:color="auto"/>
        <w:bottom w:val="none" w:sz="0" w:space="0" w:color="auto"/>
        <w:right w:val="none" w:sz="0" w:space="0" w:color="auto"/>
      </w:divBdr>
    </w:div>
    <w:div w:id="1203588678">
      <w:bodyDiv w:val="1"/>
      <w:marLeft w:val="0"/>
      <w:marRight w:val="0"/>
      <w:marTop w:val="0"/>
      <w:marBottom w:val="0"/>
      <w:divBdr>
        <w:top w:val="none" w:sz="0" w:space="0" w:color="auto"/>
        <w:left w:val="none" w:sz="0" w:space="0" w:color="auto"/>
        <w:bottom w:val="none" w:sz="0" w:space="0" w:color="auto"/>
        <w:right w:val="none" w:sz="0" w:space="0" w:color="auto"/>
      </w:divBdr>
    </w:div>
    <w:div w:id="1230191074">
      <w:bodyDiv w:val="1"/>
      <w:marLeft w:val="0"/>
      <w:marRight w:val="0"/>
      <w:marTop w:val="0"/>
      <w:marBottom w:val="0"/>
      <w:divBdr>
        <w:top w:val="none" w:sz="0" w:space="0" w:color="auto"/>
        <w:left w:val="none" w:sz="0" w:space="0" w:color="auto"/>
        <w:bottom w:val="none" w:sz="0" w:space="0" w:color="auto"/>
        <w:right w:val="none" w:sz="0" w:space="0" w:color="auto"/>
      </w:divBdr>
    </w:div>
    <w:div w:id="1285042090">
      <w:bodyDiv w:val="1"/>
      <w:marLeft w:val="0"/>
      <w:marRight w:val="0"/>
      <w:marTop w:val="0"/>
      <w:marBottom w:val="0"/>
      <w:divBdr>
        <w:top w:val="none" w:sz="0" w:space="0" w:color="auto"/>
        <w:left w:val="none" w:sz="0" w:space="0" w:color="auto"/>
        <w:bottom w:val="none" w:sz="0" w:space="0" w:color="auto"/>
        <w:right w:val="none" w:sz="0" w:space="0" w:color="auto"/>
      </w:divBdr>
    </w:div>
    <w:div w:id="1347750530">
      <w:bodyDiv w:val="1"/>
      <w:marLeft w:val="0"/>
      <w:marRight w:val="0"/>
      <w:marTop w:val="0"/>
      <w:marBottom w:val="0"/>
      <w:divBdr>
        <w:top w:val="none" w:sz="0" w:space="0" w:color="auto"/>
        <w:left w:val="none" w:sz="0" w:space="0" w:color="auto"/>
        <w:bottom w:val="none" w:sz="0" w:space="0" w:color="auto"/>
        <w:right w:val="none" w:sz="0" w:space="0" w:color="auto"/>
      </w:divBdr>
    </w:div>
    <w:div w:id="1367676656">
      <w:bodyDiv w:val="1"/>
      <w:marLeft w:val="0"/>
      <w:marRight w:val="0"/>
      <w:marTop w:val="0"/>
      <w:marBottom w:val="0"/>
      <w:divBdr>
        <w:top w:val="none" w:sz="0" w:space="0" w:color="auto"/>
        <w:left w:val="none" w:sz="0" w:space="0" w:color="auto"/>
        <w:bottom w:val="none" w:sz="0" w:space="0" w:color="auto"/>
        <w:right w:val="none" w:sz="0" w:space="0" w:color="auto"/>
      </w:divBdr>
    </w:div>
    <w:div w:id="1381128319">
      <w:bodyDiv w:val="1"/>
      <w:marLeft w:val="0"/>
      <w:marRight w:val="0"/>
      <w:marTop w:val="0"/>
      <w:marBottom w:val="0"/>
      <w:divBdr>
        <w:top w:val="none" w:sz="0" w:space="0" w:color="auto"/>
        <w:left w:val="none" w:sz="0" w:space="0" w:color="auto"/>
        <w:bottom w:val="none" w:sz="0" w:space="0" w:color="auto"/>
        <w:right w:val="none" w:sz="0" w:space="0" w:color="auto"/>
      </w:divBdr>
    </w:div>
    <w:div w:id="1411657422">
      <w:bodyDiv w:val="1"/>
      <w:marLeft w:val="0"/>
      <w:marRight w:val="0"/>
      <w:marTop w:val="0"/>
      <w:marBottom w:val="0"/>
      <w:divBdr>
        <w:top w:val="none" w:sz="0" w:space="0" w:color="auto"/>
        <w:left w:val="none" w:sz="0" w:space="0" w:color="auto"/>
        <w:bottom w:val="none" w:sz="0" w:space="0" w:color="auto"/>
        <w:right w:val="none" w:sz="0" w:space="0" w:color="auto"/>
      </w:divBdr>
    </w:div>
    <w:div w:id="1415979202">
      <w:bodyDiv w:val="1"/>
      <w:marLeft w:val="0"/>
      <w:marRight w:val="0"/>
      <w:marTop w:val="0"/>
      <w:marBottom w:val="0"/>
      <w:divBdr>
        <w:top w:val="none" w:sz="0" w:space="0" w:color="auto"/>
        <w:left w:val="none" w:sz="0" w:space="0" w:color="auto"/>
        <w:bottom w:val="none" w:sz="0" w:space="0" w:color="auto"/>
        <w:right w:val="none" w:sz="0" w:space="0" w:color="auto"/>
      </w:divBdr>
    </w:div>
    <w:div w:id="1472550587">
      <w:bodyDiv w:val="1"/>
      <w:marLeft w:val="0"/>
      <w:marRight w:val="0"/>
      <w:marTop w:val="0"/>
      <w:marBottom w:val="0"/>
      <w:divBdr>
        <w:top w:val="none" w:sz="0" w:space="0" w:color="auto"/>
        <w:left w:val="none" w:sz="0" w:space="0" w:color="auto"/>
        <w:bottom w:val="none" w:sz="0" w:space="0" w:color="auto"/>
        <w:right w:val="none" w:sz="0" w:space="0" w:color="auto"/>
      </w:divBdr>
    </w:div>
    <w:div w:id="1476680170">
      <w:bodyDiv w:val="1"/>
      <w:marLeft w:val="0"/>
      <w:marRight w:val="0"/>
      <w:marTop w:val="0"/>
      <w:marBottom w:val="0"/>
      <w:divBdr>
        <w:top w:val="none" w:sz="0" w:space="0" w:color="auto"/>
        <w:left w:val="none" w:sz="0" w:space="0" w:color="auto"/>
        <w:bottom w:val="none" w:sz="0" w:space="0" w:color="auto"/>
        <w:right w:val="none" w:sz="0" w:space="0" w:color="auto"/>
      </w:divBdr>
    </w:div>
    <w:div w:id="1482307336">
      <w:bodyDiv w:val="1"/>
      <w:marLeft w:val="0"/>
      <w:marRight w:val="0"/>
      <w:marTop w:val="0"/>
      <w:marBottom w:val="0"/>
      <w:divBdr>
        <w:top w:val="none" w:sz="0" w:space="0" w:color="auto"/>
        <w:left w:val="none" w:sz="0" w:space="0" w:color="auto"/>
        <w:bottom w:val="none" w:sz="0" w:space="0" w:color="auto"/>
        <w:right w:val="none" w:sz="0" w:space="0" w:color="auto"/>
      </w:divBdr>
    </w:div>
    <w:div w:id="1491406009">
      <w:bodyDiv w:val="1"/>
      <w:marLeft w:val="0"/>
      <w:marRight w:val="0"/>
      <w:marTop w:val="0"/>
      <w:marBottom w:val="0"/>
      <w:divBdr>
        <w:top w:val="none" w:sz="0" w:space="0" w:color="auto"/>
        <w:left w:val="none" w:sz="0" w:space="0" w:color="auto"/>
        <w:bottom w:val="none" w:sz="0" w:space="0" w:color="auto"/>
        <w:right w:val="none" w:sz="0" w:space="0" w:color="auto"/>
      </w:divBdr>
    </w:div>
    <w:div w:id="1517382716">
      <w:bodyDiv w:val="1"/>
      <w:marLeft w:val="0"/>
      <w:marRight w:val="0"/>
      <w:marTop w:val="0"/>
      <w:marBottom w:val="0"/>
      <w:divBdr>
        <w:top w:val="none" w:sz="0" w:space="0" w:color="auto"/>
        <w:left w:val="none" w:sz="0" w:space="0" w:color="auto"/>
        <w:bottom w:val="none" w:sz="0" w:space="0" w:color="auto"/>
        <w:right w:val="none" w:sz="0" w:space="0" w:color="auto"/>
      </w:divBdr>
    </w:div>
    <w:div w:id="1529492696">
      <w:bodyDiv w:val="1"/>
      <w:marLeft w:val="0"/>
      <w:marRight w:val="0"/>
      <w:marTop w:val="0"/>
      <w:marBottom w:val="0"/>
      <w:divBdr>
        <w:top w:val="none" w:sz="0" w:space="0" w:color="auto"/>
        <w:left w:val="none" w:sz="0" w:space="0" w:color="auto"/>
        <w:bottom w:val="none" w:sz="0" w:space="0" w:color="auto"/>
        <w:right w:val="none" w:sz="0" w:space="0" w:color="auto"/>
      </w:divBdr>
    </w:div>
    <w:div w:id="1530684872">
      <w:bodyDiv w:val="1"/>
      <w:marLeft w:val="0"/>
      <w:marRight w:val="0"/>
      <w:marTop w:val="0"/>
      <w:marBottom w:val="0"/>
      <w:divBdr>
        <w:top w:val="none" w:sz="0" w:space="0" w:color="auto"/>
        <w:left w:val="none" w:sz="0" w:space="0" w:color="auto"/>
        <w:bottom w:val="none" w:sz="0" w:space="0" w:color="auto"/>
        <w:right w:val="none" w:sz="0" w:space="0" w:color="auto"/>
      </w:divBdr>
    </w:div>
    <w:div w:id="1538153316">
      <w:bodyDiv w:val="1"/>
      <w:marLeft w:val="0"/>
      <w:marRight w:val="0"/>
      <w:marTop w:val="0"/>
      <w:marBottom w:val="0"/>
      <w:divBdr>
        <w:top w:val="none" w:sz="0" w:space="0" w:color="auto"/>
        <w:left w:val="none" w:sz="0" w:space="0" w:color="auto"/>
        <w:bottom w:val="none" w:sz="0" w:space="0" w:color="auto"/>
        <w:right w:val="none" w:sz="0" w:space="0" w:color="auto"/>
      </w:divBdr>
    </w:div>
    <w:div w:id="1544563044">
      <w:bodyDiv w:val="1"/>
      <w:marLeft w:val="0"/>
      <w:marRight w:val="0"/>
      <w:marTop w:val="0"/>
      <w:marBottom w:val="0"/>
      <w:divBdr>
        <w:top w:val="none" w:sz="0" w:space="0" w:color="auto"/>
        <w:left w:val="none" w:sz="0" w:space="0" w:color="auto"/>
        <w:bottom w:val="none" w:sz="0" w:space="0" w:color="auto"/>
        <w:right w:val="none" w:sz="0" w:space="0" w:color="auto"/>
      </w:divBdr>
    </w:div>
    <w:div w:id="1593514447">
      <w:bodyDiv w:val="1"/>
      <w:marLeft w:val="0"/>
      <w:marRight w:val="0"/>
      <w:marTop w:val="0"/>
      <w:marBottom w:val="0"/>
      <w:divBdr>
        <w:top w:val="none" w:sz="0" w:space="0" w:color="auto"/>
        <w:left w:val="none" w:sz="0" w:space="0" w:color="auto"/>
        <w:bottom w:val="none" w:sz="0" w:space="0" w:color="auto"/>
        <w:right w:val="none" w:sz="0" w:space="0" w:color="auto"/>
      </w:divBdr>
    </w:div>
    <w:div w:id="1603538173">
      <w:bodyDiv w:val="1"/>
      <w:marLeft w:val="0"/>
      <w:marRight w:val="0"/>
      <w:marTop w:val="0"/>
      <w:marBottom w:val="0"/>
      <w:divBdr>
        <w:top w:val="none" w:sz="0" w:space="0" w:color="auto"/>
        <w:left w:val="none" w:sz="0" w:space="0" w:color="auto"/>
        <w:bottom w:val="none" w:sz="0" w:space="0" w:color="auto"/>
        <w:right w:val="none" w:sz="0" w:space="0" w:color="auto"/>
      </w:divBdr>
    </w:div>
    <w:div w:id="1629317832">
      <w:bodyDiv w:val="1"/>
      <w:marLeft w:val="0"/>
      <w:marRight w:val="0"/>
      <w:marTop w:val="0"/>
      <w:marBottom w:val="0"/>
      <w:divBdr>
        <w:top w:val="none" w:sz="0" w:space="0" w:color="auto"/>
        <w:left w:val="none" w:sz="0" w:space="0" w:color="auto"/>
        <w:bottom w:val="none" w:sz="0" w:space="0" w:color="auto"/>
        <w:right w:val="none" w:sz="0" w:space="0" w:color="auto"/>
      </w:divBdr>
    </w:div>
    <w:div w:id="1654487091">
      <w:bodyDiv w:val="1"/>
      <w:marLeft w:val="0"/>
      <w:marRight w:val="0"/>
      <w:marTop w:val="0"/>
      <w:marBottom w:val="0"/>
      <w:divBdr>
        <w:top w:val="none" w:sz="0" w:space="0" w:color="auto"/>
        <w:left w:val="none" w:sz="0" w:space="0" w:color="auto"/>
        <w:bottom w:val="none" w:sz="0" w:space="0" w:color="auto"/>
        <w:right w:val="none" w:sz="0" w:space="0" w:color="auto"/>
      </w:divBdr>
    </w:div>
    <w:div w:id="1661348989">
      <w:bodyDiv w:val="1"/>
      <w:marLeft w:val="0"/>
      <w:marRight w:val="0"/>
      <w:marTop w:val="0"/>
      <w:marBottom w:val="0"/>
      <w:divBdr>
        <w:top w:val="none" w:sz="0" w:space="0" w:color="auto"/>
        <w:left w:val="none" w:sz="0" w:space="0" w:color="auto"/>
        <w:bottom w:val="none" w:sz="0" w:space="0" w:color="auto"/>
        <w:right w:val="none" w:sz="0" w:space="0" w:color="auto"/>
      </w:divBdr>
    </w:div>
    <w:div w:id="1733307133">
      <w:bodyDiv w:val="1"/>
      <w:marLeft w:val="0"/>
      <w:marRight w:val="0"/>
      <w:marTop w:val="0"/>
      <w:marBottom w:val="0"/>
      <w:divBdr>
        <w:top w:val="none" w:sz="0" w:space="0" w:color="auto"/>
        <w:left w:val="none" w:sz="0" w:space="0" w:color="auto"/>
        <w:bottom w:val="none" w:sz="0" w:space="0" w:color="auto"/>
        <w:right w:val="none" w:sz="0" w:space="0" w:color="auto"/>
      </w:divBdr>
    </w:div>
    <w:div w:id="1780565869">
      <w:bodyDiv w:val="1"/>
      <w:marLeft w:val="0"/>
      <w:marRight w:val="0"/>
      <w:marTop w:val="0"/>
      <w:marBottom w:val="0"/>
      <w:divBdr>
        <w:top w:val="none" w:sz="0" w:space="0" w:color="auto"/>
        <w:left w:val="none" w:sz="0" w:space="0" w:color="auto"/>
        <w:bottom w:val="none" w:sz="0" w:space="0" w:color="auto"/>
        <w:right w:val="none" w:sz="0" w:space="0" w:color="auto"/>
      </w:divBdr>
    </w:div>
    <w:div w:id="1836068539">
      <w:bodyDiv w:val="1"/>
      <w:marLeft w:val="0"/>
      <w:marRight w:val="0"/>
      <w:marTop w:val="0"/>
      <w:marBottom w:val="0"/>
      <w:divBdr>
        <w:top w:val="none" w:sz="0" w:space="0" w:color="auto"/>
        <w:left w:val="none" w:sz="0" w:space="0" w:color="auto"/>
        <w:bottom w:val="none" w:sz="0" w:space="0" w:color="auto"/>
        <w:right w:val="none" w:sz="0" w:space="0" w:color="auto"/>
      </w:divBdr>
    </w:div>
    <w:div w:id="1838300643">
      <w:bodyDiv w:val="1"/>
      <w:marLeft w:val="0"/>
      <w:marRight w:val="0"/>
      <w:marTop w:val="0"/>
      <w:marBottom w:val="0"/>
      <w:divBdr>
        <w:top w:val="none" w:sz="0" w:space="0" w:color="auto"/>
        <w:left w:val="none" w:sz="0" w:space="0" w:color="auto"/>
        <w:bottom w:val="none" w:sz="0" w:space="0" w:color="auto"/>
        <w:right w:val="none" w:sz="0" w:space="0" w:color="auto"/>
      </w:divBdr>
    </w:div>
    <w:div w:id="1867255380">
      <w:bodyDiv w:val="1"/>
      <w:marLeft w:val="0"/>
      <w:marRight w:val="0"/>
      <w:marTop w:val="0"/>
      <w:marBottom w:val="0"/>
      <w:divBdr>
        <w:top w:val="none" w:sz="0" w:space="0" w:color="auto"/>
        <w:left w:val="none" w:sz="0" w:space="0" w:color="auto"/>
        <w:bottom w:val="none" w:sz="0" w:space="0" w:color="auto"/>
        <w:right w:val="none" w:sz="0" w:space="0" w:color="auto"/>
      </w:divBdr>
    </w:div>
    <w:div w:id="1903638058">
      <w:bodyDiv w:val="1"/>
      <w:marLeft w:val="0"/>
      <w:marRight w:val="0"/>
      <w:marTop w:val="0"/>
      <w:marBottom w:val="0"/>
      <w:divBdr>
        <w:top w:val="none" w:sz="0" w:space="0" w:color="auto"/>
        <w:left w:val="none" w:sz="0" w:space="0" w:color="auto"/>
        <w:bottom w:val="none" w:sz="0" w:space="0" w:color="auto"/>
        <w:right w:val="none" w:sz="0" w:space="0" w:color="auto"/>
      </w:divBdr>
    </w:div>
    <w:div w:id="1907259607">
      <w:bodyDiv w:val="1"/>
      <w:marLeft w:val="0"/>
      <w:marRight w:val="0"/>
      <w:marTop w:val="0"/>
      <w:marBottom w:val="0"/>
      <w:divBdr>
        <w:top w:val="none" w:sz="0" w:space="0" w:color="auto"/>
        <w:left w:val="none" w:sz="0" w:space="0" w:color="auto"/>
        <w:bottom w:val="none" w:sz="0" w:space="0" w:color="auto"/>
        <w:right w:val="none" w:sz="0" w:space="0" w:color="auto"/>
      </w:divBdr>
    </w:div>
    <w:div w:id="1936473168">
      <w:bodyDiv w:val="1"/>
      <w:marLeft w:val="0"/>
      <w:marRight w:val="0"/>
      <w:marTop w:val="0"/>
      <w:marBottom w:val="0"/>
      <w:divBdr>
        <w:top w:val="none" w:sz="0" w:space="0" w:color="auto"/>
        <w:left w:val="none" w:sz="0" w:space="0" w:color="auto"/>
        <w:bottom w:val="none" w:sz="0" w:space="0" w:color="auto"/>
        <w:right w:val="none" w:sz="0" w:space="0" w:color="auto"/>
      </w:divBdr>
    </w:div>
    <w:div w:id="1943144856">
      <w:bodyDiv w:val="1"/>
      <w:marLeft w:val="0"/>
      <w:marRight w:val="0"/>
      <w:marTop w:val="0"/>
      <w:marBottom w:val="0"/>
      <w:divBdr>
        <w:top w:val="none" w:sz="0" w:space="0" w:color="auto"/>
        <w:left w:val="none" w:sz="0" w:space="0" w:color="auto"/>
        <w:bottom w:val="none" w:sz="0" w:space="0" w:color="auto"/>
        <w:right w:val="none" w:sz="0" w:space="0" w:color="auto"/>
      </w:divBdr>
    </w:div>
    <w:div w:id="1964575641">
      <w:bodyDiv w:val="1"/>
      <w:marLeft w:val="0"/>
      <w:marRight w:val="0"/>
      <w:marTop w:val="0"/>
      <w:marBottom w:val="0"/>
      <w:divBdr>
        <w:top w:val="none" w:sz="0" w:space="0" w:color="auto"/>
        <w:left w:val="none" w:sz="0" w:space="0" w:color="auto"/>
        <w:bottom w:val="none" w:sz="0" w:space="0" w:color="auto"/>
        <w:right w:val="none" w:sz="0" w:space="0" w:color="auto"/>
      </w:divBdr>
    </w:div>
    <w:div w:id="1969360130">
      <w:bodyDiv w:val="1"/>
      <w:marLeft w:val="0"/>
      <w:marRight w:val="0"/>
      <w:marTop w:val="0"/>
      <w:marBottom w:val="0"/>
      <w:divBdr>
        <w:top w:val="none" w:sz="0" w:space="0" w:color="auto"/>
        <w:left w:val="none" w:sz="0" w:space="0" w:color="auto"/>
        <w:bottom w:val="none" w:sz="0" w:space="0" w:color="auto"/>
        <w:right w:val="none" w:sz="0" w:space="0" w:color="auto"/>
      </w:divBdr>
    </w:div>
    <w:div w:id="2083066103">
      <w:bodyDiv w:val="1"/>
      <w:marLeft w:val="0"/>
      <w:marRight w:val="0"/>
      <w:marTop w:val="0"/>
      <w:marBottom w:val="0"/>
      <w:divBdr>
        <w:top w:val="none" w:sz="0" w:space="0" w:color="auto"/>
        <w:left w:val="none" w:sz="0" w:space="0" w:color="auto"/>
        <w:bottom w:val="none" w:sz="0" w:space="0" w:color="auto"/>
        <w:right w:val="none" w:sz="0" w:space="0" w:color="auto"/>
      </w:divBdr>
    </w:div>
    <w:div w:id="2098938454">
      <w:bodyDiv w:val="1"/>
      <w:marLeft w:val="0"/>
      <w:marRight w:val="0"/>
      <w:marTop w:val="0"/>
      <w:marBottom w:val="0"/>
      <w:divBdr>
        <w:top w:val="none" w:sz="0" w:space="0" w:color="auto"/>
        <w:left w:val="none" w:sz="0" w:space="0" w:color="auto"/>
        <w:bottom w:val="none" w:sz="0" w:space="0" w:color="auto"/>
        <w:right w:val="none" w:sz="0" w:space="0" w:color="auto"/>
      </w:divBdr>
    </w:div>
    <w:div w:id="2139227248">
      <w:bodyDiv w:val="1"/>
      <w:marLeft w:val="0"/>
      <w:marRight w:val="0"/>
      <w:marTop w:val="0"/>
      <w:marBottom w:val="0"/>
      <w:divBdr>
        <w:top w:val="none" w:sz="0" w:space="0" w:color="auto"/>
        <w:left w:val="none" w:sz="0" w:space="0" w:color="auto"/>
        <w:bottom w:val="none" w:sz="0" w:space="0" w:color="auto"/>
        <w:right w:val="none" w:sz="0" w:space="0" w:color="auto"/>
      </w:divBdr>
    </w:div>
    <w:div w:id="214207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kargasok.tomsk.ru/wp-admin/link.php?action=edit&amp;link_id=13" TargetMode="Externa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footer" Target="footer12.xml"/><Relationship Id="rId47"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5" Type="http://schemas.openxmlformats.org/officeDocument/2006/relationships/hyperlink" Target="http://kargasok.tomsk.ru/wp-admin/link.php?action=edit&amp;link_id=20" TargetMode="External"/><Relationship Id="rId33" Type="http://schemas.openxmlformats.org/officeDocument/2006/relationships/header" Target="header13.xml"/><Relationship Id="rId38" Type="http://schemas.openxmlformats.org/officeDocument/2006/relationships/header" Target="header14.xml"/><Relationship Id="rId46"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kargasok.tomsk.ru/wp-admin/link.php?action=edit&amp;link_id=25" TargetMode="External"/><Relationship Id="rId32" Type="http://schemas.openxmlformats.org/officeDocument/2006/relationships/header" Target="header12.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ddt.kargasok.net/" TargetMode="External"/><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yperlink" Target="http://kargasok.tomsk.ru/wp-admin/link.php?action=edit&amp;link_id=29"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EC6B7-5697-44B2-A692-36B14DDE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40423</Words>
  <Characters>230412</Characters>
  <Application>Microsoft Office Word</Application>
  <DocSecurity>0</DocSecurity>
  <Lines>1920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KonshinaOV</dc:creator>
  <cp:lastModifiedBy>Ирина Алексе. Ожогина</cp:lastModifiedBy>
  <cp:revision>3</cp:revision>
  <cp:lastPrinted>2023-04-04T04:04:00Z</cp:lastPrinted>
  <dcterms:created xsi:type="dcterms:W3CDTF">2023-04-19T03:36:00Z</dcterms:created>
  <dcterms:modified xsi:type="dcterms:W3CDTF">2023-04-19T03:36:00Z</dcterms:modified>
</cp:coreProperties>
</file>