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65CD" w:rsidRPr="005E7470" w:rsidRDefault="00C565CD" w:rsidP="00C565CD">
      <w:pPr>
        <w:rPr>
          <w:rFonts w:ascii="Times New Roman" w:hAnsi="Times New Roman"/>
        </w:rPr>
      </w:pPr>
      <w:r>
        <w:rPr>
          <w:noProof/>
        </w:rPr>
        <w:drawing>
          <wp:anchor distT="0" distB="0" distL="114300" distR="114300" simplePos="0" relativeHeight="251660288" behindDoc="0" locked="0" layoutInCell="1" allowOverlap="1">
            <wp:simplePos x="0" y="0"/>
            <wp:positionH relativeFrom="column">
              <wp:posOffset>2665095</wp:posOffset>
            </wp:positionH>
            <wp:positionV relativeFrom="paragraph">
              <wp:posOffset>-344698</wp:posOffset>
            </wp:positionV>
            <wp:extent cx="590550" cy="725170"/>
            <wp:effectExtent l="0" t="0" r="0" b="0"/>
            <wp:wrapNone/>
            <wp:docPr id="2" name="Рисунок 3"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 района1"/>
                    <pic:cNvPicPr>
                      <a:picLocks noChangeAspect="1" noChangeArrowheads="1"/>
                    </pic:cNvPicPr>
                  </pic:nvPicPr>
                  <pic:blipFill>
                    <a:blip r:embed="rId8" cstate="print">
                      <a:lum bright="-6000" contrast="12000"/>
                      <a:grayscl/>
                      <a:extLst>
                        <a:ext uri="{28A0092B-C50C-407E-A947-70E740481C1C}">
                          <a14:useLocalDpi xmlns:a14="http://schemas.microsoft.com/office/drawing/2010/main" val="0"/>
                        </a:ext>
                      </a:extLst>
                    </a:blip>
                    <a:srcRect/>
                    <a:stretch>
                      <a:fillRect/>
                    </a:stretch>
                  </pic:blipFill>
                  <pic:spPr bwMode="auto">
                    <a:xfrm>
                      <a:off x="0" y="0"/>
                      <a:ext cx="590550" cy="725170"/>
                    </a:xfrm>
                    <a:prstGeom prst="rect">
                      <a:avLst/>
                    </a:prstGeom>
                    <a:noFill/>
                    <a:ln>
                      <a:noFill/>
                    </a:ln>
                  </pic:spPr>
                </pic:pic>
              </a:graphicData>
            </a:graphic>
          </wp:anchor>
        </w:drawing>
      </w:r>
    </w:p>
    <w:p w:rsidR="00C565CD" w:rsidRPr="005E7470" w:rsidRDefault="00C565CD" w:rsidP="00C565CD">
      <w:pPr>
        <w:jc w:val="center"/>
        <w:rPr>
          <w:rFonts w:ascii="Times New Roman" w:hAnsi="Times New Roman"/>
          <w:sz w:val="28"/>
        </w:rPr>
      </w:pPr>
    </w:p>
    <w:p w:rsidR="00791F73" w:rsidRDefault="00791F73" w:rsidP="00D72CF8">
      <w:pPr>
        <w:rPr>
          <w:rFonts w:ascii="Times New Roman" w:hAnsi="Times New Roman"/>
          <w:sz w:val="28"/>
          <w:szCs w:val="28"/>
        </w:rPr>
      </w:pPr>
    </w:p>
    <w:p w:rsidR="00C565CD" w:rsidRPr="005E7470" w:rsidRDefault="00C565CD" w:rsidP="00C565CD">
      <w:pPr>
        <w:jc w:val="center"/>
        <w:rPr>
          <w:rFonts w:ascii="Times New Roman" w:hAnsi="Times New Roman"/>
          <w:sz w:val="28"/>
          <w:szCs w:val="28"/>
        </w:rPr>
      </w:pPr>
      <w:r w:rsidRPr="005E7470">
        <w:rPr>
          <w:rFonts w:ascii="Times New Roman" w:hAnsi="Times New Roman"/>
          <w:sz w:val="28"/>
          <w:szCs w:val="28"/>
        </w:rPr>
        <w:t>МУНИЦИПАЛЬНОЕ ОБРАЗОВАНИЕ «</w:t>
      </w:r>
      <w:r w:rsidRPr="005E7470">
        <w:rPr>
          <w:rFonts w:ascii="Times New Roman" w:hAnsi="Times New Roman"/>
          <w:caps/>
          <w:sz w:val="28"/>
          <w:szCs w:val="28"/>
        </w:rPr>
        <w:t>Каргасокский район»</w:t>
      </w:r>
    </w:p>
    <w:p w:rsidR="00C565CD" w:rsidRPr="005E7470" w:rsidRDefault="00C565CD" w:rsidP="00C565CD">
      <w:pPr>
        <w:keepNext/>
        <w:jc w:val="center"/>
        <w:outlineLvl w:val="1"/>
        <w:rPr>
          <w:rFonts w:ascii="Times New Roman" w:hAnsi="Times New Roman"/>
          <w:sz w:val="26"/>
          <w:szCs w:val="26"/>
        </w:rPr>
      </w:pPr>
      <w:r w:rsidRPr="005E7470">
        <w:rPr>
          <w:rFonts w:ascii="Times New Roman" w:hAnsi="Times New Roman"/>
          <w:sz w:val="26"/>
          <w:szCs w:val="26"/>
        </w:rPr>
        <w:t>ТОМСКАЯ ОБЛАСТЬ</w:t>
      </w:r>
    </w:p>
    <w:p w:rsidR="00C565CD" w:rsidRPr="00645333" w:rsidRDefault="00C565CD" w:rsidP="00C565CD">
      <w:pPr>
        <w:jc w:val="center"/>
        <w:rPr>
          <w:rFonts w:ascii="Times New Roman" w:hAnsi="Times New Roman"/>
          <w:sz w:val="20"/>
          <w:szCs w:val="20"/>
        </w:rPr>
      </w:pPr>
    </w:p>
    <w:p w:rsidR="00C565CD" w:rsidRPr="005E7470" w:rsidRDefault="00C565CD" w:rsidP="00C565CD">
      <w:pPr>
        <w:keepNext/>
        <w:jc w:val="center"/>
        <w:outlineLvl w:val="0"/>
        <w:rPr>
          <w:rFonts w:ascii="Times New Roman" w:hAnsi="Times New Roman"/>
          <w:b/>
          <w:bCs/>
          <w:sz w:val="28"/>
          <w:szCs w:val="28"/>
        </w:rPr>
      </w:pPr>
      <w:r w:rsidRPr="005E7470">
        <w:rPr>
          <w:rFonts w:ascii="Times New Roman" w:hAnsi="Times New Roman"/>
          <w:b/>
          <w:bCs/>
          <w:sz w:val="28"/>
          <w:szCs w:val="28"/>
        </w:rPr>
        <w:t>АДМИНИСТРАЦИЯ КАРГАСОКСКОГО РАЙОНА</w:t>
      </w:r>
    </w:p>
    <w:p w:rsidR="00C565CD" w:rsidRPr="00645333" w:rsidRDefault="00C565CD" w:rsidP="00C565CD">
      <w:pPr>
        <w:jc w:val="center"/>
        <w:rPr>
          <w:rFonts w:ascii="Times New Roman" w:hAnsi="Times New Roman"/>
          <w:b/>
          <w:sz w:val="20"/>
          <w:szCs w:val="20"/>
        </w:rPr>
      </w:pPr>
    </w:p>
    <w:tbl>
      <w:tblPr>
        <w:tblW w:w="9498" w:type="dxa"/>
        <w:tblInd w:w="-34" w:type="dxa"/>
        <w:tblLayout w:type="fixed"/>
        <w:tblLook w:val="0000" w:firstRow="0" w:lastRow="0" w:firstColumn="0" w:lastColumn="0" w:noHBand="0" w:noVBand="0"/>
      </w:tblPr>
      <w:tblGrid>
        <w:gridCol w:w="9498"/>
      </w:tblGrid>
      <w:tr w:rsidR="00C565CD" w:rsidRPr="005E7470" w:rsidTr="00FB2928">
        <w:tc>
          <w:tcPr>
            <w:tcW w:w="9498" w:type="dxa"/>
          </w:tcPr>
          <w:p w:rsidR="00C565CD" w:rsidRDefault="00C565CD" w:rsidP="00340DA2">
            <w:pPr>
              <w:keepNext/>
              <w:jc w:val="center"/>
              <w:outlineLvl w:val="0"/>
              <w:rPr>
                <w:rFonts w:ascii="Times New Roman" w:hAnsi="Times New Roman"/>
                <w:b/>
                <w:bCs/>
                <w:sz w:val="32"/>
                <w:szCs w:val="32"/>
              </w:rPr>
            </w:pPr>
            <w:r w:rsidRPr="005E7470">
              <w:rPr>
                <w:rFonts w:ascii="Times New Roman" w:hAnsi="Times New Roman"/>
                <w:b/>
                <w:bCs/>
                <w:sz w:val="32"/>
                <w:szCs w:val="32"/>
              </w:rPr>
              <w:t>ПОСТАНОВЛЕНИЕ</w:t>
            </w:r>
          </w:p>
          <w:p w:rsidR="000A22F3" w:rsidRPr="000A22F3" w:rsidRDefault="000A22F3" w:rsidP="00340DA2">
            <w:pPr>
              <w:keepNext/>
              <w:jc w:val="center"/>
              <w:outlineLvl w:val="0"/>
              <w:rPr>
                <w:rFonts w:ascii="Times New Roman" w:hAnsi="Times New Roman"/>
                <w:bCs/>
                <w:color w:val="FF0000"/>
                <w:sz w:val="20"/>
                <w:szCs w:val="20"/>
              </w:rPr>
            </w:pPr>
            <w:r w:rsidRPr="000A22F3">
              <w:rPr>
                <w:rFonts w:ascii="Times New Roman" w:hAnsi="Times New Roman"/>
                <w:bCs/>
                <w:color w:val="FF0000"/>
                <w:sz w:val="20"/>
                <w:szCs w:val="20"/>
              </w:rPr>
              <w:t>(</w:t>
            </w:r>
            <w:r>
              <w:rPr>
                <w:rFonts w:ascii="Times New Roman" w:hAnsi="Times New Roman"/>
                <w:bCs/>
                <w:color w:val="FF0000"/>
                <w:sz w:val="20"/>
                <w:szCs w:val="20"/>
              </w:rPr>
              <w:t>В редакции постановления Администрации Каргасокск</w:t>
            </w:r>
            <w:r w:rsidR="0081436B">
              <w:rPr>
                <w:rFonts w:ascii="Times New Roman" w:hAnsi="Times New Roman"/>
                <w:bCs/>
                <w:color w:val="FF0000"/>
                <w:sz w:val="20"/>
                <w:szCs w:val="20"/>
              </w:rPr>
              <w:t>о</w:t>
            </w:r>
            <w:bookmarkStart w:id="0" w:name="_GoBack"/>
            <w:bookmarkEnd w:id="0"/>
            <w:r>
              <w:rPr>
                <w:rFonts w:ascii="Times New Roman" w:hAnsi="Times New Roman"/>
                <w:bCs/>
                <w:color w:val="FF0000"/>
                <w:sz w:val="20"/>
                <w:szCs w:val="20"/>
              </w:rPr>
              <w:t>го района от 31.05.2023 № 147</w:t>
            </w:r>
            <w:r w:rsidRPr="000A22F3">
              <w:rPr>
                <w:rFonts w:ascii="Times New Roman" w:hAnsi="Times New Roman"/>
                <w:bCs/>
                <w:color w:val="FF0000"/>
                <w:sz w:val="20"/>
                <w:szCs w:val="20"/>
              </w:rPr>
              <w:t>)</w:t>
            </w:r>
          </w:p>
          <w:p w:rsidR="00C565CD" w:rsidRPr="005E7470" w:rsidRDefault="00C565CD" w:rsidP="00340DA2">
            <w:pPr>
              <w:jc w:val="center"/>
              <w:rPr>
                <w:rFonts w:ascii="Times New Roman" w:hAnsi="Times New Roman"/>
                <w:b/>
                <w:sz w:val="20"/>
                <w:szCs w:val="20"/>
              </w:rPr>
            </w:pPr>
          </w:p>
        </w:tc>
      </w:tr>
    </w:tbl>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13.04.2022                                                                                                                               № 82</w:t>
      </w: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с. Каргасок</w:t>
      </w:r>
      <w:r w:rsidRPr="003F03F5">
        <w:rPr>
          <w:rFonts w:ascii="Times New Roman" w:hAnsi="Times New Roman"/>
        </w:rPr>
        <w:tab/>
      </w:r>
    </w:p>
    <w:p w:rsidR="003F03F5" w:rsidRPr="003F03F5" w:rsidRDefault="003F03F5" w:rsidP="003F03F5">
      <w:pPr>
        <w:autoSpaceDE w:val="0"/>
        <w:autoSpaceDN w:val="0"/>
        <w:adjustRightInd w:val="0"/>
        <w:jc w:val="both"/>
        <w:rPr>
          <w:rFonts w:ascii="Times New Roman" w:hAnsi="Times New Roman"/>
        </w:rPr>
      </w:pPr>
    </w:p>
    <w:p w:rsidR="000A22F3" w:rsidRPr="000A22F3" w:rsidRDefault="000A22F3" w:rsidP="000A22F3">
      <w:pPr>
        <w:autoSpaceDE w:val="0"/>
        <w:autoSpaceDN w:val="0"/>
        <w:adjustRightInd w:val="0"/>
        <w:jc w:val="center"/>
        <w:rPr>
          <w:rFonts w:ascii="Times New Roman" w:hAnsi="Times New Roman"/>
        </w:rPr>
      </w:pPr>
      <w:r w:rsidRPr="000A22F3">
        <w:rPr>
          <w:rFonts w:ascii="Times New Roman" w:hAnsi="Times New Roman"/>
        </w:rPr>
        <w:t xml:space="preserve">Об утверждении муниципальной программы </w:t>
      </w:r>
    </w:p>
    <w:p w:rsidR="000A22F3" w:rsidRPr="000A22F3" w:rsidRDefault="000A22F3" w:rsidP="000A22F3">
      <w:pPr>
        <w:autoSpaceDE w:val="0"/>
        <w:autoSpaceDN w:val="0"/>
        <w:adjustRightInd w:val="0"/>
        <w:jc w:val="center"/>
        <w:rPr>
          <w:rFonts w:ascii="Times New Roman" w:hAnsi="Times New Roman"/>
        </w:rPr>
      </w:pPr>
      <w:r w:rsidRPr="000A22F3">
        <w:rPr>
          <w:rFonts w:ascii="Times New Roman" w:hAnsi="Times New Roman"/>
        </w:rPr>
        <w:t xml:space="preserve">«Обеспечение безопасности жизнедеятельности населения </w:t>
      </w:r>
    </w:p>
    <w:p w:rsidR="003F03F5" w:rsidRPr="003F03F5" w:rsidRDefault="000A22F3" w:rsidP="000A22F3">
      <w:pPr>
        <w:autoSpaceDE w:val="0"/>
        <w:autoSpaceDN w:val="0"/>
        <w:adjustRightInd w:val="0"/>
        <w:jc w:val="center"/>
        <w:rPr>
          <w:rFonts w:ascii="Times New Roman" w:hAnsi="Times New Roman"/>
        </w:rPr>
      </w:pPr>
      <w:r w:rsidRPr="000A22F3">
        <w:rPr>
          <w:rFonts w:ascii="Times New Roman" w:hAnsi="Times New Roman"/>
        </w:rPr>
        <w:t>муниципального образования «Каргасокский район»</w:t>
      </w: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В соответствии с постановлением Администрации Каргасокского района от 21.06.2021 № 152 «Об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постановлением Администрации Каргасокского района от 22.06.2021  № 155 «Об утверждении перечня муниципальных программ муниципального образования «Каргасокский район»», распоряжением Администрации Каргасокского района от 28.06.2021 № 330 «О разработке муниципальных программ (подпрограмм) муниципального образования «Каргасокский район».</w:t>
      </w: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Администрация Каргасокского района постановляет:</w:t>
      </w: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1. Утвердить муниципальную программу «Обеспечение безопасности жизнедеятельности населения муниципального образования «Каргасокский район» со сроком реализации на 2022-2027 годы согласно приложению к настоящему постановлению.</w:t>
      </w:r>
    </w:p>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2. Признать утратившими силу с 1 января 2022 года следующие постановления Администрации Каргасокского района:</w:t>
      </w:r>
    </w:p>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 от 15.10.2015 № 155 «Об утверждении муниципальной программы «Обеспечение безопасности жизнедеятельности населения муниципального образования «Каргасокский район»;</w:t>
      </w:r>
    </w:p>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- 26.05.2020 № 105 «О внесении изменений в постановление Администрации Каргасокского района от 15.10.2015 № 155 «Об утверждении муниципальной программы «Обеспечение безопасности жизнедеятельности населения муниципального образования «Каргасокский район»;</w:t>
      </w:r>
    </w:p>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- 30.12.2019 № 289 «О внесении изменений в постановление Администрации Каргасокского района от 15.10.2015 № 155 «Об утверждении муниципальной программы «Обеспечение безопасности жизнедеятельности населения муниципального образования «Каргасокский район»;</w:t>
      </w:r>
    </w:p>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 от 23.11.2018 № 391 «О внесении изменений в постановление Администрации Каргасокского района от 15.10.2015 № 155 «Об утверждении муниципальной программы «Обеспечение безопасности жизнедеятельности населения муниципального образования «Каргасокский район»;</w:t>
      </w:r>
    </w:p>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 xml:space="preserve">- 03.07.2017 № 177 «О внесении изменений в постановление Администрации Каргасокского района от 15.10.2015 № 155 «Об утверждении муниципальной программы «Обеспечение </w:t>
      </w:r>
      <w:r w:rsidRPr="003F03F5">
        <w:rPr>
          <w:rFonts w:ascii="Times New Roman" w:hAnsi="Times New Roman"/>
        </w:rPr>
        <w:lastRenderedPageBreak/>
        <w:t>безопасности жизнедеятельности населения муниципального образования «Каргасокский район»;</w:t>
      </w:r>
    </w:p>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 от 28.12.2016 № 371 «О внесении изменений в постановление Администрации Каргасокского района от 15.10.2015 № 155 «Об утверждении муниципальной программы «Обеспечение безопасности жизнедеятельности населения муниципального образования «Каргасокский район»;</w:t>
      </w:r>
    </w:p>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- 19.04.2016 № 106 «О внесении изменений в постановление Администрации Каргасокского района от 15.10.2015 № 155 «Об утверждении муниципальной программы «Обеспечение безопасности жизнедеятельности населения муниципального образования «Каргасокский район»;</w:t>
      </w:r>
    </w:p>
    <w:p w:rsidR="003F03F5" w:rsidRPr="003F03F5" w:rsidRDefault="000A22F3" w:rsidP="003F03F5">
      <w:pPr>
        <w:autoSpaceDE w:val="0"/>
        <w:autoSpaceDN w:val="0"/>
        <w:adjustRightInd w:val="0"/>
        <w:jc w:val="both"/>
        <w:rPr>
          <w:rFonts w:ascii="Times New Roman" w:hAnsi="Times New Roman"/>
        </w:rPr>
      </w:pPr>
      <w:r w:rsidRPr="000A22F3">
        <w:rPr>
          <w:rFonts w:ascii="Times New Roman" w:hAnsi="Times New Roman"/>
          <w:noProof/>
        </w:rPr>
        <w:drawing>
          <wp:anchor distT="0" distB="0" distL="114300" distR="114300" simplePos="0" relativeHeight="251661312" behindDoc="0" locked="0" layoutInCell="1" allowOverlap="1">
            <wp:simplePos x="0" y="0"/>
            <wp:positionH relativeFrom="column">
              <wp:posOffset>2841595</wp:posOffset>
            </wp:positionH>
            <wp:positionV relativeFrom="paragraph">
              <wp:posOffset>403470</wp:posOffset>
            </wp:positionV>
            <wp:extent cx="1398905" cy="1421130"/>
            <wp:effectExtent l="0" t="0" r="0" b="7620"/>
            <wp:wrapNone/>
            <wp:docPr id="3" name="Рисунок 3" descr="C:\Users\chubabriya\Desktop\протокол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ubabriya\Desktop\протокол (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8905" cy="1421130"/>
                    </a:xfrm>
                    <a:prstGeom prst="rect">
                      <a:avLst/>
                    </a:prstGeom>
                    <a:noFill/>
                    <a:ln>
                      <a:noFill/>
                    </a:ln>
                  </pic:spPr>
                </pic:pic>
              </a:graphicData>
            </a:graphic>
          </wp:anchor>
        </w:drawing>
      </w:r>
      <w:r w:rsidR="003F03F5" w:rsidRPr="003F03F5">
        <w:rPr>
          <w:rFonts w:ascii="Times New Roman" w:hAnsi="Times New Roman"/>
        </w:rPr>
        <w:t>3. Настоящее постановление вступает в силу со дня официального опубликования (обнародования) в установленном порядке, и распространяется на правоотношения, возникшие с 01.01.2022.</w:t>
      </w: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r w:rsidRPr="003F03F5">
        <w:rPr>
          <w:rFonts w:ascii="Times New Roman" w:hAnsi="Times New Roman"/>
        </w:rPr>
        <w:t>Глава Каргасокского района                                                                               А.П. Ащеулов</w:t>
      </w: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3F03F5" w:rsidRDefault="003F03F5" w:rsidP="003F03F5">
      <w:pPr>
        <w:autoSpaceDE w:val="0"/>
        <w:autoSpaceDN w:val="0"/>
        <w:adjustRightInd w:val="0"/>
        <w:jc w:val="both"/>
        <w:rPr>
          <w:rFonts w:ascii="Times New Roman" w:hAnsi="Times New Roman"/>
        </w:rPr>
      </w:pPr>
    </w:p>
    <w:p w:rsidR="003F03F5" w:rsidRPr="002D533C" w:rsidRDefault="003F03F5" w:rsidP="003F03F5">
      <w:pPr>
        <w:autoSpaceDE w:val="0"/>
        <w:autoSpaceDN w:val="0"/>
        <w:adjustRightInd w:val="0"/>
        <w:jc w:val="both"/>
        <w:rPr>
          <w:rFonts w:ascii="Times New Roman" w:hAnsi="Times New Roman"/>
          <w:sz w:val="20"/>
          <w:szCs w:val="20"/>
        </w:rPr>
      </w:pPr>
      <w:r w:rsidRPr="002D533C">
        <w:rPr>
          <w:rFonts w:ascii="Times New Roman" w:hAnsi="Times New Roman"/>
          <w:sz w:val="20"/>
          <w:szCs w:val="20"/>
        </w:rPr>
        <w:t>С.И. Герасимов</w:t>
      </w:r>
    </w:p>
    <w:p w:rsidR="00C565CD" w:rsidRPr="002D533C" w:rsidRDefault="003F03F5" w:rsidP="003F03F5">
      <w:pPr>
        <w:autoSpaceDE w:val="0"/>
        <w:autoSpaceDN w:val="0"/>
        <w:adjustRightInd w:val="0"/>
        <w:jc w:val="both"/>
        <w:rPr>
          <w:sz w:val="20"/>
          <w:szCs w:val="20"/>
        </w:rPr>
        <w:sectPr w:rsidR="00C565CD" w:rsidRPr="002D533C" w:rsidSect="00A83612">
          <w:headerReference w:type="default" r:id="rId10"/>
          <w:headerReference w:type="first" r:id="rId11"/>
          <w:pgSz w:w="11905" w:h="16838" w:code="9"/>
          <w:pgMar w:top="289" w:right="851" w:bottom="851" w:left="1701" w:header="720" w:footer="720" w:gutter="0"/>
          <w:pgNumType w:chapStyle="1"/>
          <w:cols w:space="720"/>
          <w:titlePg/>
          <w:docGrid w:linePitch="326"/>
        </w:sectPr>
      </w:pPr>
      <w:r w:rsidRPr="002D533C">
        <w:rPr>
          <w:rFonts w:ascii="Times New Roman" w:hAnsi="Times New Roman"/>
          <w:sz w:val="20"/>
          <w:szCs w:val="20"/>
        </w:rPr>
        <w:t>8(38253)21288</w:t>
      </w:r>
    </w:p>
    <w:p w:rsidR="00C565CD" w:rsidRPr="005E7470" w:rsidRDefault="00C565CD" w:rsidP="00FE7197">
      <w:pPr>
        <w:pStyle w:val="ConsPlusTitle"/>
        <w:widowControl/>
        <w:ind w:firstLine="6663"/>
        <w:rPr>
          <w:rFonts w:ascii="Times New Roman" w:hAnsi="Times New Roman" w:cs="Times New Roman"/>
          <w:b w:val="0"/>
        </w:rPr>
      </w:pPr>
      <w:r w:rsidRPr="005E7470">
        <w:rPr>
          <w:rFonts w:ascii="Times New Roman" w:hAnsi="Times New Roman" w:cs="Times New Roman"/>
          <w:b w:val="0"/>
        </w:rPr>
        <w:lastRenderedPageBreak/>
        <w:t>УТВЕРЖДЕНА</w:t>
      </w:r>
    </w:p>
    <w:p w:rsidR="00C565CD" w:rsidRPr="005E7470" w:rsidRDefault="00C565CD" w:rsidP="00FE7197">
      <w:pPr>
        <w:pStyle w:val="ConsPlusTitle"/>
        <w:widowControl/>
        <w:ind w:firstLine="6663"/>
        <w:rPr>
          <w:rFonts w:ascii="Times New Roman" w:hAnsi="Times New Roman" w:cs="Times New Roman"/>
          <w:b w:val="0"/>
        </w:rPr>
      </w:pPr>
      <w:r w:rsidRPr="005E7470">
        <w:rPr>
          <w:rFonts w:ascii="Times New Roman" w:hAnsi="Times New Roman" w:cs="Times New Roman"/>
          <w:b w:val="0"/>
        </w:rPr>
        <w:t>постановлением Администрации</w:t>
      </w:r>
    </w:p>
    <w:p w:rsidR="00C565CD" w:rsidRPr="005E7470" w:rsidRDefault="00C565CD" w:rsidP="00FE7197">
      <w:pPr>
        <w:pStyle w:val="ConsPlusTitle"/>
        <w:widowControl/>
        <w:ind w:firstLine="6663"/>
        <w:rPr>
          <w:rFonts w:ascii="Times New Roman" w:hAnsi="Times New Roman" w:cs="Times New Roman"/>
          <w:b w:val="0"/>
        </w:rPr>
      </w:pPr>
      <w:r w:rsidRPr="005E7470">
        <w:rPr>
          <w:rFonts w:ascii="Times New Roman" w:hAnsi="Times New Roman" w:cs="Times New Roman"/>
          <w:b w:val="0"/>
        </w:rPr>
        <w:t>Каргасокского района</w:t>
      </w:r>
    </w:p>
    <w:p w:rsidR="002D533C" w:rsidRDefault="002D533C" w:rsidP="00FE7197">
      <w:pPr>
        <w:pStyle w:val="ConsPlusTitle"/>
        <w:widowControl/>
        <w:ind w:firstLine="6663"/>
        <w:rPr>
          <w:rFonts w:ascii="Times New Roman" w:hAnsi="Times New Roman" w:cs="Times New Roman"/>
          <w:b w:val="0"/>
        </w:rPr>
      </w:pPr>
      <w:r w:rsidRPr="002D533C">
        <w:rPr>
          <w:rFonts w:ascii="Times New Roman" w:hAnsi="Times New Roman" w:cs="Times New Roman"/>
          <w:b w:val="0"/>
        </w:rPr>
        <w:t>от 13.04.2022 № 82</w:t>
      </w:r>
    </w:p>
    <w:p w:rsidR="00C565CD" w:rsidRDefault="00C565CD" w:rsidP="00FE7197">
      <w:pPr>
        <w:pStyle w:val="ConsPlusTitle"/>
        <w:widowControl/>
        <w:ind w:firstLine="6663"/>
        <w:rPr>
          <w:rFonts w:ascii="Times New Roman" w:hAnsi="Times New Roman" w:cs="Times New Roman"/>
          <w:b w:val="0"/>
        </w:rPr>
      </w:pPr>
      <w:r w:rsidRPr="005E7470">
        <w:rPr>
          <w:rFonts w:ascii="Times New Roman" w:hAnsi="Times New Roman" w:cs="Times New Roman"/>
          <w:b w:val="0"/>
        </w:rPr>
        <w:t>Приложение</w:t>
      </w:r>
    </w:p>
    <w:p w:rsidR="002D533C" w:rsidRPr="002D533C" w:rsidRDefault="002D533C" w:rsidP="00FE7197">
      <w:pPr>
        <w:pStyle w:val="ConsPlusTitle"/>
        <w:widowControl/>
        <w:ind w:firstLine="6663"/>
        <w:rPr>
          <w:rFonts w:ascii="Times New Roman" w:hAnsi="Times New Roman" w:cs="Times New Roman"/>
          <w:b w:val="0"/>
          <w:color w:val="FF0000"/>
        </w:rPr>
      </w:pPr>
      <w:r w:rsidRPr="002D533C">
        <w:rPr>
          <w:rFonts w:ascii="Times New Roman" w:hAnsi="Times New Roman" w:cs="Times New Roman"/>
          <w:b w:val="0"/>
          <w:color w:val="FF0000"/>
        </w:rPr>
        <w:t xml:space="preserve">(В ред. ПАКР от 31.05.2023 </w:t>
      </w:r>
    </w:p>
    <w:p w:rsidR="002D533C" w:rsidRPr="002D533C" w:rsidRDefault="002D533C" w:rsidP="00FE7197">
      <w:pPr>
        <w:pStyle w:val="ConsPlusTitle"/>
        <w:widowControl/>
        <w:ind w:firstLine="6663"/>
        <w:rPr>
          <w:rFonts w:ascii="Times New Roman" w:hAnsi="Times New Roman" w:cs="Times New Roman"/>
          <w:b w:val="0"/>
          <w:color w:val="FF0000"/>
        </w:rPr>
      </w:pPr>
      <w:r w:rsidRPr="002D533C">
        <w:rPr>
          <w:rFonts w:ascii="Times New Roman" w:hAnsi="Times New Roman" w:cs="Times New Roman"/>
          <w:b w:val="0"/>
          <w:color w:val="FF0000"/>
        </w:rPr>
        <w:t>№ 147)</w:t>
      </w:r>
    </w:p>
    <w:p w:rsidR="00C565CD" w:rsidRPr="005E7470" w:rsidRDefault="00C565CD" w:rsidP="00C565CD">
      <w:pPr>
        <w:pStyle w:val="ConsPlusTitle"/>
        <w:widowControl/>
        <w:rPr>
          <w:rFonts w:ascii="Times New Roman" w:hAnsi="Times New Roman" w:cs="Times New Roman"/>
          <w:b w:val="0"/>
        </w:rPr>
      </w:pPr>
    </w:p>
    <w:p w:rsidR="00C565CD" w:rsidRPr="005E7470" w:rsidRDefault="00C565CD" w:rsidP="00C565CD">
      <w:pPr>
        <w:autoSpaceDE w:val="0"/>
        <w:autoSpaceDN w:val="0"/>
        <w:adjustRightInd w:val="0"/>
        <w:jc w:val="center"/>
        <w:rPr>
          <w:rFonts w:ascii="Times New Roman" w:eastAsiaTheme="minorEastAsia" w:hAnsi="Times New Roman"/>
          <w:bCs/>
        </w:rPr>
      </w:pPr>
      <w:r w:rsidRPr="005E7470">
        <w:rPr>
          <w:rFonts w:ascii="Times New Roman" w:eastAsiaTheme="minorEastAsia" w:hAnsi="Times New Roman"/>
          <w:bCs/>
        </w:rPr>
        <w:t>Муниципальная программа</w:t>
      </w:r>
    </w:p>
    <w:p w:rsidR="00C565CD" w:rsidRPr="005E7470" w:rsidRDefault="00C565CD" w:rsidP="00C565CD">
      <w:pPr>
        <w:autoSpaceDE w:val="0"/>
        <w:autoSpaceDN w:val="0"/>
        <w:adjustRightInd w:val="0"/>
        <w:jc w:val="center"/>
        <w:rPr>
          <w:rFonts w:ascii="Times New Roman" w:eastAsiaTheme="minorEastAsia" w:hAnsi="Times New Roman"/>
          <w:bCs/>
        </w:rPr>
      </w:pPr>
      <w:r w:rsidRPr="005E7470">
        <w:rPr>
          <w:rFonts w:ascii="Times New Roman" w:eastAsiaTheme="minorEastAsia" w:hAnsi="Times New Roman"/>
          <w:bCs/>
        </w:rPr>
        <w:t>«</w:t>
      </w:r>
      <w:hyperlink r:id="rId12" w:history="1">
        <w:r w:rsidRPr="005E7470">
          <w:rPr>
            <w:rFonts w:ascii="Times New Roman" w:eastAsiaTheme="minorEastAsia" w:hAnsi="Times New Roman"/>
            <w:bCs/>
          </w:rPr>
          <w:t>Обеспечение</w:t>
        </w:r>
      </w:hyperlink>
      <w:r w:rsidRPr="005E7470">
        <w:rPr>
          <w:rFonts w:ascii="Times New Roman" w:eastAsiaTheme="minorEastAsia" w:hAnsi="Times New Roman"/>
          <w:bCs/>
        </w:rPr>
        <w:t xml:space="preserve"> безопасности жизнедеятельности населения муниципального образования «Каргасокский район»</w:t>
      </w:r>
    </w:p>
    <w:p w:rsidR="00C565CD" w:rsidRPr="005E7470" w:rsidRDefault="00C565CD" w:rsidP="00C565CD">
      <w:pPr>
        <w:autoSpaceDE w:val="0"/>
        <w:autoSpaceDN w:val="0"/>
        <w:adjustRightInd w:val="0"/>
        <w:jc w:val="center"/>
        <w:rPr>
          <w:rFonts w:ascii="Times New Roman" w:eastAsiaTheme="minorEastAsia" w:hAnsi="Times New Roman"/>
          <w:bCs/>
        </w:rPr>
      </w:pPr>
    </w:p>
    <w:p w:rsidR="00C565CD" w:rsidRPr="005E7470" w:rsidRDefault="00C565CD" w:rsidP="00C565CD">
      <w:pPr>
        <w:autoSpaceDE w:val="0"/>
        <w:autoSpaceDN w:val="0"/>
        <w:adjustRightInd w:val="0"/>
        <w:jc w:val="center"/>
        <w:rPr>
          <w:rFonts w:ascii="Times New Roman" w:eastAsiaTheme="minorEastAsia" w:hAnsi="Times New Roman"/>
          <w:bCs/>
        </w:rPr>
      </w:pPr>
      <w:r w:rsidRPr="005E7470">
        <w:rPr>
          <w:rFonts w:ascii="Times New Roman" w:eastAsiaTheme="minorEastAsia" w:hAnsi="Times New Roman"/>
          <w:bCs/>
        </w:rPr>
        <w:t>Паспорт муниципальной программы</w:t>
      </w:r>
    </w:p>
    <w:p w:rsidR="00C565CD" w:rsidRPr="005E7470" w:rsidRDefault="00C565CD" w:rsidP="00C565CD">
      <w:pPr>
        <w:autoSpaceDE w:val="0"/>
        <w:autoSpaceDN w:val="0"/>
        <w:adjustRightInd w:val="0"/>
        <w:jc w:val="center"/>
        <w:rPr>
          <w:rFonts w:ascii="Times New Roman" w:eastAsiaTheme="minorEastAsia" w:hAnsi="Times New Roman"/>
          <w:bCs/>
        </w:rPr>
      </w:pPr>
      <w:r w:rsidRPr="005E7470">
        <w:rPr>
          <w:rFonts w:ascii="Times New Roman" w:eastAsiaTheme="minorEastAsia" w:hAnsi="Times New Roman"/>
          <w:bCs/>
        </w:rPr>
        <w:t>«</w:t>
      </w:r>
      <w:hyperlink r:id="rId13" w:history="1">
        <w:r w:rsidRPr="005E7470">
          <w:rPr>
            <w:rFonts w:ascii="Times New Roman" w:eastAsiaTheme="minorEastAsia" w:hAnsi="Times New Roman"/>
            <w:bCs/>
          </w:rPr>
          <w:t>Обеспечение</w:t>
        </w:r>
      </w:hyperlink>
      <w:r w:rsidRPr="005E7470">
        <w:rPr>
          <w:rFonts w:ascii="Times New Roman" w:eastAsiaTheme="minorEastAsia" w:hAnsi="Times New Roman"/>
          <w:bCs/>
        </w:rPr>
        <w:t xml:space="preserve"> безопасности жизнедеятельности населения муниципального образования «Каргасокский район»</w:t>
      </w:r>
    </w:p>
    <w:p w:rsidR="00C565CD" w:rsidRPr="005E7470" w:rsidRDefault="00C565CD" w:rsidP="00C565CD">
      <w:pPr>
        <w:autoSpaceDE w:val="0"/>
        <w:autoSpaceDN w:val="0"/>
        <w:adjustRightInd w:val="0"/>
        <w:jc w:val="center"/>
      </w:pPr>
    </w:p>
    <w:tbl>
      <w:tblPr>
        <w:tblW w:w="5000" w:type="pct"/>
        <w:tblLayout w:type="fixed"/>
        <w:tblCellMar>
          <w:top w:w="75" w:type="dxa"/>
          <w:left w:w="0" w:type="dxa"/>
          <w:bottom w:w="75" w:type="dxa"/>
          <w:right w:w="0" w:type="dxa"/>
        </w:tblCellMar>
        <w:tblLook w:val="0000" w:firstRow="0" w:lastRow="0" w:firstColumn="0" w:lastColumn="0" w:noHBand="0" w:noVBand="0"/>
      </w:tblPr>
      <w:tblGrid>
        <w:gridCol w:w="2344"/>
        <w:gridCol w:w="1801"/>
        <w:gridCol w:w="649"/>
        <w:gridCol w:w="73"/>
        <w:gridCol w:w="243"/>
        <w:gridCol w:w="399"/>
        <w:gridCol w:w="8"/>
        <w:gridCol w:w="429"/>
        <w:gridCol w:w="262"/>
        <w:gridCol w:w="8"/>
        <w:gridCol w:w="566"/>
        <w:gridCol w:w="131"/>
        <w:gridCol w:w="10"/>
        <w:gridCol w:w="697"/>
        <w:gridCol w:w="6"/>
        <w:gridCol w:w="691"/>
        <w:gridCol w:w="6"/>
        <w:gridCol w:w="12"/>
        <w:gridCol w:w="687"/>
        <w:gridCol w:w="25"/>
        <w:gridCol w:w="580"/>
      </w:tblGrid>
      <w:tr w:rsidR="00C565CD" w:rsidRPr="005E7470" w:rsidTr="00D07017">
        <w:tc>
          <w:tcPr>
            <w:tcW w:w="1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A5617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Наименование муниципальной программы </w:t>
            </w: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AB0931" w:rsidP="004F7B7B">
            <w:pPr>
              <w:widowControl w:val="0"/>
              <w:autoSpaceDE w:val="0"/>
              <w:autoSpaceDN w:val="0"/>
              <w:adjustRightInd w:val="0"/>
              <w:ind w:right="79"/>
              <w:rPr>
                <w:rFonts w:ascii="Times New Roman" w:hAnsi="Times New Roman"/>
                <w:sz w:val="20"/>
                <w:szCs w:val="20"/>
              </w:rPr>
            </w:pPr>
            <w:hyperlink r:id="rId14" w:history="1">
              <w:r w:rsidR="00C565CD" w:rsidRPr="005E7470">
                <w:rPr>
                  <w:rFonts w:ascii="Times New Roman" w:hAnsi="Times New Roman"/>
                  <w:sz w:val="20"/>
                  <w:szCs w:val="20"/>
                </w:rPr>
                <w:t>Обеспечение</w:t>
              </w:r>
            </w:hyperlink>
            <w:r w:rsidR="00C565CD" w:rsidRPr="005E7470">
              <w:rPr>
                <w:rFonts w:ascii="Times New Roman" w:hAnsi="Times New Roman"/>
                <w:sz w:val="20"/>
                <w:szCs w:val="20"/>
              </w:rPr>
              <w:t xml:space="preserve"> безопасности жизнедеятельности населения муниципального образования «Каргасокский район»</w:t>
            </w:r>
            <w:r w:rsidR="00A56177">
              <w:rPr>
                <w:rFonts w:ascii="Times New Roman" w:hAnsi="Times New Roman"/>
                <w:sz w:val="20"/>
                <w:szCs w:val="20"/>
              </w:rPr>
              <w:t>.</w:t>
            </w:r>
          </w:p>
        </w:tc>
      </w:tr>
      <w:tr w:rsidR="00C565CD" w:rsidRPr="005E7470" w:rsidTr="00D07017">
        <w:tc>
          <w:tcPr>
            <w:tcW w:w="1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Сроки (этапы) реализации Программы</w:t>
            </w: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007D" w:rsidRDefault="00C565CD" w:rsidP="0011723F">
            <w:pPr>
              <w:widowControl w:val="0"/>
              <w:autoSpaceDE w:val="0"/>
              <w:autoSpaceDN w:val="0"/>
              <w:adjustRightInd w:val="0"/>
              <w:rPr>
                <w:rFonts w:ascii="Times New Roman" w:hAnsi="Times New Roman"/>
                <w:sz w:val="20"/>
                <w:szCs w:val="20"/>
              </w:rPr>
            </w:pPr>
            <w:r w:rsidRPr="009F007D">
              <w:rPr>
                <w:rFonts w:ascii="Times New Roman" w:hAnsi="Times New Roman"/>
                <w:sz w:val="20"/>
                <w:szCs w:val="20"/>
              </w:rPr>
              <w:t>2022-202</w:t>
            </w:r>
            <w:r w:rsidR="00E72325" w:rsidRPr="009F007D">
              <w:rPr>
                <w:rFonts w:ascii="Times New Roman" w:hAnsi="Times New Roman"/>
                <w:sz w:val="20"/>
                <w:szCs w:val="20"/>
              </w:rPr>
              <w:t>7</w:t>
            </w:r>
            <w:r w:rsidRPr="009F007D">
              <w:rPr>
                <w:rFonts w:ascii="Times New Roman" w:hAnsi="Times New Roman"/>
                <w:sz w:val="20"/>
                <w:szCs w:val="20"/>
              </w:rPr>
              <w:t xml:space="preserve"> гг.</w:t>
            </w:r>
          </w:p>
        </w:tc>
      </w:tr>
      <w:tr w:rsidR="00C565CD" w:rsidRPr="005E7470" w:rsidTr="00D07017">
        <w:tc>
          <w:tcPr>
            <w:tcW w:w="1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Куратор Программы</w:t>
            </w: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Заместитель Главы Каргасокского района по общественной безопасности – начальник отдела общественной безопасности</w:t>
            </w:r>
          </w:p>
        </w:tc>
      </w:tr>
      <w:tr w:rsidR="00C565CD" w:rsidRPr="005E7470" w:rsidTr="00D07017">
        <w:tc>
          <w:tcPr>
            <w:tcW w:w="1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Ответственный исполнитель Программы</w:t>
            </w: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Отдел общественной безопасности Администрации Каргасокского района</w:t>
            </w:r>
          </w:p>
          <w:p w:rsidR="00C565CD" w:rsidRPr="005E7470" w:rsidRDefault="00C565CD" w:rsidP="00340DA2">
            <w:pPr>
              <w:widowControl w:val="0"/>
              <w:autoSpaceDE w:val="0"/>
              <w:autoSpaceDN w:val="0"/>
              <w:adjustRightInd w:val="0"/>
              <w:rPr>
                <w:rFonts w:ascii="Times New Roman" w:hAnsi="Times New Roman"/>
                <w:sz w:val="20"/>
                <w:szCs w:val="20"/>
              </w:rPr>
            </w:pPr>
          </w:p>
        </w:tc>
      </w:tr>
      <w:tr w:rsidR="00C565CD" w:rsidRPr="005E7470" w:rsidTr="00D07017">
        <w:tc>
          <w:tcPr>
            <w:tcW w:w="1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Соисполнители Программы</w:t>
            </w: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4F7B7B" w:rsidRPr="004F7B7B" w:rsidRDefault="004F7B7B" w:rsidP="004F7B7B">
            <w:pPr>
              <w:shd w:val="clear" w:color="auto" w:fill="FFFFFF"/>
              <w:rPr>
                <w:rFonts w:ascii="YS Text" w:hAnsi="YS Text"/>
                <w:color w:val="000000"/>
                <w:sz w:val="19"/>
                <w:szCs w:val="19"/>
              </w:rPr>
            </w:pPr>
            <w:r w:rsidRPr="004F7B7B">
              <w:rPr>
                <w:rFonts w:ascii="YS Text" w:hAnsi="YS Text"/>
                <w:color w:val="000000"/>
                <w:sz w:val="19"/>
                <w:szCs w:val="19"/>
              </w:rPr>
              <w:t>1) Управление</w:t>
            </w:r>
            <w:r>
              <w:rPr>
                <w:rFonts w:ascii="YS Text" w:hAnsi="YS Text"/>
                <w:color w:val="000000"/>
                <w:sz w:val="19"/>
                <w:szCs w:val="19"/>
              </w:rPr>
              <w:t xml:space="preserve"> </w:t>
            </w:r>
            <w:r w:rsidRPr="004F7B7B">
              <w:rPr>
                <w:rFonts w:ascii="YS Text" w:hAnsi="YS Text"/>
                <w:color w:val="000000"/>
                <w:sz w:val="19"/>
                <w:szCs w:val="19"/>
              </w:rPr>
              <w:t>образования, опеки и</w:t>
            </w:r>
            <w:r>
              <w:rPr>
                <w:rFonts w:ascii="YS Text" w:hAnsi="YS Text"/>
                <w:color w:val="000000"/>
                <w:sz w:val="19"/>
                <w:szCs w:val="19"/>
              </w:rPr>
              <w:t xml:space="preserve"> </w:t>
            </w:r>
            <w:r w:rsidRPr="004F7B7B">
              <w:rPr>
                <w:rFonts w:ascii="YS Text" w:hAnsi="YS Text"/>
                <w:color w:val="000000"/>
                <w:sz w:val="19"/>
                <w:szCs w:val="19"/>
              </w:rPr>
              <w:t>попечительства</w:t>
            </w:r>
            <w:r>
              <w:rPr>
                <w:rFonts w:ascii="YS Text" w:hAnsi="YS Text"/>
                <w:color w:val="000000"/>
                <w:sz w:val="19"/>
                <w:szCs w:val="19"/>
              </w:rPr>
              <w:t xml:space="preserve"> </w:t>
            </w:r>
            <w:r w:rsidRPr="004F7B7B">
              <w:rPr>
                <w:rFonts w:ascii="YS Text" w:hAnsi="YS Text"/>
                <w:color w:val="000000"/>
                <w:sz w:val="19"/>
                <w:szCs w:val="19"/>
              </w:rPr>
              <w:t>муниципального</w:t>
            </w:r>
            <w:r>
              <w:rPr>
                <w:rFonts w:ascii="YS Text" w:hAnsi="YS Text"/>
                <w:color w:val="000000"/>
                <w:sz w:val="19"/>
                <w:szCs w:val="19"/>
              </w:rPr>
              <w:t xml:space="preserve"> </w:t>
            </w:r>
            <w:r w:rsidRPr="004F7B7B">
              <w:rPr>
                <w:rFonts w:ascii="YS Text" w:hAnsi="YS Text"/>
                <w:color w:val="000000"/>
                <w:sz w:val="19"/>
                <w:szCs w:val="19"/>
              </w:rPr>
              <w:t>образования</w:t>
            </w:r>
            <w:r>
              <w:rPr>
                <w:rFonts w:ascii="YS Text" w:hAnsi="YS Text"/>
                <w:color w:val="000000"/>
                <w:sz w:val="19"/>
                <w:szCs w:val="19"/>
              </w:rPr>
              <w:t xml:space="preserve"> </w:t>
            </w:r>
            <w:r w:rsidRPr="004F7B7B">
              <w:rPr>
                <w:rFonts w:ascii="YS Text" w:hAnsi="YS Text"/>
                <w:color w:val="000000"/>
                <w:sz w:val="19"/>
                <w:szCs w:val="19"/>
              </w:rPr>
              <w:t>«Каргасокский район»;</w:t>
            </w:r>
          </w:p>
          <w:p w:rsidR="004F7B7B" w:rsidRPr="004F7B7B" w:rsidRDefault="004F7B7B" w:rsidP="004F7B7B">
            <w:pPr>
              <w:shd w:val="clear" w:color="auto" w:fill="FFFFFF"/>
              <w:rPr>
                <w:rFonts w:ascii="YS Text" w:hAnsi="YS Text"/>
                <w:color w:val="000000"/>
                <w:sz w:val="19"/>
                <w:szCs w:val="19"/>
              </w:rPr>
            </w:pPr>
            <w:r w:rsidRPr="004F7B7B">
              <w:rPr>
                <w:rFonts w:ascii="YS Text" w:hAnsi="YS Text"/>
                <w:color w:val="000000"/>
                <w:sz w:val="19"/>
                <w:szCs w:val="19"/>
              </w:rPr>
              <w:t>2) Муниципальное</w:t>
            </w:r>
            <w:r>
              <w:rPr>
                <w:rFonts w:ascii="YS Text" w:hAnsi="YS Text"/>
                <w:color w:val="000000"/>
                <w:sz w:val="19"/>
                <w:szCs w:val="19"/>
              </w:rPr>
              <w:t xml:space="preserve"> </w:t>
            </w:r>
            <w:r w:rsidRPr="004F7B7B">
              <w:rPr>
                <w:rFonts w:ascii="YS Text" w:hAnsi="YS Text"/>
                <w:color w:val="000000"/>
                <w:sz w:val="19"/>
                <w:szCs w:val="19"/>
              </w:rPr>
              <w:t>казенное учреждение</w:t>
            </w:r>
            <w:r>
              <w:rPr>
                <w:rFonts w:ascii="YS Text" w:hAnsi="YS Text"/>
                <w:color w:val="000000"/>
                <w:sz w:val="19"/>
                <w:szCs w:val="19"/>
              </w:rPr>
              <w:t xml:space="preserve"> </w:t>
            </w:r>
            <w:r w:rsidRPr="004F7B7B">
              <w:rPr>
                <w:rFonts w:ascii="YS Text" w:hAnsi="YS Text"/>
                <w:color w:val="000000"/>
                <w:sz w:val="19"/>
                <w:szCs w:val="19"/>
              </w:rPr>
              <w:t>Отдел культуры и туризма</w:t>
            </w:r>
            <w:r>
              <w:rPr>
                <w:rFonts w:ascii="YS Text" w:hAnsi="YS Text"/>
                <w:color w:val="000000"/>
                <w:sz w:val="19"/>
                <w:szCs w:val="19"/>
              </w:rPr>
              <w:t xml:space="preserve"> </w:t>
            </w:r>
            <w:r w:rsidRPr="004F7B7B">
              <w:rPr>
                <w:rFonts w:ascii="YS Text" w:hAnsi="YS Text"/>
                <w:color w:val="000000"/>
                <w:sz w:val="19"/>
                <w:szCs w:val="19"/>
              </w:rPr>
              <w:t>Администрации</w:t>
            </w:r>
            <w:r>
              <w:rPr>
                <w:rFonts w:ascii="YS Text" w:hAnsi="YS Text"/>
                <w:color w:val="000000"/>
                <w:sz w:val="19"/>
                <w:szCs w:val="19"/>
              </w:rPr>
              <w:t xml:space="preserve"> </w:t>
            </w:r>
            <w:r w:rsidRPr="004F7B7B">
              <w:rPr>
                <w:rFonts w:ascii="YS Text" w:hAnsi="YS Text"/>
                <w:color w:val="000000"/>
                <w:sz w:val="19"/>
                <w:szCs w:val="19"/>
              </w:rPr>
              <w:t>Каргасокского района;</w:t>
            </w:r>
          </w:p>
          <w:p w:rsidR="004F7B7B" w:rsidRPr="004F7B7B" w:rsidRDefault="004F7B7B" w:rsidP="004F7B7B">
            <w:pPr>
              <w:shd w:val="clear" w:color="auto" w:fill="FFFFFF"/>
              <w:rPr>
                <w:rFonts w:ascii="YS Text" w:hAnsi="YS Text"/>
                <w:color w:val="000000"/>
                <w:sz w:val="19"/>
                <w:szCs w:val="19"/>
              </w:rPr>
            </w:pPr>
            <w:r w:rsidRPr="004F7B7B">
              <w:rPr>
                <w:rFonts w:ascii="YS Text" w:hAnsi="YS Text"/>
                <w:color w:val="000000"/>
                <w:sz w:val="19"/>
                <w:szCs w:val="19"/>
              </w:rPr>
              <w:t>3) Отдел</w:t>
            </w:r>
            <w:r>
              <w:rPr>
                <w:rFonts w:ascii="YS Text" w:hAnsi="YS Text"/>
                <w:color w:val="000000"/>
                <w:sz w:val="19"/>
                <w:szCs w:val="19"/>
              </w:rPr>
              <w:t xml:space="preserve"> </w:t>
            </w:r>
            <w:r w:rsidRPr="004F7B7B">
              <w:rPr>
                <w:rFonts w:ascii="YS Text" w:hAnsi="YS Text"/>
                <w:color w:val="000000"/>
                <w:sz w:val="19"/>
                <w:szCs w:val="19"/>
              </w:rPr>
              <w:t>жизнеобеспечения района</w:t>
            </w:r>
            <w:r>
              <w:rPr>
                <w:rFonts w:ascii="YS Text" w:hAnsi="YS Text"/>
                <w:color w:val="000000"/>
                <w:sz w:val="19"/>
                <w:szCs w:val="19"/>
              </w:rPr>
              <w:t xml:space="preserve"> </w:t>
            </w:r>
            <w:r w:rsidRPr="004F7B7B">
              <w:rPr>
                <w:rFonts w:ascii="YS Text" w:hAnsi="YS Text"/>
                <w:color w:val="000000"/>
                <w:sz w:val="19"/>
                <w:szCs w:val="19"/>
              </w:rPr>
              <w:t>Администрации</w:t>
            </w:r>
            <w:r>
              <w:rPr>
                <w:rFonts w:ascii="YS Text" w:hAnsi="YS Text"/>
                <w:color w:val="000000"/>
                <w:sz w:val="19"/>
                <w:szCs w:val="19"/>
              </w:rPr>
              <w:t xml:space="preserve"> </w:t>
            </w:r>
            <w:r w:rsidRPr="004F7B7B">
              <w:rPr>
                <w:rFonts w:ascii="YS Text" w:hAnsi="YS Text"/>
                <w:color w:val="000000"/>
                <w:sz w:val="19"/>
                <w:szCs w:val="19"/>
              </w:rPr>
              <w:t>Каргасокского района;</w:t>
            </w:r>
          </w:p>
          <w:p w:rsidR="002B7656" w:rsidRPr="005E7470" w:rsidRDefault="004F7B7B" w:rsidP="004F7B7B">
            <w:pPr>
              <w:shd w:val="clear" w:color="auto" w:fill="FFFFFF"/>
              <w:rPr>
                <w:rFonts w:ascii="Times New Roman" w:hAnsi="Times New Roman"/>
                <w:sz w:val="20"/>
                <w:szCs w:val="20"/>
              </w:rPr>
            </w:pPr>
            <w:r w:rsidRPr="004F7B7B">
              <w:rPr>
                <w:rFonts w:ascii="YS Text" w:hAnsi="YS Text"/>
                <w:color w:val="000000"/>
                <w:sz w:val="19"/>
                <w:szCs w:val="19"/>
              </w:rPr>
              <w:t>4) Отдел по социальной</w:t>
            </w:r>
            <w:r>
              <w:rPr>
                <w:rFonts w:ascii="YS Text" w:hAnsi="YS Text"/>
                <w:color w:val="000000"/>
                <w:sz w:val="19"/>
                <w:szCs w:val="19"/>
              </w:rPr>
              <w:t xml:space="preserve"> </w:t>
            </w:r>
            <w:r w:rsidRPr="004F7B7B">
              <w:rPr>
                <w:rFonts w:ascii="YS Text" w:hAnsi="YS Text"/>
                <w:color w:val="000000"/>
                <w:sz w:val="19"/>
                <w:szCs w:val="19"/>
              </w:rPr>
              <w:t>работе Администрации</w:t>
            </w:r>
            <w:r>
              <w:rPr>
                <w:rFonts w:ascii="YS Text" w:hAnsi="YS Text"/>
                <w:color w:val="000000"/>
                <w:sz w:val="19"/>
                <w:szCs w:val="19"/>
              </w:rPr>
              <w:t xml:space="preserve"> </w:t>
            </w:r>
            <w:r w:rsidRPr="004F7B7B">
              <w:rPr>
                <w:rFonts w:ascii="YS Text" w:hAnsi="YS Text"/>
                <w:color w:val="000000"/>
                <w:sz w:val="19"/>
                <w:szCs w:val="19"/>
              </w:rPr>
              <w:t>Каргасокского района</w:t>
            </w:r>
            <w:r>
              <w:rPr>
                <w:rFonts w:ascii="YS Text" w:hAnsi="YS Text"/>
                <w:color w:val="000000"/>
                <w:sz w:val="19"/>
                <w:szCs w:val="19"/>
              </w:rPr>
              <w:t>.</w:t>
            </w:r>
          </w:p>
        </w:tc>
      </w:tr>
      <w:tr w:rsidR="00C565CD" w:rsidRPr="005E7470" w:rsidTr="00D07017">
        <w:tc>
          <w:tcPr>
            <w:tcW w:w="1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Участники Программы</w:t>
            </w: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DE1D2A" w:rsidRDefault="00C565CD" w:rsidP="00DE1D2A">
            <w:pPr>
              <w:widowControl w:val="0"/>
              <w:autoSpaceDE w:val="0"/>
              <w:autoSpaceDN w:val="0"/>
              <w:adjustRightInd w:val="0"/>
              <w:ind w:right="79"/>
              <w:rPr>
                <w:rFonts w:ascii="Times New Roman" w:hAnsi="Times New Roman"/>
                <w:sz w:val="20"/>
                <w:szCs w:val="20"/>
              </w:rPr>
            </w:pPr>
            <w:r w:rsidRPr="00DE1D2A">
              <w:rPr>
                <w:rFonts w:ascii="Times New Roman" w:hAnsi="Times New Roman"/>
                <w:sz w:val="20"/>
                <w:szCs w:val="20"/>
              </w:rPr>
              <w:t>Администрация Каргасокского района</w:t>
            </w:r>
            <w:r w:rsidR="00753AF3" w:rsidRPr="00DE1D2A">
              <w:rPr>
                <w:rFonts w:ascii="Times New Roman" w:hAnsi="Times New Roman"/>
                <w:sz w:val="20"/>
                <w:szCs w:val="20"/>
              </w:rPr>
              <w:t>;</w:t>
            </w:r>
          </w:p>
          <w:p w:rsidR="00753AF3" w:rsidRPr="00DE1D2A" w:rsidRDefault="00C565CD" w:rsidP="00DE1D2A">
            <w:pPr>
              <w:widowControl w:val="0"/>
              <w:autoSpaceDE w:val="0"/>
              <w:autoSpaceDN w:val="0"/>
              <w:adjustRightInd w:val="0"/>
              <w:ind w:right="79"/>
              <w:rPr>
                <w:rFonts w:ascii="Times New Roman" w:hAnsi="Times New Roman"/>
                <w:sz w:val="20"/>
                <w:szCs w:val="20"/>
              </w:rPr>
            </w:pPr>
            <w:r w:rsidRPr="00DE1D2A">
              <w:rPr>
                <w:rFonts w:ascii="Times New Roman" w:hAnsi="Times New Roman"/>
                <w:sz w:val="20"/>
                <w:szCs w:val="20"/>
              </w:rPr>
              <w:t>Управление образования, опеки и попечительства муниципального образования «Каргасокский район»</w:t>
            </w:r>
            <w:r w:rsidR="00753AF3" w:rsidRPr="00DE1D2A">
              <w:rPr>
                <w:rFonts w:ascii="Times New Roman" w:hAnsi="Times New Roman"/>
                <w:sz w:val="20"/>
                <w:szCs w:val="20"/>
              </w:rPr>
              <w:t>;</w:t>
            </w:r>
          </w:p>
          <w:p w:rsidR="00753AF3" w:rsidRPr="00DE1D2A" w:rsidRDefault="00C565CD" w:rsidP="00DE1D2A">
            <w:pPr>
              <w:widowControl w:val="0"/>
              <w:autoSpaceDE w:val="0"/>
              <w:autoSpaceDN w:val="0"/>
              <w:adjustRightInd w:val="0"/>
              <w:ind w:right="79"/>
              <w:rPr>
                <w:rFonts w:ascii="Times New Roman" w:hAnsi="Times New Roman"/>
                <w:sz w:val="20"/>
                <w:szCs w:val="20"/>
              </w:rPr>
            </w:pPr>
            <w:r w:rsidRPr="00DE1D2A">
              <w:rPr>
                <w:rFonts w:ascii="Times New Roman" w:hAnsi="Times New Roman"/>
                <w:sz w:val="20"/>
                <w:szCs w:val="20"/>
              </w:rPr>
              <w:t>Отдел культуры и туризма Администрации Каргасокского района</w:t>
            </w:r>
            <w:r w:rsidR="00753AF3" w:rsidRPr="00DE1D2A">
              <w:rPr>
                <w:rFonts w:ascii="Times New Roman" w:hAnsi="Times New Roman"/>
                <w:sz w:val="20"/>
                <w:szCs w:val="20"/>
              </w:rPr>
              <w:t>;</w:t>
            </w:r>
          </w:p>
          <w:p w:rsidR="00BD38BD" w:rsidRPr="00DE1D2A" w:rsidRDefault="00BD38BD" w:rsidP="00DE1D2A">
            <w:pPr>
              <w:widowControl w:val="0"/>
              <w:autoSpaceDE w:val="0"/>
              <w:autoSpaceDN w:val="0"/>
              <w:adjustRightInd w:val="0"/>
              <w:ind w:right="80"/>
              <w:rPr>
                <w:rFonts w:ascii="Times New Roman" w:hAnsi="Times New Roman"/>
                <w:sz w:val="20"/>
                <w:szCs w:val="20"/>
              </w:rPr>
            </w:pPr>
            <w:r w:rsidRPr="00DE1D2A">
              <w:rPr>
                <w:rFonts w:ascii="Times New Roman" w:hAnsi="Times New Roman"/>
                <w:sz w:val="20"/>
                <w:szCs w:val="20"/>
              </w:rPr>
              <w:t>Отдел общественной безопасности Администрации Каргасокского района;</w:t>
            </w:r>
          </w:p>
          <w:p w:rsidR="00BD38BD" w:rsidRPr="00DE1D2A" w:rsidRDefault="00E54CC2" w:rsidP="00DE1D2A">
            <w:pPr>
              <w:widowControl w:val="0"/>
              <w:autoSpaceDE w:val="0"/>
              <w:autoSpaceDN w:val="0"/>
              <w:adjustRightInd w:val="0"/>
              <w:ind w:right="79"/>
              <w:rPr>
                <w:rFonts w:ascii="Times New Roman" w:hAnsi="Times New Roman"/>
                <w:sz w:val="20"/>
                <w:szCs w:val="20"/>
              </w:rPr>
            </w:pPr>
            <w:r w:rsidRPr="00DE1D2A">
              <w:rPr>
                <w:rFonts w:ascii="Times New Roman" w:hAnsi="Times New Roman" w:cs="Calibri"/>
                <w:sz w:val="20"/>
                <w:szCs w:val="20"/>
              </w:rPr>
              <w:t>Отдел жизнеобеспечения района Администрации Каргасокского района</w:t>
            </w:r>
            <w:r w:rsidR="00DE1D2A" w:rsidRPr="00DE1D2A">
              <w:rPr>
                <w:rFonts w:ascii="Times New Roman" w:hAnsi="Times New Roman" w:cs="Calibri"/>
                <w:sz w:val="20"/>
                <w:szCs w:val="20"/>
              </w:rPr>
              <w:t>;</w:t>
            </w:r>
          </w:p>
          <w:p w:rsidR="00C565CD" w:rsidRPr="00DE1D2A" w:rsidRDefault="00C565CD" w:rsidP="00DE1D2A">
            <w:pPr>
              <w:widowControl w:val="0"/>
              <w:autoSpaceDE w:val="0"/>
              <w:autoSpaceDN w:val="0"/>
              <w:adjustRightInd w:val="0"/>
              <w:ind w:right="79"/>
              <w:rPr>
                <w:rFonts w:ascii="Times New Roman" w:hAnsi="Times New Roman"/>
                <w:sz w:val="20"/>
                <w:szCs w:val="20"/>
              </w:rPr>
            </w:pPr>
            <w:r w:rsidRPr="00DE1D2A">
              <w:rPr>
                <w:rFonts w:ascii="Times New Roman" w:hAnsi="Times New Roman"/>
                <w:sz w:val="20"/>
                <w:szCs w:val="20"/>
              </w:rPr>
              <w:t xml:space="preserve">Отдел </w:t>
            </w:r>
            <w:r w:rsidR="00340DA2" w:rsidRPr="00DE1D2A">
              <w:rPr>
                <w:rFonts w:ascii="Times New Roman" w:hAnsi="Times New Roman"/>
                <w:sz w:val="20"/>
                <w:szCs w:val="20"/>
              </w:rPr>
              <w:t>по социальной работе Администрации Каргасокского района</w:t>
            </w:r>
            <w:r w:rsidR="00753AF3" w:rsidRPr="00DE1D2A">
              <w:rPr>
                <w:rFonts w:ascii="Times New Roman" w:hAnsi="Times New Roman"/>
                <w:sz w:val="20"/>
                <w:szCs w:val="20"/>
              </w:rPr>
              <w:t>;</w:t>
            </w:r>
          </w:p>
          <w:p w:rsidR="00C565CD" w:rsidRPr="00DE1D2A" w:rsidRDefault="00C565CD" w:rsidP="00DE1D2A">
            <w:pPr>
              <w:widowControl w:val="0"/>
              <w:autoSpaceDE w:val="0"/>
              <w:autoSpaceDN w:val="0"/>
              <w:adjustRightInd w:val="0"/>
              <w:ind w:right="79"/>
              <w:rPr>
                <w:rFonts w:ascii="Times New Roman" w:hAnsi="Times New Roman"/>
                <w:sz w:val="20"/>
                <w:szCs w:val="20"/>
              </w:rPr>
            </w:pPr>
            <w:r w:rsidRPr="00DE1D2A">
              <w:rPr>
                <w:rFonts w:ascii="Times New Roman" w:hAnsi="Times New Roman"/>
                <w:sz w:val="20"/>
                <w:szCs w:val="20"/>
              </w:rPr>
              <w:t>муниципальные образовательные организации района</w:t>
            </w:r>
            <w:r w:rsidR="004F7B7B" w:rsidRPr="00DE1D2A">
              <w:rPr>
                <w:rFonts w:ascii="Times New Roman" w:hAnsi="Times New Roman"/>
                <w:sz w:val="20"/>
                <w:szCs w:val="20"/>
              </w:rPr>
              <w:t xml:space="preserve"> Каргасокского района</w:t>
            </w:r>
            <w:r w:rsidR="00753AF3" w:rsidRPr="00DE1D2A">
              <w:rPr>
                <w:rFonts w:ascii="Times New Roman" w:hAnsi="Times New Roman"/>
                <w:sz w:val="20"/>
                <w:szCs w:val="20"/>
              </w:rPr>
              <w:t>;</w:t>
            </w:r>
          </w:p>
          <w:p w:rsidR="00753AF3" w:rsidRPr="00DE1D2A" w:rsidRDefault="00753AF3" w:rsidP="00DE1D2A">
            <w:pPr>
              <w:widowControl w:val="0"/>
              <w:autoSpaceDE w:val="0"/>
              <w:autoSpaceDN w:val="0"/>
              <w:adjustRightInd w:val="0"/>
              <w:ind w:right="79"/>
              <w:rPr>
                <w:rFonts w:ascii="Times New Roman" w:hAnsi="Times New Roman"/>
                <w:sz w:val="20"/>
                <w:szCs w:val="20"/>
              </w:rPr>
            </w:pPr>
            <w:r w:rsidRPr="00DE1D2A">
              <w:rPr>
                <w:rFonts w:ascii="Times New Roman" w:hAnsi="Times New Roman"/>
                <w:sz w:val="20"/>
                <w:szCs w:val="20"/>
              </w:rPr>
              <w:t>муниципальные учреждения культуры</w:t>
            </w:r>
            <w:r w:rsidR="00BD38BD" w:rsidRPr="00DE1D2A">
              <w:rPr>
                <w:rFonts w:ascii="Times New Roman" w:hAnsi="Times New Roman"/>
                <w:sz w:val="20"/>
                <w:szCs w:val="20"/>
              </w:rPr>
              <w:t xml:space="preserve"> Каргасокского района</w:t>
            </w:r>
            <w:r w:rsidRPr="00DE1D2A">
              <w:rPr>
                <w:rFonts w:ascii="Times New Roman" w:hAnsi="Times New Roman"/>
                <w:sz w:val="20"/>
                <w:szCs w:val="20"/>
              </w:rPr>
              <w:t>;</w:t>
            </w:r>
          </w:p>
          <w:p w:rsidR="00BD38BD" w:rsidRPr="00DE1D2A" w:rsidRDefault="00BD38BD" w:rsidP="00DE1D2A">
            <w:pPr>
              <w:widowControl w:val="0"/>
              <w:autoSpaceDE w:val="0"/>
              <w:autoSpaceDN w:val="0"/>
              <w:adjustRightInd w:val="0"/>
              <w:ind w:right="80"/>
              <w:rPr>
                <w:rFonts w:ascii="Times New Roman" w:hAnsi="Times New Roman"/>
                <w:sz w:val="20"/>
                <w:szCs w:val="20"/>
              </w:rPr>
            </w:pPr>
            <w:r w:rsidRPr="00DE1D2A">
              <w:rPr>
                <w:rFonts w:ascii="Times New Roman" w:hAnsi="Times New Roman"/>
                <w:sz w:val="20"/>
                <w:szCs w:val="20"/>
              </w:rPr>
              <w:t>Администрации сельских поселений Каргасокского района;</w:t>
            </w:r>
          </w:p>
          <w:p w:rsidR="00DE1D2A" w:rsidRPr="00DE1D2A" w:rsidRDefault="00DE1D2A" w:rsidP="00DE1D2A">
            <w:pPr>
              <w:widowControl w:val="0"/>
              <w:autoSpaceDE w:val="0"/>
              <w:autoSpaceDN w:val="0"/>
              <w:adjustRightInd w:val="0"/>
              <w:rPr>
                <w:rFonts w:ascii="Times New Roman" w:hAnsi="Times New Roman" w:cs="Calibri"/>
                <w:sz w:val="20"/>
                <w:szCs w:val="20"/>
              </w:rPr>
            </w:pPr>
            <w:r w:rsidRPr="00DE1D2A">
              <w:rPr>
                <w:rFonts w:ascii="Times New Roman" w:hAnsi="Times New Roman" w:cs="Calibri"/>
                <w:sz w:val="20"/>
                <w:szCs w:val="20"/>
              </w:rPr>
              <w:t>МКУ «Управление жилищно-коммунального хозяйства и капитального строительства» муниципального образования «Каргасокский район»;</w:t>
            </w:r>
          </w:p>
          <w:p w:rsidR="00753AF3" w:rsidRPr="00DE1D2A" w:rsidRDefault="00753AF3" w:rsidP="00DE1D2A">
            <w:pPr>
              <w:widowControl w:val="0"/>
              <w:autoSpaceDE w:val="0"/>
              <w:autoSpaceDN w:val="0"/>
              <w:adjustRightInd w:val="0"/>
              <w:ind w:right="80"/>
              <w:rPr>
                <w:rFonts w:ascii="Times New Roman" w:hAnsi="Times New Roman"/>
                <w:sz w:val="20"/>
                <w:szCs w:val="20"/>
              </w:rPr>
            </w:pPr>
            <w:r w:rsidRPr="00DE1D2A">
              <w:rPr>
                <w:rFonts w:ascii="Times New Roman" w:hAnsi="Times New Roman"/>
                <w:sz w:val="20"/>
                <w:szCs w:val="20"/>
              </w:rPr>
              <w:t>ОГБПОУ «Каргасокский техникум промышленности и речного транспорта»;</w:t>
            </w:r>
          </w:p>
          <w:p w:rsidR="00C565CD" w:rsidRPr="00DE1D2A" w:rsidRDefault="00C565CD" w:rsidP="00DE1D2A">
            <w:pPr>
              <w:widowControl w:val="0"/>
              <w:autoSpaceDE w:val="0"/>
              <w:autoSpaceDN w:val="0"/>
              <w:adjustRightInd w:val="0"/>
              <w:ind w:right="79"/>
              <w:rPr>
                <w:rFonts w:ascii="Times New Roman" w:hAnsi="Times New Roman"/>
                <w:sz w:val="20"/>
                <w:szCs w:val="20"/>
              </w:rPr>
            </w:pPr>
            <w:r w:rsidRPr="00DE1D2A">
              <w:rPr>
                <w:rFonts w:ascii="Times New Roman" w:hAnsi="Times New Roman"/>
                <w:sz w:val="20"/>
                <w:szCs w:val="20"/>
              </w:rPr>
              <w:t>Отдел Министерства внутренних дел Российской Федерации по Каргасокскому району</w:t>
            </w:r>
            <w:r w:rsidR="00E54CC2" w:rsidRPr="00DE1D2A">
              <w:rPr>
                <w:rFonts w:ascii="Times New Roman" w:hAnsi="Times New Roman"/>
                <w:sz w:val="20"/>
                <w:szCs w:val="20"/>
              </w:rPr>
              <w:t>;</w:t>
            </w:r>
          </w:p>
          <w:p w:rsidR="00BD38BD" w:rsidRPr="00DE1D2A" w:rsidRDefault="00BD38BD" w:rsidP="00DE1D2A">
            <w:pPr>
              <w:widowControl w:val="0"/>
              <w:autoSpaceDE w:val="0"/>
              <w:autoSpaceDN w:val="0"/>
              <w:adjustRightInd w:val="0"/>
              <w:ind w:right="80"/>
              <w:rPr>
                <w:rFonts w:ascii="Times New Roman" w:hAnsi="Times New Roman"/>
                <w:sz w:val="20"/>
                <w:szCs w:val="20"/>
              </w:rPr>
            </w:pPr>
            <w:r w:rsidRPr="00DE1D2A">
              <w:rPr>
                <w:rFonts w:ascii="Times New Roman" w:hAnsi="Times New Roman"/>
                <w:sz w:val="20"/>
                <w:szCs w:val="20"/>
              </w:rPr>
              <w:t>Территориальные подразделения федеральных органов государственной власти и органов государственной власти Томской области;</w:t>
            </w:r>
          </w:p>
          <w:p w:rsidR="00E54CC2" w:rsidRPr="005E7470" w:rsidRDefault="00BD38BD" w:rsidP="00DE1D2A">
            <w:pPr>
              <w:widowControl w:val="0"/>
              <w:autoSpaceDE w:val="0"/>
              <w:autoSpaceDN w:val="0"/>
              <w:adjustRightInd w:val="0"/>
              <w:ind w:right="79"/>
              <w:rPr>
                <w:rFonts w:ascii="Times New Roman" w:hAnsi="Times New Roman"/>
                <w:sz w:val="20"/>
                <w:szCs w:val="20"/>
              </w:rPr>
            </w:pPr>
            <w:r w:rsidRPr="00DE1D2A">
              <w:rPr>
                <w:rFonts w:ascii="Times New Roman" w:hAnsi="Times New Roman"/>
                <w:sz w:val="20"/>
                <w:szCs w:val="20"/>
              </w:rPr>
              <w:t>Руководители (собственники) потенциальных объектов террористических посягательств и мест массового пребывания людей, включенных в муниципальный Перечень потенциальных объектов террористических посягательств и мест массового пребывания людей.</w:t>
            </w:r>
          </w:p>
        </w:tc>
      </w:tr>
      <w:tr w:rsidR="00C565CD" w:rsidRPr="005E7470" w:rsidTr="00D07017">
        <w:tc>
          <w:tcPr>
            <w:tcW w:w="1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Цель социально-экономического развития муниципального </w:t>
            </w:r>
            <w:r w:rsidRPr="005E7470">
              <w:rPr>
                <w:rFonts w:ascii="Times New Roman" w:hAnsi="Times New Roman"/>
                <w:sz w:val="20"/>
                <w:szCs w:val="20"/>
              </w:rPr>
              <w:lastRenderedPageBreak/>
              <w:t>образования «Каргасокский район», на реализацию которой направлена Программа</w:t>
            </w: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ind w:right="79"/>
              <w:rPr>
                <w:rFonts w:ascii="Times New Roman" w:hAnsi="Times New Roman"/>
                <w:sz w:val="20"/>
                <w:szCs w:val="20"/>
              </w:rPr>
            </w:pPr>
            <w:r w:rsidRPr="005E7470">
              <w:rPr>
                <w:rFonts w:ascii="Times New Roman" w:hAnsi="Times New Roman"/>
                <w:sz w:val="20"/>
                <w:szCs w:val="20"/>
              </w:rPr>
              <w:lastRenderedPageBreak/>
              <w:t>Повышение уровня и качества жизни населения на территории Каргасокского района, развитие человеческого капитала</w:t>
            </w:r>
          </w:p>
          <w:p w:rsidR="00C565CD" w:rsidRPr="005E7470" w:rsidRDefault="00C565CD" w:rsidP="00340DA2">
            <w:pPr>
              <w:ind w:right="79"/>
              <w:rPr>
                <w:rFonts w:ascii="Times New Roman" w:hAnsi="Times New Roman"/>
                <w:sz w:val="20"/>
                <w:szCs w:val="20"/>
              </w:rPr>
            </w:pPr>
          </w:p>
        </w:tc>
      </w:tr>
      <w:tr w:rsidR="00C565CD" w:rsidRPr="005E7470" w:rsidTr="00D07017">
        <w:tc>
          <w:tcPr>
            <w:tcW w:w="1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Цель Программы</w:t>
            </w: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Повышение уровня безопасности населения муниципального образования «Каргасокский район»</w:t>
            </w:r>
          </w:p>
        </w:tc>
      </w:tr>
      <w:tr w:rsidR="00E73692" w:rsidRPr="005E7470" w:rsidTr="00E73692">
        <w:tc>
          <w:tcPr>
            <w:tcW w:w="1218"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73692" w:rsidRPr="005E7470" w:rsidRDefault="00E73692"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цели Программы и их значения (с детализацией по годам реализации)</w:t>
            </w:r>
          </w:p>
        </w:tc>
        <w:tc>
          <w:tcPr>
            <w:tcW w:w="127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73692" w:rsidRPr="005E7470" w:rsidRDefault="00E73692"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цели</w:t>
            </w:r>
          </w:p>
        </w:tc>
        <w:tc>
          <w:tcPr>
            <w:tcW w:w="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73692" w:rsidRPr="005E7470" w:rsidRDefault="00E73692" w:rsidP="00E3539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2021</w:t>
            </w:r>
          </w:p>
        </w:tc>
        <w:tc>
          <w:tcPr>
            <w:tcW w:w="363" w:type="pct"/>
            <w:gridSpan w:val="3"/>
            <w:tcBorders>
              <w:top w:val="single" w:sz="4" w:space="0" w:color="auto"/>
              <w:left w:val="single" w:sz="4" w:space="0" w:color="auto"/>
              <w:bottom w:val="single" w:sz="4" w:space="0" w:color="auto"/>
              <w:right w:val="single" w:sz="4" w:space="0" w:color="auto"/>
            </w:tcBorders>
            <w:vAlign w:val="center"/>
          </w:tcPr>
          <w:p w:rsidR="00E73692" w:rsidRPr="005E7470" w:rsidRDefault="00E73692"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22</w:t>
            </w:r>
          </w:p>
        </w:tc>
        <w:tc>
          <w:tcPr>
            <w:tcW w:w="37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73692" w:rsidRPr="005E7470" w:rsidRDefault="00E73692"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23</w:t>
            </w:r>
          </w:p>
        </w:tc>
        <w:tc>
          <w:tcPr>
            <w:tcW w:w="36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73692" w:rsidRPr="005E7470" w:rsidRDefault="00E73692"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24</w:t>
            </w:r>
          </w:p>
        </w:tc>
        <w:tc>
          <w:tcPr>
            <w:tcW w:w="36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73692" w:rsidRPr="005E7470" w:rsidRDefault="00E73692"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25</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E73692" w:rsidRPr="005E7470" w:rsidRDefault="00E73692"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26</w:t>
            </w:r>
          </w:p>
        </w:tc>
        <w:tc>
          <w:tcPr>
            <w:tcW w:w="301" w:type="pct"/>
            <w:tcBorders>
              <w:top w:val="single" w:sz="4" w:space="0" w:color="auto"/>
              <w:left w:val="single" w:sz="4" w:space="0" w:color="auto"/>
              <w:bottom w:val="single" w:sz="4" w:space="0" w:color="auto"/>
              <w:right w:val="single" w:sz="4" w:space="0" w:color="auto"/>
            </w:tcBorders>
            <w:vAlign w:val="center"/>
          </w:tcPr>
          <w:p w:rsidR="00E73692" w:rsidRPr="005E7470" w:rsidRDefault="00E73692"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2027</w:t>
            </w:r>
          </w:p>
        </w:tc>
      </w:tr>
      <w:tr w:rsidR="00E73692" w:rsidRPr="005E7470" w:rsidTr="00E73692">
        <w:trPr>
          <w:trHeight w:val="207"/>
        </w:trPr>
        <w:tc>
          <w:tcPr>
            <w:tcW w:w="1218" w:type="pct"/>
            <w:vMerge/>
            <w:tcBorders>
              <w:left w:val="single" w:sz="4" w:space="0" w:color="auto"/>
              <w:right w:val="single" w:sz="4" w:space="0" w:color="auto"/>
            </w:tcBorders>
            <w:tcMar>
              <w:top w:w="62" w:type="dxa"/>
              <w:left w:w="102" w:type="dxa"/>
              <w:bottom w:w="102" w:type="dxa"/>
              <w:right w:w="62" w:type="dxa"/>
            </w:tcMar>
          </w:tcPr>
          <w:p w:rsidR="00E73692" w:rsidRPr="005E7470" w:rsidRDefault="00E73692" w:rsidP="00340DA2">
            <w:pPr>
              <w:widowControl w:val="0"/>
              <w:autoSpaceDE w:val="0"/>
              <w:autoSpaceDN w:val="0"/>
              <w:adjustRightInd w:val="0"/>
              <w:rPr>
                <w:rFonts w:ascii="Times New Roman" w:hAnsi="Times New Roman"/>
                <w:sz w:val="20"/>
                <w:szCs w:val="20"/>
              </w:rPr>
            </w:pPr>
          </w:p>
        </w:tc>
        <w:tc>
          <w:tcPr>
            <w:tcW w:w="127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Pr="00432C09" w:rsidRDefault="00E73692" w:rsidP="00943F57">
            <w:pPr>
              <w:widowControl w:val="0"/>
              <w:autoSpaceDE w:val="0"/>
              <w:autoSpaceDN w:val="0"/>
              <w:adjustRightInd w:val="0"/>
              <w:rPr>
                <w:rFonts w:ascii="Times New Roman" w:hAnsi="Times New Roman"/>
                <w:sz w:val="20"/>
                <w:szCs w:val="20"/>
              </w:rPr>
            </w:pPr>
            <w:r>
              <w:rPr>
                <w:rFonts w:ascii="Times New Roman" w:hAnsi="Times New Roman"/>
                <w:sz w:val="20"/>
                <w:szCs w:val="20"/>
              </w:rPr>
              <w:t>1</w:t>
            </w:r>
            <w:r w:rsidRPr="00432C09">
              <w:rPr>
                <w:rFonts w:ascii="Times New Roman" w:hAnsi="Times New Roman"/>
                <w:sz w:val="20"/>
                <w:szCs w:val="20"/>
              </w:rPr>
              <w:t xml:space="preserve">. Сокращение количества погибших в результате дорожно-транспортных происшествий (далее </w:t>
            </w:r>
            <w:r w:rsidR="00E341CF">
              <w:rPr>
                <w:rFonts w:ascii="Times New Roman" w:hAnsi="Times New Roman"/>
                <w:sz w:val="20"/>
                <w:szCs w:val="20"/>
              </w:rPr>
              <w:t>– ДТП)</w:t>
            </w:r>
            <w:r w:rsidRPr="00432C09">
              <w:rPr>
                <w:rFonts w:ascii="Times New Roman" w:hAnsi="Times New Roman"/>
                <w:sz w:val="20"/>
                <w:szCs w:val="20"/>
              </w:rPr>
              <w:t>, ед.</w:t>
            </w:r>
          </w:p>
        </w:tc>
        <w:tc>
          <w:tcPr>
            <w:tcW w:w="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Pr="00432C09" w:rsidRDefault="00E73692" w:rsidP="00E3539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363" w:type="pct"/>
            <w:gridSpan w:val="3"/>
            <w:tcBorders>
              <w:top w:val="single" w:sz="4" w:space="0" w:color="auto"/>
              <w:left w:val="single" w:sz="4" w:space="0" w:color="auto"/>
              <w:bottom w:val="single" w:sz="4" w:space="0" w:color="auto"/>
              <w:right w:val="single" w:sz="4" w:space="0" w:color="auto"/>
            </w:tcBorders>
          </w:tcPr>
          <w:p w:rsidR="00E73692" w:rsidRPr="00432C09" w:rsidRDefault="00E73692"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37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Pr="00432C09" w:rsidRDefault="00E73692" w:rsidP="00DE2A6D">
            <w:pPr>
              <w:widowControl w:val="0"/>
              <w:autoSpaceDE w:val="0"/>
              <w:autoSpaceDN w:val="0"/>
              <w:adjustRightInd w:val="0"/>
              <w:rPr>
                <w:rFonts w:ascii="Times New Roman" w:hAnsi="Times New Roman"/>
                <w:sz w:val="20"/>
                <w:szCs w:val="20"/>
              </w:rPr>
            </w:pPr>
            <w:r>
              <w:rPr>
                <w:rFonts w:ascii="Times New Roman" w:hAnsi="Times New Roman"/>
                <w:sz w:val="20"/>
                <w:szCs w:val="20"/>
              </w:rPr>
              <w:t>0</w:t>
            </w:r>
          </w:p>
        </w:tc>
        <w:tc>
          <w:tcPr>
            <w:tcW w:w="36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Pr="00432C09" w:rsidRDefault="00E73692"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6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Pr="00432C09" w:rsidRDefault="00E73692"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70" w:type="pct"/>
            <w:gridSpan w:val="2"/>
            <w:tcBorders>
              <w:top w:val="single" w:sz="4" w:space="0" w:color="auto"/>
              <w:left w:val="single" w:sz="4" w:space="0" w:color="auto"/>
              <w:bottom w:val="single" w:sz="4" w:space="0" w:color="auto"/>
              <w:right w:val="single" w:sz="4" w:space="0" w:color="auto"/>
            </w:tcBorders>
          </w:tcPr>
          <w:p w:rsidR="00E73692" w:rsidRDefault="00E73692" w:rsidP="00E7232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01" w:type="pct"/>
            <w:tcBorders>
              <w:top w:val="single" w:sz="4" w:space="0" w:color="auto"/>
              <w:left w:val="single" w:sz="4" w:space="0" w:color="auto"/>
              <w:bottom w:val="single" w:sz="4" w:space="0" w:color="auto"/>
              <w:right w:val="single" w:sz="4" w:space="0" w:color="auto"/>
            </w:tcBorders>
          </w:tcPr>
          <w:p w:rsidR="00E73692" w:rsidRPr="006465A1" w:rsidRDefault="00E73692"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E73692" w:rsidRPr="005E7470" w:rsidTr="00E73692">
        <w:trPr>
          <w:trHeight w:val="207"/>
        </w:trPr>
        <w:tc>
          <w:tcPr>
            <w:tcW w:w="1218" w:type="pct"/>
            <w:vMerge/>
            <w:tcBorders>
              <w:left w:val="single" w:sz="4" w:space="0" w:color="auto"/>
              <w:right w:val="single" w:sz="4" w:space="0" w:color="auto"/>
            </w:tcBorders>
            <w:tcMar>
              <w:top w:w="62" w:type="dxa"/>
              <w:left w:w="102" w:type="dxa"/>
              <w:bottom w:w="102" w:type="dxa"/>
              <w:right w:w="62" w:type="dxa"/>
            </w:tcMar>
          </w:tcPr>
          <w:p w:rsidR="00E73692" w:rsidRPr="005E7470" w:rsidRDefault="00E73692" w:rsidP="00455FFF">
            <w:pPr>
              <w:widowControl w:val="0"/>
              <w:autoSpaceDE w:val="0"/>
              <w:autoSpaceDN w:val="0"/>
              <w:adjustRightInd w:val="0"/>
              <w:rPr>
                <w:rFonts w:ascii="Times New Roman" w:hAnsi="Times New Roman"/>
                <w:sz w:val="20"/>
                <w:szCs w:val="20"/>
              </w:rPr>
            </w:pPr>
          </w:p>
        </w:tc>
        <w:tc>
          <w:tcPr>
            <w:tcW w:w="127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Pr="00432C09" w:rsidRDefault="00E73692" w:rsidP="00455FFF">
            <w:pPr>
              <w:widowControl w:val="0"/>
              <w:autoSpaceDE w:val="0"/>
              <w:autoSpaceDN w:val="0"/>
              <w:adjustRightInd w:val="0"/>
              <w:rPr>
                <w:rFonts w:ascii="Times New Roman" w:hAnsi="Times New Roman"/>
                <w:sz w:val="20"/>
                <w:szCs w:val="20"/>
              </w:rPr>
            </w:pPr>
            <w:r>
              <w:rPr>
                <w:rFonts w:ascii="Times New Roman" w:hAnsi="Times New Roman"/>
                <w:sz w:val="20"/>
                <w:szCs w:val="20"/>
              </w:rPr>
              <w:t>2</w:t>
            </w:r>
            <w:r w:rsidRPr="00432C09">
              <w:rPr>
                <w:rFonts w:ascii="Times New Roman" w:hAnsi="Times New Roman"/>
                <w:sz w:val="20"/>
                <w:szCs w:val="20"/>
              </w:rPr>
              <w:t>. Сокращение количества пострадавших в результа</w:t>
            </w:r>
            <w:r w:rsidR="00E341CF">
              <w:rPr>
                <w:rFonts w:ascii="Times New Roman" w:hAnsi="Times New Roman"/>
                <w:sz w:val="20"/>
                <w:szCs w:val="20"/>
              </w:rPr>
              <w:t>те ДТП</w:t>
            </w:r>
            <w:r w:rsidRPr="00432C09">
              <w:rPr>
                <w:rFonts w:ascii="Times New Roman" w:hAnsi="Times New Roman"/>
                <w:sz w:val="20"/>
                <w:szCs w:val="20"/>
              </w:rPr>
              <w:t>, ед.</w:t>
            </w:r>
          </w:p>
        </w:tc>
        <w:tc>
          <w:tcPr>
            <w:tcW w:w="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Pr="00432C09" w:rsidRDefault="00E73692" w:rsidP="00455FF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363" w:type="pct"/>
            <w:gridSpan w:val="3"/>
            <w:tcBorders>
              <w:top w:val="single" w:sz="4" w:space="0" w:color="auto"/>
              <w:left w:val="single" w:sz="4" w:space="0" w:color="auto"/>
              <w:bottom w:val="single" w:sz="4" w:space="0" w:color="auto"/>
              <w:right w:val="single" w:sz="4" w:space="0" w:color="auto"/>
            </w:tcBorders>
          </w:tcPr>
          <w:p w:rsidR="00E73692" w:rsidRPr="00432C09" w:rsidRDefault="00E73692" w:rsidP="00455FF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37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Pr="00432C09" w:rsidRDefault="00E73692" w:rsidP="00455FF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36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Pr="00432C09" w:rsidRDefault="00E73692" w:rsidP="00455FF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36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Pr="00432C09" w:rsidRDefault="00E73692" w:rsidP="00455FF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370" w:type="pct"/>
            <w:gridSpan w:val="2"/>
            <w:tcBorders>
              <w:top w:val="single" w:sz="4" w:space="0" w:color="auto"/>
              <w:left w:val="single" w:sz="4" w:space="0" w:color="auto"/>
              <w:bottom w:val="single" w:sz="4" w:space="0" w:color="auto"/>
              <w:right w:val="single" w:sz="4" w:space="0" w:color="auto"/>
            </w:tcBorders>
          </w:tcPr>
          <w:p w:rsidR="00E73692" w:rsidRPr="00432C09" w:rsidRDefault="00E73692" w:rsidP="00455FF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301" w:type="pct"/>
            <w:tcBorders>
              <w:top w:val="single" w:sz="4" w:space="0" w:color="auto"/>
              <w:left w:val="single" w:sz="4" w:space="0" w:color="auto"/>
              <w:bottom w:val="single" w:sz="4" w:space="0" w:color="auto"/>
              <w:right w:val="single" w:sz="4" w:space="0" w:color="auto"/>
            </w:tcBorders>
          </w:tcPr>
          <w:p w:rsidR="00E73692" w:rsidRPr="00340DA2" w:rsidRDefault="00E73692" w:rsidP="00455FFF">
            <w:pPr>
              <w:widowControl w:val="0"/>
              <w:autoSpaceDE w:val="0"/>
              <w:autoSpaceDN w:val="0"/>
              <w:adjustRightInd w:val="0"/>
              <w:jc w:val="center"/>
              <w:rPr>
                <w:rFonts w:ascii="Times New Roman" w:hAnsi="Times New Roman"/>
                <w:color w:val="FF0000"/>
                <w:sz w:val="20"/>
                <w:szCs w:val="20"/>
              </w:rPr>
            </w:pPr>
            <w:r>
              <w:rPr>
                <w:rFonts w:ascii="Times New Roman" w:hAnsi="Times New Roman"/>
                <w:color w:val="FF0000"/>
                <w:sz w:val="20"/>
                <w:szCs w:val="20"/>
              </w:rPr>
              <w:t>8</w:t>
            </w:r>
          </w:p>
        </w:tc>
      </w:tr>
      <w:tr w:rsidR="00E73692" w:rsidRPr="005E7470" w:rsidTr="00E73692">
        <w:tc>
          <w:tcPr>
            <w:tcW w:w="1218" w:type="pct"/>
            <w:vMerge/>
            <w:tcBorders>
              <w:left w:val="single" w:sz="4" w:space="0" w:color="auto"/>
              <w:right w:val="single" w:sz="4" w:space="0" w:color="auto"/>
            </w:tcBorders>
            <w:tcMar>
              <w:top w:w="62" w:type="dxa"/>
              <w:left w:w="102" w:type="dxa"/>
              <w:bottom w:w="102" w:type="dxa"/>
              <w:right w:w="62" w:type="dxa"/>
            </w:tcMar>
          </w:tcPr>
          <w:p w:rsidR="00E73692" w:rsidRPr="005E7470" w:rsidRDefault="00E73692" w:rsidP="00455FFF">
            <w:pPr>
              <w:widowControl w:val="0"/>
              <w:autoSpaceDE w:val="0"/>
              <w:autoSpaceDN w:val="0"/>
              <w:adjustRightInd w:val="0"/>
              <w:rPr>
                <w:rFonts w:ascii="Times New Roman" w:hAnsi="Times New Roman"/>
                <w:sz w:val="20"/>
                <w:szCs w:val="20"/>
              </w:rPr>
            </w:pPr>
          </w:p>
        </w:tc>
        <w:tc>
          <w:tcPr>
            <w:tcW w:w="127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E73692" w:rsidP="0027220E">
            <w:pPr>
              <w:widowControl w:val="0"/>
              <w:autoSpaceDE w:val="0"/>
              <w:autoSpaceDN w:val="0"/>
              <w:adjustRightInd w:val="0"/>
              <w:rPr>
                <w:rFonts w:ascii="Times New Roman" w:hAnsi="Times New Roman"/>
                <w:sz w:val="20"/>
                <w:szCs w:val="20"/>
              </w:rPr>
            </w:pPr>
            <w:r w:rsidRPr="007F7BAB">
              <w:rPr>
                <w:rFonts w:ascii="Times New Roman" w:hAnsi="Times New Roman"/>
                <w:sz w:val="20"/>
                <w:szCs w:val="20"/>
              </w:rPr>
              <w:t>3.</w:t>
            </w:r>
            <w:r w:rsidR="00A417B4" w:rsidRPr="00F739EA">
              <w:rPr>
                <w:rFonts w:ascii="Times New Roman" w:hAnsi="Times New Roman"/>
                <w:sz w:val="20"/>
                <w:szCs w:val="20"/>
              </w:rPr>
              <w:t xml:space="preserve"> </w:t>
            </w:r>
            <w:r w:rsidR="0027220E">
              <w:rPr>
                <w:rFonts w:ascii="Times New Roman" w:hAnsi="Times New Roman"/>
                <w:sz w:val="20"/>
                <w:szCs w:val="20"/>
              </w:rPr>
              <w:t xml:space="preserve">Создание надежной системы и условий для устранения предпосылок распространения экстремисткой и террористической идеологии на </w:t>
            </w:r>
            <w:r w:rsidR="00A417B4" w:rsidRPr="00F739EA">
              <w:rPr>
                <w:rFonts w:ascii="Times New Roman" w:hAnsi="Times New Roman"/>
                <w:sz w:val="20"/>
                <w:szCs w:val="20"/>
              </w:rPr>
              <w:t>территории МО «Каргасокский район»</w:t>
            </w:r>
            <w:r w:rsidR="00A417B4">
              <w:rPr>
                <w:rFonts w:ascii="Times New Roman" w:hAnsi="Times New Roman"/>
                <w:sz w:val="20"/>
                <w:szCs w:val="20"/>
              </w:rPr>
              <w:t>, число случаев</w:t>
            </w:r>
            <w:r w:rsidR="009C1F3D">
              <w:rPr>
                <w:rFonts w:ascii="Times New Roman" w:hAnsi="Times New Roman"/>
                <w:sz w:val="20"/>
                <w:szCs w:val="20"/>
              </w:rPr>
              <w:t xml:space="preserve"> ра</w:t>
            </w:r>
            <w:r w:rsidR="007521C5">
              <w:rPr>
                <w:rFonts w:ascii="Times New Roman" w:hAnsi="Times New Roman"/>
                <w:sz w:val="20"/>
                <w:szCs w:val="20"/>
              </w:rPr>
              <w:t>с</w:t>
            </w:r>
            <w:r w:rsidR="009C1F3D">
              <w:rPr>
                <w:rFonts w:ascii="Times New Roman" w:hAnsi="Times New Roman"/>
                <w:sz w:val="20"/>
                <w:szCs w:val="20"/>
              </w:rPr>
              <w:t>пространения</w:t>
            </w:r>
            <w:r w:rsidR="00A417B4" w:rsidRPr="00F739EA">
              <w:rPr>
                <w:rFonts w:ascii="Times New Roman" w:hAnsi="Times New Roman"/>
                <w:sz w:val="20"/>
                <w:szCs w:val="20"/>
              </w:rPr>
              <w:t>.</w:t>
            </w:r>
            <w:r>
              <w:rPr>
                <w:rFonts w:ascii="Times New Roman" w:hAnsi="Times New Roman"/>
                <w:sz w:val="20"/>
                <w:szCs w:val="20"/>
              </w:rPr>
              <w:t xml:space="preserve"> </w:t>
            </w:r>
          </w:p>
        </w:tc>
        <w:tc>
          <w:tcPr>
            <w:tcW w:w="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E73692" w:rsidP="00455FF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63" w:type="pct"/>
            <w:gridSpan w:val="3"/>
            <w:tcBorders>
              <w:top w:val="single" w:sz="4" w:space="0" w:color="auto"/>
              <w:left w:val="single" w:sz="4" w:space="0" w:color="auto"/>
              <w:bottom w:val="single" w:sz="4" w:space="0" w:color="auto"/>
              <w:right w:val="single" w:sz="4" w:space="0" w:color="auto"/>
            </w:tcBorders>
          </w:tcPr>
          <w:p w:rsidR="00E73692" w:rsidRDefault="00E73692" w:rsidP="00455FF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7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E73692" w:rsidP="00455FF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6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E73692" w:rsidP="00455FF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6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E73692" w:rsidP="00455FF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70" w:type="pct"/>
            <w:gridSpan w:val="2"/>
            <w:tcBorders>
              <w:top w:val="single" w:sz="4" w:space="0" w:color="auto"/>
              <w:left w:val="single" w:sz="4" w:space="0" w:color="auto"/>
              <w:bottom w:val="single" w:sz="4" w:space="0" w:color="auto"/>
              <w:right w:val="single" w:sz="4" w:space="0" w:color="auto"/>
            </w:tcBorders>
          </w:tcPr>
          <w:p w:rsidR="00E73692" w:rsidRDefault="00E73692" w:rsidP="00455FF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01" w:type="pct"/>
            <w:tcBorders>
              <w:top w:val="single" w:sz="4" w:space="0" w:color="auto"/>
              <w:left w:val="single" w:sz="4" w:space="0" w:color="auto"/>
              <w:bottom w:val="single" w:sz="4" w:space="0" w:color="auto"/>
              <w:right w:val="single" w:sz="4" w:space="0" w:color="auto"/>
            </w:tcBorders>
          </w:tcPr>
          <w:p w:rsidR="00E73692" w:rsidRDefault="00E73692" w:rsidP="00455FFF">
            <w:pPr>
              <w:widowControl w:val="0"/>
              <w:autoSpaceDE w:val="0"/>
              <w:autoSpaceDN w:val="0"/>
              <w:adjustRightInd w:val="0"/>
              <w:jc w:val="center"/>
              <w:rPr>
                <w:rFonts w:ascii="Times New Roman" w:hAnsi="Times New Roman"/>
                <w:color w:val="FF0000"/>
                <w:sz w:val="20"/>
                <w:szCs w:val="20"/>
              </w:rPr>
            </w:pPr>
            <w:r>
              <w:rPr>
                <w:rFonts w:ascii="Times New Roman" w:hAnsi="Times New Roman"/>
                <w:color w:val="FF0000"/>
                <w:sz w:val="20"/>
                <w:szCs w:val="20"/>
              </w:rPr>
              <w:t>0</w:t>
            </w:r>
          </w:p>
        </w:tc>
      </w:tr>
      <w:tr w:rsidR="00E73692" w:rsidRPr="005E7470" w:rsidTr="00E73692">
        <w:tc>
          <w:tcPr>
            <w:tcW w:w="1218" w:type="pct"/>
            <w:vMerge/>
            <w:tcBorders>
              <w:left w:val="single" w:sz="4" w:space="0" w:color="auto"/>
              <w:right w:val="single" w:sz="4" w:space="0" w:color="auto"/>
            </w:tcBorders>
            <w:tcMar>
              <w:top w:w="62" w:type="dxa"/>
              <w:left w:w="102" w:type="dxa"/>
              <w:bottom w:w="102" w:type="dxa"/>
              <w:right w:w="62" w:type="dxa"/>
            </w:tcMar>
          </w:tcPr>
          <w:p w:rsidR="00E73692" w:rsidRPr="005E7470" w:rsidRDefault="00E73692" w:rsidP="00340DA2">
            <w:pPr>
              <w:widowControl w:val="0"/>
              <w:autoSpaceDE w:val="0"/>
              <w:autoSpaceDN w:val="0"/>
              <w:adjustRightInd w:val="0"/>
              <w:rPr>
                <w:rFonts w:ascii="Times New Roman" w:hAnsi="Times New Roman"/>
                <w:sz w:val="20"/>
                <w:szCs w:val="20"/>
              </w:rPr>
            </w:pPr>
          </w:p>
        </w:tc>
        <w:tc>
          <w:tcPr>
            <w:tcW w:w="127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E73692" w:rsidP="00C840EF">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4. Доля </w:t>
            </w:r>
            <w:r w:rsidR="00C840EF">
              <w:rPr>
                <w:rFonts w:ascii="Times New Roman" w:hAnsi="Times New Roman"/>
                <w:sz w:val="20"/>
                <w:szCs w:val="20"/>
              </w:rPr>
              <w:t xml:space="preserve">населенных пунктов, обеспеченных системами сбора и удаления отходов от общего числа населенных пунктов, </w:t>
            </w:r>
            <w:r>
              <w:rPr>
                <w:rFonts w:ascii="Times New Roman" w:hAnsi="Times New Roman"/>
                <w:sz w:val="20"/>
                <w:szCs w:val="20"/>
              </w:rPr>
              <w:t>%</w:t>
            </w:r>
          </w:p>
        </w:tc>
        <w:tc>
          <w:tcPr>
            <w:tcW w:w="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8B13A2" w:rsidP="00E3539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29,0</w:t>
            </w:r>
          </w:p>
        </w:tc>
        <w:tc>
          <w:tcPr>
            <w:tcW w:w="363" w:type="pct"/>
            <w:gridSpan w:val="3"/>
            <w:tcBorders>
              <w:top w:val="single" w:sz="4" w:space="0" w:color="auto"/>
              <w:left w:val="single" w:sz="4" w:space="0" w:color="auto"/>
              <w:bottom w:val="single" w:sz="4" w:space="0" w:color="auto"/>
              <w:right w:val="single" w:sz="4" w:space="0" w:color="auto"/>
            </w:tcBorders>
          </w:tcPr>
          <w:p w:rsidR="00E73692" w:rsidRDefault="008B13A2"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29,0</w:t>
            </w:r>
          </w:p>
        </w:tc>
        <w:tc>
          <w:tcPr>
            <w:tcW w:w="37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8B13A2" w:rsidP="008B13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29,2</w:t>
            </w:r>
          </w:p>
        </w:tc>
        <w:tc>
          <w:tcPr>
            <w:tcW w:w="36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8B13A2"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w:t>
            </w:r>
            <w:r w:rsidR="003B57AE">
              <w:rPr>
                <w:rFonts w:ascii="Times New Roman" w:hAnsi="Times New Roman"/>
                <w:sz w:val="20"/>
                <w:szCs w:val="20"/>
              </w:rPr>
              <w:t>4</w:t>
            </w:r>
          </w:p>
        </w:tc>
        <w:tc>
          <w:tcPr>
            <w:tcW w:w="36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3B57AE"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29,6</w:t>
            </w:r>
          </w:p>
        </w:tc>
        <w:tc>
          <w:tcPr>
            <w:tcW w:w="370" w:type="pct"/>
            <w:gridSpan w:val="2"/>
            <w:tcBorders>
              <w:top w:val="single" w:sz="4" w:space="0" w:color="auto"/>
              <w:left w:val="single" w:sz="4" w:space="0" w:color="auto"/>
              <w:bottom w:val="single" w:sz="4" w:space="0" w:color="auto"/>
              <w:right w:val="single" w:sz="4" w:space="0" w:color="auto"/>
            </w:tcBorders>
          </w:tcPr>
          <w:p w:rsidR="00E73692" w:rsidRDefault="003B57AE"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29,8</w:t>
            </w:r>
          </w:p>
        </w:tc>
        <w:tc>
          <w:tcPr>
            <w:tcW w:w="301" w:type="pct"/>
            <w:tcBorders>
              <w:top w:val="single" w:sz="4" w:space="0" w:color="auto"/>
              <w:left w:val="single" w:sz="4" w:space="0" w:color="auto"/>
              <w:bottom w:val="single" w:sz="4" w:space="0" w:color="auto"/>
              <w:right w:val="single" w:sz="4" w:space="0" w:color="auto"/>
            </w:tcBorders>
          </w:tcPr>
          <w:p w:rsidR="00E73692" w:rsidRPr="00827EA3" w:rsidRDefault="003B57AE"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30,0</w:t>
            </w:r>
          </w:p>
        </w:tc>
      </w:tr>
      <w:tr w:rsidR="00E73692" w:rsidRPr="005E7470" w:rsidTr="00E73692">
        <w:tc>
          <w:tcPr>
            <w:tcW w:w="1218"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E73692" w:rsidRPr="005E7470" w:rsidRDefault="00E73692" w:rsidP="00340DA2">
            <w:pPr>
              <w:widowControl w:val="0"/>
              <w:autoSpaceDE w:val="0"/>
              <w:autoSpaceDN w:val="0"/>
              <w:adjustRightInd w:val="0"/>
              <w:rPr>
                <w:rFonts w:ascii="Times New Roman" w:hAnsi="Times New Roman"/>
                <w:sz w:val="20"/>
                <w:szCs w:val="20"/>
              </w:rPr>
            </w:pPr>
          </w:p>
        </w:tc>
        <w:tc>
          <w:tcPr>
            <w:tcW w:w="127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E73692" w:rsidP="00975363">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5. </w:t>
            </w:r>
            <w:r w:rsidR="00975363">
              <w:rPr>
                <w:rFonts w:ascii="Times New Roman" w:hAnsi="Times New Roman"/>
                <w:sz w:val="20"/>
                <w:szCs w:val="20"/>
              </w:rPr>
              <w:t>Доля приоритетных объектов социальной сферы доступных для инвалидов и других МГН в Каргасокском районе, %</w:t>
            </w:r>
          </w:p>
        </w:tc>
        <w:tc>
          <w:tcPr>
            <w:tcW w:w="37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975363" w:rsidP="00E3539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37,5</w:t>
            </w:r>
          </w:p>
        </w:tc>
        <w:tc>
          <w:tcPr>
            <w:tcW w:w="363" w:type="pct"/>
            <w:gridSpan w:val="3"/>
            <w:tcBorders>
              <w:top w:val="single" w:sz="4" w:space="0" w:color="auto"/>
              <w:left w:val="single" w:sz="4" w:space="0" w:color="auto"/>
              <w:bottom w:val="single" w:sz="4" w:space="0" w:color="auto"/>
              <w:right w:val="single" w:sz="4" w:space="0" w:color="auto"/>
            </w:tcBorders>
          </w:tcPr>
          <w:p w:rsidR="00E73692" w:rsidRDefault="00975363"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37,5</w:t>
            </w:r>
          </w:p>
        </w:tc>
        <w:tc>
          <w:tcPr>
            <w:tcW w:w="37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975363"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38,9</w:t>
            </w:r>
          </w:p>
        </w:tc>
        <w:tc>
          <w:tcPr>
            <w:tcW w:w="36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975363"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41,7</w:t>
            </w:r>
          </w:p>
        </w:tc>
        <w:tc>
          <w:tcPr>
            <w:tcW w:w="36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73692" w:rsidRDefault="00975363"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43,1</w:t>
            </w:r>
          </w:p>
        </w:tc>
        <w:tc>
          <w:tcPr>
            <w:tcW w:w="370" w:type="pct"/>
            <w:gridSpan w:val="2"/>
            <w:tcBorders>
              <w:top w:val="single" w:sz="4" w:space="0" w:color="auto"/>
              <w:left w:val="single" w:sz="4" w:space="0" w:color="auto"/>
              <w:bottom w:val="single" w:sz="4" w:space="0" w:color="auto"/>
              <w:right w:val="single" w:sz="4" w:space="0" w:color="auto"/>
            </w:tcBorders>
          </w:tcPr>
          <w:p w:rsidR="00E73692" w:rsidRDefault="00975363"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44,4</w:t>
            </w:r>
          </w:p>
        </w:tc>
        <w:tc>
          <w:tcPr>
            <w:tcW w:w="301" w:type="pct"/>
            <w:tcBorders>
              <w:top w:val="single" w:sz="4" w:space="0" w:color="auto"/>
              <w:left w:val="single" w:sz="4" w:space="0" w:color="auto"/>
              <w:bottom w:val="single" w:sz="4" w:space="0" w:color="auto"/>
              <w:right w:val="single" w:sz="4" w:space="0" w:color="auto"/>
            </w:tcBorders>
          </w:tcPr>
          <w:p w:rsidR="00E73692" w:rsidRPr="00827EA3" w:rsidRDefault="00975363"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45,8</w:t>
            </w:r>
          </w:p>
        </w:tc>
      </w:tr>
      <w:tr w:rsidR="00C565CD" w:rsidRPr="005E7470" w:rsidTr="00D07017">
        <w:tc>
          <w:tcPr>
            <w:tcW w:w="1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Задачи Программы</w:t>
            </w: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C014B" w:rsidRPr="00FA23A3" w:rsidRDefault="00C565CD" w:rsidP="002A0DDF">
            <w:pPr>
              <w:widowControl w:val="0"/>
              <w:autoSpaceDE w:val="0"/>
              <w:autoSpaceDN w:val="0"/>
              <w:adjustRightInd w:val="0"/>
              <w:ind w:right="79"/>
              <w:rPr>
                <w:rFonts w:ascii="Times New Roman" w:hAnsi="Times New Roman"/>
                <w:sz w:val="20"/>
                <w:szCs w:val="20"/>
              </w:rPr>
            </w:pPr>
            <w:r w:rsidRPr="00FA23A3">
              <w:rPr>
                <w:rFonts w:ascii="Times New Roman" w:hAnsi="Times New Roman"/>
                <w:sz w:val="20"/>
                <w:szCs w:val="20"/>
              </w:rPr>
              <w:t>Задача 1.</w:t>
            </w:r>
            <w:r w:rsidR="000E78A4" w:rsidRPr="00FA23A3">
              <w:rPr>
                <w:rFonts w:ascii="Times New Roman" w:hAnsi="Times New Roman"/>
                <w:sz w:val="20"/>
                <w:szCs w:val="20"/>
              </w:rPr>
              <w:t xml:space="preserve"> </w:t>
            </w:r>
            <w:r w:rsidR="00321EBD" w:rsidRPr="00FA23A3">
              <w:rPr>
                <w:rFonts w:ascii="Times New Roman" w:hAnsi="Times New Roman"/>
                <w:sz w:val="20"/>
                <w:szCs w:val="20"/>
              </w:rPr>
              <w:t>Создание условий для сокращения количества лиц, погибших в результате ДТП, количества ДТП</w:t>
            </w:r>
            <w:r w:rsidR="00AC014B" w:rsidRPr="00FA23A3">
              <w:rPr>
                <w:rFonts w:ascii="Times New Roman" w:hAnsi="Times New Roman"/>
                <w:sz w:val="20"/>
                <w:szCs w:val="20"/>
              </w:rPr>
              <w:t>.</w:t>
            </w:r>
          </w:p>
          <w:p w:rsidR="006A2C3F" w:rsidRPr="00FA23A3" w:rsidRDefault="00C565CD" w:rsidP="002A0DDF">
            <w:pPr>
              <w:widowControl w:val="0"/>
              <w:autoSpaceDE w:val="0"/>
              <w:autoSpaceDN w:val="0"/>
              <w:adjustRightInd w:val="0"/>
              <w:ind w:right="79"/>
              <w:rPr>
                <w:rFonts w:ascii="Times New Roman" w:hAnsi="Times New Roman"/>
                <w:sz w:val="20"/>
                <w:szCs w:val="20"/>
              </w:rPr>
            </w:pPr>
            <w:r w:rsidRPr="00FA23A3">
              <w:rPr>
                <w:rFonts w:ascii="Times New Roman" w:hAnsi="Times New Roman"/>
                <w:sz w:val="20"/>
                <w:szCs w:val="20"/>
              </w:rPr>
              <w:t xml:space="preserve">Задача 2. </w:t>
            </w:r>
            <w:r w:rsidR="00F367DC" w:rsidRPr="00FA23A3">
              <w:rPr>
                <w:rFonts w:ascii="Times New Roman" w:hAnsi="Times New Roman"/>
                <w:sz w:val="20"/>
                <w:szCs w:val="20"/>
              </w:rPr>
              <w:t>Снижение уровня преступности и уровня наркомании.</w:t>
            </w:r>
          </w:p>
          <w:p w:rsidR="000E78A4" w:rsidRPr="00FA23A3" w:rsidRDefault="000E78A4" w:rsidP="002A0DDF">
            <w:pPr>
              <w:widowControl w:val="0"/>
              <w:autoSpaceDE w:val="0"/>
              <w:autoSpaceDN w:val="0"/>
              <w:adjustRightInd w:val="0"/>
              <w:ind w:right="79"/>
              <w:rPr>
                <w:rFonts w:ascii="Times New Roman" w:hAnsi="Times New Roman"/>
                <w:sz w:val="20"/>
                <w:szCs w:val="20"/>
              </w:rPr>
            </w:pPr>
            <w:r w:rsidRPr="00FA23A3">
              <w:rPr>
                <w:rFonts w:ascii="Times New Roman" w:hAnsi="Times New Roman"/>
                <w:sz w:val="20"/>
                <w:szCs w:val="20"/>
              </w:rPr>
              <w:t>Задача 3.</w:t>
            </w:r>
            <w:r w:rsidR="00687985" w:rsidRPr="00FA23A3">
              <w:rPr>
                <w:rFonts w:ascii="Times New Roman" w:hAnsi="Times New Roman"/>
                <w:sz w:val="20"/>
                <w:szCs w:val="20"/>
              </w:rPr>
              <w:t xml:space="preserve"> </w:t>
            </w:r>
            <w:r w:rsidRPr="00FA23A3">
              <w:rPr>
                <w:rFonts w:ascii="Times New Roman" w:hAnsi="Times New Roman"/>
                <w:sz w:val="20"/>
                <w:szCs w:val="20"/>
              </w:rPr>
              <w:t xml:space="preserve">Предотвращение на территории Каргасокского района преступлений экстремистского и террористического характера, а также обеспечение надлежащего уровня антитеррористической защищенности муниципальных объектов (территорий), расположенных в муниципальном образовании. </w:t>
            </w:r>
          </w:p>
          <w:p w:rsidR="000E78A4" w:rsidRPr="00FA23A3" w:rsidRDefault="00334500" w:rsidP="002A0DDF">
            <w:pPr>
              <w:widowControl w:val="0"/>
              <w:autoSpaceDE w:val="0"/>
              <w:autoSpaceDN w:val="0"/>
              <w:adjustRightInd w:val="0"/>
              <w:ind w:right="79"/>
              <w:rPr>
                <w:rFonts w:ascii="Times New Roman" w:hAnsi="Times New Roman"/>
                <w:sz w:val="20"/>
                <w:szCs w:val="20"/>
              </w:rPr>
            </w:pPr>
            <w:r w:rsidRPr="00FA23A3">
              <w:rPr>
                <w:rFonts w:ascii="Times New Roman" w:hAnsi="Times New Roman"/>
                <w:sz w:val="20"/>
                <w:szCs w:val="20"/>
              </w:rPr>
              <w:t>З</w:t>
            </w:r>
            <w:r w:rsidR="00AD12A4" w:rsidRPr="00FA23A3">
              <w:rPr>
                <w:rFonts w:ascii="Times New Roman" w:hAnsi="Times New Roman"/>
                <w:sz w:val="20"/>
                <w:szCs w:val="20"/>
              </w:rPr>
              <w:t>адача 4. Улучшение экологической обстановки на территории Каргасокского района</w:t>
            </w:r>
            <w:r w:rsidR="00CA2213" w:rsidRPr="00FA23A3">
              <w:rPr>
                <w:rFonts w:ascii="Times New Roman" w:hAnsi="Times New Roman"/>
                <w:sz w:val="20"/>
                <w:szCs w:val="20"/>
              </w:rPr>
              <w:t>.</w:t>
            </w:r>
          </w:p>
          <w:p w:rsidR="00334500" w:rsidRPr="00FA23A3" w:rsidRDefault="00CA2213" w:rsidP="00A41388">
            <w:pPr>
              <w:widowControl w:val="0"/>
              <w:autoSpaceDE w:val="0"/>
              <w:autoSpaceDN w:val="0"/>
              <w:adjustRightInd w:val="0"/>
              <w:ind w:right="79"/>
              <w:rPr>
                <w:rFonts w:ascii="Times New Roman" w:hAnsi="Times New Roman"/>
                <w:sz w:val="20"/>
                <w:szCs w:val="20"/>
              </w:rPr>
            </w:pPr>
            <w:r w:rsidRPr="00FA23A3">
              <w:rPr>
                <w:rFonts w:ascii="Times New Roman" w:hAnsi="Times New Roman"/>
                <w:sz w:val="20"/>
                <w:szCs w:val="20"/>
              </w:rPr>
              <w:t xml:space="preserve">Задача 5. </w:t>
            </w:r>
            <w:r w:rsidR="00A41388" w:rsidRPr="00FA23A3">
              <w:rPr>
                <w:rFonts w:ascii="Times New Roman" w:hAnsi="Times New Roman"/>
                <w:sz w:val="20"/>
                <w:szCs w:val="2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w:t>
            </w:r>
          </w:p>
        </w:tc>
      </w:tr>
      <w:tr w:rsidR="00D07017" w:rsidRPr="005E7470" w:rsidTr="00B33F0B">
        <w:tc>
          <w:tcPr>
            <w:tcW w:w="1218" w:type="pct"/>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3539D" w:rsidRPr="005E7470" w:rsidRDefault="00E3539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задач Программы и их значения (с детализацией по годам реализации)</w:t>
            </w:r>
          </w:p>
        </w:tc>
        <w:tc>
          <w:tcPr>
            <w:tcW w:w="131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539D" w:rsidRPr="00432C09" w:rsidRDefault="00E3539D" w:rsidP="00340DA2">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Показатели задач</w:t>
            </w:r>
          </w:p>
        </w:tc>
        <w:tc>
          <w:tcPr>
            <w:tcW w:w="3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539D" w:rsidRPr="00432C09" w:rsidRDefault="00E24A0B" w:rsidP="00E3539D">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2021</w:t>
            </w:r>
          </w:p>
        </w:tc>
        <w:tc>
          <w:tcPr>
            <w:tcW w:w="363" w:type="pct"/>
            <w:gridSpan w:val="3"/>
            <w:tcBorders>
              <w:top w:val="single" w:sz="4" w:space="0" w:color="auto"/>
              <w:left w:val="single" w:sz="4" w:space="0" w:color="auto"/>
              <w:bottom w:val="single" w:sz="4" w:space="0" w:color="auto"/>
              <w:right w:val="single" w:sz="4" w:space="0" w:color="auto"/>
            </w:tcBorders>
            <w:vAlign w:val="center"/>
          </w:tcPr>
          <w:p w:rsidR="00E3539D" w:rsidRPr="00432C09" w:rsidRDefault="00E3539D" w:rsidP="00F35548">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2022</w:t>
            </w:r>
          </w:p>
        </w:tc>
        <w:tc>
          <w:tcPr>
            <w:tcW w:w="37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539D" w:rsidRPr="00432C09" w:rsidRDefault="00E3539D" w:rsidP="00F35548">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2023</w:t>
            </w:r>
          </w:p>
        </w:tc>
        <w:tc>
          <w:tcPr>
            <w:tcW w:w="36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539D" w:rsidRPr="00432C09" w:rsidRDefault="00E3539D" w:rsidP="00F35548">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2024</w:t>
            </w:r>
          </w:p>
        </w:tc>
        <w:tc>
          <w:tcPr>
            <w:tcW w:w="36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3539D" w:rsidRPr="00432C09" w:rsidRDefault="00E3539D" w:rsidP="00F35548">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2025</w:t>
            </w:r>
          </w:p>
        </w:tc>
        <w:tc>
          <w:tcPr>
            <w:tcW w:w="370" w:type="pct"/>
            <w:gridSpan w:val="2"/>
            <w:tcBorders>
              <w:top w:val="single" w:sz="4" w:space="0" w:color="auto"/>
              <w:left w:val="single" w:sz="4" w:space="0" w:color="auto"/>
              <w:bottom w:val="single" w:sz="4" w:space="0" w:color="auto"/>
              <w:right w:val="single" w:sz="4" w:space="0" w:color="auto"/>
            </w:tcBorders>
            <w:vAlign w:val="center"/>
          </w:tcPr>
          <w:p w:rsidR="00E3539D" w:rsidRPr="00432C09" w:rsidRDefault="00E3539D" w:rsidP="00E72325">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2026</w:t>
            </w:r>
          </w:p>
        </w:tc>
        <w:tc>
          <w:tcPr>
            <w:tcW w:w="301" w:type="pct"/>
            <w:tcBorders>
              <w:top w:val="single" w:sz="4" w:space="0" w:color="auto"/>
              <w:left w:val="single" w:sz="4" w:space="0" w:color="auto"/>
              <w:bottom w:val="single" w:sz="4" w:space="0" w:color="auto"/>
              <w:right w:val="single" w:sz="4" w:space="0" w:color="auto"/>
            </w:tcBorders>
            <w:vAlign w:val="center"/>
          </w:tcPr>
          <w:p w:rsidR="00E3539D" w:rsidRPr="005E7470" w:rsidRDefault="00E3539D" w:rsidP="00E7232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2027</w:t>
            </w:r>
          </w:p>
        </w:tc>
      </w:tr>
      <w:tr w:rsidR="00C565CD" w:rsidRPr="005E7470" w:rsidTr="00D07017">
        <w:tc>
          <w:tcPr>
            <w:tcW w:w="1218" w:type="pct"/>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CA1" w:rsidRDefault="00923CA1" w:rsidP="00923CA1">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Задача 1. </w:t>
            </w:r>
            <w:r w:rsidRPr="00432C09">
              <w:rPr>
                <w:rFonts w:ascii="Times New Roman" w:hAnsi="Times New Roman"/>
                <w:sz w:val="20"/>
                <w:szCs w:val="20"/>
              </w:rPr>
              <w:t>Создание условий для сокращения количества лиц, погибших в результате ДТП, количества ДТП</w:t>
            </w:r>
          </w:p>
          <w:p w:rsidR="00923CA1" w:rsidRPr="00432C09" w:rsidRDefault="00923CA1" w:rsidP="00F35548">
            <w:pPr>
              <w:widowControl w:val="0"/>
              <w:autoSpaceDE w:val="0"/>
              <w:autoSpaceDN w:val="0"/>
              <w:adjustRightInd w:val="0"/>
              <w:ind w:right="79"/>
              <w:rPr>
                <w:rFonts w:ascii="Times New Roman" w:hAnsi="Times New Roman"/>
                <w:sz w:val="20"/>
                <w:szCs w:val="20"/>
              </w:rPr>
            </w:pPr>
          </w:p>
        </w:tc>
      </w:tr>
      <w:tr w:rsidR="00C7226E" w:rsidRPr="005E7470" w:rsidTr="00B33F0B">
        <w:tc>
          <w:tcPr>
            <w:tcW w:w="1218" w:type="pct"/>
            <w:vMerge/>
            <w:tcBorders>
              <w:left w:val="single" w:sz="4" w:space="0" w:color="auto"/>
              <w:right w:val="single" w:sz="4" w:space="0" w:color="auto"/>
            </w:tcBorders>
            <w:tcMar>
              <w:top w:w="62" w:type="dxa"/>
              <w:left w:w="102" w:type="dxa"/>
              <w:bottom w:w="102" w:type="dxa"/>
              <w:right w:w="62" w:type="dxa"/>
            </w:tcMar>
          </w:tcPr>
          <w:p w:rsidR="00C7226E" w:rsidRPr="005E7470" w:rsidRDefault="00C7226E" w:rsidP="00C7226E">
            <w:pPr>
              <w:widowControl w:val="0"/>
              <w:autoSpaceDE w:val="0"/>
              <w:autoSpaceDN w:val="0"/>
              <w:adjustRightInd w:val="0"/>
              <w:rPr>
                <w:rFonts w:ascii="Times New Roman" w:hAnsi="Times New Roman"/>
                <w:sz w:val="20"/>
                <w:szCs w:val="20"/>
              </w:rPr>
            </w:pPr>
          </w:p>
        </w:tc>
        <w:tc>
          <w:tcPr>
            <w:tcW w:w="131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Показатель 1 задачи 1</w:t>
            </w:r>
            <w:r w:rsidRPr="00432C09">
              <w:rPr>
                <w:rFonts w:ascii="Times New Roman" w:hAnsi="Times New Roman"/>
                <w:sz w:val="20"/>
                <w:szCs w:val="20"/>
              </w:rPr>
              <w:t>. Количество лиц, погибших в результате ДТП, чел.</w:t>
            </w:r>
          </w:p>
        </w:tc>
        <w:tc>
          <w:tcPr>
            <w:tcW w:w="3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363" w:type="pct"/>
            <w:gridSpan w:val="3"/>
            <w:tcBorders>
              <w:top w:val="single" w:sz="4" w:space="0" w:color="auto"/>
              <w:left w:val="single" w:sz="4" w:space="0" w:color="auto"/>
              <w:bottom w:val="single" w:sz="4" w:space="0" w:color="auto"/>
              <w:right w:val="single" w:sz="4" w:space="0" w:color="auto"/>
            </w:tcBorders>
          </w:tcPr>
          <w:p w:rsidR="00C7226E" w:rsidRPr="00432C09" w:rsidRDefault="00C7226E"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37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6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0</w:t>
            </w:r>
          </w:p>
        </w:tc>
        <w:tc>
          <w:tcPr>
            <w:tcW w:w="36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0</w:t>
            </w:r>
          </w:p>
        </w:tc>
        <w:tc>
          <w:tcPr>
            <w:tcW w:w="370" w:type="pct"/>
            <w:gridSpan w:val="2"/>
            <w:tcBorders>
              <w:top w:val="single" w:sz="4" w:space="0" w:color="auto"/>
              <w:left w:val="single" w:sz="4" w:space="0" w:color="auto"/>
              <w:bottom w:val="single" w:sz="4" w:space="0" w:color="auto"/>
              <w:right w:val="single" w:sz="4" w:space="0" w:color="auto"/>
            </w:tcBorders>
          </w:tcPr>
          <w:p w:rsidR="00C7226E" w:rsidRPr="00432C09" w:rsidRDefault="00C7226E"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p w:rsidR="00C7226E" w:rsidRPr="00432C09" w:rsidRDefault="00C7226E" w:rsidP="00C7226E">
            <w:pPr>
              <w:widowControl w:val="0"/>
              <w:autoSpaceDE w:val="0"/>
              <w:autoSpaceDN w:val="0"/>
              <w:adjustRightInd w:val="0"/>
              <w:jc w:val="center"/>
              <w:rPr>
                <w:rFonts w:ascii="Times New Roman" w:hAnsi="Times New Roman"/>
                <w:sz w:val="20"/>
                <w:szCs w:val="20"/>
              </w:rPr>
            </w:pPr>
          </w:p>
          <w:p w:rsidR="00C7226E" w:rsidRPr="00432C09" w:rsidRDefault="00C7226E" w:rsidP="00C7226E">
            <w:pPr>
              <w:widowControl w:val="0"/>
              <w:autoSpaceDE w:val="0"/>
              <w:autoSpaceDN w:val="0"/>
              <w:adjustRightInd w:val="0"/>
              <w:jc w:val="center"/>
              <w:rPr>
                <w:rFonts w:ascii="Times New Roman" w:hAnsi="Times New Roman"/>
                <w:sz w:val="20"/>
                <w:szCs w:val="20"/>
              </w:rPr>
            </w:pPr>
          </w:p>
        </w:tc>
        <w:tc>
          <w:tcPr>
            <w:tcW w:w="301" w:type="pct"/>
            <w:tcBorders>
              <w:top w:val="single" w:sz="4" w:space="0" w:color="auto"/>
              <w:left w:val="single" w:sz="4" w:space="0" w:color="auto"/>
              <w:bottom w:val="single" w:sz="4" w:space="0" w:color="auto"/>
              <w:right w:val="single" w:sz="4" w:space="0" w:color="auto"/>
            </w:tcBorders>
          </w:tcPr>
          <w:p w:rsidR="00C7226E" w:rsidRPr="00432C09" w:rsidRDefault="00C7226E" w:rsidP="00C7226E">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0</w:t>
            </w:r>
          </w:p>
          <w:p w:rsidR="00C7226E" w:rsidRPr="00432C09" w:rsidRDefault="00C7226E" w:rsidP="00C7226E">
            <w:pPr>
              <w:widowControl w:val="0"/>
              <w:autoSpaceDE w:val="0"/>
              <w:autoSpaceDN w:val="0"/>
              <w:adjustRightInd w:val="0"/>
              <w:jc w:val="center"/>
              <w:rPr>
                <w:rFonts w:ascii="Times New Roman" w:hAnsi="Times New Roman"/>
                <w:sz w:val="20"/>
                <w:szCs w:val="20"/>
              </w:rPr>
            </w:pPr>
          </w:p>
        </w:tc>
      </w:tr>
      <w:tr w:rsidR="00C7226E" w:rsidRPr="005E7470" w:rsidTr="00B33F0B">
        <w:tc>
          <w:tcPr>
            <w:tcW w:w="1218" w:type="pct"/>
            <w:vMerge/>
            <w:tcBorders>
              <w:left w:val="single" w:sz="4" w:space="0" w:color="auto"/>
              <w:right w:val="single" w:sz="4" w:space="0" w:color="auto"/>
            </w:tcBorders>
            <w:tcMar>
              <w:top w:w="62" w:type="dxa"/>
              <w:left w:w="102" w:type="dxa"/>
              <w:bottom w:w="102" w:type="dxa"/>
              <w:right w:w="62" w:type="dxa"/>
            </w:tcMar>
          </w:tcPr>
          <w:p w:rsidR="00C7226E" w:rsidRPr="005E7470" w:rsidRDefault="00C7226E" w:rsidP="00C7226E">
            <w:pPr>
              <w:widowControl w:val="0"/>
              <w:autoSpaceDE w:val="0"/>
              <w:autoSpaceDN w:val="0"/>
              <w:adjustRightInd w:val="0"/>
              <w:rPr>
                <w:rFonts w:ascii="Times New Roman" w:hAnsi="Times New Roman"/>
                <w:sz w:val="20"/>
                <w:szCs w:val="20"/>
              </w:rPr>
            </w:pPr>
          </w:p>
        </w:tc>
        <w:tc>
          <w:tcPr>
            <w:tcW w:w="131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Показатель 2 задачи 1</w:t>
            </w:r>
            <w:r w:rsidRPr="00432C09">
              <w:rPr>
                <w:rFonts w:ascii="Times New Roman" w:hAnsi="Times New Roman"/>
                <w:sz w:val="20"/>
                <w:szCs w:val="20"/>
              </w:rPr>
              <w:t>. Количество ДТП, с пострадавшими, ед.</w:t>
            </w:r>
          </w:p>
        </w:tc>
        <w:tc>
          <w:tcPr>
            <w:tcW w:w="3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363" w:type="pct"/>
            <w:gridSpan w:val="3"/>
            <w:tcBorders>
              <w:top w:val="single" w:sz="4" w:space="0" w:color="auto"/>
              <w:left w:val="single" w:sz="4" w:space="0" w:color="auto"/>
              <w:bottom w:val="single" w:sz="4" w:space="0" w:color="auto"/>
              <w:right w:val="single" w:sz="4" w:space="0" w:color="auto"/>
            </w:tcBorders>
          </w:tcPr>
          <w:p w:rsidR="00C7226E" w:rsidRPr="00432C09" w:rsidRDefault="00C7226E" w:rsidP="00C7226E">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1</w:t>
            </w:r>
            <w:r>
              <w:rPr>
                <w:rFonts w:ascii="Times New Roman" w:hAnsi="Times New Roman"/>
                <w:sz w:val="20"/>
                <w:szCs w:val="20"/>
              </w:rPr>
              <w:t>0</w:t>
            </w:r>
          </w:p>
        </w:tc>
        <w:tc>
          <w:tcPr>
            <w:tcW w:w="371" w:type="pct"/>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jc w:val="center"/>
              <w:rPr>
                <w:rFonts w:ascii="Times New Roman" w:hAnsi="Times New Roman"/>
              </w:rPr>
            </w:pPr>
            <w:r>
              <w:rPr>
                <w:rFonts w:ascii="Times New Roman" w:hAnsi="Times New Roman"/>
                <w:sz w:val="20"/>
                <w:szCs w:val="20"/>
              </w:rPr>
              <w:t>10</w:t>
            </w:r>
          </w:p>
        </w:tc>
        <w:tc>
          <w:tcPr>
            <w:tcW w:w="365"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jc w:val="center"/>
              <w:rPr>
                <w:rFonts w:ascii="Times New Roman" w:hAnsi="Times New Roman"/>
              </w:rPr>
            </w:pPr>
            <w:r>
              <w:rPr>
                <w:rFonts w:ascii="Times New Roman" w:hAnsi="Times New Roman"/>
                <w:sz w:val="20"/>
                <w:szCs w:val="20"/>
              </w:rPr>
              <w:t>10</w:t>
            </w:r>
          </w:p>
        </w:tc>
        <w:tc>
          <w:tcPr>
            <w:tcW w:w="368"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jc w:val="center"/>
              <w:rPr>
                <w:rFonts w:ascii="Times New Roman" w:hAnsi="Times New Roman"/>
              </w:rPr>
            </w:pPr>
            <w:r>
              <w:rPr>
                <w:rFonts w:ascii="Times New Roman" w:hAnsi="Times New Roman"/>
              </w:rPr>
              <w:t>8</w:t>
            </w:r>
          </w:p>
        </w:tc>
        <w:tc>
          <w:tcPr>
            <w:tcW w:w="370" w:type="pct"/>
            <w:gridSpan w:val="2"/>
            <w:tcBorders>
              <w:top w:val="single" w:sz="4" w:space="0" w:color="auto"/>
              <w:left w:val="single" w:sz="4" w:space="0" w:color="auto"/>
              <w:bottom w:val="single" w:sz="4" w:space="0" w:color="auto"/>
              <w:right w:val="single" w:sz="4" w:space="0" w:color="auto"/>
            </w:tcBorders>
          </w:tcPr>
          <w:p w:rsidR="00C7226E" w:rsidRPr="00432C09" w:rsidRDefault="00C7226E" w:rsidP="00C7226E">
            <w:pPr>
              <w:jc w:val="center"/>
              <w:rPr>
                <w:rFonts w:ascii="Times New Roman" w:hAnsi="Times New Roman"/>
                <w:sz w:val="20"/>
                <w:szCs w:val="20"/>
              </w:rPr>
            </w:pPr>
            <w:r>
              <w:rPr>
                <w:rFonts w:ascii="Times New Roman" w:hAnsi="Times New Roman"/>
                <w:sz w:val="20"/>
                <w:szCs w:val="20"/>
              </w:rPr>
              <w:t>8</w:t>
            </w:r>
          </w:p>
          <w:p w:rsidR="00C7226E" w:rsidRPr="00432C09" w:rsidRDefault="00C7226E" w:rsidP="00C7226E">
            <w:pPr>
              <w:jc w:val="center"/>
              <w:rPr>
                <w:rFonts w:ascii="Times New Roman" w:hAnsi="Times New Roman"/>
                <w:sz w:val="20"/>
                <w:szCs w:val="20"/>
              </w:rPr>
            </w:pPr>
          </w:p>
          <w:p w:rsidR="00C7226E" w:rsidRPr="00432C09" w:rsidRDefault="00C7226E" w:rsidP="00C7226E">
            <w:pPr>
              <w:widowControl w:val="0"/>
              <w:autoSpaceDE w:val="0"/>
              <w:autoSpaceDN w:val="0"/>
              <w:adjustRightInd w:val="0"/>
              <w:jc w:val="center"/>
              <w:rPr>
                <w:rFonts w:ascii="Times New Roman" w:hAnsi="Times New Roman"/>
                <w:sz w:val="20"/>
                <w:szCs w:val="20"/>
              </w:rPr>
            </w:pPr>
          </w:p>
        </w:tc>
        <w:tc>
          <w:tcPr>
            <w:tcW w:w="301" w:type="pct"/>
            <w:tcBorders>
              <w:top w:val="single" w:sz="4" w:space="0" w:color="auto"/>
              <w:left w:val="single" w:sz="4" w:space="0" w:color="auto"/>
              <w:bottom w:val="single" w:sz="4" w:space="0" w:color="auto"/>
              <w:right w:val="single" w:sz="4" w:space="0" w:color="auto"/>
            </w:tcBorders>
          </w:tcPr>
          <w:p w:rsidR="00C7226E" w:rsidRPr="00432C09" w:rsidRDefault="00C7226E"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r>
      <w:tr w:rsidR="00E3539D" w:rsidRPr="005E7470" w:rsidTr="00D07017">
        <w:tc>
          <w:tcPr>
            <w:tcW w:w="1218" w:type="pct"/>
            <w:vMerge/>
            <w:tcBorders>
              <w:left w:val="single" w:sz="4" w:space="0" w:color="auto"/>
              <w:right w:val="single" w:sz="4" w:space="0" w:color="auto"/>
            </w:tcBorders>
            <w:tcMar>
              <w:top w:w="62" w:type="dxa"/>
              <w:left w:w="102" w:type="dxa"/>
              <w:bottom w:w="102" w:type="dxa"/>
              <w:right w:w="62" w:type="dxa"/>
            </w:tcMar>
          </w:tcPr>
          <w:p w:rsidR="00E3539D" w:rsidRPr="005E7470" w:rsidRDefault="00E3539D" w:rsidP="00340DA2">
            <w:pPr>
              <w:widowControl w:val="0"/>
              <w:autoSpaceDE w:val="0"/>
              <w:autoSpaceDN w:val="0"/>
              <w:adjustRightInd w:val="0"/>
              <w:rPr>
                <w:rFonts w:ascii="Times New Roman" w:hAnsi="Times New Roman"/>
                <w:sz w:val="20"/>
                <w:szCs w:val="20"/>
              </w:rPr>
            </w:pP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39D" w:rsidRPr="00432C09" w:rsidRDefault="00E3539D" w:rsidP="00340DA2">
            <w:pPr>
              <w:widowControl w:val="0"/>
              <w:autoSpaceDE w:val="0"/>
              <w:autoSpaceDN w:val="0"/>
              <w:adjustRightInd w:val="0"/>
              <w:rPr>
                <w:rFonts w:ascii="Times New Roman" w:hAnsi="Times New Roman"/>
                <w:sz w:val="20"/>
                <w:szCs w:val="20"/>
              </w:rPr>
            </w:pPr>
            <w:r w:rsidRPr="00432C09">
              <w:rPr>
                <w:rFonts w:ascii="Times New Roman" w:hAnsi="Times New Roman"/>
                <w:sz w:val="20"/>
                <w:szCs w:val="20"/>
              </w:rPr>
              <w:t>Задача 2. Снижение уровня преступности и уровня наркомании</w:t>
            </w:r>
          </w:p>
        </w:tc>
      </w:tr>
      <w:tr w:rsidR="00D07017" w:rsidRPr="005E7470" w:rsidTr="00B33F0B">
        <w:trPr>
          <w:trHeight w:val="735"/>
        </w:trPr>
        <w:tc>
          <w:tcPr>
            <w:tcW w:w="1218" w:type="pct"/>
            <w:vMerge/>
            <w:tcBorders>
              <w:left w:val="single" w:sz="4" w:space="0" w:color="auto"/>
              <w:right w:val="single" w:sz="4" w:space="0" w:color="auto"/>
            </w:tcBorders>
            <w:tcMar>
              <w:top w:w="62" w:type="dxa"/>
              <w:left w:w="102" w:type="dxa"/>
              <w:bottom w:w="102" w:type="dxa"/>
              <w:right w:w="62" w:type="dxa"/>
            </w:tcMar>
          </w:tcPr>
          <w:p w:rsidR="00E3539D" w:rsidRPr="005E7470" w:rsidRDefault="00E3539D" w:rsidP="00340DA2">
            <w:pPr>
              <w:widowControl w:val="0"/>
              <w:autoSpaceDE w:val="0"/>
              <w:autoSpaceDN w:val="0"/>
              <w:adjustRightInd w:val="0"/>
              <w:rPr>
                <w:rFonts w:ascii="Times New Roman" w:hAnsi="Times New Roman"/>
                <w:sz w:val="20"/>
                <w:szCs w:val="20"/>
              </w:rPr>
            </w:pPr>
          </w:p>
        </w:tc>
        <w:tc>
          <w:tcPr>
            <w:tcW w:w="131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39D" w:rsidRPr="00432C09" w:rsidRDefault="00E3539D" w:rsidP="00340DA2">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Показатель 1 задачи 2. Количество зарегистрированных преступлений, совершенных на территории муниципального образования «Каргасокский район», ед.</w:t>
            </w:r>
          </w:p>
        </w:tc>
        <w:tc>
          <w:tcPr>
            <w:tcW w:w="3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39D" w:rsidRPr="00432C09" w:rsidRDefault="00895C40" w:rsidP="00895C40">
            <w:pPr>
              <w:widowControl w:val="0"/>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315</w:t>
            </w:r>
          </w:p>
        </w:tc>
        <w:tc>
          <w:tcPr>
            <w:tcW w:w="363" w:type="pct"/>
            <w:gridSpan w:val="3"/>
            <w:tcBorders>
              <w:top w:val="single" w:sz="4" w:space="0" w:color="auto"/>
              <w:left w:val="single" w:sz="4" w:space="0" w:color="auto"/>
              <w:bottom w:val="single" w:sz="4" w:space="0" w:color="auto"/>
              <w:right w:val="single" w:sz="4" w:space="0" w:color="auto"/>
            </w:tcBorders>
          </w:tcPr>
          <w:p w:rsidR="00E3539D" w:rsidRPr="00432C09" w:rsidRDefault="00D722CE"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31</w:t>
            </w:r>
            <w:r w:rsidR="00E3539D" w:rsidRPr="00432C09">
              <w:rPr>
                <w:rFonts w:ascii="Times New Roman" w:hAnsi="Times New Roman"/>
                <w:sz w:val="20"/>
                <w:szCs w:val="20"/>
              </w:rPr>
              <w:t>5</w:t>
            </w:r>
          </w:p>
        </w:tc>
        <w:tc>
          <w:tcPr>
            <w:tcW w:w="36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39D" w:rsidRPr="00432C09" w:rsidRDefault="00D722CE" w:rsidP="00D722CE">
            <w:pPr>
              <w:widowControl w:val="0"/>
              <w:autoSpaceDE w:val="0"/>
              <w:autoSpaceDN w:val="0"/>
              <w:adjustRightInd w:val="0"/>
              <w:rPr>
                <w:rFonts w:ascii="Times New Roman" w:hAnsi="Times New Roman"/>
                <w:sz w:val="20"/>
                <w:szCs w:val="20"/>
              </w:rPr>
            </w:pPr>
            <w:r>
              <w:rPr>
                <w:rFonts w:ascii="Times New Roman" w:hAnsi="Times New Roman"/>
                <w:sz w:val="20"/>
                <w:szCs w:val="20"/>
                <w:lang w:val="en-US"/>
              </w:rPr>
              <w:t>310</w:t>
            </w:r>
          </w:p>
          <w:p w:rsidR="00E3539D" w:rsidRPr="00432C09" w:rsidRDefault="00E3539D" w:rsidP="00340DA2">
            <w:pPr>
              <w:widowControl w:val="0"/>
              <w:autoSpaceDE w:val="0"/>
              <w:autoSpaceDN w:val="0"/>
              <w:adjustRightInd w:val="0"/>
              <w:jc w:val="center"/>
              <w:rPr>
                <w:rFonts w:ascii="Times New Roman" w:hAnsi="Times New Roman"/>
                <w:sz w:val="20"/>
                <w:szCs w:val="20"/>
              </w:rPr>
            </w:pPr>
          </w:p>
          <w:p w:rsidR="00E3539D" w:rsidRPr="00432C09" w:rsidRDefault="00E3539D" w:rsidP="00340DA2">
            <w:pPr>
              <w:widowControl w:val="0"/>
              <w:autoSpaceDE w:val="0"/>
              <w:autoSpaceDN w:val="0"/>
              <w:adjustRightInd w:val="0"/>
              <w:jc w:val="center"/>
              <w:rPr>
                <w:rFonts w:ascii="Times New Roman" w:hAnsi="Times New Roman"/>
                <w:sz w:val="20"/>
                <w:szCs w:val="20"/>
              </w:rPr>
            </w:pPr>
          </w:p>
        </w:tc>
        <w:tc>
          <w:tcPr>
            <w:tcW w:w="36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39D" w:rsidRPr="00D722CE" w:rsidRDefault="00D722CE" w:rsidP="00340DA2">
            <w:pPr>
              <w:widowControl w:val="0"/>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305</w:t>
            </w:r>
          </w:p>
        </w:tc>
        <w:tc>
          <w:tcPr>
            <w:tcW w:w="36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39D" w:rsidRPr="00D722CE" w:rsidRDefault="00D722CE" w:rsidP="00340DA2">
            <w:pPr>
              <w:widowControl w:val="0"/>
              <w:autoSpaceDE w:val="0"/>
              <w:autoSpaceDN w:val="0"/>
              <w:adjustRightInd w:val="0"/>
              <w:jc w:val="center"/>
              <w:rPr>
                <w:rFonts w:ascii="Times New Roman" w:hAnsi="Times New Roman"/>
                <w:sz w:val="20"/>
                <w:szCs w:val="20"/>
                <w:lang w:val="en-US"/>
              </w:rPr>
            </w:pPr>
            <w:r>
              <w:rPr>
                <w:rFonts w:ascii="Times New Roman" w:hAnsi="Times New Roman"/>
                <w:sz w:val="20"/>
                <w:szCs w:val="20"/>
                <w:lang w:val="en-US"/>
              </w:rPr>
              <w:t>300</w:t>
            </w:r>
          </w:p>
        </w:tc>
        <w:tc>
          <w:tcPr>
            <w:tcW w:w="363" w:type="pct"/>
            <w:gridSpan w:val="2"/>
            <w:tcBorders>
              <w:top w:val="single" w:sz="4" w:space="0" w:color="auto"/>
              <w:left w:val="single" w:sz="4" w:space="0" w:color="auto"/>
              <w:bottom w:val="single" w:sz="4" w:space="0" w:color="auto"/>
              <w:right w:val="single" w:sz="4" w:space="0" w:color="auto"/>
            </w:tcBorders>
          </w:tcPr>
          <w:p w:rsidR="00E3539D" w:rsidRPr="00432C09" w:rsidRDefault="00046173" w:rsidP="00340DA2">
            <w:pPr>
              <w:widowControl w:val="0"/>
              <w:autoSpaceDE w:val="0"/>
              <w:autoSpaceDN w:val="0"/>
              <w:adjustRightInd w:val="0"/>
              <w:jc w:val="center"/>
              <w:rPr>
                <w:rFonts w:ascii="Times New Roman" w:hAnsi="Times New Roman"/>
                <w:sz w:val="20"/>
                <w:szCs w:val="20"/>
                <w:lang w:val="en-US"/>
              </w:rPr>
            </w:pPr>
            <w:r w:rsidRPr="00432C09">
              <w:rPr>
                <w:rFonts w:ascii="Times New Roman" w:hAnsi="Times New Roman"/>
                <w:sz w:val="20"/>
                <w:szCs w:val="20"/>
                <w:lang w:val="en-US"/>
              </w:rPr>
              <w:t>29</w:t>
            </w:r>
            <w:r w:rsidR="00D722CE">
              <w:rPr>
                <w:rFonts w:ascii="Times New Roman" w:hAnsi="Times New Roman"/>
                <w:sz w:val="20"/>
                <w:szCs w:val="20"/>
                <w:lang w:val="en-US"/>
              </w:rPr>
              <w:t>5</w:t>
            </w:r>
          </w:p>
          <w:p w:rsidR="00E3539D" w:rsidRPr="00432C09" w:rsidRDefault="00E3539D" w:rsidP="00340DA2">
            <w:pPr>
              <w:widowControl w:val="0"/>
              <w:autoSpaceDE w:val="0"/>
              <w:autoSpaceDN w:val="0"/>
              <w:adjustRightInd w:val="0"/>
              <w:jc w:val="center"/>
              <w:rPr>
                <w:rFonts w:ascii="Times New Roman" w:hAnsi="Times New Roman"/>
                <w:sz w:val="20"/>
                <w:szCs w:val="20"/>
              </w:rPr>
            </w:pPr>
          </w:p>
          <w:p w:rsidR="00E3539D" w:rsidRPr="00432C09" w:rsidRDefault="00E3539D" w:rsidP="00E72325">
            <w:pPr>
              <w:widowControl w:val="0"/>
              <w:autoSpaceDE w:val="0"/>
              <w:autoSpaceDN w:val="0"/>
              <w:adjustRightInd w:val="0"/>
              <w:jc w:val="center"/>
              <w:rPr>
                <w:rFonts w:ascii="Times New Roman" w:hAnsi="Times New Roman"/>
                <w:sz w:val="20"/>
                <w:szCs w:val="20"/>
              </w:rPr>
            </w:pPr>
          </w:p>
        </w:tc>
        <w:tc>
          <w:tcPr>
            <w:tcW w:w="314" w:type="pct"/>
            <w:gridSpan w:val="2"/>
            <w:tcBorders>
              <w:top w:val="single" w:sz="4" w:space="0" w:color="auto"/>
              <w:left w:val="single" w:sz="4" w:space="0" w:color="auto"/>
              <w:bottom w:val="single" w:sz="4" w:space="0" w:color="auto"/>
              <w:right w:val="single" w:sz="4" w:space="0" w:color="auto"/>
            </w:tcBorders>
          </w:tcPr>
          <w:p w:rsidR="00E3539D" w:rsidRPr="00046173" w:rsidRDefault="00E3539D" w:rsidP="00340DA2">
            <w:pPr>
              <w:widowControl w:val="0"/>
              <w:autoSpaceDE w:val="0"/>
              <w:autoSpaceDN w:val="0"/>
              <w:adjustRightInd w:val="0"/>
              <w:jc w:val="center"/>
              <w:rPr>
                <w:rFonts w:ascii="Times New Roman" w:hAnsi="Times New Roman"/>
                <w:sz w:val="20"/>
                <w:szCs w:val="20"/>
                <w:lang w:val="en-US"/>
              </w:rPr>
            </w:pPr>
            <w:r w:rsidRPr="00046173">
              <w:rPr>
                <w:rFonts w:ascii="Times New Roman" w:hAnsi="Times New Roman"/>
                <w:sz w:val="20"/>
                <w:szCs w:val="20"/>
              </w:rPr>
              <w:t>29</w:t>
            </w:r>
            <w:r w:rsidR="00046173" w:rsidRPr="00046173">
              <w:rPr>
                <w:rFonts w:ascii="Times New Roman" w:hAnsi="Times New Roman"/>
                <w:sz w:val="20"/>
                <w:szCs w:val="20"/>
                <w:lang w:val="en-US"/>
              </w:rPr>
              <w:t>0</w:t>
            </w:r>
          </w:p>
          <w:p w:rsidR="00E3539D" w:rsidRPr="00046173" w:rsidRDefault="00E3539D" w:rsidP="00340DA2">
            <w:pPr>
              <w:widowControl w:val="0"/>
              <w:autoSpaceDE w:val="0"/>
              <w:autoSpaceDN w:val="0"/>
              <w:adjustRightInd w:val="0"/>
              <w:jc w:val="center"/>
              <w:rPr>
                <w:rFonts w:ascii="Times New Roman" w:hAnsi="Times New Roman"/>
                <w:sz w:val="20"/>
                <w:szCs w:val="20"/>
              </w:rPr>
            </w:pPr>
          </w:p>
          <w:p w:rsidR="00E3539D" w:rsidRPr="00046173" w:rsidRDefault="00E3539D" w:rsidP="00340DA2">
            <w:pPr>
              <w:widowControl w:val="0"/>
              <w:autoSpaceDE w:val="0"/>
              <w:autoSpaceDN w:val="0"/>
              <w:adjustRightInd w:val="0"/>
              <w:jc w:val="center"/>
              <w:rPr>
                <w:rFonts w:ascii="Times New Roman" w:hAnsi="Times New Roman"/>
                <w:sz w:val="20"/>
                <w:szCs w:val="20"/>
              </w:rPr>
            </w:pPr>
          </w:p>
        </w:tc>
      </w:tr>
      <w:tr w:rsidR="00D07017" w:rsidRPr="005E7470" w:rsidTr="00B33F0B">
        <w:trPr>
          <w:trHeight w:val="105"/>
        </w:trPr>
        <w:tc>
          <w:tcPr>
            <w:tcW w:w="1218"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E3539D" w:rsidRPr="005E7470" w:rsidRDefault="00E3539D" w:rsidP="00340DA2">
            <w:pPr>
              <w:widowControl w:val="0"/>
              <w:autoSpaceDE w:val="0"/>
              <w:autoSpaceDN w:val="0"/>
              <w:adjustRightInd w:val="0"/>
              <w:rPr>
                <w:rFonts w:ascii="Times New Roman" w:hAnsi="Times New Roman"/>
                <w:sz w:val="20"/>
                <w:szCs w:val="20"/>
              </w:rPr>
            </w:pPr>
          </w:p>
        </w:tc>
        <w:tc>
          <w:tcPr>
            <w:tcW w:w="131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39D" w:rsidRPr="00432C09" w:rsidRDefault="00E3539D" w:rsidP="00340DA2">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Показатель 2 задачи 2. Болезненность синдромом зависимости от наркотических веществ, чел. на 10 000 населения</w:t>
            </w:r>
          </w:p>
        </w:tc>
        <w:tc>
          <w:tcPr>
            <w:tcW w:w="333"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39D" w:rsidRPr="00432C09" w:rsidRDefault="00BC2CC0" w:rsidP="00E3539D">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10</w:t>
            </w:r>
          </w:p>
        </w:tc>
        <w:tc>
          <w:tcPr>
            <w:tcW w:w="363" w:type="pct"/>
            <w:gridSpan w:val="3"/>
            <w:tcBorders>
              <w:top w:val="single" w:sz="4" w:space="0" w:color="auto"/>
              <w:left w:val="single" w:sz="4" w:space="0" w:color="auto"/>
              <w:bottom w:val="single" w:sz="4" w:space="0" w:color="auto"/>
              <w:right w:val="single" w:sz="4" w:space="0" w:color="auto"/>
            </w:tcBorders>
          </w:tcPr>
          <w:p w:rsidR="00E3539D" w:rsidRPr="00432C09" w:rsidRDefault="00E3539D" w:rsidP="0031295C">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1</w:t>
            </w:r>
            <w:r w:rsidR="0031295C">
              <w:rPr>
                <w:rFonts w:ascii="Times New Roman" w:hAnsi="Times New Roman"/>
                <w:sz w:val="20"/>
                <w:szCs w:val="20"/>
              </w:rPr>
              <w:t>1</w:t>
            </w:r>
          </w:p>
        </w:tc>
        <w:tc>
          <w:tcPr>
            <w:tcW w:w="366"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39D" w:rsidRPr="00432C09" w:rsidRDefault="00E3539D" w:rsidP="0031295C">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1</w:t>
            </w:r>
            <w:r w:rsidR="0031295C">
              <w:rPr>
                <w:rFonts w:ascii="Times New Roman" w:hAnsi="Times New Roman"/>
                <w:sz w:val="20"/>
                <w:szCs w:val="20"/>
              </w:rPr>
              <w:t>1</w:t>
            </w:r>
          </w:p>
        </w:tc>
        <w:tc>
          <w:tcPr>
            <w:tcW w:w="367" w:type="pct"/>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39D" w:rsidRPr="00432C09" w:rsidRDefault="00E3539D" w:rsidP="00BC2CC0">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1</w:t>
            </w:r>
            <w:r w:rsidR="00BC2CC0" w:rsidRPr="00432C09">
              <w:rPr>
                <w:rFonts w:ascii="Times New Roman" w:hAnsi="Times New Roman"/>
                <w:sz w:val="20"/>
                <w:szCs w:val="20"/>
              </w:rPr>
              <w:t>0</w:t>
            </w:r>
          </w:p>
        </w:tc>
        <w:tc>
          <w:tcPr>
            <w:tcW w:w="36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3539D" w:rsidRPr="00432C09" w:rsidRDefault="00E3539D" w:rsidP="00BC2CC0">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1</w:t>
            </w:r>
            <w:r w:rsidR="00BC2CC0" w:rsidRPr="00432C09">
              <w:rPr>
                <w:rFonts w:ascii="Times New Roman" w:hAnsi="Times New Roman"/>
                <w:sz w:val="20"/>
                <w:szCs w:val="20"/>
              </w:rPr>
              <w:t>0</w:t>
            </w:r>
          </w:p>
        </w:tc>
        <w:tc>
          <w:tcPr>
            <w:tcW w:w="363" w:type="pct"/>
            <w:gridSpan w:val="2"/>
            <w:tcBorders>
              <w:top w:val="single" w:sz="4" w:space="0" w:color="auto"/>
              <w:left w:val="single" w:sz="4" w:space="0" w:color="auto"/>
              <w:bottom w:val="single" w:sz="4" w:space="0" w:color="auto"/>
              <w:right w:val="single" w:sz="4" w:space="0" w:color="auto"/>
            </w:tcBorders>
          </w:tcPr>
          <w:p w:rsidR="00E3539D" w:rsidRPr="00432C09" w:rsidRDefault="00046173" w:rsidP="00340DA2">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lang w:val="en-US"/>
              </w:rPr>
              <w:t>1</w:t>
            </w:r>
            <w:r w:rsidR="00BC2CC0" w:rsidRPr="00432C09">
              <w:rPr>
                <w:rFonts w:ascii="Times New Roman" w:hAnsi="Times New Roman"/>
                <w:sz w:val="20"/>
                <w:szCs w:val="20"/>
              </w:rPr>
              <w:t>0</w:t>
            </w:r>
          </w:p>
          <w:p w:rsidR="00E3539D" w:rsidRPr="00432C09" w:rsidRDefault="00E3539D" w:rsidP="00340DA2">
            <w:pPr>
              <w:widowControl w:val="0"/>
              <w:autoSpaceDE w:val="0"/>
              <w:autoSpaceDN w:val="0"/>
              <w:adjustRightInd w:val="0"/>
              <w:jc w:val="center"/>
              <w:rPr>
                <w:rFonts w:ascii="Times New Roman" w:hAnsi="Times New Roman"/>
                <w:sz w:val="20"/>
                <w:szCs w:val="20"/>
              </w:rPr>
            </w:pPr>
          </w:p>
          <w:p w:rsidR="00E3539D" w:rsidRPr="00432C09" w:rsidRDefault="00E3539D" w:rsidP="00E72325">
            <w:pPr>
              <w:widowControl w:val="0"/>
              <w:autoSpaceDE w:val="0"/>
              <w:autoSpaceDN w:val="0"/>
              <w:adjustRightInd w:val="0"/>
              <w:jc w:val="center"/>
              <w:rPr>
                <w:rFonts w:ascii="Times New Roman" w:hAnsi="Times New Roman"/>
                <w:sz w:val="20"/>
                <w:szCs w:val="20"/>
              </w:rPr>
            </w:pPr>
          </w:p>
        </w:tc>
        <w:tc>
          <w:tcPr>
            <w:tcW w:w="314" w:type="pct"/>
            <w:gridSpan w:val="2"/>
            <w:tcBorders>
              <w:top w:val="single" w:sz="4" w:space="0" w:color="auto"/>
              <w:left w:val="single" w:sz="4" w:space="0" w:color="auto"/>
              <w:bottom w:val="single" w:sz="4" w:space="0" w:color="auto"/>
              <w:right w:val="single" w:sz="4" w:space="0" w:color="auto"/>
            </w:tcBorders>
          </w:tcPr>
          <w:p w:rsidR="00E3539D" w:rsidRPr="00046173" w:rsidRDefault="00E3539D" w:rsidP="00340DA2">
            <w:pPr>
              <w:widowControl w:val="0"/>
              <w:autoSpaceDE w:val="0"/>
              <w:autoSpaceDN w:val="0"/>
              <w:adjustRightInd w:val="0"/>
              <w:jc w:val="center"/>
              <w:rPr>
                <w:rFonts w:ascii="Times New Roman" w:hAnsi="Times New Roman"/>
                <w:color w:val="000000" w:themeColor="text1"/>
                <w:sz w:val="20"/>
                <w:szCs w:val="20"/>
                <w:lang w:val="en-US"/>
              </w:rPr>
            </w:pPr>
            <w:r w:rsidRPr="00046173">
              <w:rPr>
                <w:rFonts w:ascii="Times New Roman" w:hAnsi="Times New Roman"/>
                <w:color w:val="000000" w:themeColor="text1"/>
                <w:sz w:val="20"/>
                <w:szCs w:val="20"/>
              </w:rPr>
              <w:t>1</w:t>
            </w:r>
            <w:r w:rsidR="00046173" w:rsidRPr="00046173">
              <w:rPr>
                <w:rFonts w:ascii="Times New Roman" w:hAnsi="Times New Roman"/>
                <w:color w:val="000000" w:themeColor="text1"/>
                <w:sz w:val="20"/>
                <w:szCs w:val="20"/>
                <w:lang w:val="en-US"/>
              </w:rPr>
              <w:t>0</w:t>
            </w:r>
          </w:p>
          <w:p w:rsidR="00E3539D" w:rsidRPr="00046173" w:rsidRDefault="00046173" w:rsidP="00340DA2">
            <w:pPr>
              <w:widowControl w:val="0"/>
              <w:autoSpaceDE w:val="0"/>
              <w:autoSpaceDN w:val="0"/>
              <w:adjustRightInd w:val="0"/>
              <w:jc w:val="center"/>
              <w:rPr>
                <w:rFonts w:ascii="Times New Roman" w:hAnsi="Times New Roman"/>
                <w:color w:val="000000" w:themeColor="text1"/>
                <w:sz w:val="20"/>
                <w:szCs w:val="20"/>
                <w:lang w:val="en-US"/>
              </w:rPr>
            </w:pPr>
            <w:r w:rsidRPr="00046173">
              <w:rPr>
                <w:rFonts w:ascii="Times New Roman" w:hAnsi="Times New Roman"/>
                <w:color w:val="000000" w:themeColor="text1"/>
                <w:sz w:val="20"/>
                <w:szCs w:val="20"/>
                <w:lang w:val="en-US"/>
              </w:rPr>
              <w:t xml:space="preserve"> </w:t>
            </w:r>
          </w:p>
          <w:p w:rsidR="00E3539D" w:rsidRPr="00046173" w:rsidRDefault="00E3539D" w:rsidP="00340DA2">
            <w:pPr>
              <w:widowControl w:val="0"/>
              <w:autoSpaceDE w:val="0"/>
              <w:autoSpaceDN w:val="0"/>
              <w:adjustRightInd w:val="0"/>
              <w:jc w:val="center"/>
              <w:rPr>
                <w:rFonts w:ascii="Times New Roman" w:hAnsi="Times New Roman"/>
                <w:color w:val="000000" w:themeColor="text1"/>
                <w:sz w:val="20"/>
                <w:szCs w:val="20"/>
              </w:rPr>
            </w:pPr>
          </w:p>
        </w:tc>
      </w:tr>
      <w:tr w:rsidR="00C565CD" w:rsidRPr="005E7470" w:rsidTr="00D07017">
        <w:trPr>
          <w:trHeight w:val="105"/>
        </w:trPr>
        <w:tc>
          <w:tcPr>
            <w:tcW w:w="1218" w:type="pct"/>
            <w:vMerge w:val="restart"/>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CA1" w:rsidRPr="00432C09" w:rsidRDefault="00480679" w:rsidP="00480679">
            <w:pPr>
              <w:widowControl w:val="0"/>
              <w:autoSpaceDE w:val="0"/>
              <w:autoSpaceDN w:val="0"/>
              <w:adjustRightInd w:val="0"/>
              <w:ind w:right="79"/>
              <w:rPr>
                <w:rFonts w:ascii="Times New Roman" w:hAnsi="Times New Roman"/>
                <w:sz w:val="20"/>
                <w:szCs w:val="20"/>
              </w:rPr>
            </w:pPr>
            <w:r>
              <w:rPr>
                <w:rFonts w:ascii="Times New Roman" w:hAnsi="Times New Roman"/>
                <w:sz w:val="20"/>
                <w:szCs w:val="20"/>
              </w:rPr>
              <w:t>Задача 3</w:t>
            </w:r>
            <w:r w:rsidR="00923CA1" w:rsidRPr="00432C09">
              <w:rPr>
                <w:rFonts w:ascii="Times New Roman" w:hAnsi="Times New Roman"/>
                <w:sz w:val="20"/>
                <w:szCs w:val="20"/>
              </w:rPr>
              <w:t xml:space="preserve">. </w:t>
            </w:r>
            <w:r w:rsidRPr="00A56177">
              <w:rPr>
                <w:rFonts w:ascii="Times New Roman" w:hAnsi="Times New Roman"/>
                <w:sz w:val="20"/>
                <w:szCs w:val="20"/>
              </w:rPr>
              <w:t>Предотвращение на территории Каргасокского района преступлений экстремистского и террористического характера, а также обеспечение надлежащего уровня антитеррористической защищенности муниципальных объектов (территорий), расположенных в муниципальном образовании</w:t>
            </w:r>
            <w:r>
              <w:rPr>
                <w:rFonts w:ascii="Times New Roman" w:hAnsi="Times New Roman"/>
                <w:sz w:val="20"/>
                <w:szCs w:val="20"/>
              </w:rPr>
              <w:t>.</w:t>
            </w:r>
            <w:r w:rsidRPr="00A56177">
              <w:rPr>
                <w:rFonts w:ascii="Times New Roman" w:hAnsi="Times New Roman"/>
                <w:sz w:val="20"/>
                <w:szCs w:val="20"/>
              </w:rPr>
              <w:t xml:space="preserve"> </w:t>
            </w:r>
          </w:p>
        </w:tc>
      </w:tr>
      <w:tr w:rsidR="00C7226E" w:rsidRPr="005E7470" w:rsidTr="00B33F0B">
        <w:trPr>
          <w:trHeight w:val="105"/>
        </w:trPr>
        <w:tc>
          <w:tcPr>
            <w:tcW w:w="1218" w:type="pct"/>
            <w:vMerge/>
            <w:tcBorders>
              <w:left w:val="single" w:sz="4" w:space="0" w:color="auto"/>
              <w:right w:val="single" w:sz="4" w:space="0" w:color="auto"/>
            </w:tcBorders>
            <w:tcMar>
              <w:top w:w="62" w:type="dxa"/>
              <w:left w:w="102" w:type="dxa"/>
              <w:bottom w:w="102" w:type="dxa"/>
              <w:right w:w="62" w:type="dxa"/>
            </w:tcMar>
          </w:tcPr>
          <w:p w:rsidR="00C7226E" w:rsidRPr="005E7470" w:rsidRDefault="00C7226E" w:rsidP="00C7226E">
            <w:pPr>
              <w:widowControl w:val="0"/>
              <w:autoSpaceDE w:val="0"/>
              <w:autoSpaceDN w:val="0"/>
              <w:adjustRightInd w:val="0"/>
              <w:rPr>
                <w:rFonts w:ascii="Times New Roman" w:hAnsi="Times New Roman"/>
                <w:sz w:val="20"/>
                <w:szCs w:val="20"/>
              </w:rPr>
            </w:pPr>
          </w:p>
        </w:tc>
        <w:tc>
          <w:tcPr>
            <w:tcW w:w="131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 xml:space="preserve">Показатель  </w:t>
            </w:r>
            <w:r w:rsidR="009916A4">
              <w:rPr>
                <w:rFonts w:ascii="Times New Roman" w:hAnsi="Times New Roman"/>
                <w:sz w:val="20"/>
                <w:szCs w:val="20"/>
              </w:rPr>
              <w:t xml:space="preserve">1 </w:t>
            </w:r>
            <w:r w:rsidRPr="00432C09">
              <w:rPr>
                <w:rFonts w:ascii="Times New Roman" w:hAnsi="Times New Roman"/>
                <w:sz w:val="20"/>
                <w:szCs w:val="20"/>
              </w:rPr>
              <w:t xml:space="preserve">задачи </w:t>
            </w:r>
            <w:r w:rsidR="009916A4">
              <w:rPr>
                <w:rFonts w:ascii="Times New Roman" w:hAnsi="Times New Roman"/>
                <w:sz w:val="20"/>
                <w:szCs w:val="20"/>
              </w:rPr>
              <w:t>3</w:t>
            </w:r>
            <w:r w:rsidRPr="00432C09">
              <w:rPr>
                <w:rFonts w:ascii="Times New Roman" w:hAnsi="Times New Roman"/>
                <w:sz w:val="20"/>
                <w:szCs w:val="20"/>
              </w:rPr>
              <w:t>:</w:t>
            </w:r>
          </w:p>
          <w:p w:rsidR="00C7226E" w:rsidRPr="00432C09" w:rsidRDefault="00243033" w:rsidP="00243033">
            <w:pPr>
              <w:widowControl w:val="0"/>
              <w:autoSpaceDE w:val="0"/>
              <w:autoSpaceDN w:val="0"/>
              <w:adjustRightInd w:val="0"/>
              <w:jc w:val="center"/>
              <w:rPr>
                <w:rFonts w:ascii="Times New Roman" w:hAnsi="Times New Roman"/>
                <w:sz w:val="20"/>
                <w:szCs w:val="20"/>
              </w:rPr>
            </w:pPr>
            <w:r w:rsidRPr="00F739EA">
              <w:rPr>
                <w:rFonts w:ascii="Times New Roman" w:hAnsi="Times New Roman"/>
                <w:sz w:val="20"/>
                <w:szCs w:val="20"/>
              </w:rPr>
              <w:t>Проявление экстремизма и терроризма на территории МО «Каргасокский район»</w:t>
            </w:r>
            <w:r>
              <w:rPr>
                <w:rFonts w:ascii="Times New Roman" w:hAnsi="Times New Roman"/>
                <w:sz w:val="20"/>
                <w:szCs w:val="20"/>
              </w:rPr>
              <w:t>, число случаев</w:t>
            </w:r>
            <w:r w:rsidRPr="00F739EA">
              <w:rPr>
                <w:rFonts w:ascii="Times New Roman" w:hAnsi="Times New Roman"/>
                <w:sz w:val="20"/>
                <w:szCs w:val="20"/>
              </w:rPr>
              <w:t>.</w:t>
            </w:r>
          </w:p>
        </w:tc>
        <w:tc>
          <w:tcPr>
            <w:tcW w:w="337"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0</w:t>
            </w:r>
          </w:p>
        </w:tc>
        <w:tc>
          <w:tcPr>
            <w:tcW w:w="363" w:type="pct"/>
            <w:gridSpan w:val="3"/>
            <w:tcBorders>
              <w:top w:val="single" w:sz="4" w:space="0" w:color="auto"/>
              <w:left w:val="single" w:sz="4" w:space="0" w:color="auto"/>
              <w:bottom w:val="single" w:sz="4" w:space="0" w:color="auto"/>
              <w:right w:val="single" w:sz="4" w:space="0" w:color="auto"/>
            </w:tcBorders>
          </w:tcPr>
          <w:p w:rsidR="00C7226E" w:rsidRPr="00432C09" w:rsidRDefault="00C7226E" w:rsidP="00C7226E">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0</w:t>
            </w:r>
          </w:p>
        </w:tc>
        <w:tc>
          <w:tcPr>
            <w:tcW w:w="367"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0</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0</w:t>
            </w:r>
          </w:p>
        </w:tc>
        <w:tc>
          <w:tcPr>
            <w:tcW w:w="36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7226E" w:rsidRPr="00432C09" w:rsidRDefault="00C7226E" w:rsidP="00C7226E">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0</w:t>
            </w:r>
          </w:p>
        </w:tc>
        <w:tc>
          <w:tcPr>
            <w:tcW w:w="363" w:type="pct"/>
            <w:gridSpan w:val="2"/>
            <w:tcBorders>
              <w:top w:val="single" w:sz="4" w:space="0" w:color="auto"/>
              <w:left w:val="single" w:sz="4" w:space="0" w:color="auto"/>
              <w:bottom w:val="single" w:sz="4" w:space="0" w:color="auto"/>
              <w:right w:val="single" w:sz="4" w:space="0" w:color="auto"/>
            </w:tcBorders>
          </w:tcPr>
          <w:p w:rsidR="00C7226E" w:rsidRPr="00432C09" w:rsidRDefault="00C7226E" w:rsidP="00C7226E">
            <w:pPr>
              <w:widowControl w:val="0"/>
              <w:autoSpaceDE w:val="0"/>
              <w:autoSpaceDN w:val="0"/>
              <w:adjustRightInd w:val="0"/>
              <w:jc w:val="center"/>
              <w:rPr>
                <w:rFonts w:ascii="Times New Roman" w:hAnsi="Times New Roman"/>
                <w:sz w:val="20"/>
                <w:szCs w:val="20"/>
              </w:rPr>
            </w:pPr>
            <w:r w:rsidRPr="00432C09">
              <w:rPr>
                <w:rFonts w:ascii="Times New Roman" w:hAnsi="Times New Roman"/>
                <w:sz w:val="20"/>
                <w:szCs w:val="20"/>
              </w:rPr>
              <w:t>0</w:t>
            </w:r>
          </w:p>
        </w:tc>
        <w:tc>
          <w:tcPr>
            <w:tcW w:w="314" w:type="pct"/>
            <w:gridSpan w:val="2"/>
            <w:tcBorders>
              <w:top w:val="single" w:sz="4" w:space="0" w:color="auto"/>
              <w:left w:val="single" w:sz="4" w:space="0" w:color="auto"/>
              <w:bottom w:val="single" w:sz="4" w:space="0" w:color="auto"/>
              <w:right w:val="single" w:sz="4" w:space="0" w:color="auto"/>
            </w:tcBorders>
          </w:tcPr>
          <w:p w:rsidR="00C7226E" w:rsidRPr="005E7470" w:rsidRDefault="00C7226E" w:rsidP="00C7226E">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E2641F" w:rsidRPr="005E7470" w:rsidTr="00E2641F">
        <w:trPr>
          <w:trHeight w:val="105"/>
        </w:trPr>
        <w:tc>
          <w:tcPr>
            <w:tcW w:w="1218" w:type="pct"/>
            <w:vMerge/>
            <w:tcBorders>
              <w:left w:val="single" w:sz="4" w:space="0" w:color="auto"/>
              <w:right w:val="single" w:sz="4" w:space="0" w:color="auto"/>
            </w:tcBorders>
            <w:tcMar>
              <w:top w:w="62" w:type="dxa"/>
              <w:left w:w="102" w:type="dxa"/>
              <w:bottom w:w="102" w:type="dxa"/>
              <w:right w:w="62" w:type="dxa"/>
            </w:tcMar>
          </w:tcPr>
          <w:p w:rsidR="00E2641F" w:rsidRPr="005E7470" w:rsidRDefault="00E2641F" w:rsidP="00C7226E">
            <w:pPr>
              <w:widowControl w:val="0"/>
              <w:autoSpaceDE w:val="0"/>
              <w:autoSpaceDN w:val="0"/>
              <w:adjustRightInd w:val="0"/>
              <w:rPr>
                <w:rFonts w:ascii="Times New Roman" w:hAnsi="Times New Roman"/>
                <w:sz w:val="20"/>
                <w:szCs w:val="20"/>
              </w:rPr>
            </w:pP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2641F" w:rsidRPr="005E7470" w:rsidRDefault="00E2641F" w:rsidP="00DD0938">
            <w:pPr>
              <w:widowControl w:val="0"/>
              <w:autoSpaceDE w:val="0"/>
              <w:autoSpaceDN w:val="0"/>
              <w:adjustRightInd w:val="0"/>
              <w:ind w:right="79"/>
              <w:rPr>
                <w:rFonts w:ascii="Times New Roman" w:hAnsi="Times New Roman"/>
                <w:sz w:val="20"/>
                <w:szCs w:val="20"/>
              </w:rPr>
            </w:pPr>
            <w:r>
              <w:rPr>
                <w:rFonts w:ascii="Times New Roman" w:hAnsi="Times New Roman"/>
                <w:sz w:val="20"/>
                <w:szCs w:val="20"/>
              </w:rPr>
              <w:t>З</w:t>
            </w:r>
            <w:r w:rsidR="006C4A97">
              <w:rPr>
                <w:rFonts w:ascii="Times New Roman" w:hAnsi="Times New Roman"/>
                <w:sz w:val="20"/>
                <w:szCs w:val="20"/>
              </w:rPr>
              <w:t>адача 4. Улучшение экологической обстановки на территории Каргасокского района.</w:t>
            </w:r>
          </w:p>
        </w:tc>
      </w:tr>
      <w:tr w:rsidR="00BF2F6B" w:rsidRPr="005E7470" w:rsidTr="00B33F0B">
        <w:trPr>
          <w:trHeight w:val="105"/>
        </w:trPr>
        <w:tc>
          <w:tcPr>
            <w:tcW w:w="1218" w:type="pct"/>
            <w:vMerge/>
            <w:tcBorders>
              <w:left w:val="single" w:sz="4" w:space="0" w:color="auto"/>
              <w:right w:val="single" w:sz="4" w:space="0" w:color="auto"/>
            </w:tcBorders>
            <w:tcMar>
              <w:top w:w="62" w:type="dxa"/>
              <w:left w:w="102" w:type="dxa"/>
              <w:bottom w:w="102" w:type="dxa"/>
              <w:right w:w="62" w:type="dxa"/>
            </w:tcMar>
          </w:tcPr>
          <w:p w:rsidR="00BF2F6B" w:rsidRPr="005E7470" w:rsidRDefault="00BF2F6B" w:rsidP="00C7226E">
            <w:pPr>
              <w:widowControl w:val="0"/>
              <w:autoSpaceDE w:val="0"/>
              <w:autoSpaceDN w:val="0"/>
              <w:adjustRightInd w:val="0"/>
              <w:rPr>
                <w:rFonts w:ascii="Times New Roman" w:hAnsi="Times New Roman"/>
                <w:sz w:val="20"/>
                <w:szCs w:val="20"/>
              </w:rPr>
            </w:pPr>
          </w:p>
        </w:tc>
        <w:tc>
          <w:tcPr>
            <w:tcW w:w="131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432C09" w:rsidRDefault="00BF2F6B" w:rsidP="004E2D53">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Показатель </w:t>
            </w:r>
            <w:r w:rsidR="005B4FDB">
              <w:rPr>
                <w:rFonts w:ascii="Times New Roman" w:hAnsi="Times New Roman"/>
                <w:sz w:val="20"/>
                <w:szCs w:val="20"/>
              </w:rPr>
              <w:t>1 задачи 4</w:t>
            </w:r>
            <w:r>
              <w:rPr>
                <w:rFonts w:ascii="Times New Roman" w:hAnsi="Times New Roman"/>
                <w:sz w:val="20"/>
                <w:szCs w:val="20"/>
              </w:rPr>
              <w:t>:</w:t>
            </w:r>
            <w:r w:rsidR="00A6696A">
              <w:rPr>
                <w:rFonts w:ascii="Times New Roman" w:hAnsi="Times New Roman"/>
                <w:sz w:val="20"/>
                <w:szCs w:val="20"/>
              </w:rPr>
              <w:t xml:space="preserve"> </w:t>
            </w:r>
            <w:r w:rsidR="004E2D53">
              <w:rPr>
                <w:rFonts w:ascii="Times New Roman" w:hAnsi="Times New Roman"/>
                <w:sz w:val="20"/>
                <w:szCs w:val="20"/>
              </w:rPr>
              <w:t>Доля населения проживающего на территориях с благополучной экологической ситуацией, %</w:t>
            </w:r>
          </w:p>
        </w:tc>
        <w:tc>
          <w:tcPr>
            <w:tcW w:w="337"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432C09" w:rsidRDefault="00060282"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75</w:t>
            </w:r>
          </w:p>
        </w:tc>
        <w:tc>
          <w:tcPr>
            <w:tcW w:w="363" w:type="pct"/>
            <w:gridSpan w:val="3"/>
            <w:tcBorders>
              <w:top w:val="single" w:sz="4" w:space="0" w:color="auto"/>
              <w:left w:val="single" w:sz="4" w:space="0" w:color="auto"/>
              <w:bottom w:val="single" w:sz="4" w:space="0" w:color="auto"/>
              <w:right w:val="single" w:sz="4" w:space="0" w:color="auto"/>
            </w:tcBorders>
          </w:tcPr>
          <w:p w:rsidR="00BF2F6B" w:rsidRPr="00432C09" w:rsidRDefault="00060282"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62,60</w:t>
            </w:r>
          </w:p>
        </w:tc>
        <w:tc>
          <w:tcPr>
            <w:tcW w:w="367"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432C09" w:rsidRDefault="00060282"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62,72</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432C09" w:rsidRDefault="00060282"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62,85</w:t>
            </w:r>
          </w:p>
        </w:tc>
        <w:tc>
          <w:tcPr>
            <w:tcW w:w="36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432C09" w:rsidRDefault="00060282"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62,97</w:t>
            </w:r>
          </w:p>
        </w:tc>
        <w:tc>
          <w:tcPr>
            <w:tcW w:w="363" w:type="pct"/>
            <w:gridSpan w:val="2"/>
            <w:tcBorders>
              <w:top w:val="single" w:sz="4" w:space="0" w:color="auto"/>
              <w:left w:val="single" w:sz="4" w:space="0" w:color="auto"/>
              <w:bottom w:val="single" w:sz="4" w:space="0" w:color="auto"/>
              <w:right w:val="single" w:sz="4" w:space="0" w:color="auto"/>
            </w:tcBorders>
          </w:tcPr>
          <w:p w:rsidR="00BF2F6B" w:rsidRPr="00432C09" w:rsidRDefault="00060282"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63,09</w:t>
            </w:r>
          </w:p>
        </w:tc>
        <w:tc>
          <w:tcPr>
            <w:tcW w:w="314" w:type="pct"/>
            <w:gridSpan w:val="2"/>
            <w:tcBorders>
              <w:top w:val="single" w:sz="4" w:space="0" w:color="auto"/>
              <w:left w:val="single" w:sz="4" w:space="0" w:color="auto"/>
              <w:bottom w:val="single" w:sz="4" w:space="0" w:color="auto"/>
              <w:right w:val="single" w:sz="4" w:space="0" w:color="auto"/>
            </w:tcBorders>
          </w:tcPr>
          <w:p w:rsidR="00BF2F6B" w:rsidRPr="005E7470" w:rsidRDefault="00060282" w:rsidP="00C722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63,22</w:t>
            </w:r>
          </w:p>
        </w:tc>
      </w:tr>
      <w:tr w:rsidR="0007043C" w:rsidRPr="005E7470" w:rsidTr="0007043C">
        <w:trPr>
          <w:trHeight w:val="105"/>
        </w:trPr>
        <w:tc>
          <w:tcPr>
            <w:tcW w:w="1218" w:type="pct"/>
            <w:vMerge/>
            <w:tcBorders>
              <w:left w:val="single" w:sz="4" w:space="0" w:color="auto"/>
              <w:right w:val="single" w:sz="4" w:space="0" w:color="auto"/>
            </w:tcBorders>
            <w:tcMar>
              <w:top w:w="62" w:type="dxa"/>
              <w:left w:w="102" w:type="dxa"/>
              <w:bottom w:w="102" w:type="dxa"/>
              <w:right w:w="62" w:type="dxa"/>
            </w:tcMar>
          </w:tcPr>
          <w:p w:rsidR="0007043C" w:rsidRPr="005E7470" w:rsidRDefault="0007043C" w:rsidP="00C7226E">
            <w:pPr>
              <w:widowControl w:val="0"/>
              <w:autoSpaceDE w:val="0"/>
              <w:autoSpaceDN w:val="0"/>
              <w:adjustRightInd w:val="0"/>
              <w:rPr>
                <w:rFonts w:ascii="Times New Roman" w:hAnsi="Times New Roman"/>
                <w:sz w:val="20"/>
                <w:szCs w:val="20"/>
              </w:rPr>
            </w:pP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7043C" w:rsidRPr="005E7470" w:rsidRDefault="006C4A97" w:rsidP="00EE03F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Задача 5. </w:t>
            </w:r>
            <w:r w:rsidR="00EE03FE" w:rsidRPr="00EE03FE">
              <w:rPr>
                <w:rFonts w:ascii="Times New Roman" w:hAnsi="Times New Roman"/>
                <w:sz w:val="20"/>
                <w:szCs w:val="20"/>
              </w:rPr>
              <w:t>П</w:t>
            </w:r>
            <w:r w:rsidR="00EE03FE" w:rsidRPr="00EE03FE">
              <w:rPr>
                <w:rFonts w:ascii="Times New Roman" w:hAnsi="Times New Roman"/>
                <w:color w:val="2D2D2D"/>
                <w:sz w:val="20"/>
                <w:szCs w:val="20"/>
              </w:rPr>
              <w:t>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r w:rsidR="00EE03FE">
              <w:rPr>
                <w:rFonts w:ascii="Times New Roman" w:hAnsi="Times New Roman"/>
                <w:color w:val="2D2D2D"/>
                <w:sz w:val="20"/>
                <w:szCs w:val="20"/>
              </w:rPr>
              <w:t>.</w:t>
            </w:r>
          </w:p>
        </w:tc>
      </w:tr>
      <w:tr w:rsidR="00BF2F6B" w:rsidRPr="005E7470" w:rsidTr="00B33F0B">
        <w:trPr>
          <w:trHeight w:val="105"/>
        </w:trPr>
        <w:tc>
          <w:tcPr>
            <w:tcW w:w="1218" w:type="pct"/>
            <w:vMerge/>
            <w:tcBorders>
              <w:left w:val="single" w:sz="4" w:space="0" w:color="auto"/>
              <w:bottom w:val="single" w:sz="4" w:space="0" w:color="auto"/>
              <w:right w:val="single" w:sz="4" w:space="0" w:color="auto"/>
            </w:tcBorders>
            <w:tcMar>
              <w:top w:w="62" w:type="dxa"/>
              <w:left w:w="102" w:type="dxa"/>
              <w:bottom w:w="102" w:type="dxa"/>
              <w:right w:w="62" w:type="dxa"/>
            </w:tcMar>
          </w:tcPr>
          <w:p w:rsidR="00BF2F6B" w:rsidRPr="005E7470" w:rsidRDefault="00BF2F6B" w:rsidP="00103BBE">
            <w:pPr>
              <w:widowControl w:val="0"/>
              <w:autoSpaceDE w:val="0"/>
              <w:autoSpaceDN w:val="0"/>
              <w:adjustRightInd w:val="0"/>
              <w:rPr>
                <w:rFonts w:ascii="Times New Roman" w:hAnsi="Times New Roman"/>
                <w:sz w:val="20"/>
                <w:szCs w:val="20"/>
              </w:rPr>
            </w:pPr>
          </w:p>
        </w:tc>
        <w:tc>
          <w:tcPr>
            <w:tcW w:w="131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923968" w:rsidRDefault="00D43F63" w:rsidP="00D729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Показатель задачи</w:t>
            </w:r>
            <w:r w:rsidR="00BF2F6B">
              <w:rPr>
                <w:rFonts w:ascii="Times New Roman" w:hAnsi="Times New Roman"/>
                <w:sz w:val="20"/>
                <w:szCs w:val="20"/>
              </w:rPr>
              <w:t>:</w:t>
            </w:r>
            <w:r w:rsidR="0007043C">
              <w:rPr>
                <w:rFonts w:ascii="Times New Roman" w:hAnsi="Times New Roman"/>
                <w:sz w:val="20"/>
                <w:szCs w:val="20"/>
              </w:rPr>
              <w:t xml:space="preserve"> </w:t>
            </w:r>
            <w:r w:rsidR="00672E02">
              <w:rPr>
                <w:rFonts w:ascii="Times New Roman" w:hAnsi="Times New Roman"/>
                <w:sz w:val="20"/>
                <w:szCs w:val="20"/>
              </w:rPr>
              <w:t>К</w:t>
            </w:r>
            <w:r w:rsidR="0007043C">
              <w:rPr>
                <w:rFonts w:ascii="Times New Roman" w:hAnsi="Times New Roman"/>
                <w:sz w:val="20"/>
                <w:szCs w:val="20"/>
              </w:rPr>
              <w:t xml:space="preserve">оличество </w:t>
            </w:r>
            <w:r w:rsidR="00D7296E">
              <w:rPr>
                <w:rFonts w:ascii="Times New Roman" w:hAnsi="Times New Roman"/>
                <w:sz w:val="20"/>
                <w:szCs w:val="20"/>
              </w:rPr>
              <w:t>доступных для инвалидов и других</w:t>
            </w:r>
            <w:r w:rsidR="00CE4C7B">
              <w:rPr>
                <w:rFonts w:ascii="Times New Roman" w:hAnsi="Times New Roman"/>
                <w:sz w:val="20"/>
                <w:szCs w:val="20"/>
              </w:rPr>
              <w:t xml:space="preserve"> МГН </w:t>
            </w:r>
            <w:r w:rsidR="00D7296E">
              <w:rPr>
                <w:rFonts w:ascii="Times New Roman" w:hAnsi="Times New Roman"/>
                <w:sz w:val="20"/>
                <w:szCs w:val="20"/>
              </w:rPr>
              <w:t>приоритетных</w:t>
            </w:r>
            <w:r w:rsidR="00923968">
              <w:rPr>
                <w:rFonts w:ascii="Times New Roman" w:hAnsi="Times New Roman"/>
                <w:sz w:val="20"/>
                <w:szCs w:val="20"/>
              </w:rPr>
              <w:t xml:space="preserve"> объектов социальной сферы в </w:t>
            </w:r>
          </w:p>
          <w:p w:rsidR="00BF2F6B" w:rsidRPr="00432C09" w:rsidRDefault="00923968" w:rsidP="00D7296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Каргасокском районе</w:t>
            </w:r>
            <w:r w:rsidR="00CE4C7B">
              <w:rPr>
                <w:rFonts w:ascii="Times New Roman" w:hAnsi="Times New Roman"/>
                <w:sz w:val="20"/>
                <w:szCs w:val="20"/>
              </w:rPr>
              <w:t>,</w:t>
            </w:r>
            <w:r>
              <w:rPr>
                <w:rFonts w:ascii="Times New Roman" w:hAnsi="Times New Roman"/>
                <w:sz w:val="20"/>
                <w:szCs w:val="20"/>
              </w:rPr>
              <w:t xml:space="preserve"> </w:t>
            </w:r>
            <w:r w:rsidR="0007043C">
              <w:rPr>
                <w:rFonts w:ascii="Times New Roman" w:hAnsi="Times New Roman"/>
                <w:sz w:val="20"/>
                <w:szCs w:val="20"/>
              </w:rPr>
              <w:t>ед.</w:t>
            </w:r>
          </w:p>
        </w:tc>
        <w:tc>
          <w:tcPr>
            <w:tcW w:w="337"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432C09" w:rsidRDefault="003A091B" w:rsidP="00103BB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27</w:t>
            </w:r>
          </w:p>
        </w:tc>
        <w:tc>
          <w:tcPr>
            <w:tcW w:w="363" w:type="pct"/>
            <w:gridSpan w:val="3"/>
            <w:tcBorders>
              <w:top w:val="single" w:sz="4" w:space="0" w:color="auto"/>
              <w:left w:val="single" w:sz="4" w:space="0" w:color="auto"/>
              <w:bottom w:val="single" w:sz="4" w:space="0" w:color="auto"/>
              <w:right w:val="single" w:sz="4" w:space="0" w:color="auto"/>
            </w:tcBorders>
          </w:tcPr>
          <w:p w:rsidR="00BF2F6B" w:rsidRPr="00432C09" w:rsidRDefault="003A091B" w:rsidP="00103BB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27</w:t>
            </w:r>
          </w:p>
        </w:tc>
        <w:tc>
          <w:tcPr>
            <w:tcW w:w="367"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432C09" w:rsidRDefault="003A091B" w:rsidP="00103BB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28</w:t>
            </w:r>
          </w:p>
        </w:tc>
        <w:tc>
          <w:tcPr>
            <w:tcW w:w="362"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432C09" w:rsidRDefault="003A091B" w:rsidP="00103BB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30</w:t>
            </w:r>
          </w:p>
        </w:tc>
        <w:tc>
          <w:tcPr>
            <w:tcW w:w="36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432C09" w:rsidRDefault="003A091B" w:rsidP="00103BB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31</w:t>
            </w:r>
          </w:p>
        </w:tc>
        <w:tc>
          <w:tcPr>
            <w:tcW w:w="363" w:type="pct"/>
            <w:gridSpan w:val="2"/>
            <w:tcBorders>
              <w:top w:val="single" w:sz="4" w:space="0" w:color="auto"/>
              <w:left w:val="single" w:sz="4" w:space="0" w:color="auto"/>
              <w:bottom w:val="single" w:sz="4" w:space="0" w:color="auto"/>
              <w:right w:val="single" w:sz="4" w:space="0" w:color="auto"/>
            </w:tcBorders>
          </w:tcPr>
          <w:p w:rsidR="00BF2F6B" w:rsidRPr="00432C09" w:rsidRDefault="003A091B" w:rsidP="00103BB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32</w:t>
            </w:r>
          </w:p>
        </w:tc>
        <w:tc>
          <w:tcPr>
            <w:tcW w:w="314" w:type="pct"/>
            <w:gridSpan w:val="2"/>
            <w:tcBorders>
              <w:top w:val="single" w:sz="4" w:space="0" w:color="auto"/>
              <w:left w:val="single" w:sz="4" w:space="0" w:color="auto"/>
              <w:bottom w:val="single" w:sz="4" w:space="0" w:color="auto"/>
              <w:right w:val="single" w:sz="4" w:space="0" w:color="auto"/>
            </w:tcBorders>
          </w:tcPr>
          <w:p w:rsidR="00BF2F6B" w:rsidRPr="005E7470" w:rsidRDefault="003A091B" w:rsidP="00103BB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33</w:t>
            </w:r>
          </w:p>
        </w:tc>
      </w:tr>
      <w:tr w:rsidR="00BF2F6B" w:rsidRPr="005E7470" w:rsidTr="00D07017">
        <w:tc>
          <w:tcPr>
            <w:tcW w:w="1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5E7470" w:rsidRDefault="00BF2F6B"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Подпрограммы Программы </w:t>
            </w: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Default="00BF2F6B" w:rsidP="002C095D">
            <w:pPr>
              <w:widowControl w:val="0"/>
              <w:autoSpaceDE w:val="0"/>
              <w:autoSpaceDN w:val="0"/>
              <w:adjustRightInd w:val="0"/>
              <w:ind w:right="79"/>
              <w:rPr>
                <w:rFonts w:ascii="Times New Roman" w:hAnsi="Times New Roman"/>
                <w:sz w:val="20"/>
                <w:szCs w:val="20"/>
              </w:rPr>
            </w:pPr>
            <w:r>
              <w:rPr>
                <w:rFonts w:ascii="Times New Roman" w:hAnsi="Times New Roman"/>
                <w:sz w:val="20"/>
                <w:szCs w:val="20"/>
              </w:rPr>
              <w:t>Подпрограмма 1</w:t>
            </w:r>
            <w:r w:rsidRPr="00A92846">
              <w:rPr>
                <w:rFonts w:ascii="Times New Roman" w:hAnsi="Times New Roman"/>
                <w:sz w:val="20"/>
                <w:szCs w:val="20"/>
              </w:rPr>
              <w:t>. Повышение безопасности дорожного движения и формирование законопослушного поведения участников дорожного движения.</w:t>
            </w:r>
          </w:p>
          <w:p w:rsidR="00BF2F6B" w:rsidRPr="00C256EF" w:rsidRDefault="00BF2F6B" w:rsidP="00340DA2">
            <w:pPr>
              <w:widowControl w:val="0"/>
              <w:autoSpaceDE w:val="0"/>
              <w:autoSpaceDN w:val="0"/>
              <w:adjustRightInd w:val="0"/>
              <w:ind w:right="79"/>
              <w:rPr>
                <w:rFonts w:ascii="Times New Roman" w:hAnsi="Times New Roman"/>
                <w:i/>
                <w:sz w:val="20"/>
                <w:szCs w:val="20"/>
              </w:rPr>
            </w:pPr>
            <w:r w:rsidRPr="00046173">
              <w:rPr>
                <w:rFonts w:ascii="Times New Roman" w:hAnsi="Times New Roman"/>
                <w:sz w:val="20"/>
                <w:szCs w:val="20"/>
              </w:rPr>
              <w:t>Подпрограмма 2. Профилактика преступности и наркомании</w:t>
            </w:r>
            <w:r w:rsidR="00181B43">
              <w:rPr>
                <w:rFonts w:ascii="Times New Roman" w:hAnsi="Times New Roman"/>
                <w:sz w:val="20"/>
                <w:szCs w:val="20"/>
              </w:rPr>
              <w:t>.</w:t>
            </w:r>
          </w:p>
          <w:p w:rsidR="00BF2F6B" w:rsidRPr="00E72325" w:rsidRDefault="00BF2F6B" w:rsidP="00103BBE">
            <w:pPr>
              <w:widowControl w:val="0"/>
              <w:autoSpaceDE w:val="0"/>
              <w:autoSpaceDN w:val="0"/>
              <w:adjustRightInd w:val="0"/>
              <w:ind w:right="79"/>
              <w:rPr>
                <w:rFonts w:ascii="Times New Roman" w:hAnsi="Times New Roman"/>
                <w:sz w:val="20"/>
                <w:szCs w:val="20"/>
              </w:rPr>
            </w:pPr>
            <w:r>
              <w:rPr>
                <w:rFonts w:ascii="Times New Roman" w:hAnsi="Times New Roman"/>
                <w:sz w:val="20"/>
                <w:szCs w:val="20"/>
              </w:rPr>
              <w:lastRenderedPageBreak/>
              <w:t>Подпрограмма 3</w:t>
            </w:r>
            <w:r w:rsidRPr="005E7470">
              <w:rPr>
                <w:rFonts w:ascii="Times New Roman" w:hAnsi="Times New Roman"/>
                <w:sz w:val="20"/>
                <w:szCs w:val="20"/>
              </w:rPr>
              <w:t xml:space="preserve">. </w:t>
            </w:r>
            <w:r w:rsidRPr="00E72325">
              <w:rPr>
                <w:rFonts w:ascii="Times New Roman" w:hAnsi="Times New Roman"/>
                <w:sz w:val="20"/>
                <w:szCs w:val="20"/>
              </w:rPr>
              <w:t>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r w:rsidR="00181B43">
              <w:rPr>
                <w:rFonts w:ascii="Times New Roman" w:hAnsi="Times New Roman"/>
                <w:sz w:val="20"/>
                <w:szCs w:val="20"/>
              </w:rPr>
              <w:t>.</w:t>
            </w:r>
          </w:p>
          <w:p w:rsidR="00BF2F6B" w:rsidRDefault="00BF2F6B" w:rsidP="00E72325">
            <w:pPr>
              <w:widowControl w:val="0"/>
              <w:autoSpaceDE w:val="0"/>
              <w:autoSpaceDN w:val="0"/>
              <w:adjustRightInd w:val="0"/>
              <w:ind w:right="79"/>
              <w:rPr>
                <w:rFonts w:ascii="Times New Roman" w:hAnsi="Times New Roman"/>
                <w:sz w:val="20"/>
                <w:szCs w:val="20"/>
              </w:rPr>
            </w:pPr>
            <w:r>
              <w:rPr>
                <w:rFonts w:ascii="Times New Roman" w:hAnsi="Times New Roman"/>
                <w:sz w:val="20"/>
                <w:szCs w:val="20"/>
              </w:rPr>
              <w:t>Подпрограмма 4. Охрана окружающей среды.</w:t>
            </w:r>
          </w:p>
          <w:p w:rsidR="00BF2F6B" w:rsidRPr="00A92846" w:rsidRDefault="00BF2F6B" w:rsidP="00181B43">
            <w:pPr>
              <w:widowControl w:val="0"/>
              <w:autoSpaceDE w:val="0"/>
              <w:autoSpaceDN w:val="0"/>
              <w:adjustRightInd w:val="0"/>
              <w:ind w:right="79"/>
              <w:rPr>
                <w:rFonts w:ascii="Times New Roman" w:hAnsi="Times New Roman"/>
                <w:sz w:val="20"/>
                <w:szCs w:val="20"/>
              </w:rPr>
            </w:pPr>
            <w:r>
              <w:rPr>
                <w:rFonts w:ascii="Times New Roman" w:hAnsi="Times New Roman"/>
                <w:sz w:val="20"/>
                <w:szCs w:val="20"/>
              </w:rPr>
              <w:t>Подпрограмма 5. Доступная среда в Каргасокском районе</w:t>
            </w:r>
            <w:r w:rsidR="00181B43">
              <w:rPr>
                <w:rFonts w:ascii="Times New Roman" w:hAnsi="Times New Roman"/>
                <w:sz w:val="20"/>
                <w:szCs w:val="20"/>
              </w:rPr>
              <w:t>.</w:t>
            </w:r>
          </w:p>
        </w:tc>
      </w:tr>
      <w:tr w:rsidR="00BF2F6B" w:rsidRPr="005E7470" w:rsidTr="00D07017">
        <w:tc>
          <w:tcPr>
            <w:tcW w:w="1218"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5E7470" w:rsidRDefault="00BF2F6B"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Ведомственные целевые программы, входящие в состав Программы (далее - ВЦП) (при наличии)</w:t>
            </w:r>
          </w:p>
        </w:tc>
        <w:tc>
          <w:tcPr>
            <w:tcW w:w="3782" w:type="pct"/>
            <w:gridSpan w:val="2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5E7470" w:rsidRDefault="00BF2F6B" w:rsidP="00340DA2">
            <w:pPr>
              <w:widowControl w:val="0"/>
              <w:autoSpaceDE w:val="0"/>
              <w:autoSpaceDN w:val="0"/>
              <w:adjustRightInd w:val="0"/>
              <w:ind w:right="79"/>
              <w:rPr>
                <w:rFonts w:ascii="Times New Roman" w:hAnsi="Times New Roman"/>
                <w:sz w:val="20"/>
                <w:szCs w:val="20"/>
              </w:rPr>
            </w:pPr>
            <w:r w:rsidRPr="005E7470">
              <w:rPr>
                <w:rFonts w:ascii="Times New Roman" w:hAnsi="Times New Roman"/>
                <w:sz w:val="20"/>
                <w:szCs w:val="20"/>
              </w:rPr>
              <w:t>Ведомственные целевые программы, входящие в состав муниципальной программы, не предусмотрены</w:t>
            </w:r>
          </w:p>
        </w:tc>
      </w:tr>
      <w:tr w:rsidR="00BF2F6B" w:rsidRPr="005E7470" w:rsidTr="005F504C">
        <w:tc>
          <w:tcPr>
            <w:tcW w:w="1218" w:type="pct"/>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5E7470" w:rsidRDefault="00BF2F6B"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Объемы и источники финансирования Программы (с детализацией по годам реализации Программы) </w:t>
            </w:r>
            <w:r>
              <w:rPr>
                <w:rFonts w:ascii="Times New Roman" w:hAnsi="Times New Roman"/>
                <w:sz w:val="20"/>
                <w:szCs w:val="20"/>
              </w:rPr>
              <w:t xml:space="preserve">тыс. </w:t>
            </w:r>
            <w:r w:rsidRPr="005E7470">
              <w:rPr>
                <w:rFonts w:ascii="Times New Roman" w:hAnsi="Times New Roman"/>
                <w:sz w:val="20"/>
                <w:szCs w:val="20"/>
              </w:rPr>
              <w:t>руб.</w:t>
            </w: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2F6B" w:rsidRPr="005E7470" w:rsidRDefault="00BF2F6B"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Источники</w:t>
            </w:r>
          </w:p>
        </w:tc>
        <w:tc>
          <w:tcPr>
            <w:tcW w:w="50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2F6B" w:rsidRPr="005E7470" w:rsidRDefault="00BF2F6B"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Всего</w:t>
            </w:r>
          </w:p>
        </w:tc>
        <w:tc>
          <w:tcPr>
            <w:tcW w:w="43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2F6B" w:rsidRPr="005E7470" w:rsidRDefault="00BF2F6B" w:rsidP="009C2ECE">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22</w:t>
            </w:r>
          </w:p>
        </w:tc>
        <w:tc>
          <w:tcPr>
            <w:tcW w:w="43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2F6B" w:rsidRPr="005E7470" w:rsidRDefault="00BF2F6B" w:rsidP="009C2ECE">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23</w:t>
            </w:r>
          </w:p>
        </w:tc>
        <w:tc>
          <w:tcPr>
            <w:tcW w:w="43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2F6B" w:rsidRPr="005E7470" w:rsidRDefault="00BF2F6B" w:rsidP="009C2ECE">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24</w:t>
            </w:r>
          </w:p>
        </w:tc>
        <w:tc>
          <w:tcPr>
            <w:tcW w:w="362" w:type="pct"/>
            <w:gridSpan w:val="2"/>
            <w:tcBorders>
              <w:top w:val="single" w:sz="4" w:space="0" w:color="auto"/>
              <w:left w:val="single" w:sz="4" w:space="0" w:color="auto"/>
              <w:bottom w:val="single" w:sz="4" w:space="0" w:color="auto"/>
              <w:right w:val="single" w:sz="4" w:space="0" w:color="auto"/>
            </w:tcBorders>
            <w:vAlign w:val="center"/>
          </w:tcPr>
          <w:p w:rsidR="00BF2F6B" w:rsidRPr="005E7470" w:rsidRDefault="00BF2F6B" w:rsidP="009C2ECE">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25</w:t>
            </w:r>
          </w:p>
        </w:tc>
        <w:tc>
          <w:tcPr>
            <w:tcW w:w="366" w:type="pct"/>
            <w:gridSpan w:val="3"/>
            <w:tcBorders>
              <w:top w:val="single" w:sz="4" w:space="0" w:color="auto"/>
              <w:left w:val="single" w:sz="4" w:space="0" w:color="auto"/>
              <w:bottom w:val="single" w:sz="4" w:space="0" w:color="auto"/>
              <w:right w:val="single" w:sz="4" w:space="0" w:color="auto"/>
            </w:tcBorders>
            <w:vAlign w:val="center"/>
          </w:tcPr>
          <w:p w:rsidR="00BF2F6B" w:rsidRPr="005E7470" w:rsidRDefault="00BF2F6B" w:rsidP="00E7232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2026</w:t>
            </w:r>
          </w:p>
        </w:tc>
        <w:tc>
          <w:tcPr>
            <w:tcW w:w="314" w:type="pct"/>
            <w:gridSpan w:val="2"/>
            <w:tcBorders>
              <w:top w:val="single" w:sz="4" w:space="0" w:color="auto"/>
              <w:left w:val="single" w:sz="4" w:space="0" w:color="auto"/>
              <w:bottom w:val="single" w:sz="4" w:space="0" w:color="auto"/>
              <w:right w:val="single" w:sz="4" w:space="0" w:color="auto"/>
            </w:tcBorders>
            <w:vAlign w:val="center"/>
          </w:tcPr>
          <w:p w:rsidR="00BF2F6B" w:rsidRPr="005E7470" w:rsidRDefault="00BF2F6B" w:rsidP="00474C91">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Pr>
                <w:rFonts w:ascii="Times New Roman" w:hAnsi="Times New Roman"/>
                <w:sz w:val="20"/>
                <w:szCs w:val="20"/>
              </w:rPr>
              <w:t>7</w:t>
            </w:r>
          </w:p>
        </w:tc>
      </w:tr>
      <w:tr w:rsidR="00BF2F6B" w:rsidRPr="005E7470" w:rsidTr="005F504C">
        <w:trPr>
          <w:trHeight w:val="175"/>
        </w:trPr>
        <w:tc>
          <w:tcPr>
            <w:tcW w:w="121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5E7470" w:rsidRDefault="00BF2F6B" w:rsidP="00340DA2">
            <w:pPr>
              <w:widowControl w:val="0"/>
              <w:autoSpaceDE w:val="0"/>
              <w:autoSpaceDN w:val="0"/>
              <w:adjustRightInd w:val="0"/>
              <w:rPr>
                <w:rFonts w:ascii="Times New Roman" w:hAnsi="Times New Roman"/>
                <w:sz w:val="20"/>
                <w:szCs w:val="20"/>
              </w:rPr>
            </w:pP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2F6B" w:rsidRPr="005E7470" w:rsidRDefault="00BF2F6B"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Федеральный бюджет</w:t>
            </w:r>
          </w:p>
        </w:tc>
        <w:tc>
          <w:tcPr>
            <w:tcW w:w="50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A92846" w:rsidRDefault="00BF2F6B" w:rsidP="00340DA2">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c>
          <w:tcPr>
            <w:tcW w:w="43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A92846" w:rsidRDefault="00BF2F6B" w:rsidP="00340DA2">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c>
          <w:tcPr>
            <w:tcW w:w="43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A92846" w:rsidRDefault="00BF2F6B" w:rsidP="00340DA2">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c>
          <w:tcPr>
            <w:tcW w:w="43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A92846" w:rsidRDefault="00BF2F6B" w:rsidP="00340DA2">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c>
          <w:tcPr>
            <w:tcW w:w="362" w:type="pct"/>
            <w:gridSpan w:val="2"/>
            <w:tcBorders>
              <w:top w:val="single" w:sz="4" w:space="0" w:color="auto"/>
              <w:left w:val="single" w:sz="4" w:space="0" w:color="auto"/>
              <w:bottom w:val="single" w:sz="4" w:space="0" w:color="auto"/>
              <w:right w:val="single" w:sz="4" w:space="0" w:color="auto"/>
            </w:tcBorders>
          </w:tcPr>
          <w:p w:rsidR="00BF2F6B" w:rsidRPr="00A92846" w:rsidRDefault="00BF2F6B" w:rsidP="00340DA2">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c>
          <w:tcPr>
            <w:tcW w:w="366" w:type="pct"/>
            <w:gridSpan w:val="3"/>
            <w:tcBorders>
              <w:top w:val="single" w:sz="4" w:space="0" w:color="auto"/>
              <w:left w:val="single" w:sz="4" w:space="0" w:color="auto"/>
              <w:bottom w:val="single" w:sz="4" w:space="0" w:color="auto"/>
              <w:right w:val="single" w:sz="4" w:space="0" w:color="auto"/>
            </w:tcBorders>
          </w:tcPr>
          <w:p w:rsidR="00BF2F6B" w:rsidRPr="00A92846" w:rsidRDefault="00765851" w:rsidP="00E72325">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14" w:type="pct"/>
            <w:gridSpan w:val="2"/>
            <w:tcBorders>
              <w:top w:val="single" w:sz="4" w:space="0" w:color="auto"/>
              <w:left w:val="single" w:sz="4" w:space="0" w:color="auto"/>
              <w:bottom w:val="single" w:sz="4" w:space="0" w:color="auto"/>
              <w:right w:val="single" w:sz="4" w:space="0" w:color="auto"/>
            </w:tcBorders>
          </w:tcPr>
          <w:p w:rsidR="00BF2F6B" w:rsidRPr="00A92846" w:rsidRDefault="00BF2F6B" w:rsidP="00F07CD9">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r>
      <w:tr w:rsidR="00BF2F6B" w:rsidRPr="005E7470" w:rsidTr="005F504C">
        <w:trPr>
          <w:trHeight w:val="140"/>
        </w:trPr>
        <w:tc>
          <w:tcPr>
            <w:tcW w:w="121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5E7470" w:rsidRDefault="00BF2F6B" w:rsidP="00340DA2">
            <w:pPr>
              <w:widowControl w:val="0"/>
              <w:autoSpaceDE w:val="0"/>
              <w:autoSpaceDN w:val="0"/>
              <w:adjustRightInd w:val="0"/>
              <w:rPr>
                <w:rFonts w:ascii="Times New Roman" w:hAnsi="Times New Roman"/>
                <w:sz w:val="20"/>
                <w:szCs w:val="20"/>
              </w:rPr>
            </w:pP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2F6B" w:rsidRPr="005E7470" w:rsidRDefault="00BF2F6B"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Областной бюджет</w:t>
            </w:r>
          </w:p>
        </w:tc>
        <w:tc>
          <w:tcPr>
            <w:tcW w:w="50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A92846" w:rsidRDefault="00B55964"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49,141</w:t>
            </w:r>
          </w:p>
        </w:tc>
        <w:tc>
          <w:tcPr>
            <w:tcW w:w="43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A92846" w:rsidRDefault="00B55964" w:rsidP="00B55964">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49,141</w:t>
            </w:r>
          </w:p>
        </w:tc>
        <w:tc>
          <w:tcPr>
            <w:tcW w:w="43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A92846" w:rsidRDefault="00BF2F6B" w:rsidP="00340DA2">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c>
          <w:tcPr>
            <w:tcW w:w="43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A92846" w:rsidRDefault="00BF2F6B" w:rsidP="00340DA2">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c>
          <w:tcPr>
            <w:tcW w:w="362" w:type="pct"/>
            <w:gridSpan w:val="2"/>
            <w:tcBorders>
              <w:top w:val="single" w:sz="4" w:space="0" w:color="auto"/>
              <w:left w:val="single" w:sz="4" w:space="0" w:color="auto"/>
              <w:bottom w:val="single" w:sz="4" w:space="0" w:color="auto"/>
              <w:right w:val="single" w:sz="4" w:space="0" w:color="auto"/>
            </w:tcBorders>
          </w:tcPr>
          <w:p w:rsidR="00BF2F6B" w:rsidRPr="00A92846" w:rsidRDefault="00BF2F6B" w:rsidP="00340DA2">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c>
          <w:tcPr>
            <w:tcW w:w="366" w:type="pct"/>
            <w:gridSpan w:val="3"/>
            <w:tcBorders>
              <w:top w:val="single" w:sz="4" w:space="0" w:color="auto"/>
              <w:left w:val="single" w:sz="4" w:space="0" w:color="auto"/>
              <w:bottom w:val="single" w:sz="4" w:space="0" w:color="auto"/>
              <w:right w:val="single" w:sz="4" w:space="0" w:color="auto"/>
            </w:tcBorders>
          </w:tcPr>
          <w:p w:rsidR="00BF2F6B" w:rsidRPr="00A92846" w:rsidRDefault="00BF2F6B" w:rsidP="005F504C">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c>
          <w:tcPr>
            <w:tcW w:w="314" w:type="pct"/>
            <w:gridSpan w:val="2"/>
            <w:tcBorders>
              <w:top w:val="single" w:sz="4" w:space="0" w:color="auto"/>
              <w:left w:val="single" w:sz="4" w:space="0" w:color="auto"/>
              <w:bottom w:val="single" w:sz="4" w:space="0" w:color="auto"/>
              <w:right w:val="single" w:sz="4" w:space="0" w:color="auto"/>
            </w:tcBorders>
          </w:tcPr>
          <w:p w:rsidR="00BF2F6B" w:rsidRPr="00A92846" w:rsidRDefault="00BF2F6B" w:rsidP="005F504C">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r>
      <w:tr w:rsidR="00BF2F6B" w:rsidRPr="005E7470" w:rsidTr="005F504C">
        <w:tc>
          <w:tcPr>
            <w:tcW w:w="121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5E7470" w:rsidRDefault="00BF2F6B" w:rsidP="00340DA2">
            <w:pPr>
              <w:widowControl w:val="0"/>
              <w:autoSpaceDE w:val="0"/>
              <w:autoSpaceDN w:val="0"/>
              <w:adjustRightInd w:val="0"/>
              <w:rPr>
                <w:rFonts w:ascii="Times New Roman" w:hAnsi="Times New Roman"/>
                <w:sz w:val="20"/>
                <w:szCs w:val="20"/>
              </w:rPr>
            </w:pP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2F6B" w:rsidRPr="005E7470" w:rsidRDefault="00BF2F6B"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Местные бюджеты</w:t>
            </w:r>
          </w:p>
        </w:tc>
        <w:tc>
          <w:tcPr>
            <w:tcW w:w="50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0D4965" w:rsidRDefault="000D4965" w:rsidP="00B33F0B">
            <w:pPr>
              <w:widowControl w:val="0"/>
              <w:autoSpaceDE w:val="0"/>
              <w:autoSpaceDN w:val="0"/>
              <w:adjustRightInd w:val="0"/>
              <w:jc w:val="center"/>
              <w:rPr>
                <w:rFonts w:ascii="Times New Roman" w:hAnsi="Times New Roman"/>
                <w:sz w:val="20"/>
                <w:szCs w:val="20"/>
              </w:rPr>
            </w:pPr>
            <w:r w:rsidRPr="000D4965">
              <w:rPr>
                <w:rFonts w:ascii="Times New Roman" w:hAnsi="Times New Roman"/>
                <w:sz w:val="20"/>
                <w:szCs w:val="20"/>
              </w:rPr>
              <w:t>13015</w:t>
            </w:r>
          </w:p>
        </w:tc>
        <w:tc>
          <w:tcPr>
            <w:tcW w:w="43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0D4965" w:rsidRDefault="00050056" w:rsidP="00A42DD4">
            <w:pPr>
              <w:widowControl w:val="0"/>
              <w:autoSpaceDE w:val="0"/>
              <w:autoSpaceDN w:val="0"/>
              <w:adjustRightInd w:val="0"/>
              <w:jc w:val="center"/>
              <w:rPr>
                <w:rFonts w:ascii="Times New Roman" w:hAnsi="Times New Roman"/>
                <w:sz w:val="20"/>
                <w:szCs w:val="20"/>
              </w:rPr>
            </w:pPr>
            <w:r w:rsidRPr="000D4965">
              <w:rPr>
                <w:rFonts w:ascii="Times New Roman" w:hAnsi="Times New Roman"/>
                <w:sz w:val="20"/>
                <w:szCs w:val="20"/>
              </w:rPr>
              <w:t>2811</w:t>
            </w:r>
          </w:p>
        </w:tc>
        <w:tc>
          <w:tcPr>
            <w:tcW w:w="43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0D4965" w:rsidRDefault="00050056" w:rsidP="00B33F0B">
            <w:pPr>
              <w:widowControl w:val="0"/>
              <w:autoSpaceDE w:val="0"/>
              <w:autoSpaceDN w:val="0"/>
              <w:adjustRightInd w:val="0"/>
              <w:jc w:val="center"/>
              <w:rPr>
                <w:rFonts w:ascii="Times New Roman" w:hAnsi="Times New Roman"/>
                <w:sz w:val="20"/>
                <w:szCs w:val="20"/>
              </w:rPr>
            </w:pPr>
            <w:r w:rsidRPr="000D4965">
              <w:rPr>
                <w:rFonts w:ascii="Times New Roman" w:hAnsi="Times New Roman"/>
                <w:sz w:val="20"/>
                <w:szCs w:val="20"/>
              </w:rPr>
              <w:t>1052</w:t>
            </w:r>
          </w:p>
        </w:tc>
        <w:tc>
          <w:tcPr>
            <w:tcW w:w="43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223EEE" w:rsidRDefault="00EE5822" w:rsidP="00B33F0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1052</w:t>
            </w:r>
          </w:p>
        </w:tc>
        <w:tc>
          <w:tcPr>
            <w:tcW w:w="362" w:type="pct"/>
            <w:gridSpan w:val="2"/>
            <w:tcBorders>
              <w:top w:val="single" w:sz="4" w:space="0" w:color="auto"/>
              <w:left w:val="single" w:sz="4" w:space="0" w:color="auto"/>
              <w:bottom w:val="single" w:sz="4" w:space="0" w:color="auto"/>
              <w:right w:val="single" w:sz="4" w:space="0" w:color="auto"/>
            </w:tcBorders>
          </w:tcPr>
          <w:p w:rsidR="00BF2F6B" w:rsidRPr="00223EEE" w:rsidRDefault="00EE5822" w:rsidP="00B33F0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2 700</w:t>
            </w:r>
          </w:p>
        </w:tc>
        <w:tc>
          <w:tcPr>
            <w:tcW w:w="366" w:type="pct"/>
            <w:gridSpan w:val="3"/>
            <w:tcBorders>
              <w:top w:val="single" w:sz="4" w:space="0" w:color="auto"/>
              <w:left w:val="single" w:sz="4" w:space="0" w:color="auto"/>
              <w:bottom w:val="single" w:sz="4" w:space="0" w:color="auto"/>
              <w:right w:val="single" w:sz="4" w:space="0" w:color="auto"/>
            </w:tcBorders>
          </w:tcPr>
          <w:p w:rsidR="00BF2F6B" w:rsidRPr="00223EEE" w:rsidRDefault="00EE5822" w:rsidP="00B33F0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2 700</w:t>
            </w:r>
          </w:p>
        </w:tc>
        <w:tc>
          <w:tcPr>
            <w:tcW w:w="314" w:type="pct"/>
            <w:gridSpan w:val="2"/>
            <w:tcBorders>
              <w:top w:val="single" w:sz="4" w:space="0" w:color="auto"/>
              <w:left w:val="single" w:sz="4" w:space="0" w:color="auto"/>
              <w:bottom w:val="single" w:sz="4" w:space="0" w:color="auto"/>
              <w:right w:val="single" w:sz="4" w:space="0" w:color="auto"/>
            </w:tcBorders>
          </w:tcPr>
          <w:p w:rsidR="00BF2F6B" w:rsidRPr="00223EEE" w:rsidRDefault="00EE5822" w:rsidP="00B33F0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2 700</w:t>
            </w:r>
          </w:p>
        </w:tc>
      </w:tr>
      <w:tr w:rsidR="00BF2F6B" w:rsidRPr="005E7470" w:rsidTr="005F504C">
        <w:trPr>
          <w:trHeight w:val="170"/>
        </w:trPr>
        <w:tc>
          <w:tcPr>
            <w:tcW w:w="121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5E7470" w:rsidRDefault="00BF2F6B" w:rsidP="00340DA2">
            <w:pPr>
              <w:widowControl w:val="0"/>
              <w:autoSpaceDE w:val="0"/>
              <w:autoSpaceDN w:val="0"/>
              <w:adjustRightInd w:val="0"/>
              <w:rPr>
                <w:rFonts w:ascii="Times New Roman" w:hAnsi="Times New Roman"/>
                <w:sz w:val="20"/>
                <w:szCs w:val="20"/>
              </w:rPr>
            </w:pP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2F6B" w:rsidRPr="005E7470" w:rsidRDefault="00BF2F6B"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Внебюджетные источники</w:t>
            </w:r>
          </w:p>
        </w:tc>
        <w:tc>
          <w:tcPr>
            <w:tcW w:w="50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0D4965" w:rsidRDefault="00BF2F6B" w:rsidP="00B33F0B">
            <w:pPr>
              <w:widowControl w:val="0"/>
              <w:autoSpaceDE w:val="0"/>
              <w:autoSpaceDN w:val="0"/>
              <w:adjustRightInd w:val="0"/>
              <w:jc w:val="center"/>
              <w:rPr>
                <w:rFonts w:ascii="Times New Roman" w:hAnsi="Times New Roman"/>
                <w:sz w:val="20"/>
                <w:szCs w:val="20"/>
              </w:rPr>
            </w:pPr>
            <w:r w:rsidRPr="000D4965">
              <w:rPr>
                <w:rFonts w:ascii="Times New Roman" w:hAnsi="Times New Roman"/>
                <w:sz w:val="20"/>
                <w:szCs w:val="20"/>
              </w:rPr>
              <w:t>0</w:t>
            </w:r>
          </w:p>
        </w:tc>
        <w:tc>
          <w:tcPr>
            <w:tcW w:w="43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0D4965" w:rsidRDefault="00BF2F6B" w:rsidP="00B33F0B">
            <w:pPr>
              <w:widowControl w:val="0"/>
              <w:autoSpaceDE w:val="0"/>
              <w:autoSpaceDN w:val="0"/>
              <w:adjustRightInd w:val="0"/>
              <w:jc w:val="center"/>
              <w:rPr>
                <w:rFonts w:ascii="Times New Roman" w:hAnsi="Times New Roman"/>
                <w:sz w:val="20"/>
                <w:szCs w:val="20"/>
              </w:rPr>
            </w:pPr>
            <w:r w:rsidRPr="000D4965">
              <w:rPr>
                <w:rFonts w:ascii="Times New Roman" w:hAnsi="Times New Roman"/>
                <w:sz w:val="20"/>
                <w:szCs w:val="20"/>
              </w:rPr>
              <w:t>0</w:t>
            </w:r>
          </w:p>
        </w:tc>
        <w:tc>
          <w:tcPr>
            <w:tcW w:w="43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0D4965" w:rsidRDefault="00BF2F6B" w:rsidP="00B33F0B">
            <w:pPr>
              <w:widowControl w:val="0"/>
              <w:autoSpaceDE w:val="0"/>
              <w:autoSpaceDN w:val="0"/>
              <w:adjustRightInd w:val="0"/>
              <w:jc w:val="center"/>
              <w:rPr>
                <w:rFonts w:ascii="Times New Roman" w:hAnsi="Times New Roman"/>
                <w:sz w:val="20"/>
                <w:szCs w:val="20"/>
              </w:rPr>
            </w:pPr>
            <w:r w:rsidRPr="000D4965">
              <w:rPr>
                <w:rFonts w:ascii="Times New Roman" w:hAnsi="Times New Roman"/>
                <w:sz w:val="20"/>
                <w:szCs w:val="20"/>
              </w:rPr>
              <w:t>0</w:t>
            </w:r>
          </w:p>
        </w:tc>
        <w:tc>
          <w:tcPr>
            <w:tcW w:w="43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BF2F6B" w:rsidRPr="00A92846" w:rsidRDefault="00BF2F6B" w:rsidP="00B33F0B">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c>
          <w:tcPr>
            <w:tcW w:w="362" w:type="pct"/>
            <w:gridSpan w:val="2"/>
            <w:tcBorders>
              <w:top w:val="single" w:sz="4" w:space="0" w:color="auto"/>
              <w:left w:val="single" w:sz="4" w:space="0" w:color="auto"/>
              <w:bottom w:val="single" w:sz="4" w:space="0" w:color="auto"/>
              <w:right w:val="single" w:sz="4" w:space="0" w:color="auto"/>
            </w:tcBorders>
          </w:tcPr>
          <w:p w:rsidR="00BF2F6B" w:rsidRPr="00A92846" w:rsidRDefault="00BF2F6B" w:rsidP="00B33F0B">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c>
          <w:tcPr>
            <w:tcW w:w="366" w:type="pct"/>
            <w:gridSpan w:val="3"/>
            <w:tcBorders>
              <w:top w:val="single" w:sz="4" w:space="0" w:color="auto"/>
              <w:left w:val="single" w:sz="4" w:space="0" w:color="auto"/>
              <w:bottom w:val="single" w:sz="4" w:space="0" w:color="auto"/>
              <w:right w:val="single" w:sz="4" w:space="0" w:color="auto"/>
            </w:tcBorders>
          </w:tcPr>
          <w:p w:rsidR="00BF2F6B" w:rsidRPr="00A92846" w:rsidRDefault="00765851" w:rsidP="00B33F0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14" w:type="pct"/>
            <w:gridSpan w:val="2"/>
            <w:tcBorders>
              <w:top w:val="single" w:sz="4" w:space="0" w:color="auto"/>
              <w:left w:val="single" w:sz="4" w:space="0" w:color="auto"/>
              <w:bottom w:val="single" w:sz="4" w:space="0" w:color="auto"/>
              <w:right w:val="single" w:sz="4" w:space="0" w:color="auto"/>
            </w:tcBorders>
          </w:tcPr>
          <w:p w:rsidR="00BF2F6B" w:rsidRPr="00A92846" w:rsidRDefault="00BF2F6B" w:rsidP="00B33F0B">
            <w:pPr>
              <w:widowControl w:val="0"/>
              <w:autoSpaceDE w:val="0"/>
              <w:autoSpaceDN w:val="0"/>
              <w:adjustRightInd w:val="0"/>
              <w:jc w:val="center"/>
              <w:rPr>
                <w:rFonts w:ascii="Times New Roman" w:hAnsi="Times New Roman"/>
                <w:sz w:val="20"/>
                <w:szCs w:val="20"/>
              </w:rPr>
            </w:pPr>
            <w:r w:rsidRPr="00A92846">
              <w:rPr>
                <w:rFonts w:ascii="Times New Roman" w:hAnsi="Times New Roman"/>
                <w:sz w:val="20"/>
                <w:szCs w:val="20"/>
              </w:rPr>
              <w:t>0</w:t>
            </w:r>
          </w:p>
        </w:tc>
      </w:tr>
      <w:tr w:rsidR="00A42DD4" w:rsidRPr="005E7470" w:rsidTr="005F504C">
        <w:tc>
          <w:tcPr>
            <w:tcW w:w="1218" w:type="pct"/>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DD4" w:rsidRPr="005E7470" w:rsidRDefault="00A42DD4" w:rsidP="00765851">
            <w:pPr>
              <w:widowControl w:val="0"/>
              <w:autoSpaceDE w:val="0"/>
              <w:autoSpaceDN w:val="0"/>
              <w:adjustRightInd w:val="0"/>
              <w:rPr>
                <w:rFonts w:ascii="Times New Roman" w:hAnsi="Times New Roman"/>
                <w:sz w:val="20"/>
                <w:szCs w:val="20"/>
              </w:rPr>
            </w:pPr>
          </w:p>
        </w:tc>
        <w:tc>
          <w:tcPr>
            <w:tcW w:w="936" w:type="pc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2DD4" w:rsidRPr="005E7470" w:rsidRDefault="00A42DD4" w:rsidP="00765851">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Всего по источникам</w:t>
            </w:r>
          </w:p>
        </w:tc>
        <w:tc>
          <w:tcPr>
            <w:tcW w:w="501"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DD4" w:rsidRPr="000D4965" w:rsidRDefault="000D4965" w:rsidP="00765851">
            <w:pPr>
              <w:widowControl w:val="0"/>
              <w:autoSpaceDE w:val="0"/>
              <w:autoSpaceDN w:val="0"/>
              <w:adjustRightInd w:val="0"/>
              <w:jc w:val="center"/>
              <w:rPr>
                <w:rFonts w:ascii="Times New Roman" w:hAnsi="Times New Roman"/>
                <w:sz w:val="20"/>
                <w:szCs w:val="20"/>
              </w:rPr>
            </w:pPr>
            <w:r w:rsidRPr="000D4965">
              <w:rPr>
                <w:rFonts w:ascii="Times New Roman" w:hAnsi="Times New Roman"/>
                <w:sz w:val="20"/>
                <w:szCs w:val="20"/>
              </w:rPr>
              <w:t>13064,141</w:t>
            </w:r>
          </w:p>
        </w:tc>
        <w:tc>
          <w:tcPr>
            <w:tcW w:w="43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DD4" w:rsidRPr="000D4965" w:rsidRDefault="006E646A" w:rsidP="00695939">
            <w:pPr>
              <w:widowControl w:val="0"/>
              <w:autoSpaceDE w:val="0"/>
              <w:autoSpaceDN w:val="0"/>
              <w:adjustRightInd w:val="0"/>
              <w:jc w:val="center"/>
              <w:rPr>
                <w:rFonts w:ascii="Times New Roman" w:hAnsi="Times New Roman"/>
                <w:sz w:val="20"/>
                <w:szCs w:val="20"/>
              </w:rPr>
            </w:pPr>
            <w:r w:rsidRPr="000D4965">
              <w:rPr>
                <w:rFonts w:ascii="Times New Roman" w:hAnsi="Times New Roman"/>
                <w:sz w:val="20"/>
                <w:szCs w:val="20"/>
              </w:rPr>
              <w:t>2860,141</w:t>
            </w:r>
          </w:p>
        </w:tc>
        <w:tc>
          <w:tcPr>
            <w:tcW w:w="434"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DD4" w:rsidRPr="000D4965" w:rsidRDefault="00050056" w:rsidP="00695939">
            <w:pPr>
              <w:widowControl w:val="0"/>
              <w:autoSpaceDE w:val="0"/>
              <w:autoSpaceDN w:val="0"/>
              <w:adjustRightInd w:val="0"/>
              <w:jc w:val="center"/>
              <w:rPr>
                <w:rFonts w:ascii="Times New Roman" w:hAnsi="Times New Roman"/>
                <w:sz w:val="20"/>
                <w:szCs w:val="20"/>
              </w:rPr>
            </w:pPr>
            <w:r w:rsidRPr="000D4965">
              <w:rPr>
                <w:rFonts w:ascii="Times New Roman" w:hAnsi="Times New Roman"/>
                <w:sz w:val="20"/>
                <w:szCs w:val="20"/>
              </w:rPr>
              <w:t>1052</w:t>
            </w:r>
          </w:p>
        </w:tc>
        <w:tc>
          <w:tcPr>
            <w:tcW w:w="435" w:type="pct"/>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DD4" w:rsidRPr="00223EEE" w:rsidRDefault="00EE5822" w:rsidP="0069593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1052</w:t>
            </w:r>
          </w:p>
        </w:tc>
        <w:tc>
          <w:tcPr>
            <w:tcW w:w="362" w:type="pct"/>
            <w:gridSpan w:val="2"/>
            <w:tcBorders>
              <w:top w:val="single" w:sz="4" w:space="0" w:color="auto"/>
              <w:left w:val="single" w:sz="4" w:space="0" w:color="auto"/>
              <w:bottom w:val="single" w:sz="4" w:space="0" w:color="auto"/>
              <w:right w:val="single" w:sz="4" w:space="0" w:color="auto"/>
            </w:tcBorders>
          </w:tcPr>
          <w:p w:rsidR="00A42DD4" w:rsidRPr="00223EEE" w:rsidRDefault="00EE5822" w:rsidP="00CB686F">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2 700</w:t>
            </w:r>
          </w:p>
        </w:tc>
        <w:tc>
          <w:tcPr>
            <w:tcW w:w="366" w:type="pct"/>
            <w:gridSpan w:val="3"/>
            <w:tcBorders>
              <w:top w:val="single" w:sz="4" w:space="0" w:color="auto"/>
              <w:left w:val="single" w:sz="4" w:space="0" w:color="auto"/>
              <w:bottom w:val="single" w:sz="4" w:space="0" w:color="auto"/>
              <w:right w:val="single" w:sz="4" w:space="0" w:color="auto"/>
            </w:tcBorders>
          </w:tcPr>
          <w:p w:rsidR="00A42DD4" w:rsidRPr="00223EEE" w:rsidRDefault="00EE5822" w:rsidP="0069593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2 700</w:t>
            </w:r>
          </w:p>
        </w:tc>
        <w:tc>
          <w:tcPr>
            <w:tcW w:w="314" w:type="pct"/>
            <w:gridSpan w:val="2"/>
            <w:tcBorders>
              <w:top w:val="single" w:sz="4" w:space="0" w:color="auto"/>
              <w:left w:val="single" w:sz="4" w:space="0" w:color="auto"/>
              <w:bottom w:val="single" w:sz="4" w:space="0" w:color="auto"/>
              <w:right w:val="single" w:sz="4" w:space="0" w:color="auto"/>
            </w:tcBorders>
          </w:tcPr>
          <w:p w:rsidR="00A42DD4" w:rsidRPr="00223EEE" w:rsidRDefault="00EE5822" w:rsidP="0069593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2 700</w:t>
            </w:r>
          </w:p>
        </w:tc>
      </w:tr>
    </w:tbl>
    <w:p w:rsidR="00C565CD" w:rsidRPr="005E7470" w:rsidRDefault="00C565CD" w:rsidP="00C565CD">
      <w:pPr>
        <w:autoSpaceDE w:val="0"/>
        <w:autoSpaceDN w:val="0"/>
        <w:adjustRightInd w:val="0"/>
        <w:jc w:val="center"/>
      </w:pPr>
    </w:p>
    <w:p w:rsidR="00C565CD" w:rsidRPr="005E7470" w:rsidRDefault="00C565CD" w:rsidP="00C565CD">
      <w:pPr>
        <w:jc w:val="center"/>
        <w:rPr>
          <w:rFonts w:ascii="Times New Roman" w:hAnsi="Times New Roman"/>
        </w:rPr>
      </w:pPr>
      <w:r w:rsidRPr="005E7470">
        <w:rPr>
          <w:rFonts w:ascii="Times New Roman" w:hAnsi="Times New Roman"/>
        </w:rPr>
        <w:t>1. Характеристика текущего состояния сферы реализации муниципальной программы</w:t>
      </w:r>
    </w:p>
    <w:p w:rsidR="00C565CD" w:rsidRPr="005E7470" w:rsidRDefault="00C565CD" w:rsidP="00C565CD">
      <w:pPr>
        <w:jc w:val="center"/>
        <w:rPr>
          <w:rFonts w:ascii="Times New Roman" w:hAnsi="Times New Roman"/>
        </w:rPr>
      </w:pPr>
    </w:p>
    <w:p w:rsidR="00C565CD" w:rsidRDefault="00C565CD" w:rsidP="00480679">
      <w:pPr>
        <w:autoSpaceDE w:val="0"/>
        <w:autoSpaceDN w:val="0"/>
        <w:adjustRightInd w:val="0"/>
        <w:ind w:firstLine="284"/>
        <w:jc w:val="both"/>
        <w:rPr>
          <w:rFonts w:ascii="Times New Roman" w:hAnsi="Times New Roman"/>
        </w:rPr>
      </w:pPr>
      <w:r w:rsidRPr="005E7470">
        <w:rPr>
          <w:rFonts w:ascii="Times New Roman" w:hAnsi="Times New Roman"/>
        </w:rPr>
        <w:t>Повышение уровня безопасности населения является одним из ключевых направлений деятельности органов местного самоуправления муниципального образования «Каргасокский район». Достигнутый уровень безопасности можно измерить по нескольким направлениям, в том числе по уровням преступности (в</w:t>
      </w:r>
      <w:r w:rsidR="009468BD">
        <w:rPr>
          <w:rFonts w:ascii="Times New Roman" w:hAnsi="Times New Roman"/>
        </w:rPr>
        <w:t>ключая</w:t>
      </w:r>
      <w:r w:rsidRPr="005E7470">
        <w:rPr>
          <w:rFonts w:ascii="Times New Roman" w:hAnsi="Times New Roman"/>
        </w:rPr>
        <w:t xml:space="preserve"> преступлени</w:t>
      </w:r>
      <w:r w:rsidR="009468BD">
        <w:rPr>
          <w:rFonts w:ascii="Times New Roman" w:hAnsi="Times New Roman"/>
        </w:rPr>
        <w:t>я</w:t>
      </w:r>
      <w:r w:rsidRPr="005E7470">
        <w:rPr>
          <w:rFonts w:ascii="Times New Roman" w:hAnsi="Times New Roman"/>
        </w:rPr>
        <w:t xml:space="preserve"> террористической и экстремистской направленности)</w:t>
      </w:r>
      <w:r w:rsidR="007705C9">
        <w:rPr>
          <w:rFonts w:ascii="Times New Roman" w:hAnsi="Times New Roman"/>
        </w:rPr>
        <w:t xml:space="preserve">, </w:t>
      </w:r>
      <w:r w:rsidR="007705C9" w:rsidRPr="00046173">
        <w:rPr>
          <w:rFonts w:ascii="Times New Roman" w:hAnsi="Times New Roman"/>
          <w:color w:val="000000" w:themeColor="text1"/>
        </w:rPr>
        <w:t xml:space="preserve">количеству </w:t>
      </w:r>
      <w:r w:rsidRPr="00046173">
        <w:rPr>
          <w:rFonts w:ascii="Times New Roman" w:hAnsi="Times New Roman"/>
          <w:color w:val="000000" w:themeColor="text1"/>
        </w:rPr>
        <w:t>нарко</w:t>
      </w:r>
      <w:r w:rsidR="007705C9" w:rsidRPr="00046173">
        <w:rPr>
          <w:rFonts w:ascii="Times New Roman" w:hAnsi="Times New Roman"/>
          <w:color w:val="000000" w:themeColor="text1"/>
        </w:rPr>
        <w:t>зависимым</w:t>
      </w:r>
      <w:r w:rsidR="00046173" w:rsidRPr="00046173">
        <w:rPr>
          <w:rFonts w:ascii="Times New Roman" w:hAnsi="Times New Roman"/>
          <w:color w:val="000000" w:themeColor="text1"/>
        </w:rPr>
        <w:t xml:space="preserve"> состоящих на учете в наркологическом кабинете</w:t>
      </w:r>
      <w:r w:rsidRPr="005E7470">
        <w:rPr>
          <w:rFonts w:ascii="Times New Roman" w:hAnsi="Times New Roman"/>
        </w:rPr>
        <w:t>, количеству дорожно-транспортных происшествий, вызванных состоянием автомобильных дорог и т.д.</w:t>
      </w:r>
    </w:p>
    <w:p w:rsidR="007A47EB" w:rsidRPr="00582384" w:rsidRDefault="007A47EB" w:rsidP="00672E02">
      <w:pPr>
        <w:ind w:firstLine="709"/>
        <w:contextualSpacing/>
        <w:jc w:val="both"/>
        <w:rPr>
          <w:rFonts w:ascii="Times New Roman" w:hAnsi="Times New Roman"/>
        </w:rPr>
      </w:pPr>
      <w:r w:rsidRPr="00582384">
        <w:rPr>
          <w:rFonts w:ascii="Times New Roman" w:hAnsi="Times New Roman"/>
        </w:rPr>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001709" w:rsidRPr="00672E02" w:rsidRDefault="00001709" w:rsidP="00672E02">
      <w:pPr>
        <w:shd w:val="clear" w:color="auto" w:fill="FFFFFF"/>
        <w:jc w:val="both"/>
        <w:textAlignment w:val="baseline"/>
        <w:rPr>
          <w:rFonts w:ascii="Times New Roman" w:hAnsi="Times New Roman"/>
          <w:spacing w:val="2"/>
        </w:rPr>
      </w:pPr>
      <w:r w:rsidRPr="00672E02">
        <w:rPr>
          <w:rFonts w:ascii="Times New Roman" w:hAnsi="Times New Roman"/>
          <w:spacing w:val="2"/>
        </w:rPr>
        <w:t xml:space="preserve">          Актуальность решения проблем лиц с ограниченными возможностями здоровья в Каргасокском районе обусловлена их масштабностью. Из 18710 человек, проживающих в Каргасокском районе, по состоянию на 01.01.2021, имеют инвалидность 420 человек (2,2 % от общей численности населения района), из них 75 - дети-инвалиды (более 17,9 %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w:t>
      </w:r>
    </w:p>
    <w:p w:rsidR="00907AAF" w:rsidRDefault="004F24FB" w:rsidP="004F24FB">
      <w:pPr>
        <w:autoSpaceDE w:val="0"/>
        <w:autoSpaceDN w:val="0"/>
        <w:adjustRightInd w:val="0"/>
        <w:ind w:firstLine="284"/>
        <w:jc w:val="both"/>
        <w:rPr>
          <w:rFonts w:ascii="Times New Roman" w:hAnsi="Times New Roman"/>
        </w:rPr>
      </w:pPr>
      <w:r>
        <w:rPr>
          <w:rFonts w:ascii="Times New Roman" w:hAnsi="Times New Roman"/>
        </w:rPr>
        <w:t>С 2016</w:t>
      </w:r>
      <w:r w:rsidRPr="00C478DD">
        <w:rPr>
          <w:rFonts w:ascii="Times New Roman" w:hAnsi="Times New Roman"/>
        </w:rPr>
        <w:t xml:space="preserve"> г</w:t>
      </w:r>
      <w:r>
        <w:rPr>
          <w:rFonts w:ascii="Times New Roman" w:hAnsi="Times New Roman"/>
        </w:rPr>
        <w:t>ода</w:t>
      </w:r>
      <w:r w:rsidRPr="00C478DD">
        <w:rPr>
          <w:rFonts w:ascii="Times New Roman" w:hAnsi="Times New Roman"/>
        </w:rPr>
        <w:t xml:space="preserve"> на территории Каргасокского района действ</w:t>
      </w:r>
      <w:r w:rsidR="00A96B56">
        <w:rPr>
          <w:rFonts w:ascii="Times New Roman" w:hAnsi="Times New Roman"/>
        </w:rPr>
        <w:t>овала</w:t>
      </w:r>
      <w:r w:rsidRPr="00C478DD">
        <w:rPr>
          <w:rFonts w:ascii="Times New Roman" w:hAnsi="Times New Roman"/>
        </w:rPr>
        <w:t xml:space="preserve"> муниципальная программа </w:t>
      </w:r>
      <w:r w:rsidRPr="00C478DD">
        <w:rPr>
          <w:rFonts w:ascii="Times New Roman" w:hAnsi="Times New Roman"/>
          <w:szCs w:val="28"/>
        </w:rPr>
        <w:t>«</w:t>
      </w:r>
      <w:r>
        <w:rPr>
          <w:rFonts w:ascii="Times New Roman" w:hAnsi="Times New Roman"/>
          <w:szCs w:val="28"/>
        </w:rPr>
        <w:t>Обеспечение безопасности жизнедеятельности населения муниципального о</w:t>
      </w:r>
      <w:r w:rsidR="00E6314A">
        <w:rPr>
          <w:rFonts w:ascii="Times New Roman" w:hAnsi="Times New Roman"/>
          <w:szCs w:val="28"/>
        </w:rPr>
        <w:t xml:space="preserve">бразования «Каргасокский район» </w:t>
      </w:r>
      <w:r w:rsidR="007521C5">
        <w:rPr>
          <w:rFonts w:ascii="Times New Roman" w:hAnsi="Times New Roman"/>
        </w:rPr>
        <w:t>(далее – муниципальная программа)</w:t>
      </w:r>
      <w:r w:rsidR="00C10ACF">
        <w:rPr>
          <w:rFonts w:ascii="Times New Roman" w:hAnsi="Times New Roman"/>
        </w:rPr>
        <w:t>, утвержденная постановлением администрации Каргасокского района от 15.10.2015 № 155</w:t>
      </w:r>
      <w:r>
        <w:rPr>
          <w:rFonts w:ascii="Times New Roman" w:hAnsi="Times New Roman"/>
        </w:rPr>
        <w:t xml:space="preserve">. </w:t>
      </w:r>
    </w:p>
    <w:p w:rsidR="00907AAF" w:rsidRDefault="00907AAF" w:rsidP="004F24FB">
      <w:pPr>
        <w:autoSpaceDE w:val="0"/>
        <w:autoSpaceDN w:val="0"/>
        <w:adjustRightInd w:val="0"/>
        <w:ind w:firstLine="284"/>
        <w:jc w:val="both"/>
        <w:rPr>
          <w:rFonts w:ascii="Times New Roman" w:hAnsi="Times New Roman"/>
        </w:rPr>
      </w:pPr>
      <w:r>
        <w:rPr>
          <w:rFonts w:ascii="Times New Roman" w:hAnsi="Times New Roman"/>
        </w:rPr>
        <w:t>Р</w:t>
      </w:r>
      <w:r w:rsidR="004F24FB">
        <w:rPr>
          <w:rFonts w:ascii="Times New Roman" w:hAnsi="Times New Roman"/>
        </w:rPr>
        <w:t>еализаци</w:t>
      </w:r>
      <w:r>
        <w:rPr>
          <w:rFonts w:ascii="Times New Roman" w:hAnsi="Times New Roman"/>
        </w:rPr>
        <w:t>я</w:t>
      </w:r>
      <w:r w:rsidR="004F24FB">
        <w:rPr>
          <w:rFonts w:ascii="Times New Roman" w:hAnsi="Times New Roman"/>
        </w:rPr>
        <w:t xml:space="preserve"> данной программы </w:t>
      </w:r>
      <w:r>
        <w:rPr>
          <w:rFonts w:ascii="Times New Roman" w:hAnsi="Times New Roman"/>
        </w:rPr>
        <w:t>на территории Каргасокского района осуществлялась по трем направлениям:</w:t>
      </w:r>
    </w:p>
    <w:p w:rsidR="00907AAF" w:rsidRDefault="00907AAF" w:rsidP="004F24FB">
      <w:pPr>
        <w:autoSpaceDE w:val="0"/>
        <w:autoSpaceDN w:val="0"/>
        <w:adjustRightInd w:val="0"/>
        <w:ind w:firstLine="284"/>
        <w:jc w:val="both"/>
        <w:rPr>
          <w:rFonts w:ascii="Times New Roman" w:hAnsi="Times New Roman"/>
        </w:rPr>
      </w:pPr>
      <w:r>
        <w:rPr>
          <w:rFonts w:ascii="Times New Roman" w:hAnsi="Times New Roman"/>
        </w:rPr>
        <w:lastRenderedPageBreak/>
        <w:t>- повышение безопасности дорожного движения и формирование</w:t>
      </w:r>
      <w:r w:rsidR="007A2415">
        <w:rPr>
          <w:rFonts w:ascii="Times New Roman" w:hAnsi="Times New Roman"/>
        </w:rPr>
        <w:t xml:space="preserve"> законопослушного поведения участников дорожного движения</w:t>
      </w:r>
      <w:r>
        <w:rPr>
          <w:rFonts w:ascii="Times New Roman" w:hAnsi="Times New Roman"/>
        </w:rPr>
        <w:t>;</w:t>
      </w:r>
    </w:p>
    <w:p w:rsidR="007A2415" w:rsidRDefault="00907AAF" w:rsidP="004F24FB">
      <w:pPr>
        <w:autoSpaceDE w:val="0"/>
        <w:autoSpaceDN w:val="0"/>
        <w:adjustRightInd w:val="0"/>
        <w:ind w:firstLine="284"/>
        <w:jc w:val="both"/>
        <w:rPr>
          <w:rFonts w:ascii="Times New Roman" w:hAnsi="Times New Roman"/>
          <w:color w:val="000000" w:themeColor="text1"/>
        </w:rPr>
      </w:pPr>
      <w:r>
        <w:rPr>
          <w:rFonts w:ascii="Times New Roman" w:hAnsi="Times New Roman"/>
        </w:rPr>
        <w:t xml:space="preserve">- </w:t>
      </w:r>
      <w:r w:rsidR="007A2415">
        <w:rPr>
          <w:rFonts w:ascii="Times New Roman" w:hAnsi="Times New Roman"/>
        </w:rPr>
        <w:t>п</w:t>
      </w:r>
      <w:r w:rsidRPr="00046173">
        <w:rPr>
          <w:rFonts w:ascii="Times New Roman" w:hAnsi="Times New Roman"/>
          <w:color w:val="000000" w:themeColor="text1"/>
        </w:rPr>
        <w:t>рофилактика пр</w:t>
      </w:r>
      <w:r w:rsidR="007A2415">
        <w:rPr>
          <w:rFonts w:ascii="Times New Roman" w:hAnsi="Times New Roman"/>
          <w:color w:val="000000" w:themeColor="text1"/>
        </w:rPr>
        <w:t>еступности</w:t>
      </w:r>
      <w:r w:rsidRPr="00046173">
        <w:rPr>
          <w:rFonts w:ascii="Times New Roman" w:hAnsi="Times New Roman"/>
          <w:color w:val="000000" w:themeColor="text1"/>
        </w:rPr>
        <w:t xml:space="preserve"> и наркомании</w:t>
      </w:r>
      <w:r w:rsidR="007A2415">
        <w:rPr>
          <w:rFonts w:ascii="Times New Roman" w:hAnsi="Times New Roman"/>
          <w:color w:val="000000" w:themeColor="text1"/>
        </w:rPr>
        <w:t>;</w:t>
      </w:r>
    </w:p>
    <w:p w:rsidR="007A2415" w:rsidRDefault="007A2415" w:rsidP="004F24FB">
      <w:pPr>
        <w:autoSpaceDE w:val="0"/>
        <w:autoSpaceDN w:val="0"/>
        <w:adjustRightInd w:val="0"/>
        <w:ind w:firstLine="284"/>
        <w:jc w:val="both"/>
        <w:rPr>
          <w:rFonts w:ascii="Times New Roman" w:hAnsi="Times New Roman"/>
          <w:color w:val="000000" w:themeColor="text1"/>
        </w:rPr>
      </w:pPr>
      <w:r>
        <w:rPr>
          <w:rFonts w:ascii="Times New Roman" w:hAnsi="Times New Roman"/>
          <w:color w:val="000000" w:themeColor="text1"/>
        </w:rPr>
        <w:t>- профилактика террористической и экстремисткой деятельности.</w:t>
      </w:r>
    </w:p>
    <w:p w:rsidR="007A2415" w:rsidRDefault="007A2415" w:rsidP="007A2415">
      <w:pPr>
        <w:autoSpaceDE w:val="0"/>
        <w:autoSpaceDN w:val="0"/>
        <w:adjustRightInd w:val="0"/>
        <w:ind w:firstLine="284"/>
        <w:jc w:val="both"/>
        <w:rPr>
          <w:rFonts w:ascii="Times New Roman" w:hAnsi="Times New Roman"/>
          <w:color w:val="000000" w:themeColor="text1"/>
        </w:rPr>
      </w:pPr>
      <w:r w:rsidRPr="00046173">
        <w:rPr>
          <w:rFonts w:ascii="Times New Roman" w:hAnsi="Times New Roman"/>
          <w:color w:val="000000" w:themeColor="text1"/>
        </w:rPr>
        <w:t xml:space="preserve">В </w:t>
      </w:r>
      <w:r w:rsidR="00AF108C">
        <w:rPr>
          <w:rFonts w:ascii="Times New Roman" w:hAnsi="Times New Roman"/>
          <w:color w:val="000000" w:themeColor="text1"/>
        </w:rPr>
        <w:t>период действия</w:t>
      </w:r>
      <w:r w:rsidR="00207C79">
        <w:rPr>
          <w:rFonts w:ascii="Times New Roman" w:hAnsi="Times New Roman"/>
          <w:color w:val="000000" w:themeColor="text1"/>
        </w:rPr>
        <w:t xml:space="preserve"> муниципальной программы </w:t>
      </w:r>
      <w:r w:rsidR="00AF108C">
        <w:rPr>
          <w:rFonts w:ascii="Times New Roman" w:hAnsi="Times New Roman"/>
          <w:color w:val="000000" w:themeColor="text1"/>
        </w:rPr>
        <w:t xml:space="preserve">были </w:t>
      </w:r>
      <w:r w:rsidRPr="00046173">
        <w:rPr>
          <w:rFonts w:ascii="Times New Roman" w:hAnsi="Times New Roman"/>
          <w:color w:val="000000" w:themeColor="text1"/>
        </w:rPr>
        <w:t>ра</w:t>
      </w:r>
      <w:r w:rsidR="00AF108C">
        <w:rPr>
          <w:rFonts w:ascii="Times New Roman" w:hAnsi="Times New Roman"/>
          <w:color w:val="000000" w:themeColor="text1"/>
        </w:rPr>
        <w:t>зра</w:t>
      </w:r>
      <w:r w:rsidRPr="00046173">
        <w:rPr>
          <w:rFonts w:ascii="Times New Roman" w:hAnsi="Times New Roman"/>
          <w:color w:val="000000" w:themeColor="text1"/>
        </w:rPr>
        <w:t xml:space="preserve">ботаны, изданы или размещены в средствах массовой информации и сети Интернет </w:t>
      </w:r>
      <w:r w:rsidR="00AF108C">
        <w:rPr>
          <w:rFonts w:ascii="Times New Roman" w:hAnsi="Times New Roman"/>
          <w:color w:val="000000" w:themeColor="text1"/>
        </w:rPr>
        <w:t xml:space="preserve">профилактические </w:t>
      </w:r>
      <w:r w:rsidRPr="00046173">
        <w:rPr>
          <w:rFonts w:ascii="Times New Roman" w:hAnsi="Times New Roman"/>
          <w:color w:val="000000" w:themeColor="text1"/>
        </w:rPr>
        <w:t xml:space="preserve">информационные материалы по </w:t>
      </w:r>
      <w:r w:rsidR="00193FC1">
        <w:rPr>
          <w:rFonts w:ascii="Times New Roman" w:hAnsi="Times New Roman"/>
          <w:color w:val="000000" w:themeColor="text1"/>
        </w:rPr>
        <w:t xml:space="preserve">всем </w:t>
      </w:r>
      <w:r w:rsidR="00AF108C">
        <w:rPr>
          <w:rFonts w:ascii="Times New Roman" w:hAnsi="Times New Roman"/>
          <w:color w:val="000000" w:themeColor="text1"/>
        </w:rPr>
        <w:t xml:space="preserve">направлениям </w:t>
      </w:r>
      <w:r w:rsidR="00FC0F87">
        <w:rPr>
          <w:rFonts w:ascii="Times New Roman" w:hAnsi="Times New Roman"/>
          <w:color w:val="000000" w:themeColor="text1"/>
        </w:rPr>
        <w:t>программы</w:t>
      </w:r>
      <w:r w:rsidRPr="00046173">
        <w:rPr>
          <w:rFonts w:ascii="Times New Roman" w:hAnsi="Times New Roman"/>
          <w:color w:val="000000" w:themeColor="text1"/>
        </w:rPr>
        <w:t xml:space="preserve">, проводились публичные мероприятия с </w:t>
      </w:r>
      <w:r w:rsidR="00FC0F87">
        <w:rPr>
          <w:rFonts w:ascii="Times New Roman" w:hAnsi="Times New Roman"/>
          <w:color w:val="000000" w:themeColor="text1"/>
        </w:rPr>
        <w:t>н</w:t>
      </w:r>
      <w:r w:rsidRPr="00046173">
        <w:rPr>
          <w:rFonts w:ascii="Times New Roman" w:hAnsi="Times New Roman"/>
          <w:color w:val="000000" w:themeColor="text1"/>
        </w:rPr>
        <w:t>есовершеннолетними и их родителями, организов</w:t>
      </w:r>
      <w:r w:rsidR="00FC0F87">
        <w:rPr>
          <w:rFonts w:ascii="Times New Roman" w:hAnsi="Times New Roman"/>
          <w:color w:val="000000" w:themeColor="text1"/>
        </w:rPr>
        <w:t>ыв</w:t>
      </w:r>
      <w:r w:rsidRPr="00046173">
        <w:rPr>
          <w:rFonts w:ascii="Times New Roman" w:hAnsi="Times New Roman"/>
          <w:color w:val="000000" w:themeColor="text1"/>
        </w:rPr>
        <w:t>а</w:t>
      </w:r>
      <w:r w:rsidR="00FC0F87">
        <w:rPr>
          <w:rFonts w:ascii="Times New Roman" w:hAnsi="Times New Roman"/>
          <w:color w:val="000000" w:themeColor="text1"/>
        </w:rPr>
        <w:t>лась</w:t>
      </w:r>
      <w:r w:rsidRPr="00046173">
        <w:rPr>
          <w:rFonts w:ascii="Times New Roman" w:hAnsi="Times New Roman"/>
          <w:color w:val="000000" w:themeColor="text1"/>
        </w:rPr>
        <w:t xml:space="preserve"> работа общественного объединения правоохранительной направленности, проводились </w:t>
      </w:r>
      <w:r w:rsidR="00FC0F87">
        <w:rPr>
          <w:rFonts w:ascii="Times New Roman" w:hAnsi="Times New Roman"/>
          <w:color w:val="000000" w:themeColor="text1"/>
        </w:rPr>
        <w:t xml:space="preserve">иные </w:t>
      </w:r>
      <w:r w:rsidRPr="00046173">
        <w:rPr>
          <w:rFonts w:ascii="Times New Roman" w:hAnsi="Times New Roman"/>
          <w:color w:val="000000" w:themeColor="text1"/>
        </w:rPr>
        <w:t>мероприятия  социально</w:t>
      </w:r>
      <w:r w:rsidR="00193FC1">
        <w:rPr>
          <w:rFonts w:ascii="Times New Roman" w:hAnsi="Times New Roman"/>
          <w:color w:val="000000" w:themeColor="text1"/>
        </w:rPr>
        <w:t xml:space="preserve">го и </w:t>
      </w:r>
      <w:r w:rsidRPr="00046173">
        <w:rPr>
          <w:rFonts w:ascii="Times New Roman" w:hAnsi="Times New Roman"/>
          <w:color w:val="000000" w:themeColor="text1"/>
        </w:rPr>
        <w:t>медицинско</w:t>
      </w:r>
      <w:r w:rsidR="00FC0F87">
        <w:rPr>
          <w:rFonts w:ascii="Times New Roman" w:hAnsi="Times New Roman"/>
          <w:color w:val="000000" w:themeColor="text1"/>
        </w:rPr>
        <w:t>го характера</w:t>
      </w:r>
      <w:r w:rsidRPr="00046173">
        <w:rPr>
          <w:rFonts w:ascii="Times New Roman" w:hAnsi="Times New Roman"/>
          <w:color w:val="000000" w:themeColor="text1"/>
        </w:rPr>
        <w:t xml:space="preserve">. </w:t>
      </w:r>
      <w:r>
        <w:rPr>
          <w:rFonts w:ascii="Times New Roman" w:hAnsi="Times New Roman"/>
          <w:color w:val="000000" w:themeColor="text1"/>
        </w:rPr>
        <w:t xml:space="preserve"> </w:t>
      </w:r>
      <w:r w:rsidR="00193FC1">
        <w:rPr>
          <w:rFonts w:ascii="Times New Roman" w:hAnsi="Times New Roman"/>
          <w:color w:val="000000" w:themeColor="text1"/>
        </w:rPr>
        <w:t xml:space="preserve">Проводимая работа в рамках действовавшей программы позволила достигнуть определённых результатов в обеспечении </w:t>
      </w:r>
      <w:r w:rsidR="006C7289">
        <w:rPr>
          <w:rFonts w:ascii="Times New Roman" w:hAnsi="Times New Roman"/>
          <w:color w:val="000000" w:themeColor="text1"/>
        </w:rPr>
        <w:t>безопасности жизнедеятельности населения муниципального образования «Каргасокский район»</w:t>
      </w:r>
      <w:r w:rsidR="00193FC1">
        <w:rPr>
          <w:rFonts w:ascii="Times New Roman" w:hAnsi="Times New Roman"/>
          <w:color w:val="000000" w:themeColor="text1"/>
        </w:rPr>
        <w:t>.</w:t>
      </w:r>
    </w:p>
    <w:p w:rsidR="00F9113E" w:rsidRPr="00046173" w:rsidRDefault="00F9113E" w:rsidP="007A2415">
      <w:pPr>
        <w:autoSpaceDE w:val="0"/>
        <w:autoSpaceDN w:val="0"/>
        <w:adjustRightInd w:val="0"/>
        <w:ind w:firstLine="284"/>
        <w:jc w:val="both"/>
        <w:rPr>
          <w:rFonts w:ascii="Times New Roman" w:hAnsi="Times New Roman"/>
          <w:color w:val="000000" w:themeColor="text1"/>
        </w:rPr>
      </w:pPr>
    </w:p>
    <w:tbl>
      <w:tblPr>
        <w:tblStyle w:val="af6"/>
        <w:tblW w:w="10089" w:type="dxa"/>
        <w:tblLayout w:type="fixed"/>
        <w:tblLook w:val="04A0" w:firstRow="1" w:lastRow="0" w:firstColumn="1" w:lastColumn="0" w:noHBand="0" w:noVBand="1"/>
      </w:tblPr>
      <w:tblGrid>
        <w:gridCol w:w="538"/>
        <w:gridCol w:w="4106"/>
        <w:gridCol w:w="709"/>
        <w:gridCol w:w="709"/>
        <w:gridCol w:w="709"/>
        <w:gridCol w:w="708"/>
        <w:gridCol w:w="709"/>
        <w:gridCol w:w="709"/>
        <w:gridCol w:w="1192"/>
      </w:tblGrid>
      <w:tr w:rsidR="00181B43" w:rsidTr="00181B43">
        <w:tc>
          <w:tcPr>
            <w:tcW w:w="538" w:type="dxa"/>
          </w:tcPr>
          <w:p w:rsidR="00181B43" w:rsidRPr="00F9113E" w:rsidRDefault="00181B43" w:rsidP="00F9113E">
            <w:pPr>
              <w:autoSpaceDE w:val="0"/>
              <w:autoSpaceDN w:val="0"/>
              <w:adjustRightInd w:val="0"/>
              <w:jc w:val="center"/>
              <w:rPr>
                <w:color w:val="000000" w:themeColor="text1"/>
                <w:sz w:val="22"/>
                <w:szCs w:val="22"/>
              </w:rPr>
            </w:pPr>
            <w:r w:rsidRPr="00F9113E">
              <w:rPr>
                <w:color w:val="000000" w:themeColor="text1"/>
                <w:sz w:val="22"/>
                <w:szCs w:val="22"/>
              </w:rPr>
              <w:t>№ п/п</w:t>
            </w:r>
          </w:p>
        </w:tc>
        <w:tc>
          <w:tcPr>
            <w:tcW w:w="4106" w:type="dxa"/>
          </w:tcPr>
          <w:p w:rsidR="00181B43" w:rsidRPr="00F9113E" w:rsidRDefault="00181B43" w:rsidP="00F9113E">
            <w:pPr>
              <w:autoSpaceDE w:val="0"/>
              <w:autoSpaceDN w:val="0"/>
              <w:adjustRightInd w:val="0"/>
              <w:jc w:val="center"/>
              <w:rPr>
                <w:color w:val="000000" w:themeColor="text1"/>
                <w:sz w:val="22"/>
                <w:szCs w:val="22"/>
              </w:rPr>
            </w:pPr>
            <w:r w:rsidRPr="00F9113E">
              <w:rPr>
                <w:color w:val="000000" w:themeColor="text1"/>
                <w:sz w:val="22"/>
                <w:szCs w:val="22"/>
              </w:rPr>
              <w:t>Наименование показателя</w:t>
            </w:r>
          </w:p>
        </w:tc>
        <w:tc>
          <w:tcPr>
            <w:tcW w:w="709" w:type="dxa"/>
            <w:tcBorders>
              <w:right w:val="single" w:sz="4" w:space="0" w:color="auto"/>
            </w:tcBorders>
          </w:tcPr>
          <w:p w:rsidR="00181B43" w:rsidRPr="00F9113E" w:rsidRDefault="00181B43" w:rsidP="00181B43">
            <w:pPr>
              <w:autoSpaceDE w:val="0"/>
              <w:autoSpaceDN w:val="0"/>
              <w:adjustRightInd w:val="0"/>
              <w:jc w:val="center"/>
              <w:rPr>
                <w:color w:val="000000" w:themeColor="text1"/>
                <w:sz w:val="22"/>
                <w:szCs w:val="22"/>
              </w:rPr>
            </w:pPr>
            <w:r>
              <w:rPr>
                <w:color w:val="000000" w:themeColor="text1"/>
                <w:sz w:val="22"/>
                <w:szCs w:val="22"/>
              </w:rPr>
              <w:t>2016</w:t>
            </w:r>
          </w:p>
        </w:tc>
        <w:tc>
          <w:tcPr>
            <w:tcW w:w="709" w:type="dxa"/>
            <w:tcBorders>
              <w:right w:val="single" w:sz="4" w:space="0" w:color="auto"/>
            </w:tcBorders>
          </w:tcPr>
          <w:p w:rsidR="00181B43" w:rsidRPr="00F9113E" w:rsidRDefault="00181B43" w:rsidP="00181B43">
            <w:pPr>
              <w:autoSpaceDE w:val="0"/>
              <w:autoSpaceDN w:val="0"/>
              <w:adjustRightInd w:val="0"/>
              <w:jc w:val="center"/>
              <w:rPr>
                <w:color w:val="000000" w:themeColor="text1"/>
                <w:sz w:val="22"/>
                <w:szCs w:val="22"/>
              </w:rPr>
            </w:pPr>
            <w:r>
              <w:rPr>
                <w:color w:val="000000" w:themeColor="text1"/>
                <w:sz w:val="22"/>
                <w:szCs w:val="22"/>
              </w:rPr>
              <w:t>2017</w:t>
            </w:r>
          </w:p>
        </w:tc>
        <w:tc>
          <w:tcPr>
            <w:tcW w:w="709" w:type="dxa"/>
            <w:tcBorders>
              <w:right w:val="single" w:sz="4" w:space="0" w:color="auto"/>
            </w:tcBorders>
          </w:tcPr>
          <w:p w:rsidR="00181B43" w:rsidRPr="00F9113E" w:rsidRDefault="00181B43" w:rsidP="00181B43">
            <w:pPr>
              <w:autoSpaceDE w:val="0"/>
              <w:autoSpaceDN w:val="0"/>
              <w:adjustRightInd w:val="0"/>
              <w:jc w:val="center"/>
              <w:rPr>
                <w:color w:val="000000" w:themeColor="text1"/>
                <w:sz w:val="22"/>
                <w:szCs w:val="22"/>
              </w:rPr>
            </w:pPr>
            <w:r>
              <w:rPr>
                <w:color w:val="000000" w:themeColor="text1"/>
                <w:sz w:val="22"/>
                <w:szCs w:val="22"/>
              </w:rPr>
              <w:t>2018</w:t>
            </w:r>
          </w:p>
        </w:tc>
        <w:tc>
          <w:tcPr>
            <w:tcW w:w="708" w:type="dxa"/>
            <w:tcBorders>
              <w:left w:val="single" w:sz="4" w:space="0" w:color="auto"/>
            </w:tcBorders>
          </w:tcPr>
          <w:p w:rsidR="00181B43" w:rsidRPr="00F9113E" w:rsidRDefault="00181B43" w:rsidP="00F9113E">
            <w:pPr>
              <w:autoSpaceDE w:val="0"/>
              <w:autoSpaceDN w:val="0"/>
              <w:adjustRightInd w:val="0"/>
              <w:jc w:val="center"/>
              <w:rPr>
                <w:color w:val="000000" w:themeColor="text1"/>
                <w:sz w:val="22"/>
                <w:szCs w:val="22"/>
              </w:rPr>
            </w:pPr>
            <w:r w:rsidRPr="00F9113E">
              <w:rPr>
                <w:color w:val="000000" w:themeColor="text1"/>
                <w:sz w:val="22"/>
                <w:szCs w:val="22"/>
              </w:rPr>
              <w:t>2019</w:t>
            </w:r>
          </w:p>
        </w:tc>
        <w:tc>
          <w:tcPr>
            <w:tcW w:w="709" w:type="dxa"/>
          </w:tcPr>
          <w:p w:rsidR="00181B43" w:rsidRPr="00F9113E" w:rsidRDefault="00181B43" w:rsidP="00F9113E">
            <w:pPr>
              <w:autoSpaceDE w:val="0"/>
              <w:autoSpaceDN w:val="0"/>
              <w:adjustRightInd w:val="0"/>
              <w:jc w:val="center"/>
              <w:rPr>
                <w:color w:val="000000" w:themeColor="text1"/>
                <w:sz w:val="22"/>
                <w:szCs w:val="22"/>
              </w:rPr>
            </w:pPr>
            <w:r w:rsidRPr="00F9113E">
              <w:rPr>
                <w:color w:val="000000" w:themeColor="text1"/>
                <w:sz w:val="22"/>
                <w:szCs w:val="22"/>
              </w:rPr>
              <w:t>2020</w:t>
            </w:r>
          </w:p>
        </w:tc>
        <w:tc>
          <w:tcPr>
            <w:tcW w:w="709" w:type="dxa"/>
          </w:tcPr>
          <w:p w:rsidR="00181B43" w:rsidRPr="00F9113E" w:rsidRDefault="00181B43" w:rsidP="00F9113E">
            <w:pPr>
              <w:autoSpaceDE w:val="0"/>
              <w:autoSpaceDN w:val="0"/>
              <w:adjustRightInd w:val="0"/>
              <w:jc w:val="center"/>
              <w:rPr>
                <w:color w:val="000000" w:themeColor="text1"/>
                <w:sz w:val="22"/>
                <w:szCs w:val="22"/>
              </w:rPr>
            </w:pPr>
            <w:r w:rsidRPr="00F9113E">
              <w:rPr>
                <w:color w:val="000000" w:themeColor="text1"/>
                <w:sz w:val="22"/>
                <w:szCs w:val="22"/>
              </w:rPr>
              <w:t>2021</w:t>
            </w:r>
          </w:p>
        </w:tc>
        <w:tc>
          <w:tcPr>
            <w:tcW w:w="1192" w:type="dxa"/>
          </w:tcPr>
          <w:p w:rsidR="00181B43" w:rsidRPr="00F9113E" w:rsidRDefault="00181B43" w:rsidP="000B2888">
            <w:pPr>
              <w:autoSpaceDE w:val="0"/>
              <w:autoSpaceDN w:val="0"/>
              <w:adjustRightInd w:val="0"/>
              <w:jc w:val="center"/>
              <w:rPr>
                <w:color w:val="000000" w:themeColor="text1"/>
                <w:sz w:val="22"/>
                <w:szCs w:val="22"/>
              </w:rPr>
            </w:pPr>
            <w:r w:rsidRPr="00F9113E">
              <w:rPr>
                <w:color w:val="000000" w:themeColor="text1"/>
                <w:sz w:val="22"/>
                <w:szCs w:val="22"/>
              </w:rPr>
              <w:t xml:space="preserve">Темп </w:t>
            </w:r>
            <w:r>
              <w:rPr>
                <w:color w:val="000000" w:themeColor="text1"/>
                <w:sz w:val="22"/>
                <w:szCs w:val="22"/>
              </w:rPr>
              <w:t xml:space="preserve">эффективности </w:t>
            </w:r>
            <w:r w:rsidRPr="00F9113E">
              <w:rPr>
                <w:color w:val="000000" w:themeColor="text1"/>
                <w:sz w:val="22"/>
                <w:szCs w:val="22"/>
              </w:rPr>
              <w:t>(%)</w:t>
            </w:r>
          </w:p>
        </w:tc>
      </w:tr>
      <w:tr w:rsidR="00181B43" w:rsidTr="00181B43">
        <w:tc>
          <w:tcPr>
            <w:tcW w:w="538" w:type="dxa"/>
          </w:tcPr>
          <w:p w:rsidR="00181B43" w:rsidRPr="00F9113E" w:rsidRDefault="00181B43" w:rsidP="00F9113E">
            <w:pPr>
              <w:autoSpaceDE w:val="0"/>
              <w:autoSpaceDN w:val="0"/>
              <w:adjustRightInd w:val="0"/>
              <w:jc w:val="center"/>
              <w:rPr>
                <w:color w:val="000000" w:themeColor="text1"/>
                <w:sz w:val="22"/>
                <w:szCs w:val="22"/>
              </w:rPr>
            </w:pPr>
            <w:r w:rsidRPr="00F9113E">
              <w:rPr>
                <w:color w:val="000000" w:themeColor="text1"/>
                <w:sz w:val="22"/>
                <w:szCs w:val="22"/>
              </w:rPr>
              <w:t>1</w:t>
            </w:r>
          </w:p>
        </w:tc>
        <w:tc>
          <w:tcPr>
            <w:tcW w:w="4106" w:type="dxa"/>
          </w:tcPr>
          <w:p w:rsidR="00181B43" w:rsidRPr="003F4A58" w:rsidRDefault="00181B43" w:rsidP="00F9113E">
            <w:pPr>
              <w:widowControl w:val="0"/>
              <w:autoSpaceDE w:val="0"/>
              <w:autoSpaceDN w:val="0"/>
              <w:adjustRightInd w:val="0"/>
              <w:jc w:val="both"/>
              <w:rPr>
                <w:sz w:val="22"/>
                <w:szCs w:val="22"/>
              </w:rPr>
            </w:pPr>
            <w:r w:rsidRPr="003F4A58">
              <w:rPr>
                <w:sz w:val="22"/>
                <w:szCs w:val="22"/>
              </w:rPr>
              <w:t>Количество ДТП, с пострадавшими, ед.</w:t>
            </w:r>
          </w:p>
        </w:tc>
        <w:tc>
          <w:tcPr>
            <w:tcW w:w="709" w:type="dxa"/>
            <w:tcBorders>
              <w:right w:val="single" w:sz="4" w:space="0" w:color="auto"/>
            </w:tcBorders>
          </w:tcPr>
          <w:p w:rsidR="00181B43" w:rsidRPr="00F9113E" w:rsidRDefault="00DF10D5" w:rsidP="00181B43">
            <w:pPr>
              <w:widowControl w:val="0"/>
              <w:autoSpaceDE w:val="0"/>
              <w:autoSpaceDN w:val="0"/>
              <w:adjustRightInd w:val="0"/>
              <w:jc w:val="center"/>
              <w:rPr>
                <w:sz w:val="22"/>
                <w:szCs w:val="22"/>
              </w:rPr>
            </w:pPr>
            <w:r>
              <w:rPr>
                <w:sz w:val="22"/>
                <w:szCs w:val="22"/>
              </w:rPr>
              <w:t>-</w:t>
            </w:r>
          </w:p>
        </w:tc>
        <w:tc>
          <w:tcPr>
            <w:tcW w:w="709" w:type="dxa"/>
            <w:tcBorders>
              <w:right w:val="single" w:sz="4" w:space="0" w:color="auto"/>
            </w:tcBorders>
          </w:tcPr>
          <w:p w:rsidR="00181B43" w:rsidRPr="00F9113E" w:rsidRDefault="00DF10D5" w:rsidP="00181B43">
            <w:pPr>
              <w:widowControl w:val="0"/>
              <w:autoSpaceDE w:val="0"/>
              <w:autoSpaceDN w:val="0"/>
              <w:adjustRightInd w:val="0"/>
              <w:jc w:val="center"/>
              <w:rPr>
                <w:sz w:val="22"/>
                <w:szCs w:val="22"/>
              </w:rPr>
            </w:pPr>
            <w:r>
              <w:rPr>
                <w:sz w:val="22"/>
                <w:szCs w:val="22"/>
              </w:rPr>
              <w:t>5</w:t>
            </w:r>
          </w:p>
        </w:tc>
        <w:tc>
          <w:tcPr>
            <w:tcW w:w="709" w:type="dxa"/>
            <w:tcBorders>
              <w:right w:val="single" w:sz="4" w:space="0" w:color="auto"/>
            </w:tcBorders>
          </w:tcPr>
          <w:p w:rsidR="00181B43" w:rsidRPr="00F9113E" w:rsidRDefault="00DF10D5" w:rsidP="00181B43">
            <w:pPr>
              <w:widowControl w:val="0"/>
              <w:autoSpaceDE w:val="0"/>
              <w:autoSpaceDN w:val="0"/>
              <w:adjustRightInd w:val="0"/>
              <w:jc w:val="center"/>
              <w:rPr>
                <w:sz w:val="22"/>
                <w:szCs w:val="22"/>
              </w:rPr>
            </w:pPr>
            <w:r>
              <w:rPr>
                <w:sz w:val="22"/>
                <w:szCs w:val="22"/>
              </w:rPr>
              <w:t>13</w:t>
            </w:r>
          </w:p>
        </w:tc>
        <w:tc>
          <w:tcPr>
            <w:tcW w:w="708" w:type="dxa"/>
            <w:tcBorders>
              <w:left w:val="single" w:sz="4" w:space="0" w:color="auto"/>
            </w:tcBorders>
          </w:tcPr>
          <w:p w:rsidR="00181B43" w:rsidRPr="00F9113E" w:rsidRDefault="00DF10D5" w:rsidP="00F9113E">
            <w:pPr>
              <w:widowControl w:val="0"/>
              <w:autoSpaceDE w:val="0"/>
              <w:autoSpaceDN w:val="0"/>
              <w:adjustRightInd w:val="0"/>
              <w:jc w:val="center"/>
              <w:rPr>
                <w:sz w:val="22"/>
                <w:szCs w:val="22"/>
              </w:rPr>
            </w:pPr>
            <w:r>
              <w:rPr>
                <w:sz w:val="22"/>
                <w:szCs w:val="22"/>
              </w:rPr>
              <w:t>13</w:t>
            </w:r>
          </w:p>
        </w:tc>
        <w:tc>
          <w:tcPr>
            <w:tcW w:w="709" w:type="dxa"/>
          </w:tcPr>
          <w:p w:rsidR="00181B43" w:rsidRPr="00F9113E" w:rsidRDefault="00181B43" w:rsidP="00B776BF">
            <w:pPr>
              <w:autoSpaceDE w:val="0"/>
              <w:autoSpaceDN w:val="0"/>
              <w:adjustRightInd w:val="0"/>
              <w:jc w:val="center"/>
              <w:rPr>
                <w:color w:val="000000" w:themeColor="text1"/>
                <w:sz w:val="22"/>
                <w:szCs w:val="22"/>
              </w:rPr>
            </w:pPr>
            <w:r>
              <w:rPr>
                <w:color w:val="000000" w:themeColor="text1"/>
                <w:sz w:val="22"/>
                <w:szCs w:val="22"/>
              </w:rPr>
              <w:t>6</w:t>
            </w:r>
          </w:p>
        </w:tc>
        <w:tc>
          <w:tcPr>
            <w:tcW w:w="709" w:type="dxa"/>
          </w:tcPr>
          <w:p w:rsidR="00181B43" w:rsidRPr="00F9113E" w:rsidRDefault="00181B43" w:rsidP="00B776BF">
            <w:pPr>
              <w:autoSpaceDE w:val="0"/>
              <w:autoSpaceDN w:val="0"/>
              <w:adjustRightInd w:val="0"/>
              <w:jc w:val="center"/>
              <w:rPr>
                <w:color w:val="000000" w:themeColor="text1"/>
                <w:sz w:val="22"/>
                <w:szCs w:val="22"/>
              </w:rPr>
            </w:pPr>
            <w:r>
              <w:rPr>
                <w:color w:val="000000" w:themeColor="text1"/>
                <w:sz w:val="22"/>
                <w:szCs w:val="22"/>
              </w:rPr>
              <w:t>6</w:t>
            </w:r>
          </w:p>
        </w:tc>
        <w:tc>
          <w:tcPr>
            <w:tcW w:w="1192" w:type="dxa"/>
          </w:tcPr>
          <w:p w:rsidR="00181B43" w:rsidRPr="00E81829" w:rsidRDefault="00E81829" w:rsidP="00F9113E">
            <w:pPr>
              <w:autoSpaceDE w:val="0"/>
              <w:autoSpaceDN w:val="0"/>
              <w:adjustRightInd w:val="0"/>
              <w:jc w:val="both"/>
              <w:rPr>
                <w:color w:val="000000" w:themeColor="text1"/>
                <w:sz w:val="22"/>
                <w:szCs w:val="22"/>
              </w:rPr>
            </w:pPr>
            <w:r w:rsidRPr="00E81829">
              <w:rPr>
                <w:color w:val="000000" w:themeColor="text1"/>
                <w:sz w:val="22"/>
                <w:szCs w:val="22"/>
              </w:rPr>
              <w:t>50</w:t>
            </w:r>
          </w:p>
        </w:tc>
      </w:tr>
      <w:tr w:rsidR="00181B43" w:rsidTr="00181B43">
        <w:tc>
          <w:tcPr>
            <w:tcW w:w="538" w:type="dxa"/>
          </w:tcPr>
          <w:p w:rsidR="00181B43" w:rsidRPr="00F9113E" w:rsidRDefault="00181B43" w:rsidP="00F9113E">
            <w:pPr>
              <w:autoSpaceDE w:val="0"/>
              <w:autoSpaceDN w:val="0"/>
              <w:adjustRightInd w:val="0"/>
              <w:jc w:val="center"/>
              <w:rPr>
                <w:color w:val="000000" w:themeColor="text1"/>
                <w:sz w:val="22"/>
                <w:szCs w:val="22"/>
              </w:rPr>
            </w:pPr>
            <w:r w:rsidRPr="00F9113E">
              <w:rPr>
                <w:color w:val="000000" w:themeColor="text1"/>
                <w:sz w:val="22"/>
                <w:szCs w:val="22"/>
              </w:rPr>
              <w:t>2</w:t>
            </w:r>
          </w:p>
        </w:tc>
        <w:tc>
          <w:tcPr>
            <w:tcW w:w="4106" w:type="dxa"/>
          </w:tcPr>
          <w:p w:rsidR="00181B43" w:rsidRPr="003F4A58" w:rsidRDefault="00181B43" w:rsidP="007120D5">
            <w:pPr>
              <w:autoSpaceDE w:val="0"/>
              <w:autoSpaceDN w:val="0"/>
              <w:adjustRightInd w:val="0"/>
              <w:jc w:val="both"/>
              <w:rPr>
                <w:color w:val="000000" w:themeColor="text1"/>
                <w:sz w:val="22"/>
                <w:szCs w:val="22"/>
              </w:rPr>
            </w:pPr>
            <w:r w:rsidRPr="003F4A58">
              <w:rPr>
                <w:color w:val="000000" w:themeColor="text1"/>
                <w:sz w:val="22"/>
                <w:szCs w:val="22"/>
              </w:rPr>
              <w:t>Совершение преступлений в общественных местах, количество</w:t>
            </w:r>
          </w:p>
        </w:tc>
        <w:tc>
          <w:tcPr>
            <w:tcW w:w="709" w:type="dxa"/>
            <w:tcBorders>
              <w:right w:val="single" w:sz="4" w:space="0" w:color="auto"/>
            </w:tcBorders>
          </w:tcPr>
          <w:p w:rsidR="00181B43" w:rsidRPr="00F9113E" w:rsidRDefault="000C42F3" w:rsidP="00181B43">
            <w:pPr>
              <w:autoSpaceDE w:val="0"/>
              <w:autoSpaceDN w:val="0"/>
              <w:adjustRightInd w:val="0"/>
              <w:jc w:val="center"/>
              <w:rPr>
                <w:color w:val="000000" w:themeColor="text1"/>
                <w:sz w:val="22"/>
                <w:szCs w:val="22"/>
              </w:rPr>
            </w:pPr>
            <w:r>
              <w:rPr>
                <w:color w:val="000000" w:themeColor="text1"/>
                <w:sz w:val="22"/>
                <w:szCs w:val="22"/>
              </w:rPr>
              <w:t>-</w:t>
            </w:r>
          </w:p>
        </w:tc>
        <w:tc>
          <w:tcPr>
            <w:tcW w:w="709" w:type="dxa"/>
            <w:tcBorders>
              <w:right w:val="single" w:sz="4" w:space="0" w:color="auto"/>
            </w:tcBorders>
          </w:tcPr>
          <w:p w:rsidR="00181B43" w:rsidRPr="00F9113E" w:rsidRDefault="000C42F3" w:rsidP="00181B43">
            <w:pPr>
              <w:autoSpaceDE w:val="0"/>
              <w:autoSpaceDN w:val="0"/>
              <w:adjustRightInd w:val="0"/>
              <w:jc w:val="center"/>
              <w:rPr>
                <w:color w:val="000000" w:themeColor="text1"/>
                <w:sz w:val="22"/>
                <w:szCs w:val="22"/>
              </w:rPr>
            </w:pPr>
            <w:r>
              <w:rPr>
                <w:color w:val="000000" w:themeColor="text1"/>
                <w:sz w:val="22"/>
                <w:szCs w:val="22"/>
              </w:rPr>
              <w:t>68</w:t>
            </w:r>
          </w:p>
        </w:tc>
        <w:tc>
          <w:tcPr>
            <w:tcW w:w="709" w:type="dxa"/>
            <w:tcBorders>
              <w:right w:val="single" w:sz="4" w:space="0" w:color="auto"/>
            </w:tcBorders>
          </w:tcPr>
          <w:p w:rsidR="00181B43" w:rsidRPr="00F9113E" w:rsidRDefault="000C42F3" w:rsidP="00181B43">
            <w:pPr>
              <w:autoSpaceDE w:val="0"/>
              <w:autoSpaceDN w:val="0"/>
              <w:adjustRightInd w:val="0"/>
              <w:jc w:val="center"/>
              <w:rPr>
                <w:color w:val="000000" w:themeColor="text1"/>
                <w:sz w:val="22"/>
                <w:szCs w:val="22"/>
              </w:rPr>
            </w:pPr>
            <w:r>
              <w:rPr>
                <w:color w:val="000000" w:themeColor="text1"/>
                <w:sz w:val="22"/>
                <w:szCs w:val="22"/>
              </w:rPr>
              <w:t>66</w:t>
            </w:r>
          </w:p>
        </w:tc>
        <w:tc>
          <w:tcPr>
            <w:tcW w:w="708" w:type="dxa"/>
            <w:tcBorders>
              <w:left w:val="single" w:sz="4" w:space="0" w:color="auto"/>
            </w:tcBorders>
          </w:tcPr>
          <w:p w:rsidR="00181B43" w:rsidRPr="00F9113E" w:rsidRDefault="00181B43" w:rsidP="007120D5">
            <w:pPr>
              <w:autoSpaceDE w:val="0"/>
              <w:autoSpaceDN w:val="0"/>
              <w:adjustRightInd w:val="0"/>
              <w:jc w:val="center"/>
              <w:rPr>
                <w:color w:val="000000" w:themeColor="text1"/>
                <w:sz w:val="22"/>
                <w:szCs w:val="22"/>
              </w:rPr>
            </w:pPr>
            <w:r>
              <w:rPr>
                <w:color w:val="000000" w:themeColor="text1"/>
                <w:sz w:val="22"/>
                <w:szCs w:val="22"/>
              </w:rPr>
              <w:t>64</w:t>
            </w:r>
          </w:p>
        </w:tc>
        <w:tc>
          <w:tcPr>
            <w:tcW w:w="709" w:type="dxa"/>
          </w:tcPr>
          <w:p w:rsidR="00181B43" w:rsidRPr="00F9113E" w:rsidRDefault="00181B43" w:rsidP="007120D5">
            <w:pPr>
              <w:autoSpaceDE w:val="0"/>
              <w:autoSpaceDN w:val="0"/>
              <w:adjustRightInd w:val="0"/>
              <w:jc w:val="center"/>
              <w:rPr>
                <w:color w:val="000000" w:themeColor="text1"/>
                <w:sz w:val="22"/>
                <w:szCs w:val="22"/>
              </w:rPr>
            </w:pPr>
            <w:r>
              <w:rPr>
                <w:color w:val="000000" w:themeColor="text1"/>
                <w:sz w:val="22"/>
                <w:szCs w:val="22"/>
              </w:rPr>
              <w:t>56</w:t>
            </w:r>
          </w:p>
        </w:tc>
        <w:tc>
          <w:tcPr>
            <w:tcW w:w="709" w:type="dxa"/>
          </w:tcPr>
          <w:p w:rsidR="00181B43" w:rsidRPr="00F9113E" w:rsidRDefault="00181B43" w:rsidP="007120D5">
            <w:pPr>
              <w:autoSpaceDE w:val="0"/>
              <w:autoSpaceDN w:val="0"/>
              <w:adjustRightInd w:val="0"/>
              <w:jc w:val="center"/>
              <w:rPr>
                <w:color w:val="000000" w:themeColor="text1"/>
                <w:sz w:val="22"/>
                <w:szCs w:val="22"/>
              </w:rPr>
            </w:pPr>
            <w:r>
              <w:rPr>
                <w:color w:val="000000" w:themeColor="text1"/>
                <w:sz w:val="22"/>
                <w:szCs w:val="22"/>
              </w:rPr>
              <w:t>52</w:t>
            </w:r>
          </w:p>
        </w:tc>
        <w:tc>
          <w:tcPr>
            <w:tcW w:w="1192" w:type="dxa"/>
          </w:tcPr>
          <w:p w:rsidR="00181B43" w:rsidRPr="00D328B3" w:rsidRDefault="00D328B3" w:rsidP="00F9113E">
            <w:pPr>
              <w:autoSpaceDE w:val="0"/>
              <w:autoSpaceDN w:val="0"/>
              <w:adjustRightInd w:val="0"/>
              <w:jc w:val="both"/>
              <w:rPr>
                <w:color w:val="000000" w:themeColor="text1"/>
                <w:sz w:val="22"/>
                <w:szCs w:val="22"/>
              </w:rPr>
            </w:pPr>
            <w:r w:rsidRPr="00D328B3">
              <w:rPr>
                <w:color w:val="000000" w:themeColor="text1"/>
                <w:sz w:val="22"/>
                <w:szCs w:val="22"/>
              </w:rPr>
              <w:t>35</w:t>
            </w:r>
          </w:p>
        </w:tc>
      </w:tr>
      <w:tr w:rsidR="00181B43" w:rsidTr="00181B43">
        <w:tc>
          <w:tcPr>
            <w:tcW w:w="538" w:type="dxa"/>
          </w:tcPr>
          <w:p w:rsidR="00181B43" w:rsidRPr="00F9113E" w:rsidRDefault="00181B43" w:rsidP="00F9113E">
            <w:pPr>
              <w:autoSpaceDE w:val="0"/>
              <w:autoSpaceDN w:val="0"/>
              <w:adjustRightInd w:val="0"/>
              <w:jc w:val="center"/>
              <w:rPr>
                <w:color w:val="000000" w:themeColor="text1"/>
                <w:sz w:val="22"/>
                <w:szCs w:val="22"/>
              </w:rPr>
            </w:pPr>
            <w:r w:rsidRPr="00F9113E">
              <w:rPr>
                <w:color w:val="000000" w:themeColor="text1"/>
                <w:sz w:val="22"/>
                <w:szCs w:val="22"/>
              </w:rPr>
              <w:t>3</w:t>
            </w:r>
          </w:p>
        </w:tc>
        <w:tc>
          <w:tcPr>
            <w:tcW w:w="4106" w:type="dxa"/>
          </w:tcPr>
          <w:p w:rsidR="00181B43" w:rsidRPr="003F4A58" w:rsidRDefault="00A417B4" w:rsidP="00A417B4">
            <w:pPr>
              <w:autoSpaceDE w:val="0"/>
              <w:autoSpaceDN w:val="0"/>
              <w:adjustRightInd w:val="0"/>
              <w:jc w:val="both"/>
              <w:rPr>
                <w:color w:val="000000" w:themeColor="text1"/>
                <w:sz w:val="22"/>
                <w:szCs w:val="22"/>
              </w:rPr>
            </w:pPr>
            <w:r w:rsidRPr="003F4A58">
              <w:rPr>
                <w:sz w:val="22"/>
                <w:szCs w:val="22"/>
              </w:rPr>
              <w:t>Проявление экстремизма и терроризма на территории МО «Каргасокский район», число случаев.</w:t>
            </w:r>
          </w:p>
        </w:tc>
        <w:tc>
          <w:tcPr>
            <w:tcW w:w="709" w:type="dxa"/>
            <w:tcBorders>
              <w:right w:val="single" w:sz="4" w:space="0" w:color="auto"/>
            </w:tcBorders>
          </w:tcPr>
          <w:p w:rsidR="00181B43" w:rsidRDefault="00181B43" w:rsidP="00193FC1">
            <w:pPr>
              <w:autoSpaceDE w:val="0"/>
              <w:autoSpaceDN w:val="0"/>
              <w:adjustRightInd w:val="0"/>
              <w:jc w:val="center"/>
              <w:rPr>
                <w:color w:val="000000" w:themeColor="text1"/>
                <w:sz w:val="22"/>
                <w:szCs w:val="22"/>
              </w:rPr>
            </w:pPr>
          </w:p>
          <w:p w:rsidR="00181B43" w:rsidRPr="00F9113E" w:rsidRDefault="00181B43" w:rsidP="00181B43">
            <w:pPr>
              <w:autoSpaceDE w:val="0"/>
              <w:autoSpaceDN w:val="0"/>
              <w:adjustRightInd w:val="0"/>
              <w:jc w:val="center"/>
              <w:rPr>
                <w:color w:val="000000" w:themeColor="text1"/>
                <w:sz w:val="22"/>
                <w:szCs w:val="22"/>
              </w:rPr>
            </w:pPr>
            <w:r>
              <w:rPr>
                <w:color w:val="000000" w:themeColor="text1"/>
                <w:sz w:val="22"/>
                <w:szCs w:val="22"/>
              </w:rPr>
              <w:t>0</w:t>
            </w:r>
          </w:p>
        </w:tc>
        <w:tc>
          <w:tcPr>
            <w:tcW w:w="709" w:type="dxa"/>
            <w:tcBorders>
              <w:right w:val="single" w:sz="4" w:space="0" w:color="auto"/>
            </w:tcBorders>
          </w:tcPr>
          <w:p w:rsidR="00181B43" w:rsidRDefault="00181B43" w:rsidP="00193FC1">
            <w:pPr>
              <w:autoSpaceDE w:val="0"/>
              <w:autoSpaceDN w:val="0"/>
              <w:adjustRightInd w:val="0"/>
              <w:jc w:val="center"/>
              <w:rPr>
                <w:color w:val="000000" w:themeColor="text1"/>
                <w:sz w:val="22"/>
                <w:szCs w:val="22"/>
              </w:rPr>
            </w:pPr>
          </w:p>
          <w:p w:rsidR="00181B43" w:rsidRPr="00F9113E" w:rsidRDefault="00181B43" w:rsidP="00181B43">
            <w:pPr>
              <w:autoSpaceDE w:val="0"/>
              <w:autoSpaceDN w:val="0"/>
              <w:adjustRightInd w:val="0"/>
              <w:jc w:val="center"/>
              <w:rPr>
                <w:color w:val="000000" w:themeColor="text1"/>
                <w:sz w:val="22"/>
                <w:szCs w:val="22"/>
              </w:rPr>
            </w:pPr>
            <w:r>
              <w:rPr>
                <w:color w:val="000000" w:themeColor="text1"/>
                <w:sz w:val="22"/>
                <w:szCs w:val="22"/>
              </w:rPr>
              <w:t>0</w:t>
            </w:r>
          </w:p>
        </w:tc>
        <w:tc>
          <w:tcPr>
            <w:tcW w:w="709" w:type="dxa"/>
            <w:tcBorders>
              <w:right w:val="single" w:sz="4" w:space="0" w:color="auto"/>
            </w:tcBorders>
          </w:tcPr>
          <w:p w:rsidR="00181B43" w:rsidRDefault="00181B43">
            <w:pPr>
              <w:ind w:firstLine="539"/>
              <w:jc w:val="both"/>
              <w:rPr>
                <w:color w:val="000000" w:themeColor="text1"/>
                <w:sz w:val="22"/>
                <w:szCs w:val="22"/>
              </w:rPr>
            </w:pPr>
          </w:p>
          <w:p w:rsidR="00181B43" w:rsidRPr="00F9113E" w:rsidRDefault="00181B43" w:rsidP="00181B43">
            <w:pPr>
              <w:autoSpaceDE w:val="0"/>
              <w:autoSpaceDN w:val="0"/>
              <w:adjustRightInd w:val="0"/>
              <w:jc w:val="center"/>
              <w:rPr>
                <w:color w:val="000000" w:themeColor="text1"/>
                <w:sz w:val="22"/>
                <w:szCs w:val="22"/>
              </w:rPr>
            </w:pPr>
            <w:r>
              <w:rPr>
                <w:color w:val="000000" w:themeColor="text1"/>
                <w:sz w:val="22"/>
                <w:szCs w:val="22"/>
              </w:rPr>
              <w:t>0</w:t>
            </w:r>
          </w:p>
        </w:tc>
        <w:tc>
          <w:tcPr>
            <w:tcW w:w="708" w:type="dxa"/>
            <w:tcBorders>
              <w:left w:val="single" w:sz="4" w:space="0" w:color="auto"/>
            </w:tcBorders>
          </w:tcPr>
          <w:p w:rsidR="00181B43" w:rsidRDefault="00181B43" w:rsidP="00193FC1">
            <w:pPr>
              <w:autoSpaceDE w:val="0"/>
              <w:autoSpaceDN w:val="0"/>
              <w:adjustRightInd w:val="0"/>
              <w:jc w:val="center"/>
              <w:rPr>
                <w:color w:val="000000" w:themeColor="text1"/>
                <w:sz w:val="22"/>
                <w:szCs w:val="22"/>
              </w:rPr>
            </w:pPr>
          </w:p>
          <w:p w:rsidR="00181B43" w:rsidRPr="00F9113E" w:rsidRDefault="00181B43" w:rsidP="00193FC1">
            <w:pPr>
              <w:autoSpaceDE w:val="0"/>
              <w:autoSpaceDN w:val="0"/>
              <w:adjustRightInd w:val="0"/>
              <w:jc w:val="center"/>
              <w:rPr>
                <w:color w:val="000000" w:themeColor="text1"/>
                <w:sz w:val="22"/>
                <w:szCs w:val="22"/>
              </w:rPr>
            </w:pPr>
            <w:r>
              <w:rPr>
                <w:color w:val="000000" w:themeColor="text1"/>
                <w:sz w:val="22"/>
                <w:szCs w:val="22"/>
              </w:rPr>
              <w:t>0</w:t>
            </w:r>
          </w:p>
        </w:tc>
        <w:tc>
          <w:tcPr>
            <w:tcW w:w="709" w:type="dxa"/>
          </w:tcPr>
          <w:p w:rsidR="00181B43" w:rsidRDefault="00181B43" w:rsidP="00193FC1">
            <w:pPr>
              <w:autoSpaceDE w:val="0"/>
              <w:autoSpaceDN w:val="0"/>
              <w:adjustRightInd w:val="0"/>
              <w:jc w:val="center"/>
              <w:rPr>
                <w:color w:val="000000" w:themeColor="text1"/>
                <w:sz w:val="22"/>
                <w:szCs w:val="22"/>
              </w:rPr>
            </w:pPr>
          </w:p>
          <w:p w:rsidR="00181B43" w:rsidRPr="00F9113E" w:rsidRDefault="00181B43" w:rsidP="00193FC1">
            <w:pPr>
              <w:autoSpaceDE w:val="0"/>
              <w:autoSpaceDN w:val="0"/>
              <w:adjustRightInd w:val="0"/>
              <w:jc w:val="center"/>
              <w:rPr>
                <w:color w:val="000000" w:themeColor="text1"/>
                <w:sz w:val="22"/>
                <w:szCs w:val="22"/>
              </w:rPr>
            </w:pPr>
            <w:r>
              <w:rPr>
                <w:color w:val="000000" w:themeColor="text1"/>
                <w:sz w:val="22"/>
                <w:szCs w:val="22"/>
              </w:rPr>
              <w:t>0</w:t>
            </w:r>
          </w:p>
        </w:tc>
        <w:tc>
          <w:tcPr>
            <w:tcW w:w="709" w:type="dxa"/>
          </w:tcPr>
          <w:p w:rsidR="00181B43" w:rsidRDefault="00181B43" w:rsidP="00193FC1">
            <w:pPr>
              <w:autoSpaceDE w:val="0"/>
              <w:autoSpaceDN w:val="0"/>
              <w:adjustRightInd w:val="0"/>
              <w:jc w:val="center"/>
              <w:rPr>
                <w:color w:val="000000" w:themeColor="text1"/>
                <w:sz w:val="22"/>
                <w:szCs w:val="22"/>
              </w:rPr>
            </w:pPr>
          </w:p>
          <w:p w:rsidR="00181B43" w:rsidRPr="00F9113E" w:rsidRDefault="00181B43" w:rsidP="00193FC1">
            <w:pPr>
              <w:autoSpaceDE w:val="0"/>
              <w:autoSpaceDN w:val="0"/>
              <w:adjustRightInd w:val="0"/>
              <w:jc w:val="center"/>
              <w:rPr>
                <w:color w:val="000000" w:themeColor="text1"/>
                <w:sz w:val="22"/>
                <w:szCs w:val="22"/>
              </w:rPr>
            </w:pPr>
            <w:r>
              <w:rPr>
                <w:color w:val="000000" w:themeColor="text1"/>
                <w:sz w:val="22"/>
                <w:szCs w:val="22"/>
              </w:rPr>
              <w:t>0</w:t>
            </w:r>
          </w:p>
        </w:tc>
        <w:tc>
          <w:tcPr>
            <w:tcW w:w="1192" w:type="dxa"/>
          </w:tcPr>
          <w:p w:rsidR="00181B43" w:rsidRDefault="00181B43" w:rsidP="00193FC1">
            <w:pPr>
              <w:autoSpaceDE w:val="0"/>
              <w:autoSpaceDN w:val="0"/>
              <w:adjustRightInd w:val="0"/>
              <w:jc w:val="center"/>
              <w:rPr>
                <w:color w:val="000000" w:themeColor="text1"/>
                <w:sz w:val="22"/>
                <w:szCs w:val="22"/>
              </w:rPr>
            </w:pPr>
          </w:p>
          <w:p w:rsidR="00181B43" w:rsidRPr="00F9113E" w:rsidRDefault="00181B43" w:rsidP="00193FC1">
            <w:pPr>
              <w:autoSpaceDE w:val="0"/>
              <w:autoSpaceDN w:val="0"/>
              <w:adjustRightInd w:val="0"/>
              <w:jc w:val="center"/>
              <w:rPr>
                <w:color w:val="000000" w:themeColor="text1"/>
                <w:sz w:val="22"/>
                <w:szCs w:val="22"/>
              </w:rPr>
            </w:pPr>
            <w:r>
              <w:rPr>
                <w:color w:val="000000" w:themeColor="text1"/>
                <w:sz w:val="22"/>
                <w:szCs w:val="22"/>
              </w:rPr>
              <w:t>0</w:t>
            </w:r>
          </w:p>
        </w:tc>
      </w:tr>
      <w:tr w:rsidR="002F1298" w:rsidTr="001417B2">
        <w:tc>
          <w:tcPr>
            <w:tcW w:w="538" w:type="dxa"/>
          </w:tcPr>
          <w:p w:rsidR="002F1298" w:rsidRPr="00F9113E" w:rsidRDefault="002F1298" w:rsidP="002F1298">
            <w:pPr>
              <w:autoSpaceDE w:val="0"/>
              <w:autoSpaceDN w:val="0"/>
              <w:adjustRightInd w:val="0"/>
              <w:jc w:val="center"/>
              <w:rPr>
                <w:color w:val="000000" w:themeColor="text1"/>
                <w:sz w:val="22"/>
                <w:szCs w:val="22"/>
              </w:rPr>
            </w:pPr>
            <w:r>
              <w:rPr>
                <w:color w:val="000000" w:themeColor="text1"/>
                <w:sz w:val="22"/>
                <w:szCs w:val="22"/>
              </w:rPr>
              <w:t>4</w:t>
            </w:r>
          </w:p>
        </w:tc>
        <w:tc>
          <w:tcPr>
            <w:tcW w:w="4106" w:type="dxa"/>
          </w:tcPr>
          <w:p w:rsidR="002F1298" w:rsidRPr="003F4A58" w:rsidRDefault="002F1298" w:rsidP="002F1298">
            <w:pPr>
              <w:autoSpaceDE w:val="0"/>
              <w:autoSpaceDN w:val="0"/>
              <w:adjustRightInd w:val="0"/>
              <w:jc w:val="both"/>
              <w:rPr>
                <w:sz w:val="22"/>
                <w:szCs w:val="22"/>
              </w:rPr>
            </w:pPr>
            <w:r w:rsidRPr="003F4A58">
              <w:rPr>
                <w:sz w:val="22"/>
                <w:szCs w:val="22"/>
                <w:shd w:val="clear" w:color="auto" w:fill="FFFFFF"/>
              </w:rPr>
              <w:t xml:space="preserve">Доля </w:t>
            </w:r>
            <w:r w:rsidRPr="003F4A58">
              <w:rPr>
                <w:sz w:val="22"/>
                <w:szCs w:val="22"/>
              </w:rPr>
              <w:t>населения, проживающего на территориях с благополучной экологической ситуацией, %</w:t>
            </w:r>
          </w:p>
        </w:tc>
        <w:tc>
          <w:tcPr>
            <w:tcW w:w="709" w:type="dxa"/>
            <w:tcBorders>
              <w:top w:val="single" w:sz="4" w:space="0" w:color="auto"/>
              <w:left w:val="single" w:sz="4" w:space="0" w:color="auto"/>
              <w:bottom w:val="single" w:sz="4" w:space="0" w:color="auto"/>
              <w:right w:val="single" w:sz="4" w:space="0" w:color="auto"/>
            </w:tcBorders>
            <w:vAlign w:val="center"/>
          </w:tcPr>
          <w:p w:rsidR="002F1298" w:rsidRPr="002A3606" w:rsidRDefault="002F1298" w:rsidP="002F1298">
            <w:pPr>
              <w:contextualSpacing/>
              <w:jc w:val="center"/>
            </w:pPr>
            <w:r w:rsidRPr="002A3606">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tcPr>
          <w:p w:rsidR="002F1298" w:rsidRPr="002A3606" w:rsidRDefault="002F1298" w:rsidP="002F1298">
            <w:pPr>
              <w:contextualSpacing/>
              <w:jc w:val="center"/>
            </w:pPr>
            <w:r w:rsidRPr="002A3606">
              <w:rPr>
                <w:sz w:val="22"/>
                <w:szCs w:val="22"/>
              </w:rPr>
              <w:t>65,6</w:t>
            </w:r>
          </w:p>
        </w:tc>
        <w:tc>
          <w:tcPr>
            <w:tcW w:w="709" w:type="dxa"/>
            <w:tcBorders>
              <w:top w:val="single" w:sz="4" w:space="0" w:color="auto"/>
              <w:left w:val="single" w:sz="4" w:space="0" w:color="auto"/>
              <w:bottom w:val="single" w:sz="4" w:space="0" w:color="auto"/>
              <w:right w:val="single" w:sz="4" w:space="0" w:color="auto"/>
            </w:tcBorders>
            <w:vAlign w:val="center"/>
          </w:tcPr>
          <w:p w:rsidR="002F1298" w:rsidRPr="002A3606" w:rsidRDefault="002F1298" w:rsidP="002F1298">
            <w:pPr>
              <w:contextualSpacing/>
              <w:jc w:val="center"/>
            </w:pPr>
            <w:r w:rsidRPr="002A3606">
              <w:rPr>
                <w:sz w:val="22"/>
                <w:szCs w:val="22"/>
              </w:rPr>
              <w:t>57,5</w:t>
            </w:r>
          </w:p>
        </w:tc>
        <w:tc>
          <w:tcPr>
            <w:tcW w:w="708" w:type="dxa"/>
            <w:tcBorders>
              <w:top w:val="single" w:sz="4" w:space="0" w:color="auto"/>
              <w:left w:val="single" w:sz="4" w:space="0" w:color="auto"/>
              <w:bottom w:val="single" w:sz="4" w:space="0" w:color="auto"/>
              <w:right w:val="single" w:sz="4" w:space="0" w:color="auto"/>
            </w:tcBorders>
            <w:vAlign w:val="center"/>
          </w:tcPr>
          <w:p w:rsidR="002F1298" w:rsidRPr="002A3606" w:rsidRDefault="002F1298" w:rsidP="002F1298">
            <w:pPr>
              <w:contextualSpacing/>
              <w:jc w:val="center"/>
            </w:pPr>
            <w:r w:rsidRPr="002A3606">
              <w:rPr>
                <w:sz w:val="22"/>
                <w:szCs w:val="22"/>
              </w:rPr>
              <w:t>57,</w:t>
            </w:r>
            <w:r w:rsidRPr="002A3606">
              <w:rPr>
                <w:sz w:val="22"/>
                <w:szCs w:val="22"/>
                <w:lang w:val="en-US"/>
              </w:rPr>
              <w:t>5</w:t>
            </w:r>
          </w:p>
        </w:tc>
        <w:tc>
          <w:tcPr>
            <w:tcW w:w="709" w:type="dxa"/>
            <w:tcBorders>
              <w:top w:val="single" w:sz="4" w:space="0" w:color="auto"/>
              <w:left w:val="single" w:sz="4" w:space="0" w:color="auto"/>
              <w:bottom w:val="single" w:sz="4" w:space="0" w:color="auto"/>
              <w:right w:val="single" w:sz="4" w:space="0" w:color="auto"/>
            </w:tcBorders>
            <w:vAlign w:val="center"/>
          </w:tcPr>
          <w:p w:rsidR="002F1298" w:rsidRPr="002A3606" w:rsidRDefault="002F1298" w:rsidP="002F1298">
            <w:pPr>
              <w:contextualSpacing/>
              <w:jc w:val="center"/>
            </w:pPr>
            <w:r w:rsidRPr="002A3606">
              <w:rPr>
                <w:sz w:val="22"/>
                <w:szCs w:val="22"/>
              </w:rPr>
              <w:t>79,7</w:t>
            </w:r>
          </w:p>
        </w:tc>
        <w:tc>
          <w:tcPr>
            <w:tcW w:w="709" w:type="dxa"/>
            <w:tcBorders>
              <w:top w:val="single" w:sz="4" w:space="0" w:color="auto"/>
              <w:left w:val="single" w:sz="4" w:space="0" w:color="auto"/>
              <w:bottom w:val="single" w:sz="4" w:space="0" w:color="auto"/>
              <w:right w:val="single" w:sz="4" w:space="0" w:color="auto"/>
            </w:tcBorders>
            <w:vAlign w:val="center"/>
          </w:tcPr>
          <w:p w:rsidR="002F1298" w:rsidRPr="002A3606" w:rsidRDefault="002F1298" w:rsidP="002F1298">
            <w:pPr>
              <w:contextualSpacing/>
              <w:jc w:val="center"/>
            </w:pPr>
            <w:r>
              <w:rPr>
                <w:sz w:val="22"/>
                <w:szCs w:val="22"/>
              </w:rPr>
              <w:t>75,0</w:t>
            </w:r>
          </w:p>
        </w:tc>
        <w:tc>
          <w:tcPr>
            <w:tcW w:w="1192" w:type="dxa"/>
          </w:tcPr>
          <w:p w:rsidR="002F1298" w:rsidRDefault="002F1298" w:rsidP="002F1298">
            <w:pPr>
              <w:autoSpaceDE w:val="0"/>
              <w:autoSpaceDN w:val="0"/>
              <w:adjustRightInd w:val="0"/>
              <w:jc w:val="center"/>
              <w:rPr>
                <w:color w:val="000000" w:themeColor="text1"/>
                <w:sz w:val="22"/>
                <w:szCs w:val="22"/>
              </w:rPr>
            </w:pPr>
            <w:r>
              <w:rPr>
                <w:color w:val="000000" w:themeColor="text1"/>
                <w:sz w:val="22"/>
                <w:szCs w:val="22"/>
              </w:rPr>
              <w:t>23</w:t>
            </w:r>
          </w:p>
        </w:tc>
      </w:tr>
    </w:tbl>
    <w:p w:rsidR="00584B80" w:rsidRPr="0038498D" w:rsidRDefault="00584B80" w:rsidP="00900543">
      <w:pPr>
        <w:ind w:firstLine="709"/>
        <w:jc w:val="both"/>
        <w:rPr>
          <w:rFonts w:ascii="Times New Roman" w:hAnsi="Times New Roman"/>
          <w:color w:val="000000" w:themeColor="text1"/>
        </w:rPr>
      </w:pPr>
      <w:r w:rsidRPr="0038498D">
        <w:rPr>
          <w:rFonts w:ascii="Times New Roman" w:hAnsi="Times New Roman"/>
          <w:color w:val="000000" w:themeColor="text1"/>
        </w:rPr>
        <w:t xml:space="preserve">В период 2016 - 2021 годов на территории Каргасокского района реализовывалась подпрограмма «Доступная среда в Каргасокском районе»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№193. </w:t>
      </w:r>
    </w:p>
    <w:p w:rsidR="00584B80" w:rsidRPr="0038498D" w:rsidRDefault="00584B80" w:rsidP="00900543">
      <w:pPr>
        <w:ind w:firstLine="709"/>
        <w:jc w:val="both"/>
        <w:rPr>
          <w:rFonts w:ascii="Times New Roman" w:hAnsi="Times New Roman"/>
          <w:color w:val="000000" w:themeColor="text1"/>
        </w:rPr>
      </w:pPr>
      <w:r w:rsidRPr="0038498D">
        <w:rPr>
          <w:rFonts w:ascii="Times New Roman" w:hAnsi="Times New Roman"/>
          <w:color w:val="000000" w:themeColor="text1"/>
          <w:u w:color="000000"/>
        </w:rPr>
        <w:t>За период реализации программы «Доступная среда в Каргасокском районе» 2015-2021 годы количество доступных наиболее посещаемых инвалидами объектов увеличилось на 19 объектов в социальной сфере,</w:t>
      </w:r>
      <w:r w:rsidRPr="0038498D">
        <w:rPr>
          <w:rFonts w:ascii="Times New Roman" w:hAnsi="Times New Roman"/>
          <w:color w:val="000000" w:themeColor="text1"/>
        </w:rPr>
        <w:t xml:space="preserve"> результаты реализации подпрограммы приведены ниже:</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4395"/>
        <w:gridCol w:w="850"/>
        <w:gridCol w:w="851"/>
        <w:gridCol w:w="850"/>
        <w:gridCol w:w="709"/>
        <w:gridCol w:w="709"/>
        <w:gridCol w:w="708"/>
        <w:gridCol w:w="709"/>
      </w:tblGrid>
      <w:tr w:rsidR="00584B80" w:rsidRPr="0038498D" w:rsidTr="00422803">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B80" w:rsidRPr="009C4D41" w:rsidRDefault="00584B80" w:rsidP="00422803">
            <w:pPr>
              <w:widowControl w:val="0"/>
              <w:autoSpaceDE w:val="0"/>
              <w:autoSpaceDN w:val="0"/>
              <w:adjustRightInd w:val="0"/>
              <w:jc w:val="center"/>
              <w:rPr>
                <w:rFonts w:ascii="Times New Roman" w:hAnsi="Times New Roman"/>
                <w:color w:val="000000" w:themeColor="text1"/>
              </w:rPr>
            </w:pPr>
            <w:r w:rsidRPr="009C4D41">
              <w:rPr>
                <w:rFonts w:ascii="Times New Roman" w:hAnsi="Times New Roman"/>
                <w:color w:val="000000" w:themeColor="text1"/>
                <w:sz w:val="22"/>
                <w:szCs w:val="22"/>
              </w:rPr>
              <w:t xml:space="preserve">Показатели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B80" w:rsidRPr="009C4D41" w:rsidRDefault="00584B80" w:rsidP="00422803">
            <w:pPr>
              <w:widowControl w:val="0"/>
              <w:autoSpaceDE w:val="0"/>
              <w:autoSpaceDN w:val="0"/>
              <w:adjustRightInd w:val="0"/>
              <w:jc w:val="center"/>
              <w:rPr>
                <w:rFonts w:ascii="Times New Roman" w:hAnsi="Times New Roman"/>
                <w:color w:val="000000" w:themeColor="text1"/>
              </w:rPr>
            </w:pPr>
            <w:r w:rsidRPr="009C4D41">
              <w:rPr>
                <w:rFonts w:ascii="Times New Roman" w:hAnsi="Times New Roman"/>
                <w:color w:val="000000" w:themeColor="text1"/>
                <w:sz w:val="22"/>
                <w:szCs w:val="22"/>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B80" w:rsidRPr="009C4D41" w:rsidRDefault="00584B80" w:rsidP="00422803">
            <w:pPr>
              <w:widowControl w:val="0"/>
              <w:autoSpaceDE w:val="0"/>
              <w:autoSpaceDN w:val="0"/>
              <w:adjustRightInd w:val="0"/>
              <w:jc w:val="center"/>
              <w:rPr>
                <w:rFonts w:ascii="Times New Roman" w:hAnsi="Times New Roman"/>
                <w:color w:val="000000" w:themeColor="text1"/>
              </w:rPr>
            </w:pPr>
            <w:r w:rsidRPr="009C4D41">
              <w:rPr>
                <w:rFonts w:ascii="Times New Roman" w:hAnsi="Times New Roman"/>
                <w:color w:val="000000" w:themeColor="text1"/>
                <w:sz w:val="22"/>
                <w:szCs w:val="22"/>
              </w:rPr>
              <w:t>2016 год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B80" w:rsidRPr="009C4D41" w:rsidRDefault="00584B80" w:rsidP="00422803">
            <w:pPr>
              <w:widowControl w:val="0"/>
              <w:autoSpaceDE w:val="0"/>
              <w:autoSpaceDN w:val="0"/>
              <w:adjustRightInd w:val="0"/>
              <w:jc w:val="center"/>
              <w:rPr>
                <w:rFonts w:ascii="Times New Roman" w:hAnsi="Times New Roman"/>
                <w:color w:val="000000" w:themeColor="text1"/>
              </w:rPr>
            </w:pPr>
            <w:r w:rsidRPr="009C4D41">
              <w:rPr>
                <w:rFonts w:ascii="Times New Roman" w:hAnsi="Times New Roman"/>
                <w:color w:val="000000" w:themeColor="text1"/>
                <w:sz w:val="22"/>
                <w:szCs w:val="22"/>
              </w:rPr>
              <w:t>2017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84B80" w:rsidRPr="009C4D41" w:rsidRDefault="00584B80" w:rsidP="00422803">
            <w:pPr>
              <w:widowControl w:val="0"/>
              <w:autoSpaceDE w:val="0"/>
              <w:autoSpaceDN w:val="0"/>
              <w:adjustRightInd w:val="0"/>
              <w:jc w:val="center"/>
              <w:rPr>
                <w:rFonts w:ascii="Times New Roman" w:hAnsi="Times New Roman"/>
                <w:color w:val="000000" w:themeColor="text1"/>
              </w:rPr>
            </w:pPr>
            <w:r w:rsidRPr="009C4D41">
              <w:rPr>
                <w:rFonts w:ascii="Times New Roman" w:hAnsi="Times New Roman"/>
                <w:color w:val="000000" w:themeColor="text1"/>
                <w:sz w:val="22"/>
                <w:szCs w:val="22"/>
              </w:rPr>
              <w:t>2018 год</w:t>
            </w:r>
          </w:p>
        </w:tc>
        <w:tc>
          <w:tcPr>
            <w:tcW w:w="709" w:type="dxa"/>
            <w:tcBorders>
              <w:top w:val="single" w:sz="4" w:space="0" w:color="auto"/>
              <w:left w:val="single" w:sz="4" w:space="0" w:color="auto"/>
              <w:bottom w:val="single" w:sz="4" w:space="0" w:color="auto"/>
              <w:right w:val="single" w:sz="4" w:space="0" w:color="auto"/>
            </w:tcBorders>
          </w:tcPr>
          <w:p w:rsidR="00584B80" w:rsidRPr="009C4D41" w:rsidRDefault="00584B80" w:rsidP="00422803">
            <w:pPr>
              <w:widowControl w:val="0"/>
              <w:autoSpaceDE w:val="0"/>
              <w:autoSpaceDN w:val="0"/>
              <w:adjustRightInd w:val="0"/>
              <w:jc w:val="center"/>
              <w:rPr>
                <w:rFonts w:ascii="Times New Roman" w:hAnsi="Times New Roman"/>
                <w:color w:val="000000" w:themeColor="text1"/>
              </w:rPr>
            </w:pPr>
            <w:r w:rsidRPr="009C4D41">
              <w:rPr>
                <w:rFonts w:ascii="Times New Roman" w:hAnsi="Times New Roman"/>
                <w:color w:val="000000" w:themeColor="text1"/>
                <w:sz w:val="22"/>
                <w:szCs w:val="22"/>
              </w:rPr>
              <w:t>2019 год</w:t>
            </w:r>
          </w:p>
        </w:tc>
        <w:tc>
          <w:tcPr>
            <w:tcW w:w="708" w:type="dxa"/>
            <w:tcBorders>
              <w:top w:val="single" w:sz="4" w:space="0" w:color="auto"/>
              <w:left w:val="single" w:sz="4" w:space="0" w:color="auto"/>
              <w:bottom w:val="single" w:sz="4" w:space="0" w:color="auto"/>
              <w:right w:val="single" w:sz="4" w:space="0" w:color="auto"/>
            </w:tcBorders>
          </w:tcPr>
          <w:p w:rsidR="00584B80" w:rsidRPr="009C4D41" w:rsidRDefault="00584B80" w:rsidP="00422803">
            <w:pPr>
              <w:widowControl w:val="0"/>
              <w:autoSpaceDE w:val="0"/>
              <w:autoSpaceDN w:val="0"/>
              <w:adjustRightInd w:val="0"/>
              <w:jc w:val="center"/>
              <w:rPr>
                <w:rFonts w:ascii="Times New Roman" w:hAnsi="Times New Roman"/>
                <w:color w:val="000000" w:themeColor="text1"/>
              </w:rPr>
            </w:pPr>
            <w:r w:rsidRPr="009C4D41">
              <w:rPr>
                <w:rFonts w:ascii="Times New Roman" w:hAnsi="Times New Roman"/>
                <w:color w:val="000000" w:themeColor="text1"/>
                <w:sz w:val="22"/>
                <w:szCs w:val="22"/>
              </w:rPr>
              <w:t>2020 год</w:t>
            </w:r>
          </w:p>
        </w:tc>
        <w:tc>
          <w:tcPr>
            <w:tcW w:w="709" w:type="dxa"/>
            <w:tcBorders>
              <w:top w:val="single" w:sz="4" w:space="0" w:color="auto"/>
              <w:left w:val="single" w:sz="4" w:space="0" w:color="auto"/>
              <w:bottom w:val="single" w:sz="4" w:space="0" w:color="auto"/>
              <w:right w:val="single" w:sz="4" w:space="0" w:color="auto"/>
            </w:tcBorders>
          </w:tcPr>
          <w:p w:rsidR="00584B80" w:rsidRPr="009C4D41" w:rsidRDefault="00584B80" w:rsidP="00422803">
            <w:pPr>
              <w:widowControl w:val="0"/>
              <w:autoSpaceDE w:val="0"/>
              <w:autoSpaceDN w:val="0"/>
              <w:adjustRightInd w:val="0"/>
              <w:jc w:val="center"/>
              <w:rPr>
                <w:rFonts w:ascii="Times New Roman" w:hAnsi="Times New Roman"/>
                <w:color w:val="000000" w:themeColor="text1"/>
              </w:rPr>
            </w:pPr>
            <w:r w:rsidRPr="009C4D41">
              <w:rPr>
                <w:rFonts w:ascii="Times New Roman" w:hAnsi="Times New Roman"/>
                <w:color w:val="000000" w:themeColor="text1"/>
                <w:sz w:val="22"/>
                <w:szCs w:val="22"/>
              </w:rPr>
              <w:t>2021 год</w:t>
            </w:r>
          </w:p>
        </w:tc>
      </w:tr>
      <w:tr w:rsidR="00584B80" w:rsidRPr="0038498D" w:rsidTr="00422803">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B80" w:rsidRPr="00467CB2" w:rsidRDefault="00735422" w:rsidP="00422803">
            <w:pPr>
              <w:widowControl w:val="0"/>
              <w:autoSpaceDE w:val="0"/>
              <w:autoSpaceDN w:val="0"/>
              <w:adjustRightInd w:val="0"/>
              <w:rPr>
                <w:rFonts w:ascii="Times New Roman" w:hAnsi="Times New Roman"/>
                <w:color w:val="000000" w:themeColor="text1"/>
              </w:rPr>
            </w:pPr>
            <w:r w:rsidRPr="00467CB2">
              <w:rPr>
                <w:rFonts w:ascii="Times New Roman" w:hAnsi="Times New Roman"/>
                <w:color w:val="000000" w:themeColor="text1"/>
              </w:rPr>
              <w:t>К</w:t>
            </w:r>
            <w:r w:rsidR="00584B80" w:rsidRPr="00467CB2">
              <w:rPr>
                <w:rFonts w:ascii="Times New Roman" w:hAnsi="Times New Roman"/>
                <w:color w:val="000000" w:themeColor="text1"/>
              </w:rPr>
              <w:t>оличество доступных для инвалидов и других МГН приоритетных объектов социальной сферы  в Каргасокском районе, ед.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B80" w:rsidRPr="009C4D41" w:rsidRDefault="00584B80" w:rsidP="00422803">
            <w:pPr>
              <w:autoSpaceDE w:val="0"/>
              <w:autoSpaceDN w:val="0"/>
              <w:adjustRightInd w:val="0"/>
              <w:contextualSpacing/>
              <w:jc w:val="center"/>
              <w:rPr>
                <w:rFonts w:ascii="Times New Roman" w:eastAsiaTheme="minorEastAsia" w:hAnsi="Times New Roman"/>
                <w:color w:val="000000" w:themeColor="text1"/>
              </w:rPr>
            </w:pPr>
            <w:r w:rsidRPr="009C4D41">
              <w:rPr>
                <w:rFonts w:ascii="Times New Roman" w:eastAsiaTheme="minorEastAsia" w:hAnsi="Times New Roman"/>
                <w:color w:val="000000" w:themeColor="text1"/>
                <w:sz w:val="22"/>
                <w:szCs w:val="22"/>
              </w:rPr>
              <w:t>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B80" w:rsidRPr="009C4D41" w:rsidRDefault="00584B80" w:rsidP="00422803">
            <w:pPr>
              <w:contextualSpacing/>
              <w:jc w:val="center"/>
              <w:rPr>
                <w:rFonts w:ascii="Times New Roman" w:hAnsi="Times New Roman"/>
                <w:color w:val="000000" w:themeColor="text1"/>
              </w:rPr>
            </w:pPr>
            <w:r w:rsidRPr="009C4D41">
              <w:rPr>
                <w:rFonts w:ascii="Times New Roman" w:hAnsi="Times New Roman"/>
                <w:color w:val="000000" w:themeColor="text1"/>
                <w:sz w:val="22"/>
                <w:szCs w:val="22"/>
              </w:rPr>
              <w:t>11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B80" w:rsidRPr="009C4D41" w:rsidRDefault="00584B80" w:rsidP="00422803">
            <w:pPr>
              <w:contextualSpacing/>
              <w:jc w:val="center"/>
              <w:rPr>
                <w:rFonts w:ascii="Times New Roman" w:hAnsi="Times New Roman"/>
                <w:color w:val="000000" w:themeColor="text1"/>
              </w:rPr>
            </w:pPr>
            <w:r w:rsidRPr="009C4D41">
              <w:rPr>
                <w:rFonts w:ascii="Times New Roman" w:hAnsi="Times New Roman"/>
                <w:color w:val="000000" w:themeColor="text1"/>
                <w:sz w:val="22"/>
                <w:szCs w:val="22"/>
              </w:rPr>
              <w:t>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B80" w:rsidRPr="009C4D41" w:rsidRDefault="00584B80" w:rsidP="00422803">
            <w:pPr>
              <w:contextualSpacing/>
              <w:jc w:val="center"/>
              <w:rPr>
                <w:rFonts w:ascii="Times New Roman" w:hAnsi="Times New Roman"/>
                <w:color w:val="000000" w:themeColor="text1"/>
              </w:rPr>
            </w:pPr>
            <w:r w:rsidRPr="009C4D41">
              <w:rPr>
                <w:rFonts w:ascii="Times New Roman" w:hAnsi="Times New Roman"/>
                <w:color w:val="000000" w:themeColor="text1"/>
                <w:sz w:val="22"/>
                <w:szCs w:val="22"/>
              </w:rPr>
              <w:t>17</w:t>
            </w:r>
          </w:p>
        </w:tc>
        <w:tc>
          <w:tcPr>
            <w:tcW w:w="709" w:type="dxa"/>
            <w:tcBorders>
              <w:top w:val="single" w:sz="4" w:space="0" w:color="auto"/>
              <w:left w:val="single" w:sz="4" w:space="0" w:color="auto"/>
              <w:bottom w:val="single" w:sz="4" w:space="0" w:color="auto"/>
              <w:right w:val="single" w:sz="4" w:space="0" w:color="auto"/>
            </w:tcBorders>
            <w:vAlign w:val="center"/>
          </w:tcPr>
          <w:p w:rsidR="00584B80" w:rsidRPr="009C4D41" w:rsidRDefault="00584B80" w:rsidP="00422803">
            <w:pPr>
              <w:contextualSpacing/>
              <w:jc w:val="center"/>
              <w:rPr>
                <w:rFonts w:ascii="Times New Roman" w:hAnsi="Times New Roman"/>
                <w:color w:val="000000" w:themeColor="text1"/>
              </w:rPr>
            </w:pPr>
            <w:r w:rsidRPr="009C4D41">
              <w:rPr>
                <w:rFonts w:ascii="Times New Roman" w:hAnsi="Times New Roman"/>
                <w:color w:val="000000" w:themeColor="text1"/>
                <w:sz w:val="22"/>
                <w:szCs w:val="22"/>
              </w:rPr>
              <w:t>20</w:t>
            </w:r>
          </w:p>
        </w:tc>
        <w:tc>
          <w:tcPr>
            <w:tcW w:w="708" w:type="dxa"/>
            <w:tcBorders>
              <w:top w:val="single" w:sz="4" w:space="0" w:color="auto"/>
              <w:left w:val="single" w:sz="4" w:space="0" w:color="auto"/>
              <w:bottom w:val="single" w:sz="4" w:space="0" w:color="auto"/>
              <w:right w:val="single" w:sz="4" w:space="0" w:color="auto"/>
            </w:tcBorders>
            <w:vAlign w:val="center"/>
          </w:tcPr>
          <w:p w:rsidR="00584B80" w:rsidRPr="009C4D41" w:rsidRDefault="00584B80" w:rsidP="00422803">
            <w:pPr>
              <w:contextualSpacing/>
              <w:jc w:val="center"/>
              <w:rPr>
                <w:rFonts w:ascii="Times New Roman" w:hAnsi="Times New Roman"/>
                <w:color w:val="000000" w:themeColor="text1"/>
              </w:rPr>
            </w:pPr>
            <w:r w:rsidRPr="009C4D41">
              <w:rPr>
                <w:rFonts w:ascii="Times New Roman" w:hAnsi="Times New Roman"/>
                <w:color w:val="000000" w:themeColor="text1"/>
                <w:sz w:val="22"/>
                <w:szCs w:val="22"/>
              </w:rPr>
              <w:t>25</w:t>
            </w:r>
          </w:p>
        </w:tc>
        <w:tc>
          <w:tcPr>
            <w:tcW w:w="709" w:type="dxa"/>
            <w:tcBorders>
              <w:top w:val="single" w:sz="4" w:space="0" w:color="auto"/>
              <w:left w:val="single" w:sz="4" w:space="0" w:color="auto"/>
              <w:bottom w:val="single" w:sz="4" w:space="0" w:color="auto"/>
              <w:right w:val="single" w:sz="4" w:space="0" w:color="auto"/>
            </w:tcBorders>
            <w:vAlign w:val="center"/>
          </w:tcPr>
          <w:p w:rsidR="00584B80" w:rsidRPr="009C4D41" w:rsidRDefault="00584B80" w:rsidP="00422803">
            <w:pPr>
              <w:contextualSpacing/>
              <w:jc w:val="center"/>
              <w:rPr>
                <w:rFonts w:ascii="Times New Roman" w:hAnsi="Times New Roman"/>
                <w:color w:val="000000" w:themeColor="text1"/>
              </w:rPr>
            </w:pPr>
            <w:r w:rsidRPr="009C4D41">
              <w:rPr>
                <w:rFonts w:ascii="Times New Roman" w:hAnsi="Times New Roman"/>
                <w:color w:val="000000" w:themeColor="text1"/>
                <w:sz w:val="22"/>
                <w:szCs w:val="22"/>
              </w:rPr>
              <w:t>27</w:t>
            </w:r>
          </w:p>
        </w:tc>
      </w:tr>
      <w:tr w:rsidR="00584B80" w:rsidRPr="0038498D" w:rsidTr="00422803">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B80" w:rsidRPr="00467CB2" w:rsidRDefault="00467CB2" w:rsidP="00422803">
            <w:pPr>
              <w:widowControl w:val="0"/>
              <w:autoSpaceDE w:val="0"/>
              <w:autoSpaceDN w:val="0"/>
              <w:adjustRightInd w:val="0"/>
              <w:rPr>
                <w:rFonts w:ascii="Times New Roman" w:hAnsi="Times New Roman"/>
                <w:color w:val="000000" w:themeColor="text1"/>
              </w:rPr>
            </w:pPr>
            <w:r>
              <w:rPr>
                <w:rFonts w:ascii="Times New Roman" w:hAnsi="Times New Roman"/>
                <w:color w:val="000000" w:themeColor="text1"/>
              </w:rPr>
              <w:t>К</w:t>
            </w:r>
            <w:r w:rsidR="00584B80" w:rsidRPr="00467CB2">
              <w:rPr>
                <w:rFonts w:ascii="Times New Roman" w:hAnsi="Times New Roman"/>
                <w:color w:val="000000" w:themeColor="text1"/>
              </w:rPr>
              <w:t>оличество объектов социальной сферы, на которые сформированы паспорта доступности в приоритетных сферах жизнедеятельности инвалидов и других МГН в Каргасокском районе, ед.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B80" w:rsidRPr="009C4D41" w:rsidRDefault="00584B80" w:rsidP="00422803">
            <w:pPr>
              <w:autoSpaceDE w:val="0"/>
              <w:autoSpaceDN w:val="0"/>
              <w:adjustRightInd w:val="0"/>
              <w:contextualSpacing/>
              <w:jc w:val="center"/>
              <w:rPr>
                <w:rFonts w:ascii="Times New Roman" w:eastAsiaTheme="minorEastAsia" w:hAnsi="Times New Roman"/>
                <w:color w:val="000000" w:themeColor="text1"/>
              </w:rPr>
            </w:pPr>
            <w:r w:rsidRPr="009C4D41">
              <w:rPr>
                <w:rFonts w:ascii="Times New Roman" w:eastAsiaTheme="minorEastAsia" w:hAnsi="Times New Roman"/>
                <w:color w:val="000000" w:themeColor="text1"/>
                <w:sz w:val="22"/>
                <w:szCs w:val="22"/>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B80" w:rsidRPr="009C4D41" w:rsidRDefault="00584B80" w:rsidP="00422803">
            <w:pPr>
              <w:autoSpaceDE w:val="0"/>
              <w:autoSpaceDN w:val="0"/>
              <w:adjustRightInd w:val="0"/>
              <w:contextualSpacing/>
              <w:jc w:val="center"/>
              <w:rPr>
                <w:rFonts w:ascii="Times New Roman" w:eastAsiaTheme="minorEastAsia" w:hAnsi="Times New Roman"/>
                <w:color w:val="000000" w:themeColor="text1"/>
              </w:rPr>
            </w:pPr>
            <w:r w:rsidRPr="009C4D41">
              <w:rPr>
                <w:rFonts w:ascii="Times New Roman" w:eastAsiaTheme="minorEastAsia" w:hAnsi="Times New Roman"/>
                <w:color w:val="000000" w:themeColor="text1"/>
                <w:sz w:val="22"/>
                <w:szCs w:val="22"/>
              </w:rPr>
              <w:t>49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B80" w:rsidRPr="009C4D41" w:rsidRDefault="00584B80" w:rsidP="00422803">
            <w:pPr>
              <w:autoSpaceDE w:val="0"/>
              <w:autoSpaceDN w:val="0"/>
              <w:adjustRightInd w:val="0"/>
              <w:contextualSpacing/>
              <w:jc w:val="center"/>
              <w:rPr>
                <w:rFonts w:ascii="Times New Roman" w:eastAsiaTheme="minorEastAsia" w:hAnsi="Times New Roman"/>
                <w:color w:val="000000" w:themeColor="text1"/>
              </w:rPr>
            </w:pPr>
            <w:r w:rsidRPr="009C4D41">
              <w:rPr>
                <w:rFonts w:ascii="Times New Roman" w:eastAsiaTheme="minorEastAsia" w:hAnsi="Times New Roman"/>
                <w:color w:val="000000" w:themeColor="text1"/>
                <w:sz w:val="22"/>
                <w:szCs w:val="22"/>
              </w:rPr>
              <w:t>57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84B80" w:rsidRPr="009C4D41" w:rsidRDefault="00584B80" w:rsidP="00422803">
            <w:pPr>
              <w:autoSpaceDE w:val="0"/>
              <w:autoSpaceDN w:val="0"/>
              <w:adjustRightInd w:val="0"/>
              <w:contextualSpacing/>
              <w:jc w:val="center"/>
              <w:rPr>
                <w:rFonts w:ascii="Times New Roman" w:eastAsiaTheme="minorEastAsia" w:hAnsi="Times New Roman"/>
                <w:color w:val="000000" w:themeColor="text1"/>
              </w:rPr>
            </w:pPr>
            <w:r w:rsidRPr="009C4D41">
              <w:rPr>
                <w:rFonts w:ascii="Times New Roman" w:eastAsiaTheme="minorEastAsia" w:hAnsi="Times New Roman"/>
                <w:color w:val="000000" w:themeColor="text1"/>
                <w:sz w:val="22"/>
                <w:szCs w:val="22"/>
              </w:rPr>
              <w:t>58</w:t>
            </w:r>
          </w:p>
        </w:tc>
        <w:tc>
          <w:tcPr>
            <w:tcW w:w="709" w:type="dxa"/>
            <w:tcBorders>
              <w:top w:val="single" w:sz="4" w:space="0" w:color="auto"/>
              <w:left w:val="single" w:sz="4" w:space="0" w:color="auto"/>
              <w:bottom w:val="single" w:sz="4" w:space="0" w:color="auto"/>
              <w:right w:val="single" w:sz="4" w:space="0" w:color="auto"/>
            </w:tcBorders>
            <w:vAlign w:val="center"/>
          </w:tcPr>
          <w:p w:rsidR="00584B80" w:rsidRPr="009C4D41" w:rsidRDefault="00584B80" w:rsidP="00422803">
            <w:pPr>
              <w:autoSpaceDE w:val="0"/>
              <w:autoSpaceDN w:val="0"/>
              <w:adjustRightInd w:val="0"/>
              <w:contextualSpacing/>
              <w:jc w:val="center"/>
              <w:rPr>
                <w:rFonts w:ascii="Times New Roman" w:eastAsiaTheme="minorEastAsia" w:hAnsi="Times New Roman"/>
                <w:color w:val="000000" w:themeColor="text1"/>
              </w:rPr>
            </w:pPr>
            <w:r w:rsidRPr="009C4D41">
              <w:rPr>
                <w:rFonts w:ascii="Times New Roman" w:eastAsiaTheme="minorEastAsia" w:hAnsi="Times New Roman"/>
                <w:color w:val="000000" w:themeColor="text1"/>
                <w:sz w:val="22"/>
                <w:szCs w:val="22"/>
              </w:rPr>
              <w:t>46</w:t>
            </w:r>
          </w:p>
        </w:tc>
        <w:tc>
          <w:tcPr>
            <w:tcW w:w="708" w:type="dxa"/>
            <w:tcBorders>
              <w:top w:val="single" w:sz="4" w:space="0" w:color="auto"/>
              <w:left w:val="single" w:sz="4" w:space="0" w:color="auto"/>
              <w:bottom w:val="single" w:sz="4" w:space="0" w:color="auto"/>
              <w:right w:val="single" w:sz="4" w:space="0" w:color="auto"/>
            </w:tcBorders>
            <w:vAlign w:val="center"/>
          </w:tcPr>
          <w:p w:rsidR="00584B80" w:rsidRPr="009C4D41" w:rsidRDefault="00584B80" w:rsidP="00422803">
            <w:pPr>
              <w:autoSpaceDE w:val="0"/>
              <w:autoSpaceDN w:val="0"/>
              <w:adjustRightInd w:val="0"/>
              <w:contextualSpacing/>
              <w:jc w:val="center"/>
              <w:rPr>
                <w:rFonts w:ascii="Times New Roman" w:eastAsiaTheme="minorEastAsia" w:hAnsi="Times New Roman"/>
                <w:color w:val="000000" w:themeColor="text1"/>
              </w:rPr>
            </w:pPr>
            <w:r w:rsidRPr="009C4D41">
              <w:rPr>
                <w:rFonts w:ascii="Times New Roman" w:eastAsiaTheme="minorEastAsia" w:hAnsi="Times New Roman"/>
                <w:color w:val="000000" w:themeColor="text1"/>
                <w:sz w:val="22"/>
                <w:szCs w:val="22"/>
              </w:rPr>
              <w:t>46</w:t>
            </w:r>
          </w:p>
        </w:tc>
        <w:tc>
          <w:tcPr>
            <w:tcW w:w="709" w:type="dxa"/>
            <w:tcBorders>
              <w:top w:val="single" w:sz="4" w:space="0" w:color="auto"/>
              <w:left w:val="single" w:sz="4" w:space="0" w:color="auto"/>
              <w:bottom w:val="single" w:sz="4" w:space="0" w:color="auto"/>
              <w:right w:val="single" w:sz="4" w:space="0" w:color="auto"/>
            </w:tcBorders>
            <w:vAlign w:val="center"/>
          </w:tcPr>
          <w:p w:rsidR="00584B80" w:rsidRPr="009C4D41" w:rsidRDefault="00584B80" w:rsidP="00422803">
            <w:pPr>
              <w:autoSpaceDE w:val="0"/>
              <w:autoSpaceDN w:val="0"/>
              <w:adjustRightInd w:val="0"/>
              <w:contextualSpacing/>
              <w:jc w:val="center"/>
              <w:rPr>
                <w:rFonts w:ascii="Times New Roman" w:eastAsiaTheme="minorEastAsia" w:hAnsi="Times New Roman"/>
                <w:color w:val="000000" w:themeColor="text1"/>
              </w:rPr>
            </w:pPr>
            <w:r w:rsidRPr="009C4D41">
              <w:rPr>
                <w:rFonts w:ascii="Times New Roman" w:eastAsiaTheme="minorEastAsia" w:hAnsi="Times New Roman"/>
                <w:color w:val="000000" w:themeColor="text1"/>
                <w:sz w:val="22"/>
                <w:szCs w:val="22"/>
              </w:rPr>
              <w:t>46</w:t>
            </w:r>
          </w:p>
        </w:tc>
      </w:tr>
    </w:tbl>
    <w:p w:rsidR="007F014E" w:rsidRDefault="007F014E" w:rsidP="00193FC1">
      <w:pPr>
        <w:autoSpaceDE w:val="0"/>
        <w:autoSpaceDN w:val="0"/>
        <w:adjustRightInd w:val="0"/>
        <w:ind w:firstLine="284"/>
        <w:jc w:val="both"/>
        <w:rPr>
          <w:rFonts w:ascii="Times New Roman" w:hAnsi="Times New Roman"/>
          <w:color w:val="000000" w:themeColor="text1"/>
        </w:rPr>
      </w:pPr>
    </w:p>
    <w:p w:rsidR="00800839" w:rsidRDefault="00193FC1" w:rsidP="00C331C6">
      <w:pPr>
        <w:autoSpaceDE w:val="0"/>
        <w:autoSpaceDN w:val="0"/>
        <w:adjustRightInd w:val="0"/>
        <w:ind w:firstLine="709"/>
        <w:jc w:val="both"/>
        <w:rPr>
          <w:rFonts w:ascii="Times New Roman" w:hAnsi="Times New Roman"/>
          <w:color w:val="000000" w:themeColor="text1"/>
        </w:rPr>
      </w:pPr>
      <w:r>
        <w:rPr>
          <w:rFonts w:ascii="Times New Roman" w:hAnsi="Times New Roman"/>
          <w:color w:val="000000" w:themeColor="text1"/>
        </w:rPr>
        <w:t xml:space="preserve">В тоже время </w:t>
      </w:r>
      <w:r w:rsidR="006C7289">
        <w:rPr>
          <w:rFonts w:ascii="Times New Roman" w:hAnsi="Times New Roman"/>
          <w:color w:val="000000" w:themeColor="text1"/>
        </w:rPr>
        <w:t>анализ при</w:t>
      </w:r>
      <w:r>
        <w:rPr>
          <w:rFonts w:ascii="Times New Roman" w:hAnsi="Times New Roman"/>
          <w:color w:val="000000" w:themeColor="text1"/>
        </w:rPr>
        <w:t>ведённы</w:t>
      </w:r>
      <w:r w:rsidR="006C7289">
        <w:rPr>
          <w:rFonts w:ascii="Times New Roman" w:hAnsi="Times New Roman"/>
          <w:color w:val="000000" w:themeColor="text1"/>
        </w:rPr>
        <w:t xml:space="preserve">х показателей указывает что, несмотря на принимаемые усилия по созданию безопасной среды при реализации муниципальной программы ещё имеется ряд актуальных </w:t>
      </w:r>
      <w:r w:rsidR="00800839">
        <w:rPr>
          <w:rFonts w:ascii="Times New Roman" w:hAnsi="Times New Roman"/>
          <w:color w:val="000000" w:themeColor="text1"/>
        </w:rPr>
        <w:t xml:space="preserve">проблем по каждому </w:t>
      </w:r>
      <w:r w:rsidR="006C7289">
        <w:rPr>
          <w:rFonts w:ascii="Times New Roman" w:hAnsi="Times New Roman"/>
          <w:color w:val="000000" w:themeColor="text1"/>
        </w:rPr>
        <w:t>направлени</w:t>
      </w:r>
      <w:r w:rsidR="00800839">
        <w:rPr>
          <w:rFonts w:ascii="Times New Roman" w:hAnsi="Times New Roman"/>
          <w:color w:val="000000" w:themeColor="text1"/>
        </w:rPr>
        <w:t>ю программы.</w:t>
      </w:r>
    </w:p>
    <w:p w:rsidR="004F24FB" w:rsidRPr="00C478DD" w:rsidRDefault="00800839" w:rsidP="00C331C6">
      <w:pPr>
        <w:autoSpaceDE w:val="0"/>
        <w:autoSpaceDN w:val="0"/>
        <w:adjustRightInd w:val="0"/>
        <w:ind w:firstLine="709"/>
        <w:jc w:val="both"/>
        <w:rPr>
          <w:rFonts w:ascii="Times New Roman" w:hAnsi="Times New Roman"/>
        </w:rPr>
      </w:pPr>
      <w:r>
        <w:rPr>
          <w:rFonts w:ascii="Times New Roman" w:hAnsi="Times New Roman"/>
          <w:color w:val="000000" w:themeColor="text1"/>
        </w:rPr>
        <w:t xml:space="preserve">Так в области обеспечения дорожной безопасности остаётся острой ситуация, связанная с </w:t>
      </w:r>
      <w:r w:rsidR="004F24FB" w:rsidRPr="00C478DD">
        <w:rPr>
          <w:rFonts w:ascii="Times New Roman" w:hAnsi="Times New Roman"/>
        </w:rPr>
        <w:t xml:space="preserve">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r w:rsidR="004F24FB" w:rsidRPr="00C478DD">
        <w:rPr>
          <w:rFonts w:ascii="Times New Roman" w:hAnsi="Times New Roman"/>
        </w:rPr>
        <w:lastRenderedPageBreak/>
        <w:t>функционирования системы обеспечения безопасности дорожного движения и крайне низкой дисциплиной участников дорожного движения.</w:t>
      </w:r>
      <w:r>
        <w:rPr>
          <w:rFonts w:ascii="Times New Roman" w:hAnsi="Times New Roman"/>
        </w:rPr>
        <w:t xml:space="preserve"> </w:t>
      </w:r>
      <w:r w:rsidR="004F24FB" w:rsidRPr="00C478DD">
        <w:rPr>
          <w:rFonts w:ascii="Times New Roman" w:hAnsi="Times New Roman"/>
        </w:rPr>
        <w:t>Дорожно-транспортные происшествия являются одной из важнейших и обостряющихся проблем в Каргасокском районе. Сложившийся дисбаланс между ростом автомобильного парка и уровнем развития улично-дорожной сети Каргасокского района привел к осложнению дорожно-транспортной обстановки и ухудшению условий движения.</w:t>
      </w:r>
      <w:r>
        <w:rPr>
          <w:rFonts w:ascii="Times New Roman" w:hAnsi="Times New Roman"/>
        </w:rPr>
        <w:t xml:space="preserve"> </w:t>
      </w:r>
      <w:r w:rsidR="004F24FB" w:rsidRPr="00C478DD">
        <w:rPr>
          <w:rFonts w:ascii="Times New Roman" w:hAnsi="Times New Roman"/>
        </w:rPr>
        <w:t>Сложившаяся критическая ситуация в области обеспечения безопасности дорожного движения характеризуется наличием тенденций к ее дальнейшему ухудшению, что определяется следующими факторами:</w:t>
      </w:r>
    </w:p>
    <w:p w:rsidR="004F24FB" w:rsidRPr="00C478DD" w:rsidRDefault="00800839" w:rsidP="00800839">
      <w:pPr>
        <w:autoSpaceDE w:val="0"/>
        <w:autoSpaceDN w:val="0"/>
        <w:adjustRightInd w:val="0"/>
        <w:ind w:firstLine="284"/>
        <w:jc w:val="both"/>
        <w:rPr>
          <w:rFonts w:ascii="Times New Roman" w:hAnsi="Times New Roman"/>
        </w:rPr>
      </w:pPr>
      <w:r>
        <w:rPr>
          <w:rFonts w:ascii="Times New Roman" w:hAnsi="Times New Roman"/>
        </w:rPr>
        <w:t xml:space="preserve">- </w:t>
      </w:r>
      <w:r w:rsidR="004F24FB" w:rsidRPr="00C478DD">
        <w:rPr>
          <w:rFonts w:ascii="Times New Roman" w:hAnsi="Times New Roman"/>
        </w:rPr>
        <w:t>высокий уровень аварийности и тяжести последствий ДТП, в том числе детский травматизм;</w:t>
      </w:r>
    </w:p>
    <w:p w:rsidR="004F24FB" w:rsidRPr="00C478DD" w:rsidRDefault="00800839" w:rsidP="00800839">
      <w:pPr>
        <w:autoSpaceDE w:val="0"/>
        <w:autoSpaceDN w:val="0"/>
        <w:adjustRightInd w:val="0"/>
        <w:ind w:firstLine="284"/>
        <w:jc w:val="both"/>
        <w:rPr>
          <w:rFonts w:ascii="Times New Roman" w:hAnsi="Times New Roman"/>
        </w:rPr>
      </w:pPr>
      <w:r>
        <w:rPr>
          <w:rFonts w:ascii="Times New Roman" w:hAnsi="Times New Roman"/>
        </w:rPr>
        <w:t xml:space="preserve">- </w:t>
      </w:r>
      <w:r w:rsidR="004F24FB" w:rsidRPr="00C478DD">
        <w:rPr>
          <w:rFonts w:ascii="Times New Roman" w:hAnsi="Times New Roman"/>
        </w:rPr>
        <w:t>значительная доля людей наиболее активного трудоспособного возраста (26 - 40 лет) среди лиц, погибших в результате ДТП;</w:t>
      </w:r>
    </w:p>
    <w:p w:rsidR="004F24FB" w:rsidRPr="00C478DD" w:rsidRDefault="00800839" w:rsidP="00800839">
      <w:pPr>
        <w:autoSpaceDE w:val="0"/>
        <w:autoSpaceDN w:val="0"/>
        <w:adjustRightInd w:val="0"/>
        <w:ind w:firstLine="284"/>
        <w:jc w:val="both"/>
        <w:rPr>
          <w:rFonts w:ascii="Times New Roman" w:hAnsi="Times New Roman"/>
        </w:rPr>
      </w:pPr>
      <w:r>
        <w:rPr>
          <w:rFonts w:ascii="Times New Roman" w:hAnsi="Times New Roman"/>
        </w:rPr>
        <w:t xml:space="preserve">- </w:t>
      </w:r>
      <w:r w:rsidR="004F24FB" w:rsidRPr="00C478DD">
        <w:rPr>
          <w:rFonts w:ascii="Times New Roman" w:hAnsi="Times New Roman"/>
        </w:rPr>
        <w:t>продолжающееся ухудшение условий дорожного движения в населенных пунктах Томской области;</w:t>
      </w:r>
    </w:p>
    <w:p w:rsidR="004F24FB" w:rsidRPr="00C478DD" w:rsidRDefault="00800839" w:rsidP="00800839">
      <w:pPr>
        <w:autoSpaceDE w:val="0"/>
        <w:autoSpaceDN w:val="0"/>
        <w:adjustRightInd w:val="0"/>
        <w:ind w:firstLine="284"/>
        <w:jc w:val="both"/>
        <w:rPr>
          <w:rFonts w:ascii="Times New Roman" w:hAnsi="Times New Roman"/>
        </w:rPr>
      </w:pPr>
      <w:r>
        <w:rPr>
          <w:rFonts w:ascii="Times New Roman" w:hAnsi="Times New Roman"/>
        </w:rPr>
        <w:t xml:space="preserve">- </w:t>
      </w:r>
      <w:r w:rsidR="004F24FB" w:rsidRPr="00C478DD">
        <w:rPr>
          <w:rFonts w:ascii="Times New Roman" w:hAnsi="Times New Roman"/>
        </w:rPr>
        <w:t>низкий уровень безопасности перевозок пассажиров автомобильным транспортом.</w:t>
      </w:r>
    </w:p>
    <w:p w:rsidR="004F24FB" w:rsidRDefault="004F24FB" w:rsidP="00C331C6">
      <w:pPr>
        <w:autoSpaceDE w:val="0"/>
        <w:autoSpaceDN w:val="0"/>
        <w:adjustRightInd w:val="0"/>
        <w:ind w:firstLine="709"/>
        <w:jc w:val="both"/>
        <w:rPr>
          <w:rFonts w:ascii="Times New Roman" w:hAnsi="Times New Roman"/>
        </w:rPr>
      </w:pPr>
      <w:r w:rsidRPr="00C478DD">
        <w:rPr>
          <w:rFonts w:ascii="Times New Roman" w:hAnsi="Times New Roman"/>
        </w:rPr>
        <w:t>Усугубление обстановки с аварийностью и наличие проблемы обеспечения безопасности дорожного движения требуют выработки и реализации долгосрочной стратегии, координации усилий государственных институтов и общества, концентрации регионального и местных ресурсов, а также формирования эффективных механизмов взаимодействия органов государственной власти Российской Федерации, исполнительных органов государственной власти Томской области, органов местного самоуправления муниципальных образований Томской области, общественных институтов и негосударственных структур при возможно более полном учете интересов граждан.</w:t>
      </w:r>
    </w:p>
    <w:p w:rsidR="007120D5" w:rsidRPr="005E7470" w:rsidRDefault="00DD3422" w:rsidP="00C331C6">
      <w:pPr>
        <w:autoSpaceDE w:val="0"/>
        <w:autoSpaceDN w:val="0"/>
        <w:adjustRightInd w:val="0"/>
        <w:ind w:firstLine="709"/>
        <w:jc w:val="both"/>
        <w:rPr>
          <w:rFonts w:ascii="Times New Roman" w:hAnsi="Times New Roman"/>
        </w:rPr>
      </w:pPr>
      <w:r>
        <w:rPr>
          <w:rFonts w:ascii="Times New Roman" w:hAnsi="Times New Roman"/>
        </w:rPr>
        <w:t xml:space="preserve">Существенным фактором, который может оказывать влияние </w:t>
      </w:r>
      <w:r w:rsidRPr="005E7470">
        <w:rPr>
          <w:rFonts w:ascii="Times New Roman" w:hAnsi="Times New Roman"/>
        </w:rPr>
        <w:t xml:space="preserve">на </w:t>
      </w:r>
      <w:r>
        <w:rPr>
          <w:rFonts w:ascii="Times New Roman" w:hAnsi="Times New Roman"/>
        </w:rPr>
        <w:t>безопасную среду обитания, является непростая социально-экономическая ситуация в стране</w:t>
      </w:r>
      <w:r w:rsidRPr="005E7470">
        <w:rPr>
          <w:rFonts w:ascii="Times New Roman" w:hAnsi="Times New Roman"/>
        </w:rPr>
        <w:t xml:space="preserve"> </w:t>
      </w:r>
      <w:r>
        <w:rPr>
          <w:rFonts w:ascii="Times New Roman" w:hAnsi="Times New Roman"/>
        </w:rPr>
        <w:t xml:space="preserve">(вызванная международным кризисом из-за пандемии коронавируса </w:t>
      </w:r>
      <w:r>
        <w:rPr>
          <w:rFonts w:ascii="Times New Roman" w:hAnsi="Times New Roman"/>
          <w:lang w:val="en-US"/>
        </w:rPr>
        <w:t>Covid</w:t>
      </w:r>
      <w:r w:rsidRPr="00272511">
        <w:rPr>
          <w:rFonts w:ascii="Times New Roman" w:hAnsi="Times New Roman"/>
        </w:rPr>
        <w:t>-19</w:t>
      </w:r>
      <w:r>
        <w:rPr>
          <w:rFonts w:ascii="Times New Roman" w:hAnsi="Times New Roman"/>
        </w:rPr>
        <w:t>), снижающая</w:t>
      </w:r>
      <w:r w:rsidRPr="005E7470">
        <w:rPr>
          <w:rFonts w:ascii="Times New Roman" w:hAnsi="Times New Roman"/>
        </w:rPr>
        <w:t xml:space="preserve"> </w:t>
      </w:r>
      <w:r>
        <w:rPr>
          <w:rFonts w:ascii="Times New Roman" w:hAnsi="Times New Roman"/>
        </w:rPr>
        <w:t xml:space="preserve">доходы и </w:t>
      </w:r>
      <w:r w:rsidRPr="005E7470">
        <w:rPr>
          <w:rFonts w:ascii="Times New Roman" w:hAnsi="Times New Roman"/>
        </w:rPr>
        <w:t>уров</w:t>
      </w:r>
      <w:r>
        <w:rPr>
          <w:rFonts w:ascii="Times New Roman" w:hAnsi="Times New Roman"/>
        </w:rPr>
        <w:t>е</w:t>
      </w:r>
      <w:r w:rsidRPr="005E7470">
        <w:rPr>
          <w:rFonts w:ascii="Times New Roman" w:hAnsi="Times New Roman"/>
        </w:rPr>
        <w:t>н</w:t>
      </w:r>
      <w:r>
        <w:rPr>
          <w:rFonts w:ascii="Times New Roman" w:hAnsi="Times New Roman"/>
        </w:rPr>
        <w:t>ь</w:t>
      </w:r>
      <w:r w:rsidRPr="005E7470">
        <w:rPr>
          <w:rFonts w:ascii="Times New Roman" w:hAnsi="Times New Roman"/>
        </w:rPr>
        <w:t xml:space="preserve"> </w:t>
      </w:r>
      <w:r>
        <w:rPr>
          <w:rFonts w:ascii="Times New Roman" w:hAnsi="Times New Roman"/>
        </w:rPr>
        <w:t xml:space="preserve">жизни населения. </w:t>
      </w:r>
      <w:r w:rsidR="004F24FB" w:rsidRPr="00DD3422">
        <w:rPr>
          <w:rFonts w:ascii="Times New Roman" w:hAnsi="Times New Roman"/>
        </w:rPr>
        <w:t>Учитывая обозначенные проблемы</w:t>
      </w:r>
      <w:r>
        <w:rPr>
          <w:rFonts w:ascii="Times New Roman" w:hAnsi="Times New Roman"/>
        </w:rPr>
        <w:t>,</w:t>
      </w:r>
      <w:r w:rsidR="004F24FB" w:rsidRPr="00DD3422">
        <w:rPr>
          <w:rFonts w:ascii="Times New Roman" w:hAnsi="Times New Roman"/>
        </w:rPr>
        <w:t xml:space="preserve"> </w:t>
      </w:r>
      <w:r w:rsidRPr="00DD3422">
        <w:rPr>
          <w:rFonts w:ascii="Times New Roman" w:hAnsi="Times New Roman"/>
        </w:rPr>
        <w:t>не менее</w:t>
      </w:r>
      <w:r w:rsidR="004F24FB" w:rsidRPr="00DD3422">
        <w:rPr>
          <w:rFonts w:ascii="Times New Roman" w:hAnsi="Times New Roman"/>
        </w:rPr>
        <w:t xml:space="preserve"> актуальным </w:t>
      </w:r>
      <w:r w:rsidRPr="00DD3422">
        <w:rPr>
          <w:rFonts w:ascii="Times New Roman" w:hAnsi="Times New Roman"/>
        </w:rPr>
        <w:t>остается</w:t>
      </w:r>
      <w:r w:rsidR="004F24FB" w:rsidRPr="00DD3422">
        <w:rPr>
          <w:rFonts w:ascii="Times New Roman" w:hAnsi="Times New Roman"/>
        </w:rPr>
        <w:t xml:space="preserve"> вопрос защищенности населения Каргасокского района от актов преступных посягательств, в том числе совершенных </w:t>
      </w:r>
      <w:r w:rsidR="002A0DDF">
        <w:rPr>
          <w:rFonts w:ascii="Times New Roman" w:hAnsi="Times New Roman"/>
        </w:rPr>
        <w:t>в алкогольном состоянии.</w:t>
      </w:r>
      <w:r w:rsidR="004F24FB" w:rsidRPr="00DD3422">
        <w:rPr>
          <w:rFonts w:ascii="Times New Roman" w:hAnsi="Times New Roman"/>
        </w:rPr>
        <w:t xml:space="preserve"> </w:t>
      </w:r>
      <w:r w:rsidR="002A0DDF">
        <w:rPr>
          <w:rFonts w:ascii="Times New Roman" w:hAnsi="Times New Roman"/>
        </w:rPr>
        <w:t xml:space="preserve">В тоже время по итогам трех лет в Каргасокском районе не зарегистрированы </w:t>
      </w:r>
      <w:r w:rsidR="00015F05">
        <w:rPr>
          <w:rFonts w:ascii="Times New Roman" w:hAnsi="Times New Roman"/>
        </w:rPr>
        <w:t>преступления,</w:t>
      </w:r>
      <w:r w:rsidR="002A0DDF">
        <w:rPr>
          <w:rFonts w:ascii="Times New Roman" w:hAnsi="Times New Roman"/>
        </w:rPr>
        <w:t xml:space="preserve"> совершенные в состоянии наркотического опьянения. Однако а</w:t>
      </w:r>
      <w:r w:rsidR="007120D5" w:rsidRPr="005E7470">
        <w:rPr>
          <w:rFonts w:ascii="Times New Roman" w:hAnsi="Times New Roman"/>
        </w:rPr>
        <w:t>нализ наркологической ситуации в Каргасокском районе позволяет сделать вывод о том, что в последнее время наметилась тенденция к увеличению количества регистрируемых лиц впервые с установленным диагн</w:t>
      </w:r>
      <w:r w:rsidR="007120D5">
        <w:rPr>
          <w:rFonts w:ascii="Times New Roman" w:hAnsi="Times New Roman"/>
        </w:rPr>
        <w:t>озом «наркомания». По итогам 2020 года заболеваемость наркоманией</w:t>
      </w:r>
      <w:r w:rsidR="007120D5" w:rsidRPr="005E7470">
        <w:rPr>
          <w:rFonts w:ascii="Times New Roman" w:hAnsi="Times New Roman"/>
        </w:rPr>
        <w:t xml:space="preserve"> населения Каргасокского района составила 11 человек на 10 тыс. населения. Данная тенденция на фоне увеличения доли незаконно ввозимых «тяжелых» наркотиков говорит об осложнении ситуации и, возможно, новом всплеске наркомании в районе.</w:t>
      </w:r>
    </w:p>
    <w:p w:rsidR="00DD3422" w:rsidRPr="005E7470" w:rsidRDefault="004F24FB" w:rsidP="00C331C6">
      <w:pPr>
        <w:autoSpaceDE w:val="0"/>
        <w:autoSpaceDN w:val="0"/>
        <w:adjustRightInd w:val="0"/>
        <w:ind w:firstLine="709"/>
        <w:jc w:val="both"/>
        <w:rPr>
          <w:rFonts w:ascii="Times New Roman" w:hAnsi="Times New Roman"/>
        </w:rPr>
      </w:pPr>
      <w:r w:rsidRPr="005E7470">
        <w:rPr>
          <w:rFonts w:ascii="Times New Roman" w:hAnsi="Times New Roman"/>
        </w:rPr>
        <w:t>В настоящее время Российская Федерация столкнулась с острейшим вызовом современности – массовым распространением идеологии терроризма и экстремизма. Эффективное противодействие этому явлению является сохранени</w:t>
      </w:r>
      <w:r>
        <w:rPr>
          <w:rFonts w:ascii="Times New Roman" w:hAnsi="Times New Roman"/>
        </w:rPr>
        <w:t>е</w:t>
      </w:r>
      <w:r w:rsidRPr="005E7470">
        <w:rPr>
          <w:rFonts w:ascii="Times New Roman" w:hAnsi="Times New Roman"/>
        </w:rPr>
        <w:t xml:space="preserve"> межнационального и межрелигиозного мира</w:t>
      </w:r>
      <w:r>
        <w:rPr>
          <w:rFonts w:ascii="Times New Roman" w:hAnsi="Times New Roman"/>
        </w:rPr>
        <w:t>,</w:t>
      </w:r>
      <w:r w:rsidRPr="005E7470">
        <w:rPr>
          <w:rFonts w:ascii="Times New Roman" w:hAnsi="Times New Roman"/>
        </w:rPr>
        <w:t xml:space="preserve"> и стабильности в районе</w:t>
      </w:r>
      <w:r>
        <w:rPr>
          <w:rFonts w:ascii="Times New Roman" w:hAnsi="Times New Roman"/>
        </w:rPr>
        <w:t>;</w:t>
      </w:r>
      <w:r w:rsidRPr="005E7470">
        <w:rPr>
          <w:rFonts w:ascii="Times New Roman" w:hAnsi="Times New Roman"/>
        </w:rPr>
        <w:t xml:space="preserve"> </w:t>
      </w:r>
      <w:r>
        <w:rPr>
          <w:rFonts w:ascii="Times New Roman" w:hAnsi="Times New Roman"/>
        </w:rPr>
        <w:t>ф</w:t>
      </w:r>
      <w:r w:rsidRPr="005E7470">
        <w:rPr>
          <w:rFonts w:ascii="Times New Roman" w:hAnsi="Times New Roman"/>
        </w:rPr>
        <w:t>ормирование установок толерантного сознания и поведения, веротерпимости и миролюбия</w:t>
      </w:r>
      <w:r>
        <w:rPr>
          <w:rFonts w:ascii="Times New Roman" w:hAnsi="Times New Roman"/>
        </w:rPr>
        <w:t>.</w:t>
      </w:r>
      <w:r w:rsidRPr="005E7470">
        <w:rPr>
          <w:rFonts w:ascii="Times New Roman" w:hAnsi="Times New Roman"/>
        </w:rPr>
        <w:t xml:space="preserve"> </w:t>
      </w:r>
      <w:r>
        <w:rPr>
          <w:rFonts w:ascii="Times New Roman" w:hAnsi="Times New Roman"/>
        </w:rPr>
        <w:t>П</w:t>
      </w:r>
      <w:r w:rsidRPr="005E7470">
        <w:rPr>
          <w:rFonts w:ascii="Times New Roman" w:hAnsi="Times New Roman"/>
        </w:rPr>
        <w:t xml:space="preserve">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социального экстремизма, являющихся прямой угрозой безопасности. </w:t>
      </w:r>
    </w:p>
    <w:p w:rsidR="004F24FB" w:rsidRDefault="004F24FB" w:rsidP="00C331C6">
      <w:pPr>
        <w:autoSpaceDE w:val="0"/>
        <w:autoSpaceDN w:val="0"/>
        <w:adjustRightInd w:val="0"/>
        <w:ind w:firstLine="709"/>
        <w:jc w:val="both"/>
        <w:rPr>
          <w:rFonts w:ascii="Times New Roman" w:hAnsi="Times New Roman"/>
        </w:rPr>
      </w:pPr>
      <w:r w:rsidRPr="005E7470">
        <w:rPr>
          <w:rFonts w:ascii="Times New Roman" w:hAnsi="Times New Roman"/>
        </w:rPr>
        <w:t xml:space="preserve">Террористических актов и фактов проявлений экстремистских действий на территории Каргасокского района за </w:t>
      </w:r>
      <w:r>
        <w:rPr>
          <w:rFonts w:ascii="Times New Roman" w:hAnsi="Times New Roman"/>
        </w:rPr>
        <w:t>время действия муниципальной подпрограммы</w:t>
      </w:r>
      <w:r w:rsidRPr="005E7470">
        <w:rPr>
          <w:rFonts w:ascii="Times New Roman" w:hAnsi="Times New Roman"/>
        </w:rPr>
        <w:t xml:space="preserve"> не зафиксировано.</w:t>
      </w:r>
    </w:p>
    <w:p w:rsidR="00C565CD" w:rsidRPr="00C478DD" w:rsidRDefault="00C565CD" w:rsidP="00C331C6">
      <w:pPr>
        <w:autoSpaceDE w:val="0"/>
        <w:autoSpaceDN w:val="0"/>
        <w:adjustRightInd w:val="0"/>
        <w:ind w:firstLine="709"/>
        <w:jc w:val="both"/>
        <w:rPr>
          <w:rFonts w:ascii="Times New Roman" w:hAnsi="Times New Roman"/>
        </w:rPr>
      </w:pPr>
      <w:r w:rsidRPr="00C478DD">
        <w:rPr>
          <w:rFonts w:ascii="Times New Roman" w:hAnsi="Times New Roman"/>
        </w:rPr>
        <w:t>Общеизвестно, что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создание безопасной среды обитания входит в число первоочередных задач органов местного самоуправления.</w:t>
      </w:r>
      <w:r w:rsidR="00325409">
        <w:rPr>
          <w:rFonts w:ascii="Times New Roman" w:hAnsi="Times New Roman"/>
        </w:rPr>
        <w:t xml:space="preserve"> Безусловно, в своем </w:t>
      </w:r>
      <w:r w:rsidR="00325409">
        <w:rPr>
          <w:rFonts w:ascii="Times New Roman" w:hAnsi="Times New Roman"/>
        </w:rPr>
        <w:lastRenderedPageBreak/>
        <w:t>решении программа</w:t>
      </w:r>
      <w:r w:rsidRPr="00C478DD">
        <w:rPr>
          <w:rFonts w:ascii="Times New Roman" w:hAnsi="Times New Roman"/>
        </w:rPr>
        <w:t xml:space="preserve">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C565CD" w:rsidRPr="005E7470" w:rsidRDefault="00C565CD" w:rsidP="00C331C6">
      <w:pPr>
        <w:ind w:firstLine="709"/>
        <w:jc w:val="both"/>
        <w:rPr>
          <w:rFonts w:ascii="Times New Roman" w:hAnsi="Times New Roman"/>
          <w:i/>
        </w:rPr>
      </w:pPr>
      <w:r w:rsidRPr="005E7470">
        <w:rPr>
          <w:rFonts w:ascii="Times New Roman" w:hAnsi="Times New Roman"/>
        </w:rPr>
        <w:t>Решение обозначенных проблем позволит достигнуть цель «Повышение уровня и качества жизни населения на территории Каргасокского района, развитие человеческого капитала», предусмотренную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 40.</w:t>
      </w:r>
    </w:p>
    <w:p w:rsidR="00C565CD" w:rsidRPr="005E7470" w:rsidRDefault="00C565CD" w:rsidP="00C331C6">
      <w:pPr>
        <w:autoSpaceDE w:val="0"/>
        <w:autoSpaceDN w:val="0"/>
        <w:adjustRightInd w:val="0"/>
        <w:ind w:firstLine="709"/>
        <w:jc w:val="both"/>
        <w:rPr>
          <w:rFonts w:ascii="Times New Roman" w:hAnsi="Times New Roman"/>
        </w:rPr>
      </w:pPr>
      <w:r w:rsidRPr="005E7470">
        <w:rPr>
          <w:rFonts w:ascii="Times New Roman" w:hAnsi="Times New Roman"/>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Сосредоточение усилий исключительно на одном из этих направлений не позволит получить устойчивого положительного эффекта, на который рассчитана муниципальная программа. Невозможность комплексного решения проблем, являющихся предметом настоящей муниципальной программы, без использования программно-целевого метода обусловлена также рядом причин: необходимостью разработки и реализации комплекса мероприятий, согласованных по целям, ресурсам, срокам выполнения; необходимостью выполнения в рамках единой программы крупных по объему и требующих длительных сроков реализации проектов.</w:t>
      </w:r>
    </w:p>
    <w:p w:rsidR="00C565CD" w:rsidRPr="005E7470" w:rsidRDefault="00C565CD" w:rsidP="00C331C6">
      <w:pPr>
        <w:autoSpaceDE w:val="0"/>
        <w:autoSpaceDN w:val="0"/>
        <w:adjustRightInd w:val="0"/>
        <w:ind w:firstLine="709"/>
        <w:jc w:val="both"/>
        <w:rPr>
          <w:rFonts w:ascii="Times New Roman" w:hAnsi="Times New Roman"/>
        </w:rPr>
      </w:pPr>
      <w:r w:rsidRPr="005E7470">
        <w:rPr>
          <w:rFonts w:ascii="Times New Roman" w:hAnsi="Times New Roman"/>
        </w:rPr>
        <w:t>Программно-целевой подход в решении вопросов безопасности позволит обеспечить межведомственное взаимодействие всех заинтересованных субъектов, повысить эффективность реализации мероприятий подпрограмм, сделать их системными.</w:t>
      </w:r>
    </w:p>
    <w:p w:rsidR="00C565CD" w:rsidRPr="005E7470" w:rsidRDefault="00C565CD" w:rsidP="00C331C6">
      <w:pPr>
        <w:autoSpaceDE w:val="0"/>
        <w:autoSpaceDN w:val="0"/>
        <w:adjustRightInd w:val="0"/>
        <w:ind w:firstLine="709"/>
        <w:jc w:val="both"/>
        <w:rPr>
          <w:rFonts w:ascii="Times New Roman" w:hAnsi="Times New Roman"/>
        </w:rPr>
      </w:pPr>
      <w:r w:rsidRPr="005E7470">
        <w:rPr>
          <w:rFonts w:ascii="Times New Roman" w:hAnsi="Times New Roman"/>
        </w:rPr>
        <w:t>Таким образом, необходимость разработки и реализации Программы обусловлена</w:t>
      </w:r>
      <w:r w:rsidR="00F0289D">
        <w:rPr>
          <w:rFonts w:ascii="Times New Roman" w:hAnsi="Times New Roman"/>
        </w:rPr>
        <w:t>,</w:t>
      </w:r>
      <w:r w:rsidRPr="005E7470">
        <w:rPr>
          <w:rFonts w:ascii="Times New Roman" w:hAnsi="Times New Roman"/>
        </w:rPr>
        <w:t xml:space="preserve"> в том числе следующими причинами:</w:t>
      </w:r>
    </w:p>
    <w:p w:rsidR="00C565CD" w:rsidRPr="005E7470" w:rsidRDefault="001D2F22" w:rsidP="00F0289D">
      <w:pPr>
        <w:autoSpaceDE w:val="0"/>
        <w:autoSpaceDN w:val="0"/>
        <w:adjustRightInd w:val="0"/>
        <w:jc w:val="both"/>
        <w:rPr>
          <w:rFonts w:ascii="Times New Roman" w:hAnsi="Times New Roman"/>
        </w:rPr>
      </w:pPr>
      <w:r>
        <w:rPr>
          <w:rFonts w:ascii="Times New Roman" w:hAnsi="Times New Roman"/>
        </w:rPr>
        <w:t xml:space="preserve">- </w:t>
      </w:r>
      <w:r w:rsidR="00C565CD" w:rsidRPr="005E7470">
        <w:rPr>
          <w:rFonts w:ascii="Times New Roman" w:hAnsi="Times New Roman"/>
        </w:rPr>
        <w:t>социально-экономическая острота проблем;</w:t>
      </w:r>
    </w:p>
    <w:p w:rsidR="00C565CD" w:rsidRPr="005E7470" w:rsidRDefault="001D2F22" w:rsidP="00F0289D">
      <w:pPr>
        <w:autoSpaceDE w:val="0"/>
        <w:autoSpaceDN w:val="0"/>
        <w:adjustRightInd w:val="0"/>
        <w:jc w:val="both"/>
        <w:rPr>
          <w:rFonts w:ascii="Times New Roman" w:hAnsi="Times New Roman"/>
        </w:rPr>
      </w:pPr>
      <w:r>
        <w:rPr>
          <w:rFonts w:ascii="Times New Roman" w:hAnsi="Times New Roman"/>
        </w:rPr>
        <w:t xml:space="preserve">- </w:t>
      </w:r>
      <w:r w:rsidR="00C565CD" w:rsidRPr="005E7470">
        <w:rPr>
          <w:rFonts w:ascii="Times New Roman" w:hAnsi="Times New Roman"/>
        </w:rPr>
        <w:t>межотраслевой и межведомственный характер проблем;</w:t>
      </w:r>
    </w:p>
    <w:p w:rsidR="00C565CD" w:rsidRPr="005E7470" w:rsidRDefault="001D2F22" w:rsidP="00F0289D">
      <w:pPr>
        <w:autoSpaceDE w:val="0"/>
        <w:autoSpaceDN w:val="0"/>
        <w:adjustRightInd w:val="0"/>
        <w:jc w:val="both"/>
        <w:rPr>
          <w:rFonts w:ascii="Times New Roman" w:hAnsi="Times New Roman"/>
        </w:rPr>
      </w:pPr>
      <w:r>
        <w:rPr>
          <w:rFonts w:ascii="Times New Roman" w:hAnsi="Times New Roman"/>
        </w:rPr>
        <w:t xml:space="preserve">- </w:t>
      </w:r>
      <w:r w:rsidR="00C565CD" w:rsidRPr="005E7470">
        <w:rPr>
          <w:rFonts w:ascii="Times New Roman" w:hAnsi="Times New Roman"/>
        </w:rPr>
        <w:t>необходимость привлечения к решению проблем федеральных органов государственной власти, органов местного самоуправления муниципальных образований Каргасокского района и общественных институтов.</w:t>
      </w:r>
    </w:p>
    <w:p w:rsidR="00C565CD" w:rsidRPr="00211FF1" w:rsidRDefault="00C565CD" w:rsidP="00C331C6">
      <w:pPr>
        <w:autoSpaceDE w:val="0"/>
        <w:autoSpaceDN w:val="0"/>
        <w:adjustRightInd w:val="0"/>
        <w:ind w:firstLine="709"/>
        <w:jc w:val="both"/>
        <w:rPr>
          <w:rFonts w:ascii="Times New Roman" w:hAnsi="Times New Roman"/>
        </w:rPr>
      </w:pPr>
      <w:r w:rsidRPr="00C478DD">
        <w:rPr>
          <w:rFonts w:ascii="Times New Roman" w:hAnsi="Times New Roman"/>
        </w:rPr>
        <w:t>Реализация муниципальной программы позволит увеличить уровень общественной безопасности, снизить аварийность на автомобильных дорогах общего пользования местного значения муниципального образования «Каргасокский район», повысить защищенность населения и территории муниципального образования «Каргасокский район». Частным проявлением достижения поставленных целей будет снижение числа погибших и пострадавших в результате дорожно-транспортных происшествий, преступных посягательств</w:t>
      </w:r>
      <w:r w:rsidR="00F0289D" w:rsidRPr="00C478DD">
        <w:rPr>
          <w:rFonts w:ascii="Times New Roman" w:hAnsi="Times New Roman"/>
        </w:rPr>
        <w:t>, количества наркозависимых, а также недопущения проявлений</w:t>
      </w:r>
      <w:r w:rsidR="00F0289D" w:rsidRPr="00F0289D">
        <w:rPr>
          <w:rFonts w:ascii="Times New Roman" w:hAnsi="Times New Roman"/>
        </w:rPr>
        <w:t xml:space="preserve"> террористического и экстремистского характера на территории муниципального района</w:t>
      </w:r>
      <w:r w:rsidRPr="00F0289D">
        <w:rPr>
          <w:rFonts w:ascii="Times New Roman" w:hAnsi="Times New Roman"/>
        </w:rPr>
        <w:t>.</w:t>
      </w:r>
    </w:p>
    <w:p w:rsidR="00C565CD" w:rsidRPr="005E7470" w:rsidRDefault="00C565CD" w:rsidP="00F0289D">
      <w:pPr>
        <w:autoSpaceDE w:val="0"/>
        <w:autoSpaceDN w:val="0"/>
        <w:adjustRightInd w:val="0"/>
        <w:jc w:val="both"/>
        <w:rPr>
          <w:rFonts w:ascii="Times New Roman" w:hAnsi="Times New Roman"/>
        </w:rPr>
      </w:pPr>
    </w:p>
    <w:p w:rsidR="00C565CD" w:rsidRPr="005E7470" w:rsidRDefault="00C565CD" w:rsidP="00F0289D">
      <w:pPr>
        <w:autoSpaceDE w:val="0"/>
        <w:autoSpaceDN w:val="0"/>
        <w:adjustRightInd w:val="0"/>
        <w:jc w:val="center"/>
        <w:rPr>
          <w:rFonts w:ascii="Times New Roman" w:hAnsi="Times New Roman"/>
        </w:rPr>
      </w:pPr>
      <w:r w:rsidRPr="005E7470">
        <w:rPr>
          <w:rFonts w:ascii="Times New Roman" w:hAnsi="Times New Roman"/>
        </w:rPr>
        <w:t>2. Цели и задачи муниципальной программы, сроки и этапы ее реализации, целевые показатели результативности реализации муниципальной программы</w:t>
      </w:r>
    </w:p>
    <w:p w:rsidR="00C565CD" w:rsidRPr="005E7470" w:rsidRDefault="00C565CD" w:rsidP="00F0289D">
      <w:pPr>
        <w:autoSpaceDE w:val="0"/>
        <w:autoSpaceDN w:val="0"/>
        <w:adjustRightInd w:val="0"/>
        <w:jc w:val="center"/>
        <w:rPr>
          <w:rFonts w:ascii="Times New Roman" w:hAnsi="Times New Roman"/>
        </w:rPr>
      </w:pPr>
    </w:p>
    <w:p w:rsidR="00C565CD" w:rsidRPr="005E7470" w:rsidRDefault="00C565CD" w:rsidP="002252F3">
      <w:pPr>
        <w:ind w:firstLine="708"/>
        <w:jc w:val="both"/>
        <w:rPr>
          <w:rFonts w:ascii="Times New Roman" w:hAnsi="Times New Roman"/>
        </w:rPr>
      </w:pPr>
      <w:r w:rsidRPr="005E7470">
        <w:rPr>
          <w:rFonts w:ascii="Times New Roman" w:hAnsi="Times New Roman"/>
        </w:rPr>
        <w:t xml:space="preserve">Целью муниципальной программы является повышение уровня безопасности населения муниципального образования «Каргасокский район». </w:t>
      </w:r>
    </w:p>
    <w:p w:rsidR="00C565CD" w:rsidRDefault="00C565CD" w:rsidP="002252F3">
      <w:pPr>
        <w:ind w:firstLine="708"/>
        <w:jc w:val="both"/>
        <w:rPr>
          <w:rFonts w:ascii="Times New Roman" w:hAnsi="Times New Roman"/>
        </w:rPr>
      </w:pPr>
      <w:r w:rsidRPr="005E7470">
        <w:rPr>
          <w:rFonts w:ascii="Times New Roman" w:hAnsi="Times New Roman"/>
        </w:rPr>
        <w:t>Достижение цели обеспечивается за счет решения задач муниципальной программы. В рамках муниципальной программы предполагается решение следующих задач:</w:t>
      </w:r>
    </w:p>
    <w:p w:rsidR="000F1B91" w:rsidRDefault="00A42DD4" w:rsidP="00425565">
      <w:pPr>
        <w:ind w:firstLine="284"/>
        <w:jc w:val="both"/>
        <w:rPr>
          <w:rFonts w:ascii="Times New Roman" w:hAnsi="Times New Roman"/>
        </w:rPr>
      </w:pPr>
      <w:r>
        <w:rPr>
          <w:rFonts w:ascii="Times New Roman" w:hAnsi="Times New Roman"/>
        </w:rPr>
        <w:t xml:space="preserve">Задача </w:t>
      </w:r>
      <w:r w:rsidR="000F1B91">
        <w:rPr>
          <w:rFonts w:ascii="Times New Roman" w:hAnsi="Times New Roman"/>
        </w:rPr>
        <w:t>1</w:t>
      </w:r>
      <w:r w:rsidR="000F1B91" w:rsidRPr="00C478DD">
        <w:rPr>
          <w:rFonts w:ascii="Times New Roman" w:hAnsi="Times New Roman"/>
        </w:rPr>
        <w:t>. Создание условий для сокращения количества лиц, погибших в результате ДТП, количества ДТП.</w:t>
      </w:r>
    </w:p>
    <w:p w:rsidR="00C565CD" w:rsidRPr="00BC2CC0" w:rsidRDefault="00A42DD4" w:rsidP="00425565">
      <w:pPr>
        <w:widowControl w:val="0"/>
        <w:autoSpaceDE w:val="0"/>
        <w:autoSpaceDN w:val="0"/>
        <w:adjustRightInd w:val="0"/>
        <w:ind w:firstLine="284"/>
        <w:jc w:val="both"/>
        <w:rPr>
          <w:rFonts w:ascii="Times New Roman" w:hAnsi="Times New Roman"/>
        </w:rPr>
      </w:pPr>
      <w:r>
        <w:rPr>
          <w:rFonts w:ascii="Times New Roman" w:hAnsi="Times New Roman"/>
        </w:rPr>
        <w:t xml:space="preserve">Задача </w:t>
      </w:r>
      <w:r w:rsidR="00C565CD" w:rsidRPr="00BC2CC0">
        <w:rPr>
          <w:rFonts w:ascii="Times New Roman" w:hAnsi="Times New Roman"/>
        </w:rPr>
        <w:t>2. С</w:t>
      </w:r>
      <w:r w:rsidR="00C557EE">
        <w:rPr>
          <w:rFonts w:ascii="Times New Roman" w:hAnsi="Times New Roman"/>
        </w:rPr>
        <w:t xml:space="preserve">нижение уровня преступности </w:t>
      </w:r>
      <w:r w:rsidR="00A417B4">
        <w:rPr>
          <w:rFonts w:ascii="Times New Roman" w:hAnsi="Times New Roman"/>
        </w:rPr>
        <w:t>и уровня наркомании.</w:t>
      </w:r>
    </w:p>
    <w:p w:rsidR="000F1B91" w:rsidRPr="00A417B4" w:rsidRDefault="00A42DD4" w:rsidP="00425565">
      <w:pPr>
        <w:widowControl w:val="0"/>
        <w:autoSpaceDE w:val="0"/>
        <w:autoSpaceDN w:val="0"/>
        <w:adjustRightInd w:val="0"/>
        <w:ind w:firstLine="284"/>
        <w:jc w:val="both"/>
        <w:rPr>
          <w:rFonts w:ascii="Times New Roman" w:hAnsi="Times New Roman"/>
        </w:rPr>
      </w:pPr>
      <w:r>
        <w:rPr>
          <w:rFonts w:ascii="Times New Roman" w:hAnsi="Times New Roman"/>
        </w:rPr>
        <w:t xml:space="preserve">Задача </w:t>
      </w:r>
      <w:r w:rsidR="000F1B91">
        <w:rPr>
          <w:rFonts w:ascii="Times New Roman" w:hAnsi="Times New Roman"/>
        </w:rPr>
        <w:t>3</w:t>
      </w:r>
      <w:r w:rsidR="000F1B91" w:rsidRPr="00425565">
        <w:rPr>
          <w:rFonts w:ascii="Times New Roman" w:hAnsi="Times New Roman"/>
        </w:rPr>
        <w:t xml:space="preserve">. </w:t>
      </w:r>
      <w:r w:rsidR="00A417B4" w:rsidRPr="00A417B4">
        <w:rPr>
          <w:rFonts w:ascii="Times New Roman" w:hAnsi="Times New Roman"/>
        </w:rPr>
        <w:t xml:space="preserve">Предотвращение на территории Каргасокского района преступлений экстремистского и террористического характера, а также обеспечение надлежащего уровня антитеррористической защищенности муниципальных объектов (территорий), расположенных в муниципальном образовании. </w:t>
      </w:r>
    </w:p>
    <w:p w:rsidR="00800185" w:rsidRDefault="00A42DD4" w:rsidP="00425565">
      <w:pPr>
        <w:widowControl w:val="0"/>
        <w:autoSpaceDE w:val="0"/>
        <w:autoSpaceDN w:val="0"/>
        <w:adjustRightInd w:val="0"/>
        <w:ind w:firstLine="284"/>
        <w:jc w:val="both"/>
        <w:rPr>
          <w:rFonts w:ascii="Times New Roman" w:hAnsi="Times New Roman"/>
        </w:rPr>
      </w:pPr>
      <w:r>
        <w:rPr>
          <w:rFonts w:ascii="Times New Roman" w:hAnsi="Times New Roman"/>
        </w:rPr>
        <w:lastRenderedPageBreak/>
        <w:t xml:space="preserve">Задача </w:t>
      </w:r>
      <w:r w:rsidR="00800185">
        <w:rPr>
          <w:rFonts w:ascii="Times New Roman" w:hAnsi="Times New Roman"/>
        </w:rPr>
        <w:t>4.</w:t>
      </w:r>
      <w:r w:rsidR="004D045A">
        <w:rPr>
          <w:rFonts w:ascii="Times New Roman" w:hAnsi="Times New Roman"/>
        </w:rPr>
        <w:t xml:space="preserve"> </w:t>
      </w:r>
      <w:r w:rsidR="00DF6BF8">
        <w:rPr>
          <w:rFonts w:ascii="Times New Roman" w:hAnsi="Times New Roman"/>
        </w:rPr>
        <w:t>Улучшение экологической обстановки на территории Каргасокского района</w:t>
      </w:r>
      <w:r w:rsidR="004D045A">
        <w:rPr>
          <w:rFonts w:ascii="Times New Roman" w:hAnsi="Times New Roman"/>
        </w:rPr>
        <w:t>.</w:t>
      </w:r>
    </w:p>
    <w:p w:rsidR="00800185" w:rsidRPr="00D83A1A" w:rsidRDefault="00A42DD4" w:rsidP="00425565">
      <w:pPr>
        <w:widowControl w:val="0"/>
        <w:autoSpaceDE w:val="0"/>
        <w:autoSpaceDN w:val="0"/>
        <w:adjustRightInd w:val="0"/>
        <w:ind w:firstLine="284"/>
        <w:jc w:val="both"/>
        <w:rPr>
          <w:rFonts w:ascii="Times New Roman" w:hAnsi="Times New Roman"/>
          <w:color w:val="000000" w:themeColor="text1"/>
        </w:rPr>
      </w:pPr>
      <w:r w:rsidRPr="00D83A1A">
        <w:rPr>
          <w:rFonts w:ascii="Times New Roman" w:hAnsi="Times New Roman"/>
          <w:color w:val="000000" w:themeColor="text1"/>
        </w:rPr>
        <w:t xml:space="preserve">Задача </w:t>
      </w:r>
      <w:r w:rsidR="00800185" w:rsidRPr="00D83A1A">
        <w:rPr>
          <w:rFonts w:ascii="Times New Roman" w:hAnsi="Times New Roman"/>
          <w:color w:val="000000" w:themeColor="text1"/>
        </w:rPr>
        <w:t>5.</w:t>
      </w:r>
      <w:r w:rsidR="00F4672F" w:rsidRPr="00D83A1A">
        <w:rPr>
          <w:rFonts w:ascii="Times New Roman" w:hAnsi="Times New Roman"/>
          <w:color w:val="000000" w:themeColor="text1"/>
        </w:rPr>
        <w:t xml:space="preserve"> </w:t>
      </w:r>
      <w:r w:rsidR="00D83A1A" w:rsidRPr="00D83A1A">
        <w:rPr>
          <w:rFonts w:ascii="Times New Roman" w:hAnsi="Times New Roman"/>
          <w:color w:val="000000" w:themeColor="text1"/>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p w:rsidR="00C565CD" w:rsidRPr="005E7470" w:rsidRDefault="00C565CD" w:rsidP="002252F3">
      <w:pPr>
        <w:widowControl w:val="0"/>
        <w:autoSpaceDE w:val="0"/>
        <w:autoSpaceDN w:val="0"/>
        <w:adjustRightInd w:val="0"/>
        <w:ind w:firstLine="708"/>
        <w:jc w:val="both"/>
        <w:rPr>
          <w:rFonts w:ascii="Times New Roman" w:eastAsiaTheme="minorEastAsia" w:hAnsi="Times New Roman"/>
        </w:rPr>
      </w:pPr>
      <w:r w:rsidRPr="005E7470">
        <w:rPr>
          <w:rFonts w:ascii="Times New Roman" w:eastAsiaTheme="minorEastAsia" w:hAnsi="Times New Roman"/>
        </w:rPr>
        <w:t>Сведения о составе и значениях целевых показателей результативности муниципальной программы «</w:t>
      </w:r>
      <w:hyperlink r:id="rId15" w:history="1">
        <w:r w:rsidRPr="005E7470">
          <w:rPr>
            <w:rFonts w:ascii="Times New Roman" w:eastAsiaTheme="minorEastAsia" w:hAnsi="Times New Roman"/>
          </w:rPr>
          <w:t>Обеспечение</w:t>
        </w:r>
      </w:hyperlink>
      <w:r w:rsidRPr="005E7470">
        <w:rPr>
          <w:rFonts w:ascii="Times New Roman" w:eastAsiaTheme="minorEastAsia" w:hAnsi="Times New Roman"/>
        </w:rPr>
        <w:t xml:space="preserve"> безопасности жизнедеятельности населения муниципального образования «Каргасокский район» приведены в таблице 1 к муниципальной программе.</w:t>
      </w:r>
    </w:p>
    <w:p w:rsidR="00C565CD" w:rsidRPr="005E7470" w:rsidRDefault="00C565CD" w:rsidP="00425565">
      <w:pPr>
        <w:widowControl w:val="0"/>
        <w:autoSpaceDE w:val="0"/>
        <w:autoSpaceDN w:val="0"/>
        <w:adjustRightInd w:val="0"/>
        <w:ind w:firstLine="284"/>
        <w:jc w:val="both"/>
        <w:rPr>
          <w:rFonts w:ascii="Times New Roman" w:eastAsiaTheme="minorEastAsia" w:hAnsi="Times New Roman"/>
        </w:rPr>
      </w:pPr>
    </w:p>
    <w:p w:rsidR="00C565CD" w:rsidRPr="005E7470" w:rsidRDefault="00C565CD" w:rsidP="00C565CD">
      <w:pPr>
        <w:widowControl w:val="0"/>
        <w:autoSpaceDE w:val="0"/>
        <w:autoSpaceDN w:val="0"/>
        <w:adjustRightInd w:val="0"/>
        <w:jc w:val="both"/>
        <w:rPr>
          <w:rFonts w:ascii="Times New Roman" w:eastAsiaTheme="minorEastAsia" w:hAnsi="Times New Roman"/>
        </w:rPr>
        <w:sectPr w:rsidR="00C565CD" w:rsidRPr="005E7470" w:rsidSect="00340DA2">
          <w:pgSz w:w="11905" w:h="16838" w:code="9"/>
          <w:pgMar w:top="1134" w:right="567" w:bottom="993" w:left="1701" w:header="720" w:footer="720" w:gutter="0"/>
          <w:cols w:space="720"/>
        </w:sectPr>
      </w:pPr>
    </w:p>
    <w:p w:rsidR="00C565CD" w:rsidRPr="005E7470" w:rsidRDefault="00C565CD" w:rsidP="00870111">
      <w:pPr>
        <w:widowControl w:val="0"/>
        <w:tabs>
          <w:tab w:val="left" w:pos="10773"/>
        </w:tabs>
        <w:autoSpaceDE w:val="0"/>
        <w:autoSpaceDN w:val="0"/>
        <w:adjustRightInd w:val="0"/>
        <w:jc w:val="right"/>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Таблица 1</w:t>
      </w:r>
    </w:p>
    <w:p w:rsidR="00870111" w:rsidRDefault="00C565CD" w:rsidP="00870111">
      <w:pPr>
        <w:widowControl w:val="0"/>
        <w:tabs>
          <w:tab w:val="left" w:pos="10773"/>
        </w:tabs>
        <w:autoSpaceDE w:val="0"/>
        <w:autoSpaceDN w:val="0"/>
        <w:adjustRightInd w:val="0"/>
        <w:jc w:val="right"/>
        <w:rPr>
          <w:rFonts w:ascii="Times New Roman" w:eastAsiaTheme="minorEastAsia" w:hAnsi="Times New Roman"/>
          <w:sz w:val="20"/>
          <w:szCs w:val="20"/>
        </w:rPr>
      </w:pPr>
      <w:r w:rsidRPr="005E7470">
        <w:rPr>
          <w:rFonts w:ascii="Times New Roman" w:eastAsiaTheme="minorEastAsia" w:hAnsi="Times New Roman"/>
          <w:sz w:val="20"/>
          <w:szCs w:val="20"/>
        </w:rPr>
        <w:t xml:space="preserve">к муниципальной программе </w:t>
      </w:r>
    </w:p>
    <w:p w:rsidR="00870111" w:rsidRDefault="00C565CD" w:rsidP="00870111">
      <w:pPr>
        <w:widowControl w:val="0"/>
        <w:tabs>
          <w:tab w:val="left" w:pos="10773"/>
        </w:tabs>
        <w:autoSpaceDE w:val="0"/>
        <w:autoSpaceDN w:val="0"/>
        <w:adjustRightInd w:val="0"/>
        <w:jc w:val="right"/>
        <w:rPr>
          <w:rFonts w:ascii="Times New Roman" w:eastAsiaTheme="minorEastAsia" w:hAnsi="Times New Roman"/>
          <w:sz w:val="20"/>
          <w:szCs w:val="20"/>
        </w:rPr>
      </w:pPr>
      <w:r w:rsidRPr="005E7470">
        <w:rPr>
          <w:rFonts w:ascii="Times New Roman" w:eastAsiaTheme="minorEastAsia" w:hAnsi="Times New Roman"/>
          <w:sz w:val="20"/>
          <w:szCs w:val="20"/>
        </w:rPr>
        <w:t>«</w:t>
      </w:r>
      <w:hyperlink r:id="rId16" w:history="1">
        <w:r w:rsidRPr="005E7470">
          <w:rPr>
            <w:rFonts w:ascii="Times New Roman" w:eastAsiaTheme="minorEastAsia" w:hAnsi="Times New Roman"/>
            <w:sz w:val="20"/>
            <w:szCs w:val="20"/>
          </w:rPr>
          <w:t>Обеспечение</w:t>
        </w:r>
      </w:hyperlink>
      <w:r w:rsidRPr="005E7470">
        <w:rPr>
          <w:rFonts w:ascii="Times New Roman" w:eastAsiaTheme="minorEastAsia" w:hAnsi="Times New Roman"/>
          <w:sz w:val="20"/>
          <w:szCs w:val="20"/>
        </w:rPr>
        <w:t xml:space="preserve"> безопасности жизнедеятельности </w:t>
      </w:r>
    </w:p>
    <w:p w:rsidR="00870111" w:rsidRDefault="00C565CD" w:rsidP="00870111">
      <w:pPr>
        <w:widowControl w:val="0"/>
        <w:tabs>
          <w:tab w:val="left" w:pos="10773"/>
        </w:tabs>
        <w:autoSpaceDE w:val="0"/>
        <w:autoSpaceDN w:val="0"/>
        <w:adjustRightInd w:val="0"/>
        <w:jc w:val="right"/>
        <w:rPr>
          <w:rFonts w:ascii="Times New Roman" w:eastAsiaTheme="minorEastAsia" w:hAnsi="Times New Roman"/>
          <w:sz w:val="20"/>
          <w:szCs w:val="20"/>
        </w:rPr>
      </w:pPr>
      <w:r w:rsidRPr="005E7470">
        <w:rPr>
          <w:rFonts w:ascii="Times New Roman" w:eastAsiaTheme="minorEastAsia" w:hAnsi="Times New Roman"/>
          <w:sz w:val="20"/>
          <w:szCs w:val="20"/>
        </w:rPr>
        <w:t>населения муниципального</w:t>
      </w:r>
    </w:p>
    <w:p w:rsidR="00C565CD" w:rsidRPr="005E7470" w:rsidRDefault="00C565CD" w:rsidP="00870111">
      <w:pPr>
        <w:widowControl w:val="0"/>
        <w:tabs>
          <w:tab w:val="left" w:pos="10773"/>
        </w:tabs>
        <w:autoSpaceDE w:val="0"/>
        <w:autoSpaceDN w:val="0"/>
        <w:adjustRightInd w:val="0"/>
        <w:jc w:val="right"/>
        <w:rPr>
          <w:rFonts w:ascii="Times New Roman" w:eastAsiaTheme="minorEastAsia" w:hAnsi="Times New Roman"/>
          <w:sz w:val="20"/>
          <w:szCs w:val="20"/>
        </w:rPr>
      </w:pPr>
      <w:r w:rsidRPr="005E7470">
        <w:rPr>
          <w:rFonts w:ascii="Times New Roman" w:eastAsiaTheme="minorEastAsia" w:hAnsi="Times New Roman"/>
          <w:sz w:val="20"/>
          <w:szCs w:val="20"/>
        </w:rPr>
        <w:t xml:space="preserve"> образования «Каргасокский район»</w:t>
      </w:r>
    </w:p>
    <w:p w:rsidR="00C565CD" w:rsidRPr="005E7470" w:rsidRDefault="00C565CD" w:rsidP="00870111">
      <w:pPr>
        <w:widowControl w:val="0"/>
        <w:tabs>
          <w:tab w:val="left" w:pos="10206"/>
        </w:tabs>
        <w:autoSpaceDE w:val="0"/>
        <w:autoSpaceDN w:val="0"/>
        <w:adjustRightInd w:val="0"/>
        <w:jc w:val="right"/>
        <w:rPr>
          <w:rFonts w:ascii="Times New Roman" w:eastAsiaTheme="minorEastAsia" w:hAnsi="Times New Roman"/>
        </w:rPr>
      </w:pPr>
    </w:p>
    <w:p w:rsidR="00C565CD" w:rsidRPr="005E7470" w:rsidRDefault="00C565CD" w:rsidP="00C565C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Сведения</w:t>
      </w:r>
    </w:p>
    <w:p w:rsidR="00C565CD" w:rsidRPr="005E7470" w:rsidRDefault="00C565CD" w:rsidP="00C565C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о составе и значениях целевых показателей результативности муниципальной программы</w:t>
      </w:r>
    </w:p>
    <w:p w:rsidR="00C565CD" w:rsidRPr="005E7470" w:rsidRDefault="00C565CD" w:rsidP="00C565C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w:t>
      </w:r>
      <w:hyperlink r:id="rId17" w:history="1">
        <w:r w:rsidRPr="005E7470">
          <w:rPr>
            <w:rFonts w:ascii="Times New Roman" w:eastAsiaTheme="minorEastAsia" w:hAnsi="Times New Roman"/>
          </w:rPr>
          <w:t>Обеспечение</w:t>
        </w:r>
      </w:hyperlink>
      <w:r w:rsidRPr="005E7470">
        <w:rPr>
          <w:rFonts w:ascii="Times New Roman" w:eastAsiaTheme="minorEastAsia" w:hAnsi="Times New Roman"/>
        </w:rPr>
        <w:t xml:space="preserve"> безопасности жизнедеятельности населения муниципального образования «Каргасокский район»</w:t>
      </w:r>
    </w:p>
    <w:p w:rsidR="00C565CD" w:rsidRPr="005E7470" w:rsidRDefault="00C565CD" w:rsidP="00C565CD">
      <w:pPr>
        <w:widowControl w:val="0"/>
        <w:autoSpaceDE w:val="0"/>
        <w:autoSpaceDN w:val="0"/>
        <w:adjustRightInd w:val="0"/>
        <w:jc w:val="center"/>
        <w:rPr>
          <w:rFonts w:ascii="Times New Roman" w:eastAsiaTheme="minorEastAsia" w:hAnsi="Times New Roman"/>
        </w:rPr>
      </w:pPr>
    </w:p>
    <w:tbl>
      <w:tblPr>
        <w:tblW w:w="4946" w:type="pct"/>
        <w:tblInd w:w="212" w:type="dxa"/>
        <w:tblLayout w:type="fixed"/>
        <w:tblCellMar>
          <w:left w:w="70" w:type="dxa"/>
          <w:right w:w="70" w:type="dxa"/>
        </w:tblCellMar>
        <w:tblLook w:val="0000" w:firstRow="0" w:lastRow="0" w:firstColumn="0" w:lastColumn="0" w:noHBand="0" w:noVBand="0"/>
      </w:tblPr>
      <w:tblGrid>
        <w:gridCol w:w="524"/>
        <w:gridCol w:w="4676"/>
        <w:gridCol w:w="1169"/>
        <w:gridCol w:w="616"/>
        <w:gridCol w:w="657"/>
        <w:gridCol w:w="648"/>
        <w:gridCol w:w="648"/>
        <w:gridCol w:w="648"/>
        <w:gridCol w:w="648"/>
        <w:gridCol w:w="648"/>
        <w:gridCol w:w="659"/>
        <w:gridCol w:w="1077"/>
        <w:gridCol w:w="1779"/>
      </w:tblGrid>
      <w:tr w:rsidR="00C565CD" w:rsidRPr="005E7470" w:rsidTr="009A48E9">
        <w:trPr>
          <w:cantSplit/>
          <w:trHeight w:val="315"/>
          <w:tblHeader/>
        </w:trPr>
        <w:tc>
          <w:tcPr>
            <w:tcW w:w="182" w:type="pct"/>
            <w:vMerge w:val="restart"/>
            <w:tcBorders>
              <w:top w:val="single" w:sz="6" w:space="0" w:color="auto"/>
              <w:left w:val="single" w:sz="6" w:space="0" w:color="auto"/>
              <w:bottom w:val="nil"/>
              <w:right w:val="single" w:sz="6" w:space="0" w:color="auto"/>
            </w:tcBorders>
            <w:vAlign w:val="center"/>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п/п</w:t>
            </w:r>
          </w:p>
        </w:tc>
        <w:tc>
          <w:tcPr>
            <w:tcW w:w="1624" w:type="pct"/>
            <w:vMerge w:val="restart"/>
            <w:tcBorders>
              <w:top w:val="single" w:sz="6" w:space="0" w:color="auto"/>
              <w:left w:val="single" w:sz="6" w:space="0" w:color="auto"/>
              <w:right w:val="single" w:sz="6" w:space="0" w:color="auto"/>
            </w:tcBorders>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Наименование показателя</w:t>
            </w:r>
          </w:p>
        </w:tc>
        <w:tc>
          <w:tcPr>
            <w:tcW w:w="406" w:type="pct"/>
            <w:vMerge w:val="restart"/>
            <w:tcBorders>
              <w:top w:val="single" w:sz="6" w:space="0" w:color="auto"/>
              <w:left w:val="single" w:sz="6" w:space="0" w:color="auto"/>
              <w:bottom w:val="nil"/>
              <w:right w:val="single" w:sz="6" w:space="0" w:color="auto"/>
            </w:tcBorders>
            <w:vAlign w:val="center"/>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 изм</w:t>
            </w:r>
            <w:r w:rsidRPr="005E7470">
              <w:rPr>
                <w:rFonts w:ascii="Times New Roman" w:eastAsiaTheme="minorEastAsia" w:hAnsi="Times New Roman"/>
                <w:sz w:val="20"/>
                <w:szCs w:val="20"/>
                <w:lang w:val="en-US"/>
              </w:rPr>
              <w:t>.</w:t>
            </w:r>
          </w:p>
        </w:tc>
        <w:tc>
          <w:tcPr>
            <w:tcW w:w="1796" w:type="pct"/>
            <w:gridSpan w:val="8"/>
            <w:tcBorders>
              <w:top w:val="single" w:sz="6" w:space="0" w:color="auto"/>
              <w:left w:val="single" w:sz="6" w:space="0" w:color="auto"/>
              <w:bottom w:val="single" w:sz="6" w:space="0" w:color="auto"/>
              <w:right w:val="single" w:sz="6" w:space="0" w:color="auto"/>
            </w:tcBorders>
            <w:vAlign w:val="center"/>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Значения показателей</w:t>
            </w:r>
          </w:p>
        </w:tc>
        <w:tc>
          <w:tcPr>
            <w:tcW w:w="374" w:type="pct"/>
            <w:vMerge w:val="restart"/>
            <w:tcBorders>
              <w:top w:val="single" w:sz="6" w:space="0" w:color="auto"/>
              <w:left w:val="single" w:sz="6" w:space="0" w:color="auto"/>
              <w:right w:val="single" w:sz="6" w:space="0" w:color="auto"/>
            </w:tcBorders>
            <w:vAlign w:val="cente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 xml:space="preserve">Периодичность сбора данных </w:t>
            </w:r>
          </w:p>
        </w:tc>
        <w:tc>
          <w:tcPr>
            <w:tcW w:w="618" w:type="pct"/>
            <w:vMerge w:val="restart"/>
            <w:tcBorders>
              <w:top w:val="single" w:sz="6" w:space="0" w:color="auto"/>
              <w:left w:val="single" w:sz="6" w:space="0" w:color="auto"/>
              <w:right w:val="single" w:sz="6" w:space="0" w:color="auto"/>
            </w:tcBorders>
            <w:vAlign w:val="cente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 xml:space="preserve">Метод сбора информации </w:t>
            </w:r>
          </w:p>
        </w:tc>
      </w:tr>
      <w:tr w:rsidR="00C565CD" w:rsidRPr="005E7470" w:rsidTr="009A48E9">
        <w:trPr>
          <w:cantSplit/>
          <w:trHeight w:val="822"/>
          <w:tblHeader/>
        </w:trPr>
        <w:tc>
          <w:tcPr>
            <w:tcW w:w="182" w:type="pct"/>
            <w:vMerge/>
            <w:tcBorders>
              <w:top w:val="nil"/>
              <w:left w:val="single" w:sz="6" w:space="0" w:color="auto"/>
              <w:bottom w:val="single" w:sz="6" w:space="0" w:color="auto"/>
              <w:right w:val="single" w:sz="6" w:space="0" w:color="auto"/>
            </w:tcBorders>
            <w:vAlign w:val="center"/>
          </w:tcPr>
          <w:p w:rsidR="00C565CD" w:rsidRPr="005E7470" w:rsidRDefault="00C565CD" w:rsidP="00340DA2">
            <w:pPr>
              <w:autoSpaceDE w:val="0"/>
              <w:autoSpaceDN w:val="0"/>
              <w:adjustRightInd w:val="0"/>
              <w:jc w:val="center"/>
              <w:rPr>
                <w:rFonts w:ascii="Times New Roman" w:eastAsiaTheme="minorEastAsia" w:hAnsi="Times New Roman"/>
                <w:sz w:val="20"/>
                <w:szCs w:val="20"/>
              </w:rPr>
            </w:pPr>
          </w:p>
        </w:tc>
        <w:tc>
          <w:tcPr>
            <w:tcW w:w="1624" w:type="pct"/>
            <w:vMerge/>
            <w:tcBorders>
              <w:left w:val="single" w:sz="6" w:space="0" w:color="auto"/>
              <w:bottom w:val="single" w:sz="6" w:space="0" w:color="auto"/>
              <w:right w:val="single" w:sz="6" w:space="0" w:color="auto"/>
            </w:tcBorders>
            <w:vAlign w:val="center"/>
          </w:tcPr>
          <w:p w:rsidR="00C565CD" w:rsidRPr="005E7470" w:rsidRDefault="00C565CD" w:rsidP="00340DA2">
            <w:pPr>
              <w:autoSpaceDE w:val="0"/>
              <w:autoSpaceDN w:val="0"/>
              <w:adjustRightInd w:val="0"/>
              <w:jc w:val="center"/>
              <w:rPr>
                <w:rFonts w:ascii="Times New Roman" w:eastAsiaTheme="minorEastAsia" w:hAnsi="Times New Roman"/>
                <w:sz w:val="20"/>
                <w:szCs w:val="20"/>
              </w:rPr>
            </w:pPr>
          </w:p>
        </w:tc>
        <w:tc>
          <w:tcPr>
            <w:tcW w:w="406" w:type="pct"/>
            <w:vMerge/>
            <w:tcBorders>
              <w:top w:val="nil"/>
              <w:left w:val="single" w:sz="6" w:space="0" w:color="auto"/>
              <w:bottom w:val="single" w:sz="6" w:space="0" w:color="auto"/>
              <w:right w:val="single" w:sz="6" w:space="0" w:color="auto"/>
            </w:tcBorders>
            <w:vAlign w:val="center"/>
          </w:tcPr>
          <w:p w:rsidR="00C565CD" w:rsidRPr="005E7470" w:rsidRDefault="00C565CD" w:rsidP="00340DA2">
            <w:pPr>
              <w:autoSpaceDE w:val="0"/>
              <w:autoSpaceDN w:val="0"/>
              <w:adjustRightInd w:val="0"/>
              <w:jc w:val="center"/>
              <w:rPr>
                <w:rFonts w:ascii="Times New Roman" w:eastAsiaTheme="minorEastAsia" w:hAnsi="Times New Roman"/>
                <w:sz w:val="20"/>
                <w:szCs w:val="20"/>
              </w:rPr>
            </w:pPr>
          </w:p>
        </w:tc>
        <w:tc>
          <w:tcPr>
            <w:tcW w:w="214" w:type="pct"/>
            <w:tcBorders>
              <w:top w:val="single" w:sz="6" w:space="0" w:color="auto"/>
              <w:left w:val="single" w:sz="6" w:space="0" w:color="auto"/>
              <w:bottom w:val="single" w:sz="6" w:space="0" w:color="auto"/>
              <w:right w:val="single" w:sz="6" w:space="0" w:color="auto"/>
            </w:tcBorders>
            <w:vAlign w:val="center"/>
          </w:tcPr>
          <w:p w:rsidR="00C565CD" w:rsidRPr="00213F77" w:rsidRDefault="00C565CD" w:rsidP="00954E70">
            <w:pPr>
              <w:jc w:val="center"/>
              <w:rPr>
                <w:rFonts w:ascii="Times New Roman" w:hAnsi="Times New Roman"/>
                <w:sz w:val="20"/>
                <w:szCs w:val="20"/>
                <w:lang w:val="en-US"/>
              </w:rPr>
            </w:pPr>
            <w:r w:rsidRPr="00213F77">
              <w:rPr>
                <w:rFonts w:ascii="Times New Roman" w:hAnsi="Times New Roman"/>
                <w:sz w:val="20"/>
                <w:szCs w:val="20"/>
              </w:rPr>
              <w:t>20</w:t>
            </w:r>
            <w:r w:rsidR="00EC0261" w:rsidRPr="00213F77">
              <w:rPr>
                <w:rFonts w:ascii="Times New Roman" w:hAnsi="Times New Roman"/>
                <w:sz w:val="20"/>
                <w:szCs w:val="20"/>
              </w:rPr>
              <w:t>2</w:t>
            </w:r>
            <w:r w:rsidR="00954E70" w:rsidRPr="00213F77">
              <w:rPr>
                <w:rFonts w:ascii="Times New Roman" w:hAnsi="Times New Roman"/>
                <w:sz w:val="20"/>
                <w:szCs w:val="20"/>
              </w:rPr>
              <w:t>0</w:t>
            </w:r>
          </w:p>
        </w:tc>
        <w:tc>
          <w:tcPr>
            <w:tcW w:w="228" w:type="pct"/>
            <w:tcBorders>
              <w:top w:val="single" w:sz="6" w:space="0" w:color="auto"/>
              <w:left w:val="single" w:sz="6" w:space="0" w:color="auto"/>
              <w:bottom w:val="single" w:sz="6" w:space="0" w:color="auto"/>
              <w:right w:val="single" w:sz="6" w:space="0" w:color="auto"/>
            </w:tcBorders>
            <w:vAlign w:val="center"/>
          </w:tcPr>
          <w:p w:rsidR="00C565CD" w:rsidRPr="00213F77" w:rsidRDefault="00C565CD" w:rsidP="00954E70">
            <w:pPr>
              <w:jc w:val="center"/>
              <w:rPr>
                <w:rFonts w:ascii="Times New Roman" w:hAnsi="Times New Roman"/>
                <w:sz w:val="20"/>
                <w:szCs w:val="20"/>
                <w:lang w:val="en-US"/>
              </w:rPr>
            </w:pPr>
            <w:r w:rsidRPr="00213F77">
              <w:rPr>
                <w:rFonts w:ascii="Times New Roman" w:hAnsi="Times New Roman"/>
                <w:sz w:val="20"/>
                <w:szCs w:val="20"/>
              </w:rPr>
              <w:t>20</w:t>
            </w:r>
            <w:r w:rsidR="00EC0261" w:rsidRPr="00213F77">
              <w:rPr>
                <w:rFonts w:ascii="Times New Roman" w:hAnsi="Times New Roman"/>
                <w:sz w:val="20"/>
                <w:szCs w:val="20"/>
              </w:rPr>
              <w:t>2</w:t>
            </w:r>
            <w:r w:rsidR="00954E70" w:rsidRPr="00213F77">
              <w:rPr>
                <w:rFonts w:ascii="Times New Roman" w:hAnsi="Times New Roman"/>
                <w:sz w:val="20"/>
                <w:szCs w:val="20"/>
              </w:rPr>
              <w:t>1</w:t>
            </w:r>
          </w:p>
        </w:tc>
        <w:tc>
          <w:tcPr>
            <w:tcW w:w="225" w:type="pct"/>
            <w:tcBorders>
              <w:top w:val="single" w:sz="6" w:space="0" w:color="auto"/>
              <w:left w:val="single" w:sz="6" w:space="0" w:color="auto"/>
              <w:bottom w:val="single" w:sz="6" w:space="0" w:color="auto"/>
              <w:right w:val="single" w:sz="6" w:space="0" w:color="auto"/>
            </w:tcBorders>
            <w:vAlign w:val="center"/>
          </w:tcPr>
          <w:p w:rsidR="00C565CD" w:rsidRPr="00213F77" w:rsidRDefault="00C565CD" w:rsidP="00954E70">
            <w:pPr>
              <w:jc w:val="center"/>
              <w:rPr>
                <w:rFonts w:ascii="Times New Roman" w:hAnsi="Times New Roman"/>
                <w:sz w:val="20"/>
                <w:szCs w:val="20"/>
              </w:rPr>
            </w:pPr>
            <w:r w:rsidRPr="00213F77">
              <w:rPr>
                <w:rFonts w:ascii="Times New Roman" w:hAnsi="Times New Roman"/>
                <w:sz w:val="20"/>
                <w:szCs w:val="20"/>
              </w:rPr>
              <w:t>20</w:t>
            </w:r>
            <w:r w:rsidR="00EC0261" w:rsidRPr="00213F77">
              <w:rPr>
                <w:rFonts w:ascii="Times New Roman" w:hAnsi="Times New Roman"/>
                <w:sz w:val="20"/>
                <w:szCs w:val="20"/>
              </w:rPr>
              <w:t>2</w:t>
            </w:r>
            <w:r w:rsidR="00954E70" w:rsidRPr="00213F77">
              <w:rPr>
                <w:rFonts w:ascii="Times New Roman" w:hAnsi="Times New Roman"/>
                <w:sz w:val="20"/>
                <w:szCs w:val="20"/>
              </w:rPr>
              <w:t>2</w:t>
            </w:r>
          </w:p>
        </w:tc>
        <w:tc>
          <w:tcPr>
            <w:tcW w:w="225" w:type="pct"/>
            <w:tcBorders>
              <w:top w:val="single" w:sz="6" w:space="0" w:color="auto"/>
              <w:left w:val="single" w:sz="6" w:space="0" w:color="auto"/>
              <w:bottom w:val="single" w:sz="6" w:space="0" w:color="auto"/>
              <w:right w:val="single" w:sz="6" w:space="0" w:color="auto"/>
            </w:tcBorders>
            <w:vAlign w:val="center"/>
          </w:tcPr>
          <w:p w:rsidR="00C565CD" w:rsidRPr="00213F77" w:rsidRDefault="00C565CD" w:rsidP="00954E70">
            <w:pPr>
              <w:jc w:val="center"/>
              <w:rPr>
                <w:rFonts w:ascii="Times New Roman" w:hAnsi="Times New Roman"/>
                <w:sz w:val="20"/>
                <w:szCs w:val="20"/>
              </w:rPr>
            </w:pPr>
            <w:r w:rsidRPr="00213F77">
              <w:rPr>
                <w:rFonts w:ascii="Times New Roman" w:hAnsi="Times New Roman"/>
                <w:sz w:val="20"/>
                <w:szCs w:val="20"/>
              </w:rPr>
              <w:t>20</w:t>
            </w:r>
            <w:r w:rsidR="00EC0261" w:rsidRPr="00213F77">
              <w:rPr>
                <w:rFonts w:ascii="Times New Roman" w:hAnsi="Times New Roman"/>
                <w:sz w:val="20"/>
                <w:szCs w:val="20"/>
              </w:rPr>
              <w:t>2</w:t>
            </w:r>
            <w:r w:rsidR="00954E70" w:rsidRPr="00213F77">
              <w:rPr>
                <w:rFonts w:ascii="Times New Roman" w:hAnsi="Times New Roman"/>
                <w:sz w:val="20"/>
                <w:szCs w:val="20"/>
              </w:rPr>
              <w:t>3</w:t>
            </w:r>
          </w:p>
        </w:tc>
        <w:tc>
          <w:tcPr>
            <w:tcW w:w="225" w:type="pct"/>
            <w:tcBorders>
              <w:top w:val="single" w:sz="6" w:space="0" w:color="auto"/>
              <w:left w:val="single" w:sz="6" w:space="0" w:color="auto"/>
              <w:bottom w:val="single" w:sz="6" w:space="0" w:color="auto"/>
              <w:right w:val="single" w:sz="6" w:space="0" w:color="auto"/>
            </w:tcBorders>
            <w:vAlign w:val="center"/>
          </w:tcPr>
          <w:p w:rsidR="00C565CD" w:rsidRPr="00213F77" w:rsidRDefault="00EC0261" w:rsidP="00954E70">
            <w:pPr>
              <w:jc w:val="center"/>
              <w:rPr>
                <w:rFonts w:ascii="Times New Roman" w:hAnsi="Times New Roman"/>
                <w:sz w:val="20"/>
                <w:szCs w:val="20"/>
              </w:rPr>
            </w:pPr>
            <w:r w:rsidRPr="00213F77">
              <w:rPr>
                <w:rFonts w:ascii="Times New Roman" w:hAnsi="Times New Roman"/>
                <w:sz w:val="20"/>
                <w:szCs w:val="20"/>
              </w:rPr>
              <w:t>202</w:t>
            </w:r>
            <w:r w:rsidR="00954E70" w:rsidRPr="00213F77">
              <w:rPr>
                <w:rFonts w:ascii="Times New Roman" w:hAnsi="Times New Roman"/>
                <w:sz w:val="20"/>
                <w:szCs w:val="20"/>
              </w:rPr>
              <w:t>4</w:t>
            </w:r>
          </w:p>
        </w:tc>
        <w:tc>
          <w:tcPr>
            <w:tcW w:w="225" w:type="pct"/>
            <w:tcBorders>
              <w:top w:val="single" w:sz="6" w:space="0" w:color="auto"/>
              <w:left w:val="single" w:sz="6" w:space="0" w:color="auto"/>
              <w:bottom w:val="single" w:sz="6" w:space="0" w:color="auto"/>
              <w:right w:val="single" w:sz="4" w:space="0" w:color="auto"/>
            </w:tcBorders>
            <w:vAlign w:val="center"/>
          </w:tcPr>
          <w:p w:rsidR="00C565CD" w:rsidRPr="00213F77" w:rsidRDefault="00C565CD" w:rsidP="00954E70">
            <w:pPr>
              <w:jc w:val="center"/>
              <w:rPr>
                <w:rFonts w:ascii="Times New Roman" w:hAnsi="Times New Roman"/>
                <w:sz w:val="20"/>
                <w:szCs w:val="20"/>
              </w:rPr>
            </w:pPr>
            <w:r w:rsidRPr="00213F77">
              <w:rPr>
                <w:rFonts w:ascii="Times New Roman" w:hAnsi="Times New Roman"/>
                <w:sz w:val="20"/>
                <w:szCs w:val="20"/>
              </w:rPr>
              <w:t>20</w:t>
            </w:r>
            <w:r w:rsidR="00EC0261" w:rsidRPr="00213F77">
              <w:rPr>
                <w:rFonts w:ascii="Times New Roman" w:hAnsi="Times New Roman"/>
                <w:sz w:val="20"/>
                <w:szCs w:val="20"/>
              </w:rPr>
              <w:t>2</w:t>
            </w:r>
            <w:r w:rsidR="00954E70" w:rsidRPr="00213F77">
              <w:rPr>
                <w:rFonts w:ascii="Times New Roman" w:hAnsi="Times New Roman"/>
                <w:sz w:val="20"/>
                <w:szCs w:val="20"/>
              </w:rPr>
              <w:t>5</w:t>
            </w:r>
          </w:p>
        </w:tc>
        <w:tc>
          <w:tcPr>
            <w:tcW w:w="225" w:type="pct"/>
            <w:tcBorders>
              <w:top w:val="single" w:sz="6" w:space="0" w:color="auto"/>
              <w:left w:val="single" w:sz="4" w:space="0" w:color="auto"/>
              <w:bottom w:val="single" w:sz="6" w:space="0" w:color="auto"/>
              <w:right w:val="single" w:sz="4" w:space="0" w:color="auto"/>
            </w:tcBorders>
            <w:vAlign w:val="center"/>
          </w:tcPr>
          <w:p w:rsidR="00C565CD" w:rsidRPr="00213F77" w:rsidRDefault="00C565CD" w:rsidP="00954E70">
            <w:pPr>
              <w:jc w:val="center"/>
              <w:rPr>
                <w:rFonts w:ascii="Times New Roman" w:hAnsi="Times New Roman"/>
                <w:sz w:val="20"/>
                <w:szCs w:val="20"/>
              </w:rPr>
            </w:pPr>
            <w:r w:rsidRPr="00213F77">
              <w:rPr>
                <w:rFonts w:ascii="Times New Roman" w:hAnsi="Times New Roman"/>
                <w:sz w:val="20"/>
                <w:szCs w:val="20"/>
              </w:rPr>
              <w:t>202</w:t>
            </w:r>
            <w:r w:rsidR="00954E70" w:rsidRPr="00213F77">
              <w:rPr>
                <w:rFonts w:ascii="Times New Roman" w:hAnsi="Times New Roman"/>
                <w:sz w:val="20"/>
                <w:szCs w:val="20"/>
              </w:rPr>
              <w:t>6</w:t>
            </w:r>
          </w:p>
        </w:tc>
        <w:tc>
          <w:tcPr>
            <w:tcW w:w="229" w:type="pct"/>
            <w:tcBorders>
              <w:top w:val="single" w:sz="6" w:space="0" w:color="auto"/>
              <w:left w:val="single" w:sz="4" w:space="0" w:color="auto"/>
              <w:bottom w:val="single" w:sz="6" w:space="0" w:color="auto"/>
              <w:right w:val="single" w:sz="6" w:space="0" w:color="auto"/>
            </w:tcBorders>
            <w:vAlign w:val="center"/>
          </w:tcPr>
          <w:p w:rsidR="00C565CD" w:rsidRPr="00213F77" w:rsidRDefault="00C565CD" w:rsidP="00954E70">
            <w:pPr>
              <w:jc w:val="center"/>
              <w:rPr>
                <w:rFonts w:ascii="Times New Roman" w:hAnsi="Times New Roman"/>
                <w:sz w:val="20"/>
                <w:szCs w:val="20"/>
              </w:rPr>
            </w:pPr>
            <w:r w:rsidRPr="00213F77">
              <w:rPr>
                <w:rFonts w:ascii="Times New Roman" w:hAnsi="Times New Roman"/>
                <w:sz w:val="20"/>
                <w:szCs w:val="20"/>
              </w:rPr>
              <w:t>202</w:t>
            </w:r>
            <w:r w:rsidR="00954E70" w:rsidRPr="00213F77">
              <w:rPr>
                <w:rFonts w:ascii="Times New Roman" w:hAnsi="Times New Roman"/>
                <w:sz w:val="20"/>
                <w:szCs w:val="20"/>
              </w:rPr>
              <w:t>7</w:t>
            </w:r>
          </w:p>
        </w:tc>
        <w:tc>
          <w:tcPr>
            <w:tcW w:w="374" w:type="pct"/>
            <w:vMerge/>
            <w:tcBorders>
              <w:left w:val="single" w:sz="6" w:space="0" w:color="auto"/>
              <w:bottom w:val="single" w:sz="6" w:space="0" w:color="auto"/>
              <w:right w:val="single" w:sz="6" w:space="0" w:color="auto"/>
            </w:tcBorders>
          </w:tcPr>
          <w:p w:rsidR="00C565CD" w:rsidRPr="005E7470" w:rsidRDefault="00C565CD" w:rsidP="00340DA2">
            <w:pPr>
              <w:jc w:val="center"/>
              <w:rPr>
                <w:rFonts w:ascii="Times New Roman" w:hAnsi="Times New Roman"/>
                <w:sz w:val="20"/>
                <w:szCs w:val="20"/>
              </w:rPr>
            </w:pPr>
          </w:p>
        </w:tc>
        <w:tc>
          <w:tcPr>
            <w:tcW w:w="618" w:type="pct"/>
            <w:vMerge/>
            <w:tcBorders>
              <w:left w:val="single" w:sz="6" w:space="0" w:color="auto"/>
              <w:bottom w:val="single" w:sz="6" w:space="0" w:color="auto"/>
              <w:right w:val="single" w:sz="6" w:space="0" w:color="auto"/>
            </w:tcBorders>
          </w:tcPr>
          <w:p w:rsidR="00C565CD" w:rsidRPr="005E7470" w:rsidRDefault="00C565CD" w:rsidP="00340DA2">
            <w:pPr>
              <w:jc w:val="center"/>
              <w:rPr>
                <w:rFonts w:ascii="Times New Roman" w:hAnsi="Times New Roman"/>
                <w:sz w:val="20"/>
                <w:szCs w:val="20"/>
              </w:rPr>
            </w:pPr>
          </w:p>
        </w:tc>
      </w:tr>
      <w:tr w:rsidR="00C565CD" w:rsidRPr="005E7470" w:rsidTr="009A48E9">
        <w:trPr>
          <w:cantSplit/>
          <w:trHeight w:val="240"/>
          <w:tblHeader/>
        </w:trPr>
        <w:tc>
          <w:tcPr>
            <w:tcW w:w="182"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p>
        </w:tc>
        <w:tc>
          <w:tcPr>
            <w:tcW w:w="1624"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2</w:t>
            </w:r>
          </w:p>
        </w:tc>
        <w:tc>
          <w:tcPr>
            <w:tcW w:w="406"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3</w:t>
            </w:r>
          </w:p>
        </w:tc>
        <w:tc>
          <w:tcPr>
            <w:tcW w:w="214"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4</w:t>
            </w:r>
          </w:p>
        </w:tc>
        <w:tc>
          <w:tcPr>
            <w:tcW w:w="228"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5</w:t>
            </w:r>
          </w:p>
        </w:tc>
        <w:tc>
          <w:tcPr>
            <w:tcW w:w="225"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6</w:t>
            </w:r>
          </w:p>
        </w:tc>
        <w:tc>
          <w:tcPr>
            <w:tcW w:w="225"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7</w:t>
            </w:r>
          </w:p>
        </w:tc>
        <w:tc>
          <w:tcPr>
            <w:tcW w:w="225"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8</w:t>
            </w:r>
          </w:p>
        </w:tc>
        <w:tc>
          <w:tcPr>
            <w:tcW w:w="225" w:type="pct"/>
            <w:tcBorders>
              <w:top w:val="single" w:sz="6" w:space="0" w:color="auto"/>
              <w:left w:val="single" w:sz="6" w:space="0" w:color="auto"/>
              <w:bottom w:val="single" w:sz="6" w:space="0" w:color="auto"/>
              <w:right w:val="single" w:sz="4"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9</w:t>
            </w:r>
          </w:p>
        </w:tc>
        <w:tc>
          <w:tcPr>
            <w:tcW w:w="225" w:type="pct"/>
            <w:tcBorders>
              <w:top w:val="single" w:sz="6" w:space="0" w:color="auto"/>
              <w:left w:val="single" w:sz="4" w:space="0" w:color="auto"/>
              <w:bottom w:val="single" w:sz="6" w:space="0" w:color="auto"/>
              <w:right w:val="single" w:sz="4" w:space="0" w:color="auto"/>
            </w:tcBorders>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10</w:t>
            </w:r>
          </w:p>
        </w:tc>
        <w:tc>
          <w:tcPr>
            <w:tcW w:w="229" w:type="pct"/>
            <w:tcBorders>
              <w:top w:val="single" w:sz="6" w:space="0" w:color="auto"/>
              <w:left w:val="single" w:sz="4" w:space="0" w:color="auto"/>
              <w:bottom w:val="single" w:sz="6" w:space="0" w:color="auto"/>
              <w:right w:val="single" w:sz="6" w:space="0" w:color="auto"/>
            </w:tcBorders>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11</w:t>
            </w:r>
          </w:p>
        </w:tc>
        <w:tc>
          <w:tcPr>
            <w:tcW w:w="374"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12</w:t>
            </w:r>
          </w:p>
        </w:tc>
        <w:tc>
          <w:tcPr>
            <w:tcW w:w="618"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r w:rsidRPr="005E7470">
              <w:rPr>
                <w:rFonts w:ascii="Times New Roman" w:eastAsiaTheme="minorEastAsia" w:hAnsi="Times New Roman"/>
                <w:sz w:val="20"/>
                <w:szCs w:val="20"/>
              </w:rPr>
              <w:t>3</w:t>
            </w:r>
          </w:p>
        </w:tc>
      </w:tr>
      <w:tr w:rsidR="009A48E9" w:rsidRPr="005E7470" w:rsidTr="00340DA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9A48E9" w:rsidRPr="00B12591" w:rsidRDefault="009A48E9" w:rsidP="00DB007B">
            <w:pPr>
              <w:autoSpaceDE w:val="0"/>
              <w:autoSpaceDN w:val="0"/>
              <w:adjustRightInd w:val="0"/>
              <w:rPr>
                <w:rFonts w:ascii="Times New Roman" w:eastAsiaTheme="minorEastAsia" w:hAnsi="Times New Roman"/>
                <w:b/>
                <w:sz w:val="20"/>
                <w:szCs w:val="20"/>
              </w:rPr>
            </w:pPr>
            <w:r w:rsidRPr="00B12591">
              <w:rPr>
                <w:rFonts w:ascii="Times New Roman" w:eastAsiaTheme="minorEastAsia" w:hAnsi="Times New Roman"/>
                <w:b/>
                <w:sz w:val="20"/>
                <w:szCs w:val="20"/>
              </w:rPr>
              <w:t xml:space="preserve">Показатели </w:t>
            </w:r>
            <w:r w:rsidR="00BF0220">
              <w:rPr>
                <w:rFonts w:ascii="Times New Roman" w:eastAsiaTheme="minorEastAsia" w:hAnsi="Times New Roman"/>
                <w:b/>
                <w:sz w:val="20"/>
                <w:szCs w:val="20"/>
              </w:rPr>
              <w:t>цели</w:t>
            </w:r>
            <w:r w:rsidRPr="00B12591">
              <w:rPr>
                <w:rFonts w:ascii="Times New Roman" w:eastAsiaTheme="minorEastAsia" w:hAnsi="Times New Roman"/>
                <w:b/>
                <w:sz w:val="20"/>
                <w:szCs w:val="20"/>
              </w:rPr>
              <w:t xml:space="preserve">  муниципальной программы </w:t>
            </w:r>
            <w:r w:rsidR="00285E6C" w:rsidRPr="00285E6C">
              <w:rPr>
                <w:rFonts w:ascii="Times New Roman" w:eastAsiaTheme="minorEastAsia" w:hAnsi="Times New Roman"/>
                <w:b/>
                <w:sz w:val="20"/>
                <w:szCs w:val="20"/>
              </w:rPr>
              <w:t>«</w:t>
            </w:r>
            <w:r w:rsidR="007C4545">
              <w:rPr>
                <w:rFonts w:ascii="Times New Roman" w:eastAsiaTheme="minorEastAsia" w:hAnsi="Times New Roman"/>
                <w:b/>
                <w:sz w:val="20"/>
                <w:szCs w:val="20"/>
              </w:rPr>
              <w:t>Пов</w:t>
            </w:r>
            <w:r w:rsidR="002255B2">
              <w:rPr>
                <w:rFonts w:ascii="Times New Roman" w:eastAsiaTheme="minorEastAsia" w:hAnsi="Times New Roman"/>
                <w:b/>
                <w:sz w:val="20"/>
                <w:szCs w:val="20"/>
              </w:rPr>
              <w:t>ышение уровня безопасности насел</w:t>
            </w:r>
            <w:r w:rsidR="007C4545">
              <w:rPr>
                <w:rFonts w:ascii="Times New Roman" w:eastAsiaTheme="minorEastAsia" w:hAnsi="Times New Roman"/>
                <w:b/>
                <w:sz w:val="20"/>
                <w:szCs w:val="20"/>
              </w:rPr>
              <w:t>ения муниципального образования «Каргасокский район</w:t>
            </w:r>
            <w:r w:rsidR="00285E6C" w:rsidRPr="00285E6C">
              <w:rPr>
                <w:rFonts w:ascii="Times New Roman" w:hAnsi="Times New Roman"/>
                <w:b/>
                <w:sz w:val="20"/>
                <w:szCs w:val="20"/>
              </w:rPr>
              <w:t>»</w:t>
            </w:r>
          </w:p>
        </w:tc>
      </w:tr>
      <w:tr w:rsidR="0047607F" w:rsidRPr="005E7470" w:rsidTr="009A48E9">
        <w:trPr>
          <w:cantSplit/>
          <w:trHeight w:val="240"/>
        </w:trPr>
        <w:tc>
          <w:tcPr>
            <w:tcW w:w="182" w:type="pct"/>
            <w:tcBorders>
              <w:top w:val="single" w:sz="6" w:space="0" w:color="auto"/>
              <w:left w:val="single" w:sz="6" w:space="0" w:color="auto"/>
              <w:bottom w:val="single" w:sz="6" w:space="0" w:color="auto"/>
              <w:right w:val="single" w:sz="6" w:space="0" w:color="auto"/>
            </w:tcBorders>
          </w:tcPr>
          <w:p w:rsidR="0047607F" w:rsidRPr="005E7470" w:rsidRDefault="0047607F" w:rsidP="0047607F">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47607F" w:rsidRPr="0047607F" w:rsidRDefault="0047607F" w:rsidP="00274432">
            <w:pPr>
              <w:autoSpaceDE w:val="0"/>
              <w:autoSpaceDN w:val="0"/>
              <w:adjustRightInd w:val="0"/>
              <w:rPr>
                <w:rFonts w:ascii="Times New Roman" w:eastAsiaTheme="minorEastAsia" w:hAnsi="Times New Roman"/>
                <w:sz w:val="20"/>
                <w:szCs w:val="20"/>
              </w:rPr>
            </w:pPr>
            <w:r w:rsidRPr="0047607F">
              <w:rPr>
                <w:rFonts w:ascii="Times New Roman" w:eastAsiaTheme="minorEastAsia" w:hAnsi="Times New Roman"/>
                <w:sz w:val="20"/>
                <w:szCs w:val="20"/>
              </w:rPr>
              <w:t>Показатель 1. Сокращение количества погибших в результа</w:t>
            </w:r>
            <w:r w:rsidR="007C6E54">
              <w:rPr>
                <w:rFonts w:ascii="Times New Roman" w:eastAsiaTheme="minorEastAsia" w:hAnsi="Times New Roman"/>
                <w:sz w:val="20"/>
                <w:szCs w:val="20"/>
              </w:rPr>
              <w:t>те дорожно-транспо</w:t>
            </w:r>
            <w:r w:rsidR="00C3526F">
              <w:rPr>
                <w:rFonts w:ascii="Times New Roman" w:eastAsiaTheme="minorEastAsia" w:hAnsi="Times New Roman"/>
                <w:sz w:val="20"/>
                <w:szCs w:val="20"/>
              </w:rPr>
              <w:t>р</w:t>
            </w:r>
            <w:r w:rsidR="007C6E54">
              <w:rPr>
                <w:rFonts w:ascii="Times New Roman" w:eastAsiaTheme="minorEastAsia" w:hAnsi="Times New Roman"/>
                <w:sz w:val="20"/>
                <w:szCs w:val="20"/>
              </w:rPr>
              <w:t>тных происшествий ДТП</w:t>
            </w:r>
            <w:r w:rsidR="00C3526F">
              <w:rPr>
                <w:rFonts w:ascii="Times New Roman" w:eastAsiaTheme="minorEastAsia" w:hAnsi="Times New Roman"/>
                <w:sz w:val="20"/>
                <w:szCs w:val="20"/>
              </w:rPr>
              <w:t xml:space="preserve"> (далее-ДТП), ед</w:t>
            </w:r>
          </w:p>
        </w:tc>
        <w:tc>
          <w:tcPr>
            <w:tcW w:w="406" w:type="pct"/>
            <w:tcBorders>
              <w:top w:val="single" w:sz="6" w:space="0" w:color="auto"/>
              <w:left w:val="single" w:sz="6" w:space="0" w:color="auto"/>
              <w:bottom w:val="single" w:sz="6" w:space="0" w:color="auto"/>
              <w:right w:val="single" w:sz="6" w:space="0" w:color="auto"/>
            </w:tcBorders>
          </w:tcPr>
          <w:p w:rsidR="0047607F" w:rsidRPr="005E7470" w:rsidRDefault="0047607F" w:rsidP="0047607F">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14" w:type="pct"/>
            <w:tcBorders>
              <w:top w:val="single" w:sz="6" w:space="0" w:color="auto"/>
              <w:left w:val="single" w:sz="6" w:space="0" w:color="auto"/>
              <w:bottom w:val="single" w:sz="6" w:space="0" w:color="auto"/>
              <w:right w:val="single" w:sz="6" w:space="0" w:color="auto"/>
            </w:tcBorders>
          </w:tcPr>
          <w:p w:rsidR="0047607F" w:rsidRPr="00184582" w:rsidRDefault="0047607F"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228" w:type="pct"/>
            <w:tcBorders>
              <w:top w:val="single" w:sz="6" w:space="0" w:color="auto"/>
              <w:left w:val="single" w:sz="6" w:space="0" w:color="auto"/>
              <w:bottom w:val="single" w:sz="6" w:space="0" w:color="auto"/>
              <w:right w:val="single" w:sz="6" w:space="0" w:color="auto"/>
            </w:tcBorders>
          </w:tcPr>
          <w:p w:rsidR="0047607F" w:rsidRPr="00184582" w:rsidRDefault="00371862"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225" w:type="pct"/>
            <w:tcBorders>
              <w:top w:val="single" w:sz="6" w:space="0" w:color="auto"/>
              <w:left w:val="single" w:sz="6" w:space="0" w:color="auto"/>
              <w:bottom w:val="single" w:sz="6" w:space="0" w:color="auto"/>
              <w:right w:val="single" w:sz="6" w:space="0" w:color="auto"/>
            </w:tcBorders>
          </w:tcPr>
          <w:p w:rsidR="0047607F" w:rsidRPr="00184582" w:rsidRDefault="0047607F"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225" w:type="pct"/>
            <w:tcBorders>
              <w:top w:val="single" w:sz="6" w:space="0" w:color="auto"/>
              <w:left w:val="single" w:sz="6" w:space="0" w:color="auto"/>
              <w:bottom w:val="single" w:sz="6" w:space="0" w:color="auto"/>
              <w:right w:val="single" w:sz="6" w:space="0" w:color="auto"/>
            </w:tcBorders>
          </w:tcPr>
          <w:p w:rsidR="0047607F" w:rsidRPr="00184582" w:rsidRDefault="0047607F"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47607F" w:rsidRPr="00184582" w:rsidRDefault="0047607F"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4" w:space="0" w:color="auto"/>
            </w:tcBorders>
          </w:tcPr>
          <w:p w:rsidR="0047607F" w:rsidRPr="00184582" w:rsidRDefault="0047607F"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5" w:type="pct"/>
            <w:tcBorders>
              <w:top w:val="single" w:sz="6" w:space="0" w:color="auto"/>
              <w:left w:val="single" w:sz="4" w:space="0" w:color="auto"/>
              <w:bottom w:val="single" w:sz="6" w:space="0" w:color="auto"/>
              <w:right w:val="single" w:sz="4" w:space="0" w:color="auto"/>
            </w:tcBorders>
          </w:tcPr>
          <w:p w:rsidR="0047607F" w:rsidRPr="00184582" w:rsidRDefault="0047607F"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9" w:type="pct"/>
            <w:tcBorders>
              <w:top w:val="single" w:sz="6" w:space="0" w:color="auto"/>
              <w:left w:val="single" w:sz="4" w:space="0" w:color="auto"/>
              <w:bottom w:val="single" w:sz="6" w:space="0" w:color="auto"/>
              <w:right w:val="single" w:sz="6" w:space="0" w:color="auto"/>
            </w:tcBorders>
          </w:tcPr>
          <w:p w:rsidR="0047607F" w:rsidRPr="00184582" w:rsidRDefault="0047607F"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374" w:type="pct"/>
            <w:tcBorders>
              <w:top w:val="single" w:sz="6" w:space="0" w:color="auto"/>
              <w:left w:val="single" w:sz="6" w:space="0" w:color="auto"/>
              <w:bottom w:val="single" w:sz="6" w:space="0" w:color="auto"/>
              <w:right w:val="single" w:sz="6" w:space="0" w:color="auto"/>
            </w:tcBorders>
          </w:tcPr>
          <w:p w:rsidR="0047607F" w:rsidRPr="005E7470" w:rsidRDefault="0047607F" w:rsidP="0047607F">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8" w:type="pct"/>
            <w:tcBorders>
              <w:top w:val="single" w:sz="6" w:space="0" w:color="auto"/>
              <w:left w:val="single" w:sz="6" w:space="0" w:color="auto"/>
              <w:bottom w:val="single" w:sz="6" w:space="0" w:color="auto"/>
              <w:right w:val="single" w:sz="6" w:space="0" w:color="auto"/>
            </w:tcBorders>
          </w:tcPr>
          <w:p w:rsidR="0047607F" w:rsidRPr="005E7470" w:rsidRDefault="0047607F" w:rsidP="0047607F">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47607F" w:rsidRPr="005E7470" w:rsidTr="009A48E9">
        <w:trPr>
          <w:cantSplit/>
          <w:trHeight w:val="240"/>
        </w:trPr>
        <w:tc>
          <w:tcPr>
            <w:tcW w:w="182" w:type="pct"/>
            <w:tcBorders>
              <w:top w:val="single" w:sz="6" w:space="0" w:color="auto"/>
              <w:left w:val="single" w:sz="6" w:space="0" w:color="auto"/>
              <w:bottom w:val="single" w:sz="6" w:space="0" w:color="auto"/>
              <w:right w:val="single" w:sz="6" w:space="0" w:color="auto"/>
            </w:tcBorders>
          </w:tcPr>
          <w:p w:rsidR="0047607F" w:rsidRPr="005E7470" w:rsidRDefault="0047607F" w:rsidP="0047607F">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C3526F" w:rsidRPr="0047607F" w:rsidRDefault="0047607F" w:rsidP="00274432">
            <w:pPr>
              <w:autoSpaceDE w:val="0"/>
              <w:autoSpaceDN w:val="0"/>
              <w:adjustRightInd w:val="0"/>
              <w:rPr>
                <w:rFonts w:ascii="Times New Roman" w:eastAsiaTheme="minorEastAsia" w:hAnsi="Times New Roman"/>
                <w:sz w:val="20"/>
                <w:szCs w:val="20"/>
              </w:rPr>
            </w:pPr>
            <w:r w:rsidRPr="0047607F">
              <w:rPr>
                <w:rFonts w:ascii="Times New Roman" w:eastAsiaTheme="minorEastAsia" w:hAnsi="Times New Roman"/>
                <w:sz w:val="20"/>
                <w:szCs w:val="20"/>
              </w:rPr>
              <w:t>Показатель 2. Сокращение количества пострадавших в результа</w:t>
            </w:r>
            <w:r w:rsidR="00C3526F">
              <w:rPr>
                <w:rFonts w:ascii="Times New Roman" w:eastAsiaTheme="minorEastAsia" w:hAnsi="Times New Roman"/>
                <w:sz w:val="20"/>
                <w:szCs w:val="20"/>
              </w:rPr>
              <w:t>те ДТП, ед</w:t>
            </w:r>
          </w:p>
        </w:tc>
        <w:tc>
          <w:tcPr>
            <w:tcW w:w="406" w:type="pct"/>
            <w:tcBorders>
              <w:top w:val="single" w:sz="6" w:space="0" w:color="auto"/>
              <w:left w:val="single" w:sz="6" w:space="0" w:color="auto"/>
              <w:bottom w:val="single" w:sz="6" w:space="0" w:color="auto"/>
              <w:right w:val="single" w:sz="6" w:space="0" w:color="auto"/>
            </w:tcBorders>
          </w:tcPr>
          <w:p w:rsidR="0047607F" w:rsidRPr="005E7470" w:rsidRDefault="0047607F" w:rsidP="0047607F">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14" w:type="pct"/>
            <w:tcBorders>
              <w:top w:val="single" w:sz="6" w:space="0" w:color="auto"/>
              <w:left w:val="single" w:sz="6" w:space="0" w:color="auto"/>
              <w:bottom w:val="single" w:sz="6" w:space="0" w:color="auto"/>
              <w:right w:val="single" w:sz="6" w:space="0" w:color="auto"/>
            </w:tcBorders>
          </w:tcPr>
          <w:p w:rsidR="0047607F" w:rsidRPr="00184582" w:rsidRDefault="0047607F"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6</w:t>
            </w:r>
          </w:p>
        </w:tc>
        <w:tc>
          <w:tcPr>
            <w:tcW w:w="228" w:type="pct"/>
            <w:tcBorders>
              <w:top w:val="single" w:sz="6" w:space="0" w:color="auto"/>
              <w:left w:val="single" w:sz="6" w:space="0" w:color="auto"/>
              <w:bottom w:val="single" w:sz="6" w:space="0" w:color="auto"/>
              <w:right w:val="single" w:sz="6" w:space="0" w:color="auto"/>
            </w:tcBorders>
          </w:tcPr>
          <w:p w:rsidR="0047607F" w:rsidRPr="00184582" w:rsidRDefault="0047607F"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6</w:t>
            </w:r>
          </w:p>
        </w:tc>
        <w:tc>
          <w:tcPr>
            <w:tcW w:w="225" w:type="pct"/>
            <w:tcBorders>
              <w:top w:val="single" w:sz="6" w:space="0" w:color="auto"/>
              <w:left w:val="single" w:sz="6" w:space="0" w:color="auto"/>
              <w:bottom w:val="single" w:sz="6" w:space="0" w:color="auto"/>
              <w:right w:val="single" w:sz="6" w:space="0" w:color="auto"/>
            </w:tcBorders>
          </w:tcPr>
          <w:p w:rsidR="0047607F" w:rsidRPr="00184582" w:rsidRDefault="00E27AB6"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w:t>
            </w:r>
            <w:r w:rsidR="0047607F">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47607F" w:rsidRPr="00184582" w:rsidRDefault="00E27AB6"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w:t>
            </w:r>
            <w:r w:rsidR="0047607F">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47607F" w:rsidRPr="00184582" w:rsidRDefault="00E27AB6"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w:t>
            </w:r>
            <w:r w:rsidR="0047607F">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4" w:space="0" w:color="auto"/>
            </w:tcBorders>
          </w:tcPr>
          <w:p w:rsidR="0047607F" w:rsidRPr="00184582" w:rsidRDefault="00E27AB6"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w:t>
            </w:r>
          </w:p>
        </w:tc>
        <w:tc>
          <w:tcPr>
            <w:tcW w:w="225" w:type="pct"/>
            <w:tcBorders>
              <w:top w:val="single" w:sz="6" w:space="0" w:color="auto"/>
              <w:left w:val="single" w:sz="4" w:space="0" w:color="auto"/>
              <w:bottom w:val="single" w:sz="6" w:space="0" w:color="auto"/>
              <w:right w:val="single" w:sz="4" w:space="0" w:color="auto"/>
            </w:tcBorders>
          </w:tcPr>
          <w:p w:rsidR="0047607F" w:rsidRPr="00184582" w:rsidRDefault="00E27AB6"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w:t>
            </w:r>
          </w:p>
        </w:tc>
        <w:tc>
          <w:tcPr>
            <w:tcW w:w="229" w:type="pct"/>
            <w:tcBorders>
              <w:top w:val="single" w:sz="6" w:space="0" w:color="auto"/>
              <w:left w:val="single" w:sz="4" w:space="0" w:color="auto"/>
              <w:bottom w:val="single" w:sz="6" w:space="0" w:color="auto"/>
              <w:right w:val="single" w:sz="6" w:space="0" w:color="auto"/>
            </w:tcBorders>
          </w:tcPr>
          <w:p w:rsidR="0047607F" w:rsidRPr="00184582" w:rsidRDefault="00E27AB6" w:rsidP="0047607F">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w:t>
            </w:r>
          </w:p>
        </w:tc>
        <w:tc>
          <w:tcPr>
            <w:tcW w:w="374" w:type="pct"/>
            <w:tcBorders>
              <w:top w:val="single" w:sz="6" w:space="0" w:color="auto"/>
              <w:left w:val="single" w:sz="6" w:space="0" w:color="auto"/>
              <w:bottom w:val="single" w:sz="6" w:space="0" w:color="auto"/>
              <w:right w:val="single" w:sz="6" w:space="0" w:color="auto"/>
            </w:tcBorders>
          </w:tcPr>
          <w:p w:rsidR="0047607F" w:rsidRPr="005E7470" w:rsidRDefault="0047607F" w:rsidP="0047607F">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8" w:type="pct"/>
            <w:tcBorders>
              <w:top w:val="single" w:sz="6" w:space="0" w:color="auto"/>
              <w:left w:val="single" w:sz="6" w:space="0" w:color="auto"/>
              <w:bottom w:val="single" w:sz="6" w:space="0" w:color="auto"/>
              <w:right w:val="single" w:sz="6" w:space="0" w:color="auto"/>
            </w:tcBorders>
          </w:tcPr>
          <w:p w:rsidR="0047607F" w:rsidRPr="005E7470" w:rsidRDefault="0047607F" w:rsidP="0047607F">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CD3629" w:rsidRPr="005E7470" w:rsidTr="009A48E9">
        <w:trPr>
          <w:cantSplit/>
          <w:trHeight w:val="240"/>
        </w:trPr>
        <w:tc>
          <w:tcPr>
            <w:tcW w:w="182" w:type="pct"/>
            <w:tcBorders>
              <w:top w:val="single" w:sz="6" w:space="0" w:color="auto"/>
              <w:left w:val="single" w:sz="6" w:space="0" w:color="auto"/>
              <w:bottom w:val="single" w:sz="6" w:space="0" w:color="auto"/>
              <w:right w:val="single" w:sz="6" w:space="0" w:color="auto"/>
            </w:tcBorders>
          </w:tcPr>
          <w:p w:rsidR="00CD3629" w:rsidRPr="005E7470" w:rsidRDefault="00CD3629" w:rsidP="00CD3629">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CD3629" w:rsidRPr="0047607F" w:rsidRDefault="00CD3629" w:rsidP="00CD3629">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Показатель 3. Создание надежной системы и условий для устранения предпосылок распространения экстремисткой и террористической идеологии на территории МО «Каргасокский район»</w:t>
            </w:r>
          </w:p>
        </w:tc>
        <w:tc>
          <w:tcPr>
            <w:tcW w:w="406" w:type="pct"/>
            <w:tcBorders>
              <w:top w:val="single" w:sz="6" w:space="0" w:color="auto"/>
              <w:left w:val="single" w:sz="6" w:space="0" w:color="auto"/>
              <w:bottom w:val="single" w:sz="6" w:space="0" w:color="auto"/>
              <w:right w:val="single" w:sz="6" w:space="0" w:color="auto"/>
            </w:tcBorders>
          </w:tcPr>
          <w:p w:rsidR="00CD3629" w:rsidRPr="005E7470" w:rsidRDefault="00CD3629" w:rsidP="00CD3629">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Число случаев</w:t>
            </w:r>
          </w:p>
        </w:tc>
        <w:tc>
          <w:tcPr>
            <w:tcW w:w="214" w:type="pct"/>
            <w:tcBorders>
              <w:top w:val="single" w:sz="6" w:space="0" w:color="auto"/>
              <w:left w:val="single" w:sz="6" w:space="0" w:color="auto"/>
              <w:bottom w:val="single" w:sz="6" w:space="0" w:color="auto"/>
              <w:right w:val="single" w:sz="6" w:space="0" w:color="auto"/>
            </w:tcBorders>
          </w:tcPr>
          <w:p w:rsidR="00CD3629" w:rsidRDefault="00CD3629" w:rsidP="00CD3629">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8" w:type="pct"/>
            <w:tcBorders>
              <w:top w:val="single" w:sz="6" w:space="0" w:color="auto"/>
              <w:left w:val="single" w:sz="6" w:space="0" w:color="auto"/>
              <w:bottom w:val="single" w:sz="6" w:space="0" w:color="auto"/>
              <w:right w:val="single" w:sz="6" w:space="0" w:color="auto"/>
            </w:tcBorders>
          </w:tcPr>
          <w:p w:rsidR="00CD3629" w:rsidRDefault="00CD3629" w:rsidP="00CD3629">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CD3629" w:rsidRDefault="00CD3629" w:rsidP="00CD3629">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CD3629" w:rsidRDefault="00CD3629" w:rsidP="00CD3629">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CD3629" w:rsidRDefault="00CD3629" w:rsidP="00CD3629">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4" w:space="0" w:color="auto"/>
            </w:tcBorders>
          </w:tcPr>
          <w:p w:rsidR="00CD3629" w:rsidRDefault="00CD3629" w:rsidP="00CD3629">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5" w:type="pct"/>
            <w:tcBorders>
              <w:top w:val="single" w:sz="6" w:space="0" w:color="auto"/>
              <w:left w:val="single" w:sz="4" w:space="0" w:color="auto"/>
              <w:bottom w:val="single" w:sz="6" w:space="0" w:color="auto"/>
              <w:right w:val="single" w:sz="4" w:space="0" w:color="auto"/>
            </w:tcBorders>
          </w:tcPr>
          <w:p w:rsidR="00CD3629" w:rsidRDefault="00CD3629" w:rsidP="00CD3629">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229" w:type="pct"/>
            <w:tcBorders>
              <w:top w:val="single" w:sz="6" w:space="0" w:color="auto"/>
              <w:left w:val="single" w:sz="4" w:space="0" w:color="auto"/>
              <w:bottom w:val="single" w:sz="6" w:space="0" w:color="auto"/>
              <w:right w:val="single" w:sz="6" w:space="0" w:color="auto"/>
            </w:tcBorders>
          </w:tcPr>
          <w:p w:rsidR="00CD3629" w:rsidRDefault="00CD3629" w:rsidP="00CD3629">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374" w:type="pct"/>
            <w:tcBorders>
              <w:top w:val="single" w:sz="6" w:space="0" w:color="auto"/>
              <w:left w:val="single" w:sz="6" w:space="0" w:color="auto"/>
              <w:bottom w:val="single" w:sz="6" w:space="0" w:color="auto"/>
              <w:right w:val="single" w:sz="6" w:space="0" w:color="auto"/>
            </w:tcBorders>
          </w:tcPr>
          <w:p w:rsidR="00CD3629" w:rsidRPr="005E7470" w:rsidRDefault="00CD3629" w:rsidP="00CD3629">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8" w:type="pct"/>
            <w:tcBorders>
              <w:top w:val="single" w:sz="6" w:space="0" w:color="auto"/>
              <w:left w:val="single" w:sz="6" w:space="0" w:color="auto"/>
              <w:bottom w:val="single" w:sz="6" w:space="0" w:color="auto"/>
              <w:right w:val="single" w:sz="6" w:space="0" w:color="auto"/>
            </w:tcBorders>
          </w:tcPr>
          <w:p w:rsidR="00CD3629" w:rsidRPr="005E7470" w:rsidRDefault="00CD3629" w:rsidP="00CD3629">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CD3629" w:rsidRPr="005E7470" w:rsidTr="00E43555">
        <w:trPr>
          <w:cantSplit/>
          <w:trHeight w:val="240"/>
        </w:trPr>
        <w:tc>
          <w:tcPr>
            <w:tcW w:w="182" w:type="pct"/>
            <w:tcBorders>
              <w:top w:val="single" w:sz="6" w:space="0" w:color="auto"/>
              <w:left w:val="single" w:sz="6" w:space="0" w:color="auto"/>
              <w:bottom w:val="single" w:sz="6" w:space="0" w:color="auto"/>
              <w:right w:val="single" w:sz="6" w:space="0" w:color="auto"/>
            </w:tcBorders>
          </w:tcPr>
          <w:p w:rsidR="00CD3629" w:rsidRPr="005E7470" w:rsidRDefault="00CD3629" w:rsidP="00CD3629">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CD3629" w:rsidRDefault="00CD3629" w:rsidP="00CD3629">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 xml:space="preserve">Показатель 4. </w:t>
            </w:r>
            <w:r>
              <w:rPr>
                <w:rFonts w:ascii="Times New Roman" w:hAnsi="Times New Roman"/>
                <w:sz w:val="20"/>
                <w:szCs w:val="20"/>
              </w:rPr>
              <w:t xml:space="preserve"> Доля населенных пунктов, обеспеченных системами сбора и удаления отходов от общего числа населенных пунктов, </w:t>
            </w:r>
          </w:p>
        </w:tc>
        <w:tc>
          <w:tcPr>
            <w:tcW w:w="406" w:type="pct"/>
            <w:tcBorders>
              <w:top w:val="single" w:sz="6" w:space="0" w:color="auto"/>
              <w:left w:val="single" w:sz="6" w:space="0" w:color="auto"/>
              <w:bottom w:val="single" w:sz="6" w:space="0" w:color="auto"/>
              <w:right w:val="single" w:sz="6" w:space="0" w:color="auto"/>
            </w:tcBorders>
          </w:tcPr>
          <w:p w:rsidR="00CD3629" w:rsidRDefault="00CD3629" w:rsidP="00CD3629">
            <w:pPr>
              <w:autoSpaceDE w:val="0"/>
              <w:autoSpaceDN w:val="0"/>
              <w:adjustRightInd w:val="0"/>
              <w:jc w:val="center"/>
              <w:rPr>
                <w:rFonts w:ascii="Times New Roman" w:eastAsiaTheme="minorEastAsia" w:hAnsi="Times New Roman"/>
                <w:sz w:val="20"/>
                <w:szCs w:val="20"/>
              </w:rPr>
            </w:pPr>
            <w:r>
              <w:rPr>
                <w:rFonts w:ascii="Times New Roman" w:hAnsi="Times New Roman"/>
                <w:sz w:val="20"/>
                <w:szCs w:val="20"/>
              </w:rPr>
              <w:t>%</w:t>
            </w:r>
          </w:p>
        </w:tc>
        <w:tc>
          <w:tcPr>
            <w:tcW w:w="214" w:type="pct"/>
            <w:tcBorders>
              <w:top w:val="single" w:sz="6" w:space="0" w:color="auto"/>
              <w:left w:val="single" w:sz="6" w:space="0" w:color="auto"/>
              <w:bottom w:val="single" w:sz="6" w:space="0" w:color="auto"/>
              <w:right w:val="single" w:sz="6" w:space="0" w:color="auto"/>
            </w:tcBorders>
          </w:tcPr>
          <w:p w:rsidR="00CD3629" w:rsidRDefault="00C52AD6" w:rsidP="00CD3629">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29,0</w:t>
            </w:r>
          </w:p>
        </w:tc>
        <w:tc>
          <w:tcPr>
            <w:tcW w:w="228" w:type="pct"/>
            <w:tcBorders>
              <w:top w:val="single" w:sz="4" w:space="0" w:color="auto"/>
              <w:left w:val="single" w:sz="4" w:space="0" w:color="auto"/>
              <w:bottom w:val="single" w:sz="4" w:space="0" w:color="auto"/>
              <w:right w:val="single" w:sz="4" w:space="0" w:color="auto"/>
            </w:tcBorders>
          </w:tcPr>
          <w:p w:rsidR="00CD3629"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29,0</w:t>
            </w:r>
          </w:p>
        </w:tc>
        <w:tc>
          <w:tcPr>
            <w:tcW w:w="225" w:type="pct"/>
            <w:tcBorders>
              <w:top w:val="single" w:sz="4" w:space="0" w:color="auto"/>
              <w:left w:val="single" w:sz="4" w:space="0" w:color="auto"/>
              <w:bottom w:val="single" w:sz="4" w:space="0" w:color="auto"/>
              <w:right w:val="single" w:sz="4" w:space="0" w:color="auto"/>
            </w:tcBorders>
          </w:tcPr>
          <w:p w:rsidR="00CD3629"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29,0</w:t>
            </w:r>
          </w:p>
        </w:tc>
        <w:tc>
          <w:tcPr>
            <w:tcW w:w="225" w:type="pct"/>
            <w:tcBorders>
              <w:top w:val="single" w:sz="4" w:space="0" w:color="auto"/>
              <w:left w:val="single" w:sz="4" w:space="0" w:color="auto"/>
              <w:bottom w:val="single" w:sz="4" w:space="0" w:color="auto"/>
              <w:right w:val="single" w:sz="4" w:space="0" w:color="auto"/>
            </w:tcBorders>
          </w:tcPr>
          <w:p w:rsidR="00CD3629"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29,2</w:t>
            </w:r>
          </w:p>
        </w:tc>
        <w:tc>
          <w:tcPr>
            <w:tcW w:w="225" w:type="pct"/>
            <w:tcBorders>
              <w:top w:val="single" w:sz="4" w:space="0" w:color="auto"/>
              <w:left w:val="single" w:sz="4" w:space="0" w:color="auto"/>
              <w:bottom w:val="single" w:sz="4" w:space="0" w:color="auto"/>
              <w:right w:val="single" w:sz="4" w:space="0" w:color="auto"/>
            </w:tcBorders>
          </w:tcPr>
          <w:p w:rsidR="00CD3629"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29,4</w:t>
            </w:r>
          </w:p>
        </w:tc>
        <w:tc>
          <w:tcPr>
            <w:tcW w:w="225" w:type="pct"/>
            <w:tcBorders>
              <w:top w:val="single" w:sz="4" w:space="0" w:color="auto"/>
              <w:left w:val="single" w:sz="4" w:space="0" w:color="auto"/>
              <w:bottom w:val="single" w:sz="4" w:space="0" w:color="auto"/>
              <w:right w:val="single" w:sz="4" w:space="0" w:color="auto"/>
            </w:tcBorders>
          </w:tcPr>
          <w:p w:rsidR="00CD3629"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29,6</w:t>
            </w:r>
          </w:p>
        </w:tc>
        <w:tc>
          <w:tcPr>
            <w:tcW w:w="225" w:type="pct"/>
            <w:tcBorders>
              <w:top w:val="single" w:sz="4" w:space="0" w:color="auto"/>
              <w:left w:val="single" w:sz="4" w:space="0" w:color="auto"/>
              <w:bottom w:val="single" w:sz="4" w:space="0" w:color="auto"/>
              <w:right w:val="single" w:sz="4" w:space="0" w:color="auto"/>
            </w:tcBorders>
          </w:tcPr>
          <w:p w:rsidR="00CD3629"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29,8</w:t>
            </w:r>
          </w:p>
        </w:tc>
        <w:tc>
          <w:tcPr>
            <w:tcW w:w="229" w:type="pct"/>
            <w:tcBorders>
              <w:top w:val="single" w:sz="4" w:space="0" w:color="auto"/>
              <w:left w:val="single" w:sz="4" w:space="0" w:color="auto"/>
              <w:bottom w:val="single" w:sz="4" w:space="0" w:color="auto"/>
              <w:right w:val="single" w:sz="4" w:space="0" w:color="auto"/>
            </w:tcBorders>
          </w:tcPr>
          <w:p w:rsidR="00CD3629" w:rsidRPr="00827EA3"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30,0</w:t>
            </w:r>
          </w:p>
        </w:tc>
        <w:tc>
          <w:tcPr>
            <w:tcW w:w="374" w:type="pct"/>
            <w:tcBorders>
              <w:top w:val="single" w:sz="6" w:space="0" w:color="auto"/>
              <w:left w:val="single" w:sz="6" w:space="0" w:color="auto"/>
              <w:bottom w:val="single" w:sz="6" w:space="0" w:color="auto"/>
              <w:right w:val="single" w:sz="6" w:space="0" w:color="auto"/>
            </w:tcBorders>
          </w:tcPr>
          <w:p w:rsidR="00CD3629" w:rsidRPr="005E7470" w:rsidRDefault="00CD3629" w:rsidP="00CD3629">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8" w:type="pct"/>
            <w:tcBorders>
              <w:top w:val="single" w:sz="6" w:space="0" w:color="auto"/>
              <w:left w:val="single" w:sz="6" w:space="0" w:color="auto"/>
              <w:bottom w:val="single" w:sz="6" w:space="0" w:color="auto"/>
              <w:right w:val="single" w:sz="6" w:space="0" w:color="auto"/>
            </w:tcBorders>
          </w:tcPr>
          <w:p w:rsidR="00CD3629" w:rsidRPr="005E7470" w:rsidRDefault="00CD3629" w:rsidP="00CD3629">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CD3629" w:rsidRPr="005E7470" w:rsidTr="00E43555">
        <w:trPr>
          <w:cantSplit/>
          <w:trHeight w:val="240"/>
        </w:trPr>
        <w:tc>
          <w:tcPr>
            <w:tcW w:w="182" w:type="pct"/>
            <w:tcBorders>
              <w:top w:val="single" w:sz="6" w:space="0" w:color="auto"/>
              <w:left w:val="single" w:sz="6" w:space="0" w:color="auto"/>
              <w:bottom w:val="single" w:sz="6" w:space="0" w:color="auto"/>
              <w:right w:val="single" w:sz="6" w:space="0" w:color="auto"/>
            </w:tcBorders>
          </w:tcPr>
          <w:p w:rsidR="00CD3629" w:rsidRPr="005E7470" w:rsidRDefault="00CD3629" w:rsidP="00CD3629">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CD3629" w:rsidRDefault="00CD3629" w:rsidP="00CD3629">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 xml:space="preserve">Показатель 5. </w:t>
            </w:r>
            <w:r>
              <w:rPr>
                <w:rFonts w:ascii="Times New Roman" w:hAnsi="Times New Roman"/>
                <w:sz w:val="20"/>
                <w:szCs w:val="20"/>
              </w:rPr>
              <w:t xml:space="preserve">Доля приоритетных объектов социальной сферы доступных для инвалидов и других МГН в Каргасокском районе, </w:t>
            </w:r>
          </w:p>
        </w:tc>
        <w:tc>
          <w:tcPr>
            <w:tcW w:w="406" w:type="pct"/>
            <w:tcBorders>
              <w:top w:val="single" w:sz="6" w:space="0" w:color="auto"/>
              <w:left w:val="single" w:sz="6" w:space="0" w:color="auto"/>
              <w:bottom w:val="single" w:sz="6" w:space="0" w:color="auto"/>
              <w:right w:val="single" w:sz="6" w:space="0" w:color="auto"/>
            </w:tcBorders>
          </w:tcPr>
          <w:p w:rsidR="00CD3629" w:rsidRDefault="00CD3629" w:rsidP="00CD3629">
            <w:pPr>
              <w:autoSpaceDE w:val="0"/>
              <w:autoSpaceDN w:val="0"/>
              <w:adjustRightInd w:val="0"/>
              <w:jc w:val="center"/>
              <w:rPr>
                <w:rFonts w:ascii="Times New Roman" w:eastAsiaTheme="minorEastAsia" w:hAnsi="Times New Roman"/>
                <w:sz w:val="20"/>
                <w:szCs w:val="20"/>
              </w:rPr>
            </w:pPr>
            <w:r>
              <w:rPr>
                <w:rFonts w:ascii="Times New Roman" w:hAnsi="Times New Roman"/>
                <w:sz w:val="20"/>
                <w:szCs w:val="20"/>
              </w:rPr>
              <w:t>%</w:t>
            </w:r>
          </w:p>
        </w:tc>
        <w:tc>
          <w:tcPr>
            <w:tcW w:w="214" w:type="pct"/>
            <w:tcBorders>
              <w:top w:val="single" w:sz="6" w:space="0" w:color="auto"/>
              <w:left w:val="single" w:sz="6" w:space="0" w:color="auto"/>
              <w:bottom w:val="single" w:sz="6" w:space="0" w:color="auto"/>
              <w:right w:val="single" w:sz="6" w:space="0" w:color="auto"/>
            </w:tcBorders>
          </w:tcPr>
          <w:p w:rsidR="00CD3629" w:rsidRDefault="00C52AD6" w:rsidP="00CD3629">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37,7</w:t>
            </w:r>
          </w:p>
        </w:tc>
        <w:tc>
          <w:tcPr>
            <w:tcW w:w="228" w:type="pct"/>
            <w:tcBorders>
              <w:top w:val="single" w:sz="4" w:space="0" w:color="auto"/>
              <w:left w:val="single" w:sz="4" w:space="0" w:color="auto"/>
              <w:bottom w:val="single" w:sz="4" w:space="0" w:color="auto"/>
              <w:right w:val="single" w:sz="4" w:space="0" w:color="auto"/>
            </w:tcBorders>
          </w:tcPr>
          <w:p w:rsidR="00CD3629"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37,5</w:t>
            </w:r>
          </w:p>
        </w:tc>
        <w:tc>
          <w:tcPr>
            <w:tcW w:w="225" w:type="pct"/>
            <w:tcBorders>
              <w:top w:val="single" w:sz="4" w:space="0" w:color="auto"/>
              <w:left w:val="single" w:sz="4" w:space="0" w:color="auto"/>
              <w:bottom w:val="single" w:sz="4" w:space="0" w:color="auto"/>
              <w:right w:val="single" w:sz="4" w:space="0" w:color="auto"/>
            </w:tcBorders>
          </w:tcPr>
          <w:p w:rsidR="00CD3629"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37,5</w:t>
            </w:r>
          </w:p>
        </w:tc>
        <w:tc>
          <w:tcPr>
            <w:tcW w:w="225" w:type="pct"/>
            <w:tcBorders>
              <w:top w:val="single" w:sz="4" w:space="0" w:color="auto"/>
              <w:left w:val="single" w:sz="4" w:space="0" w:color="auto"/>
              <w:bottom w:val="single" w:sz="4" w:space="0" w:color="auto"/>
              <w:right w:val="single" w:sz="4" w:space="0" w:color="auto"/>
            </w:tcBorders>
          </w:tcPr>
          <w:p w:rsidR="00CD3629"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38,9</w:t>
            </w:r>
          </w:p>
        </w:tc>
        <w:tc>
          <w:tcPr>
            <w:tcW w:w="225" w:type="pct"/>
            <w:tcBorders>
              <w:top w:val="single" w:sz="4" w:space="0" w:color="auto"/>
              <w:left w:val="single" w:sz="4" w:space="0" w:color="auto"/>
              <w:bottom w:val="single" w:sz="4" w:space="0" w:color="auto"/>
              <w:right w:val="single" w:sz="4" w:space="0" w:color="auto"/>
            </w:tcBorders>
          </w:tcPr>
          <w:p w:rsidR="00CD3629"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41,7</w:t>
            </w:r>
          </w:p>
        </w:tc>
        <w:tc>
          <w:tcPr>
            <w:tcW w:w="225" w:type="pct"/>
            <w:tcBorders>
              <w:top w:val="single" w:sz="4" w:space="0" w:color="auto"/>
              <w:left w:val="single" w:sz="4" w:space="0" w:color="auto"/>
              <w:bottom w:val="single" w:sz="4" w:space="0" w:color="auto"/>
              <w:right w:val="single" w:sz="4" w:space="0" w:color="auto"/>
            </w:tcBorders>
          </w:tcPr>
          <w:p w:rsidR="00CD3629"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43,1</w:t>
            </w:r>
          </w:p>
        </w:tc>
        <w:tc>
          <w:tcPr>
            <w:tcW w:w="225" w:type="pct"/>
            <w:tcBorders>
              <w:top w:val="single" w:sz="4" w:space="0" w:color="auto"/>
              <w:left w:val="single" w:sz="4" w:space="0" w:color="auto"/>
              <w:bottom w:val="single" w:sz="4" w:space="0" w:color="auto"/>
              <w:right w:val="single" w:sz="4" w:space="0" w:color="auto"/>
            </w:tcBorders>
          </w:tcPr>
          <w:p w:rsidR="00CD3629"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44,4</w:t>
            </w:r>
          </w:p>
        </w:tc>
        <w:tc>
          <w:tcPr>
            <w:tcW w:w="229" w:type="pct"/>
            <w:tcBorders>
              <w:top w:val="single" w:sz="4" w:space="0" w:color="auto"/>
              <w:left w:val="single" w:sz="4" w:space="0" w:color="auto"/>
              <w:bottom w:val="single" w:sz="4" w:space="0" w:color="auto"/>
              <w:right w:val="single" w:sz="4" w:space="0" w:color="auto"/>
            </w:tcBorders>
          </w:tcPr>
          <w:p w:rsidR="00CD3629" w:rsidRPr="00827EA3" w:rsidRDefault="00CD3629" w:rsidP="00CD362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45,8</w:t>
            </w:r>
          </w:p>
        </w:tc>
        <w:tc>
          <w:tcPr>
            <w:tcW w:w="374" w:type="pct"/>
            <w:tcBorders>
              <w:top w:val="single" w:sz="6" w:space="0" w:color="auto"/>
              <w:left w:val="single" w:sz="6" w:space="0" w:color="auto"/>
              <w:bottom w:val="single" w:sz="6" w:space="0" w:color="auto"/>
              <w:right w:val="single" w:sz="6" w:space="0" w:color="auto"/>
            </w:tcBorders>
          </w:tcPr>
          <w:p w:rsidR="00CD3629" w:rsidRPr="005E7470" w:rsidRDefault="00CD3629" w:rsidP="00CD3629">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8" w:type="pct"/>
            <w:tcBorders>
              <w:top w:val="single" w:sz="6" w:space="0" w:color="auto"/>
              <w:left w:val="single" w:sz="6" w:space="0" w:color="auto"/>
              <w:bottom w:val="single" w:sz="6" w:space="0" w:color="auto"/>
              <w:right w:val="single" w:sz="6" w:space="0" w:color="auto"/>
            </w:tcBorders>
          </w:tcPr>
          <w:p w:rsidR="00CD3629" w:rsidRPr="005E7470" w:rsidRDefault="00CD3629" w:rsidP="00CD3629">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5A62D2" w:rsidRPr="005E7470" w:rsidTr="005A62D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5A62D2" w:rsidRPr="00486495" w:rsidRDefault="005A62D2" w:rsidP="005A62D2">
            <w:pPr>
              <w:autoSpaceDE w:val="0"/>
              <w:autoSpaceDN w:val="0"/>
              <w:adjustRightInd w:val="0"/>
              <w:rPr>
                <w:rFonts w:ascii="Times New Roman" w:eastAsiaTheme="minorEastAsia" w:hAnsi="Times New Roman"/>
                <w:b/>
                <w:sz w:val="20"/>
                <w:szCs w:val="20"/>
              </w:rPr>
            </w:pPr>
            <w:r w:rsidRPr="00486495">
              <w:rPr>
                <w:rFonts w:ascii="Times New Roman" w:eastAsiaTheme="minorEastAsia" w:hAnsi="Times New Roman"/>
                <w:b/>
                <w:sz w:val="20"/>
                <w:szCs w:val="20"/>
              </w:rPr>
              <w:t>Показатель задачи 1 муниципальной программы «Создание условий для сокращения количества лиц, погибщих в результате ДТП, количества ДТП»</w:t>
            </w:r>
          </w:p>
        </w:tc>
      </w:tr>
      <w:tr w:rsidR="009C545A" w:rsidRPr="005E7470" w:rsidTr="00E43555">
        <w:trPr>
          <w:cantSplit/>
          <w:trHeight w:val="240"/>
        </w:trPr>
        <w:tc>
          <w:tcPr>
            <w:tcW w:w="182" w:type="pct"/>
            <w:tcBorders>
              <w:top w:val="single" w:sz="6" w:space="0" w:color="auto"/>
              <w:left w:val="single" w:sz="6" w:space="0" w:color="auto"/>
              <w:bottom w:val="single" w:sz="6" w:space="0" w:color="auto"/>
              <w:right w:val="single" w:sz="6" w:space="0" w:color="auto"/>
            </w:tcBorders>
          </w:tcPr>
          <w:p w:rsidR="009C545A" w:rsidRPr="005E7470" w:rsidRDefault="009C545A" w:rsidP="009C545A">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9C545A" w:rsidRDefault="009C545A" w:rsidP="009C545A">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Показатель 1. Количество лиц, погибших в результате ДТП</w:t>
            </w:r>
          </w:p>
        </w:tc>
        <w:tc>
          <w:tcPr>
            <w:tcW w:w="406" w:type="pct"/>
            <w:tcBorders>
              <w:top w:val="single" w:sz="6" w:space="0" w:color="auto"/>
              <w:left w:val="single" w:sz="6" w:space="0" w:color="auto"/>
              <w:bottom w:val="single" w:sz="6" w:space="0" w:color="auto"/>
              <w:right w:val="single" w:sz="6" w:space="0" w:color="auto"/>
            </w:tcBorders>
          </w:tcPr>
          <w:p w:rsidR="009C545A" w:rsidRDefault="009C545A" w:rsidP="009C545A">
            <w:pPr>
              <w:autoSpaceDE w:val="0"/>
              <w:autoSpaceDN w:val="0"/>
              <w:adjustRightInd w:val="0"/>
              <w:jc w:val="center"/>
              <w:rPr>
                <w:rFonts w:ascii="Times New Roman" w:hAnsi="Times New Roman"/>
                <w:sz w:val="20"/>
                <w:szCs w:val="20"/>
              </w:rPr>
            </w:pPr>
            <w:r>
              <w:rPr>
                <w:rFonts w:ascii="Times New Roman" w:hAnsi="Times New Roman"/>
                <w:sz w:val="20"/>
                <w:szCs w:val="20"/>
              </w:rPr>
              <w:t>Чел.</w:t>
            </w:r>
          </w:p>
        </w:tc>
        <w:tc>
          <w:tcPr>
            <w:tcW w:w="214" w:type="pct"/>
            <w:tcBorders>
              <w:top w:val="single" w:sz="6" w:space="0" w:color="auto"/>
              <w:left w:val="single" w:sz="6" w:space="0" w:color="auto"/>
              <w:bottom w:val="single" w:sz="6" w:space="0" w:color="auto"/>
              <w:right w:val="single" w:sz="6" w:space="0" w:color="auto"/>
            </w:tcBorders>
          </w:tcPr>
          <w:p w:rsidR="009C545A" w:rsidRDefault="00292CCC" w:rsidP="009C545A">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228"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5"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5"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225"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229"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374" w:type="pct"/>
            <w:tcBorders>
              <w:top w:val="single" w:sz="6" w:space="0" w:color="auto"/>
              <w:left w:val="single" w:sz="6" w:space="0" w:color="auto"/>
              <w:bottom w:val="single" w:sz="6" w:space="0" w:color="auto"/>
              <w:right w:val="single" w:sz="6" w:space="0" w:color="auto"/>
            </w:tcBorders>
          </w:tcPr>
          <w:p w:rsidR="009C545A" w:rsidRPr="005E7470" w:rsidRDefault="009C545A" w:rsidP="009C545A">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8" w:type="pct"/>
            <w:tcBorders>
              <w:top w:val="single" w:sz="6" w:space="0" w:color="auto"/>
              <w:left w:val="single" w:sz="6" w:space="0" w:color="auto"/>
              <w:bottom w:val="single" w:sz="6" w:space="0" w:color="auto"/>
              <w:right w:val="single" w:sz="6" w:space="0" w:color="auto"/>
            </w:tcBorders>
          </w:tcPr>
          <w:p w:rsidR="009C545A" w:rsidRPr="005E7470" w:rsidRDefault="009C545A" w:rsidP="009C545A">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9C545A" w:rsidRPr="005E7470" w:rsidTr="00E43555">
        <w:trPr>
          <w:cantSplit/>
          <w:trHeight w:val="240"/>
        </w:trPr>
        <w:tc>
          <w:tcPr>
            <w:tcW w:w="182" w:type="pct"/>
            <w:tcBorders>
              <w:top w:val="single" w:sz="6" w:space="0" w:color="auto"/>
              <w:left w:val="single" w:sz="6" w:space="0" w:color="auto"/>
              <w:bottom w:val="single" w:sz="6" w:space="0" w:color="auto"/>
              <w:right w:val="single" w:sz="6" w:space="0" w:color="auto"/>
            </w:tcBorders>
          </w:tcPr>
          <w:p w:rsidR="009C545A" w:rsidRPr="005E7470" w:rsidRDefault="009C545A" w:rsidP="009C545A">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9C545A" w:rsidRDefault="009C545A" w:rsidP="009C545A">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Показатель 2. Количество ДТП, с пострадавшими</w:t>
            </w:r>
          </w:p>
        </w:tc>
        <w:tc>
          <w:tcPr>
            <w:tcW w:w="406" w:type="pct"/>
            <w:tcBorders>
              <w:top w:val="single" w:sz="6" w:space="0" w:color="auto"/>
              <w:left w:val="single" w:sz="6" w:space="0" w:color="auto"/>
              <w:bottom w:val="single" w:sz="6" w:space="0" w:color="auto"/>
              <w:right w:val="single" w:sz="6" w:space="0" w:color="auto"/>
            </w:tcBorders>
          </w:tcPr>
          <w:p w:rsidR="009C545A" w:rsidRDefault="009C545A" w:rsidP="009C545A">
            <w:pPr>
              <w:autoSpaceDE w:val="0"/>
              <w:autoSpaceDN w:val="0"/>
              <w:adjustRightInd w:val="0"/>
              <w:jc w:val="center"/>
              <w:rPr>
                <w:rFonts w:ascii="Times New Roman" w:hAnsi="Times New Roman"/>
                <w:sz w:val="20"/>
                <w:szCs w:val="20"/>
              </w:rPr>
            </w:pPr>
            <w:r>
              <w:rPr>
                <w:rFonts w:ascii="Times New Roman" w:hAnsi="Times New Roman"/>
                <w:sz w:val="20"/>
                <w:szCs w:val="20"/>
              </w:rPr>
              <w:t>Ед.</w:t>
            </w:r>
          </w:p>
        </w:tc>
        <w:tc>
          <w:tcPr>
            <w:tcW w:w="214" w:type="pct"/>
            <w:tcBorders>
              <w:top w:val="single" w:sz="6" w:space="0" w:color="auto"/>
              <w:left w:val="single" w:sz="6" w:space="0" w:color="auto"/>
              <w:bottom w:val="single" w:sz="6" w:space="0" w:color="auto"/>
              <w:right w:val="single" w:sz="6" w:space="0" w:color="auto"/>
            </w:tcBorders>
          </w:tcPr>
          <w:p w:rsidR="009C545A" w:rsidRDefault="00292CCC" w:rsidP="009C545A">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6</w:t>
            </w:r>
          </w:p>
        </w:tc>
        <w:tc>
          <w:tcPr>
            <w:tcW w:w="228"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225"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225"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225"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225"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225"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229" w:type="pct"/>
            <w:tcBorders>
              <w:top w:val="single" w:sz="4" w:space="0" w:color="auto"/>
              <w:left w:val="single" w:sz="4" w:space="0" w:color="auto"/>
              <w:bottom w:val="single" w:sz="4" w:space="0" w:color="auto"/>
              <w:right w:val="single" w:sz="4" w:space="0" w:color="auto"/>
            </w:tcBorders>
          </w:tcPr>
          <w:p w:rsidR="009C545A" w:rsidRDefault="009C545A" w:rsidP="009C545A">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374" w:type="pct"/>
            <w:tcBorders>
              <w:top w:val="single" w:sz="6" w:space="0" w:color="auto"/>
              <w:left w:val="single" w:sz="6" w:space="0" w:color="auto"/>
              <w:bottom w:val="single" w:sz="6" w:space="0" w:color="auto"/>
              <w:right w:val="single" w:sz="6" w:space="0" w:color="auto"/>
            </w:tcBorders>
          </w:tcPr>
          <w:p w:rsidR="009C545A" w:rsidRPr="005E7470" w:rsidRDefault="009C545A" w:rsidP="009C545A">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8" w:type="pct"/>
            <w:tcBorders>
              <w:top w:val="single" w:sz="6" w:space="0" w:color="auto"/>
              <w:left w:val="single" w:sz="6" w:space="0" w:color="auto"/>
              <w:bottom w:val="single" w:sz="6" w:space="0" w:color="auto"/>
              <w:right w:val="single" w:sz="6" w:space="0" w:color="auto"/>
            </w:tcBorders>
          </w:tcPr>
          <w:p w:rsidR="009C545A" w:rsidRPr="005E7470" w:rsidRDefault="009C545A" w:rsidP="009C545A">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5A62D2" w:rsidRPr="005E7470" w:rsidTr="00340DA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center"/>
          </w:tcPr>
          <w:p w:rsidR="005A62D2" w:rsidRPr="00B12591" w:rsidRDefault="005A62D2" w:rsidP="005A62D2">
            <w:pPr>
              <w:autoSpaceDE w:val="0"/>
              <w:autoSpaceDN w:val="0"/>
              <w:adjustRightInd w:val="0"/>
              <w:rPr>
                <w:rFonts w:ascii="Times New Roman" w:eastAsiaTheme="minorEastAsia" w:hAnsi="Times New Roman"/>
                <w:b/>
                <w:sz w:val="20"/>
                <w:szCs w:val="20"/>
              </w:rPr>
            </w:pPr>
            <w:r w:rsidRPr="00B12591">
              <w:rPr>
                <w:rFonts w:ascii="Times New Roman" w:eastAsiaTheme="minorEastAsia" w:hAnsi="Times New Roman"/>
                <w:b/>
                <w:sz w:val="20"/>
                <w:szCs w:val="20"/>
              </w:rPr>
              <w:t>Показатели задачи 2 муниц</w:t>
            </w:r>
            <w:r>
              <w:rPr>
                <w:rFonts w:ascii="Times New Roman" w:eastAsiaTheme="minorEastAsia" w:hAnsi="Times New Roman"/>
                <w:b/>
                <w:sz w:val="20"/>
                <w:szCs w:val="20"/>
              </w:rPr>
              <w:t xml:space="preserve">ипальной программы </w:t>
            </w:r>
            <w:r w:rsidRPr="00B12591">
              <w:rPr>
                <w:rFonts w:ascii="Times New Roman" w:eastAsiaTheme="minorEastAsia" w:hAnsi="Times New Roman"/>
                <w:b/>
                <w:sz w:val="20"/>
                <w:szCs w:val="20"/>
              </w:rPr>
              <w:t xml:space="preserve"> «</w:t>
            </w:r>
            <w:r w:rsidRPr="00CE6841">
              <w:rPr>
                <w:rFonts w:ascii="Times New Roman" w:hAnsi="Times New Roman"/>
                <w:b/>
                <w:sz w:val="20"/>
                <w:szCs w:val="20"/>
              </w:rPr>
              <w:t>Снижение уровня преступности и уровня наркомании</w:t>
            </w:r>
            <w:r w:rsidRPr="00CE6841">
              <w:rPr>
                <w:rFonts w:ascii="Times New Roman" w:eastAsiaTheme="minorEastAsia" w:hAnsi="Times New Roman"/>
                <w:b/>
                <w:sz w:val="20"/>
                <w:szCs w:val="20"/>
              </w:rPr>
              <w:t xml:space="preserve"> »</w:t>
            </w:r>
          </w:p>
        </w:tc>
      </w:tr>
      <w:tr w:rsidR="005A62D2" w:rsidRPr="005E7470" w:rsidTr="009A48E9">
        <w:trPr>
          <w:cantSplit/>
          <w:trHeight w:val="240"/>
        </w:trPr>
        <w:tc>
          <w:tcPr>
            <w:tcW w:w="182"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зарегистрированных преступлений, совершенных на территории муниципального образования «Каргасокский район»</w:t>
            </w:r>
          </w:p>
        </w:tc>
        <w:tc>
          <w:tcPr>
            <w:tcW w:w="406"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14" w:type="pct"/>
            <w:tcBorders>
              <w:top w:val="single" w:sz="6" w:space="0" w:color="auto"/>
              <w:left w:val="single" w:sz="6" w:space="0" w:color="auto"/>
              <w:bottom w:val="single" w:sz="6" w:space="0" w:color="auto"/>
              <w:right w:val="single" w:sz="6"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320</w:t>
            </w:r>
          </w:p>
        </w:tc>
        <w:tc>
          <w:tcPr>
            <w:tcW w:w="228" w:type="pct"/>
            <w:tcBorders>
              <w:top w:val="single" w:sz="6" w:space="0" w:color="auto"/>
              <w:left w:val="single" w:sz="6" w:space="0" w:color="auto"/>
              <w:bottom w:val="single" w:sz="6" w:space="0" w:color="auto"/>
              <w:right w:val="single" w:sz="6"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315</w:t>
            </w:r>
          </w:p>
        </w:tc>
        <w:tc>
          <w:tcPr>
            <w:tcW w:w="225" w:type="pct"/>
            <w:tcBorders>
              <w:top w:val="single" w:sz="6" w:space="0" w:color="auto"/>
              <w:left w:val="single" w:sz="6" w:space="0" w:color="auto"/>
              <w:bottom w:val="single" w:sz="6" w:space="0" w:color="auto"/>
              <w:right w:val="single" w:sz="6"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315</w:t>
            </w:r>
          </w:p>
          <w:p w:rsidR="005A62D2" w:rsidRPr="0031295C" w:rsidRDefault="005A62D2" w:rsidP="005A62D2">
            <w:pPr>
              <w:autoSpaceDE w:val="0"/>
              <w:autoSpaceDN w:val="0"/>
              <w:adjustRightInd w:val="0"/>
              <w:jc w:val="center"/>
              <w:rPr>
                <w:rFonts w:ascii="Times New Roman" w:eastAsiaTheme="minorEastAsia" w:hAnsi="Times New Roman"/>
                <w:sz w:val="20"/>
                <w:szCs w:val="20"/>
              </w:rPr>
            </w:pPr>
          </w:p>
          <w:p w:rsidR="005A62D2" w:rsidRPr="0031295C" w:rsidRDefault="005A62D2" w:rsidP="005A62D2">
            <w:pPr>
              <w:autoSpaceDE w:val="0"/>
              <w:autoSpaceDN w:val="0"/>
              <w:adjustRightInd w:val="0"/>
              <w:jc w:val="center"/>
              <w:rPr>
                <w:rFonts w:ascii="Times New Roman" w:eastAsiaTheme="minorEastAsia" w:hAnsi="Times New Roman"/>
                <w:sz w:val="20"/>
                <w:szCs w:val="20"/>
              </w:rPr>
            </w:pPr>
          </w:p>
        </w:tc>
        <w:tc>
          <w:tcPr>
            <w:tcW w:w="225" w:type="pct"/>
            <w:tcBorders>
              <w:top w:val="single" w:sz="6" w:space="0" w:color="auto"/>
              <w:left w:val="single" w:sz="6" w:space="0" w:color="auto"/>
              <w:bottom w:val="single" w:sz="6" w:space="0" w:color="auto"/>
              <w:right w:val="single" w:sz="6"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310</w:t>
            </w:r>
          </w:p>
        </w:tc>
        <w:tc>
          <w:tcPr>
            <w:tcW w:w="225" w:type="pct"/>
            <w:tcBorders>
              <w:top w:val="single" w:sz="6" w:space="0" w:color="auto"/>
              <w:left w:val="single" w:sz="6" w:space="0" w:color="auto"/>
              <w:bottom w:val="single" w:sz="6" w:space="0" w:color="auto"/>
              <w:right w:val="single" w:sz="6"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305</w:t>
            </w:r>
          </w:p>
        </w:tc>
        <w:tc>
          <w:tcPr>
            <w:tcW w:w="225" w:type="pct"/>
            <w:tcBorders>
              <w:top w:val="single" w:sz="6" w:space="0" w:color="auto"/>
              <w:left w:val="single" w:sz="6" w:space="0" w:color="auto"/>
              <w:bottom w:val="single" w:sz="6" w:space="0" w:color="auto"/>
              <w:right w:val="single" w:sz="4"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300</w:t>
            </w:r>
          </w:p>
        </w:tc>
        <w:tc>
          <w:tcPr>
            <w:tcW w:w="225" w:type="pct"/>
            <w:tcBorders>
              <w:top w:val="single" w:sz="6" w:space="0" w:color="auto"/>
              <w:left w:val="single" w:sz="4" w:space="0" w:color="auto"/>
              <w:bottom w:val="single" w:sz="6" w:space="0" w:color="auto"/>
              <w:right w:val="single" w:sz="4" w:space="0" w:color="auto"/>
            </w:tcBorders>
          </w:tcPr>
          <w:p w:rsidR="005A62D2" w:rsidRPr="0031295C" w:rsidRDefault="005A62D2" w:rsidP="005A62D2">
            <w:pPr>
              <w:autoSpaceDE w:val="0"/>
              <w:autoSpaceDN w:val="0"/>
              <w:adjustRightInd w:val="0"/>
              <w:rPr>
                <w:rFonts w:ascii="Times New Roman" w:eastAsiaTheme="minorEastAsia" w:hAnsi="Times New Roman"/>
                <w:sz w:val="20"/>
                <w:szCs w:val="20"/>
                <w:lang w:val="en-US"/>
              </w:rPr>
            </w:pPr>
            <w:r w:rsidRPr="0031295C">
              <w:rPr>
                <w:rFonts w:ascii="Times New Roman" w:eastAsiaTheme="minorEastAsia" w:hAnsi="Times New Roman"/>
                <w:sz w:val="20"/>
                <w:szCs w:val="20"/>
                <w:lang w:val="en-US"/>
              </w:rPr>
              <w:t>2</w:t>
            </w:r>
            <w:r w:rsidRPr="0031295C">
              <w:rPr>
                <w:rFonts w:ascii="Times New Roman" w:eastAsiaTheme="minorEastAsia" w:hAnsi="Times New Roman"/>
                <w:sz w:val="20"/>
                <w:szCs w:val="20"/>
              </w:rPr>
              <w:t>9</w:t>
            </w:r>
            <w:r w:rsidRPr="0031295C">
              <w:rPr>
                <w:rFonts w:ascii="Times New Roman" w:eastAsiaTheme="minorEastAsia" w:hAnsi="Times New Roman"/>
                <w:sz w:val="20"/>
                <w:szCs w:val="20"/>
                <w:lang w:val="en-US"/>
              </w:rPr>
              <w:t>5</w:t>
            </w:r>
          </w:p>
        </w:tc>
        <w:tc>
          <w:tcPr>
            <w:tcW w:w="229" w:type="pct"/>
            <w:tcBorders>
              <w:top w:val="single" w:sz="6" w:space="0" w:color="auto"/>
              <w:left w:val="single" w:sz="4" w:space="0" w:color="auto"/>
              <w:bottom w:val="single" w:sz="6" w:space="0" w:color="auto"/>
              <w:right w:val="single" w:sz="6"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29</w:t>
            </w:r>
            <w:r w:rsidRPr="0031295C">
              <w:rPr>
                <w:rFonts w:ascii="Times New Roman" w:eastAsiaTheme="minorEastAsia" w:hAnsi="Times New Roman"/>
                <w:sz w:val="20"/>
                <w:szCs w:val="20"/>
              </w:rPr>
              <w:t>0</w:t>
            </w:r>
          </w:p>
        </w:tc>
        <w:tc>
          <w:tcPr>
            <w:tcW w:w="374"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8"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5A62D2" w:rsidRPr="005E7470" w:rsidTr="009A48E9">
        <w:trPr>
          <w:cantSplit/>
          <w:trHeight w:val="240"/>
        </w:trPr>
        <w:tc>
          <w:tcPr>
            <w:tcW w:w="182"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Показатель 2. Болезненность синдромом зависимости от наркотических веществ </w:t>
            </w:r>
          </w:p>
        </w:tc>
        <w:tc>
          <w:tcPr>
            <w:tcW w:w="406"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Чел. на 10 000 населения</w:t>
            </w:r>
          </w:p>
        </w:tc>
        <w:tc>
          <w:tcPr>
            <w:tcW w:w="214" w:type="pct"/>
            <w:tcBorders>
              <w:top w:val="single" w:sz="6" w:space="0" w:color="auto"/>
              <w:left w:val="single" w:sz="6" w:space="0" w:color="auto"/>
              <w:bottom w:val="single" w:sz="6" w:space="0" w:color="auto"/>
              <w:right w:val="single" w:sz="6"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10</w:t>
            </w:r>
          </w:p>
        </w:tc>
        <w:tc>
          <w:tcPr>
            <w:tcW w:w="228" w:type="pct"/>
            <w:tcBorders>
              <w:top w:val="single" w:sz="6" w:space="0" w:color="auto"/>
              <w:left w:val="single" w:sz="6" w:space="0" w:color="auto"/>
              <w:bottom w:val="single" w:sz="6" w:space="0" w:color="auto"/>
              <w:right w:val="single" w:sz="6"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10</w:t>
            </w:r>
          </w:p>
        </w:tc>
        <w:tc>
          <w:tcPr>
            <w:tcW w:w="225" w:type="pct"/>
            <w:tcBorders>
              <w:top w:val="single" w:sz="6" w:space="0" w:color="auto"/>
              <w:left w:val="single" w:sz="6" w:space="0" w:color="auto"/>
              <w:bottom w:val="single" w:sz="6" w:space="0" w:color="auto"/>
              <w:right w:val="single" w:sz="6"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11</w:t>
            </w:r>
          </w:p>
        </w:tc>
        <w:tc>
          <w:tcPr>
            <w:tcW w:w="225" w:type="pct"/>
            <w:tcBorders>
              <w:top w:val="single" w:sz="6" w:space="0" w:color="auto"/>
              <w:left w:val="single" w:sz="6" w:space="0" w:color="auto"/>
              <w:bottom w:val="single" w:sz="6" w:space="0" w:color="auto"/>
              <w:right w:val="single" w:sz="6"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11</w:t>
            </w:r>
          </w:p>
        </w:tc>
        <w:tc>
          <w:tcPr>
            <w:tcW w:w="225" w:type="pct"/>
            <w:tcBorders>
              <w:top w:val="single" w:sz="6" w:space="0" w:color="auto"/>
              <w:left w:val="single" w:sz="6" w:space="0" w:color="auto"/>
              <w:bottom w:val="single" w:sz="6" w:space="0" w:color="auto"/>
              <w:right w:val="single" w:sz="6"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10</w:t>
            </w:r>
          </w:p>
        </w:tc>
        <w:tc>
          <w:tcPr>
            <w:tcW w:w="225" w:type="pct"/>
            <w:tcBorders>
              <w:top w:val="single" w:sz="6" w:space="0" w:color="auto"/>
              <w:left w:val="single" w:sz="6" w:space="0" w:color="auto"/>
              <w:bottom w:val="single" w:sz="6" w:space="0" w:color="auto"/>
              <w:right w:val="single" w:sz="4"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10</w:t>
            </w:r>
          </w:p>
        </w:tc>
        <w:tc>
          <w:tcPr>
            <w:tcW w:w="225" w:type="pct"/>
            <w:tcBorders>
              <w:top w:val="single" w:sz="6" w:space="0" w:color="auto"/>
              <w:left w:val="single" w:sz="4" w:space="0" w:color="auto"/>
              <w:bottom w:val="single" w:sz="6" w:space="0" w:color="auto"/>
              <w:right w:val="single" w:sz="4"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10</w:t>
            </w:r>
          </w:p>
        </w:tc>
        <w:tc>
          <w:tcPr>
            <w:tcW w:w="229" w:type="pct"/>
            <w:tcBorders>
              <w:top w:val="single" w:sz="6" w:space="0" w:color="auto"/>
              <w:left w:val="single" w:sz="4" w:space="0" w:color="auto"/>
              <w:bottom w:val="single" w:sz="6" w:space="0" w:color="auto"/>
              <w:right w:val="single" w:sz="6" w:space="0" w:color="auto"/>
            </w:tcBorders>
          </w:tcPr>
          <w:p w:rsidR="005A62D2" w:rsidRPr="0031295C" w:rsidRDefault="005A62D2" w:rsidP="005A62D2">
            <w:pPr>
              <w:autoSpaceDE w:val="0"/>
              <w:autoSpaceDN w:val="0"/>
              <w:adjustRightInd w:val="0"/>
              <w:jc w:val="center"/>
              <w:rPr>
                <w:rFonts w:ascii="Times New Roman" w:eastAsiaTheme="minorEastAsia" w:hAnsi="Times New Roman"/>
                <w:sz w:val="20"/>
                <w:szCs w:val="20"/>
              </w:rPr>
            </w:pPr>
            <w:r w:rsidRPr="0031295C">
              <w:rPr>
                <w:rFonts w:ascii="Times New Roman" w:eastAsiaTheme="minorEastAsia" w:hAnsi="Times New Roman"/>
                <w:sz w:val="20"/>
                <w:szCs w:val="20"/>
              </w:rPr>
              <w:t>10</w:t>
            </w:r>
          </w:p>
        </w:tc>
        <w:tc>
          <w:tcPr>
            <w:tcW w:w="374"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8"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5A62D2" w:rsidRPr="005E7470" w:rsidTr="00340DA2">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5A62D2" w:rsidRPr="00B12591" w:rsidRDefault="005A62D2" w:rsidP="00DB007B">
            <w:pPr>
              <w:autoSpaceDE w:val="0"/>
              <w:autoSpaceDN w:val="0"/>
              <w:adjustRightInd w:val="0"/>
              <w:rPr>
                <w:rFonts w:ascii="Times New Roman" w:eastAsiaTheme="minorEastAsia" w:hAnsi="Times New Roman"/>
                <w:b/>
                <w:sz w:val="20"/>
                <w:szCs w:val="20"/>
              </w:rPr>
            </w:pPr>
            <w:r w:rsidRPr="00B12591">
              <w:rPr>
                <w:rFonts w:ascii="Times New Roman" w:eastAsiaTheme="minorEastAsia" w:hAnsi="Times New Roman"/>
                <w:b/>
                <w:sz w:val="20"/>
                <w:szCs w:val="20"/>
              </w:rPr>
              <w:t>Показатели задачи 3 муниципальной программы</w:t>
            </w:r>
            <w:r>
              <w:rPr>
                <w:rFonts w:ascii="Times New Roman" w:eastAsiaTheme="minorEastAsia" w:hAnsi="Times New Roman"/>
                <w:b/>
                <w:sz w:val="20"/>
                <w:szCs w:val="20"/>
              </w:rPr>
              <w:t xml:space="preserve"> –</w:t>
            </w:r>
            <w:r w:rsidRPr="00090D0C">
              <w:rPr>
                <w:rFonts w:ascii="Times New Roman" w:eastAsiaTheme="minorEastAsia" w:hAnsi="Times New Roman"/>
                <w:b/>
                <w:sz w:val="20"/>
                <w:szCs w:val="20"/>
              </w:rPr>
              <w:t xml:space="preserve"> </w:t>
            </w:r>
            <w:r>
              <w:rPr>
                <w:rFonts w:ascii="Times New Roman" w:eastAsiaTheme="minorEastAsia" w:hAnsi="Times New Roman"/>
                <w:b/>
                <w:sz w:val="20"/>
                <w:szCs w:val="20"/>
              </w:rPr>
              <w:t>«П</w:t>
            </w:r>
            <w:r w:rsidRPr="00090D0C">
              <w:rPr>
                <w:rFonts w:ascii="Times New Roman" w:hAnsi="Times New Roman"/>
                <w:b/>
                <w:sz w:val="20"/>
                <w:szCs w:val="20"/>
              </w:rPr>
              <w:t>редотвращение на территории Каргасокского района преступлений экстремистского и террористического характера, а также обеспечение надлежащего уровня антитеррористической защищенности муниципальных объектов (территорий), расположенных в муниципальном образовании</w:t>
            </w:r>
            <w:r>
              <w:rPr>
                <w:rFonts w:ascii="Times New Roman" w:hAnsi="Times New Roman"/>
                <w:b/>
                <w:sz w:val="20"/>
                <w:szCs w:val="20"/>
              </w:rPr>
              <w:t>»</w:t>
            </w:r>
            <w:r w:rsidRPr="00A56177">
              <w:rPr>
                <w:rFonts w:ascii="Times New Roman" w:hAnsi="Times New Roman"/>
                <w:sz w:val="20"/>
                <w:szCs w:val="20"/>
              </w:rPr>
              <w:t xml:space="preserve"> </w:t>
            </w:r>
          </w:p>
        </w:tc>
      </w:tr>
      <w:tr w:rsidR="005A62D2" w:rsidRPr="005E7470" w:rsidTr="009A48E9">
        <w:trPr>
          <w:cantSplit/>
          <w:trHeight w:val="240"/>
        </w:trPr>
        <w:tc>
          <w:tcPr>
            <w:tcW w:w="182"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w:t>
            </w:r>
            <w:r>
              <w:rPr>
                <w:rFonts w:ascii="Times New Roman" w:eastAsiaTheme="minorEastAsia" w:hAnsi="Times New Roman"/>
                <w:sz w:val="20"/>
                <w:szCs w:val="20"/>
              </w:rPr>
              <w:t>.</w:t>
            </w:r>
            <w:r w:rsidRPr="005E7470">
              <w:rPr>
                <w:rFonts w:ascii="Times New Roman" w:eastAsiaTheme="minorEastAsia" w:hAnsi="Times New Roman"/>
                <w:sz w:val="20"/>
                <w:szCs w:val="20"/>
              </w:rPr>
              <w:t xml:space="preserve"> </w:t>
            </w:r>
            <w:r w:rsidRPr="00F739EA">
              <w:rPr>
                <w:rFonts w:ascii="Times New Roman" w:hAnsi="Times New Roman"/>
                <w:sz w:val="20"/>
                <w:szCs w:val="20"/>
              </w:rPr>
              <w:t>Проявление экстремизма и терроризма на территории МО «Каргасокский район»</w:t>
            </w:r>
            <w:r>
              <w:rPr>
                <w:rFonts w:ascii="Times New Roman" w:hAnsi="Times New Roman"/>
                <w:sz w:val="20"/>
                <w:szCs w:val="20"/>
              </w:rPr>
              <w:t xml:space="preserve"> </w:t>
            </w:r>
          </w:p>
        </w:tc>
        <w:tc>
          <w:tcPr>
            <w:tcW w:w="406"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Pr>
                <w:rFonts w:ascii="Times New Roman" w:hAnsi="Times New Roman"/>
                <w:sz w:val="20"/>
                <w:szCs w:val="20"/>
              </w:rPr>
              <w:t>число случаев</w:t>
            </w:r>
          </w:p>
        </w:tc>
        <w:tc>
          <w:tcPr>
            <w:tcW w:w="214"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8"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5" w:type="pct"/>
            <w:tcBorders>
              <w:top w:val="single" w:sz="6" w:space="0" w:color="auto"/>
              <w:left w:val="single" w:sz="6" w:space="0" w:color="auto"/>
              <w:bottom w:val="single" w:sz="6" w:space="0" w:color="auto"/>
              <w:right w:val="single" w:sz="4"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5" w:type="pct"/>
            <w:tcBorders>
              <w:top w:val="single" w:sz="6" w:space="0" w:color="auto"/>
              <w:left w:val="single" w:sz="4" w:space="0" w:color="auto"/>
              <w:bottom w:val="single" w:sz="6" w:space="0" w:color="auto"/>
              <w:right w:val="single" w:sz="4"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229" w:type="pct"/>
            <w:tcBorders>
              <w:top w:val="single" w:sz="6" w:space="0" w:color="auto"/>
              <w:left w:val="single" w:sz="4"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374"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618"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5A62D2" w:rsidRPr="005E7470" w:rsidTr="00564748">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5A62D2" w:rsidRPr="00B12591" w:rsidRDefault="005A62D2" w:rsidP="00DB007B">
            <w:pPr>
              <w:autoSpaceDE w:val="0"/>
              <w:autoSpaceDN w:val="0"/>
              <w:adjustRightInd w:val="0"/>
              <w:rPr>
                <w:rFonts w:ascii="Times New Roman" w:eastAsiaTheme="minorEastAsia" w:hAnsi="Times New Roman"/>
                <w:b/>
                <w:sz w:val="20"/>
                <w:szCs w:val="20"/>
              </w:rPr>
            </w:pPr>
            <w:r w:rsidRPr="00B12591">
              <w:rPr>
                <w:rFonts w:ascii="Times New Roman" w:eastAsiaTheme="minorEastAsia" w:hAnsi="Times New Roman"/>
                <w:b/>
                <w:sz w:val="20"/>
                <w:szCs w:val="20"/>
              </w:rPr>
              <w:t xml:space="preserve">Показатели задачи 4 муниципальной программы </w:t>
            </w:r>
            <w:r>
              <w:rPr>
                <w:rFonts w:ascii="Times New Roman" w:eastAsiaTheme="minorEastAsia" w:hAnsi="Times New Roman"/>
                <w:b/>
                <w:sz w:val="20"/>
                <w:szCs w:val="20"/>
              </w:rPr>
              <w:t xml:space="preserve"> </w:t>
            </w:r>
            <w:r w:rsidRPr="00B12591">
              <w:rPr>
                <w:rFonts w:ascii="Times New Roman" w:eastAsiaTheme="minorEastAsia" w:hAnsi="Times New Roman"/>
                <w:b/>
                <w:sz w:val="20"/>
                <w:szCs w:val="20"/>
              </w:rPr>
              <w:t>«</w:t>
            </w:r>
            <w:r>
              <w:rPr>
                <w:rFonts w:ascii="Times New Roman" w:eastAsiaTheme="minorEastAsia" w:hAnsi="Times New Roman"/>
                <w:b/>
                <w:sz w:val="20"/>
                <w:szCs w:val="20"/>
              </w:rPr>
              <w:t>Улучшение экологической обстановки на территории Каргасокского района</w:t>
            </w:r>
            <w:r w:rsidRPr="00B12591">
              <w:rPr>
                <w:rFonts w:ascii="Times New Roman" w:eastAsiaTheme="minorEastAsia" w:hAnsi="Times New Roman"/>
                <w:b/>
                <w:sz w:val="20"/>
                <w:szCs w:val="20"/>
              </w:rPr>
              <w:t>»</w:t>
            </w:r>
          </w:p>
        </w:tc>
      </w:tr>
      <w:tr w:rsidR="00C52AD6" w:rsidRPr="005E7470" w:rsidTr="004F41F1">
        <w:trPr>
          <w:cantSplit/>
          <w:trHeight w:val="240"/>
        </w:trPr>
        <w:tc>
          <w:tcPr>
            <w:tcW w:w="182" w:type="pct"/>
            <w:tcBorders>
              <w:top w:val="single" w:sz="6" w:space="0" w:color="auto"/>
              <w:left w:val="single" w:sz="6" w:space="0" w:color="auto"/>
              <w:bottom w:val="single" w:sz="6" w:space="0" w:color="auto"/>
              <w:right w:val="single" w:sz="6" w:space="0" w:color="auto"/>
            </w:tcBorders>
          </w:tcPr>
          <w:p w:rsidR="00C52AD6" w:rsidRPr="005E7470" w:rsidRDefault="00C52AD6" w:rsidP="00C52AD6">
            <w:pPr>
              <w:autoSpaceDE w:val="0"/>
              <w:autoSpaceDN w:val="0"/>
              <w:adjustRightInd w:val="0"/>
              <w:rPr>
                <w:rFonts w:ascii="Times New Roman" w:eastAsiaTheme="minorEastAsia" w:hAnsi="Times New Roman"/>
                <w:sz w:val="20"/>
                <w:szCs w:val="20"/>
              </w:rPr>
            </w:pPr>
          </w:p>
        </w:tc>
        <w:tc>
          <w:tcPr>
            <w:tcW w:w="1624" w:type="pct"/>
            <w:tcBorders>
              <w:top w:val="single" w:sz="6" w:space="0" w:color="auto"/>
              <w:left w:val="single" w:sz="6" w:space="0" w:color="auto"/>
              <w:bottom w:val="single" w:sz="6" w:space="0" w:color="auto"/>
              <w:right w:val="single" w:sz="6" w:space="0" w:color="auto"/>
            </w:tcBorders>
          </w:tcPr>
          <w:p w:rsidR="00C52AD6" w:rsidRPr="009A7FFC" w:rsidRDefault="00C52AD6" w:rsidP="00C52AD6">
            <w:pPr>
              <w:autoSpaceDE w:val="0"/>
              <w:autoSpaceDN w:val="0"/>
              <w:adjustRightInd w:val="0"/>
              <w:jc w:val="center"/>
              <w:rPr>
                <w:rFonts w:ascii="Times New Roman" w:eastAsiaTheme="minorEastAsia" w:hAnsi="Times New Roman"/>
                <w:sz w:val="20"/>
                <w:szCs w:val="20"/>
              </w:rPr>
            </w:pPr>
            <w:r w:rsidRPr="009A7FFC">
              <w:rPr>
                <w:rFonts w:ascii="Times New Roman" w:eastAsiaTheme="minorEastAsia" w:hAnsi="Times New Roman"/>
                <w:sz w:val="20"/>
                <w:szCs w:val="20"/>
              </w:rPr>
              <w:t xml:space="preserve">Показатель 1. </w:t>
            </w:r>
            <w:r>
              <w:rPr>
                <w:rFonts w:ascii="Times New Roman" w:hAnsi="Times New Roman"/>
                <w:sz w:val="20"/>
                <w:szCs w:val="20"/>
              </w:rPr>
              <w:t>Доля населения проживающего на территориях с благополучной экологической ситуацией,</w:t>
            </w:r>
          </w:p>
        </w:tc>
        <w:tc>
          <w:tcPr>
            <w:tcW w:w="406" w:type="pct"/>
            <w:tcBorders>
              <w:top w:val="single" w:sz="6" w:space="0" w:color="auto"/>
              <w:left w:val="single" w:sz="6" w:space="0" w:color="auto"/>
              <w:bottom w:val="single" w:sz="6" w:space="0" w:color="auto"/>
              <w:right w:val="single" w:sz="6" w:space="0" w:color="auto"/>
            </w:tcBorders>
          </w:tcPr>
          <w:p w:rsidR="00C52AD6" w:rsidRPr="005E7470" w:rsidRDefault="00C52AD6" w:rsidP="00C52AD6">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Ед.</w:t>
            </w:r>
          </w:p>
        </w:tc>
        <w:tc>
          <w:tcPr>
            <w:tcW w:w="214" w:type="pct"/>
            <w:tcBorders>
              <w:top w:val="single" w:sz="6" w:space="0" w:color="auto"/>
              <w:left w:val="single" w:sz="6" w:space="0" w:color="auto"/>
              <w:bottom w:val="single" w:sz="6" w:space="0" w:color="auto"/>
              <w:right w:val="single" w:sz="6" w:space="0" w:color="auto"/>
            </w:tcBorders>
            <w:vAlign w:val="bottom"/>
          </w:tcPr>
          <w:p w:rsidR="00C52AD6" w:rsidRPr="00E17C6F" w:rsidRDefault="009D21F7" w:rsidP="007C141A">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62</w:t>
            </w:r>
          </w:p>
        </w:tc>
        <w:tc>
          <w:tcPr>
            <w:tcW w:w="228" w:type="pct"/>
            <w:tcBorders>
              <w:top w:val="single" w:sz="4" w:space="0" w:color="auto"/>
              <w:left w:val="single" w:sz="4" w:space="0" w:color="auto"/>
              <w:bottom w:val="single" w:sz="4" w:space="0" w:color="auto"/>
              <w:right w:val="single" w:sz="4" w:space="0" w:color="auto"/>
            </w:tcBorders>
          </w:tcPr>
          <w:p w:rsidR="00C52AD6" w:rsidRPr="00432C09" w:rsidRDefault="00C52AD6" w:rsidP="00C52AD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75</w:t>
            </w:r>
          </w:p>
        </w:tc>
        <w:tc>
          <w:tcPr>
            <w:tcW w:w="225" w:type="pct"/>
            <w:tcBorders>
              <w:top w:val="single" w:sz="4" w:space="0" w:color="auto"/>
              <w:left w:val="single" w:sz="4" w:space="0" w:color="auto"/>
              <w:bottom w:val="single" w:sz="4" w:space="0" w:color="auto"/>
              <w:right w:val="single" w:sz="4" w:space="0" w:color="auto"/>
            </w:tcBorders>
          </w:tcPr>
          <w:p w:rsidR="00C52AD6" w:rsidRPr="00432C09" w:rsidRDefault="00C52AD6" w:rsidP="00C52AD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62,60</w:t>
            </w:r>
          </w:p>
        </w:tc>
        <w:tc>
          <w:tcPr>
            <w:tcW w:w="225" w:type="pct"/>
            <w:tcBorders>
              <w:top w:val="single" w:sz="4" w:space="0" w:color="auto"/>
              <w:left w:val="single" w:sz="4" w:space="0" w:color="auto"/>
              <w:bottom w:val="single" w:sz="4" w:space="0" w:color="auto"/>
              <w:right w:val="single" w:sz="4" w:space="0" w:color="auto"/>
            </w:tcBorders>
          </w:tcPr>
          <w:p w:rsidR="00C52AD6" w:rsidRPr="00432C09" w:rsidRDefault="00C52AD6" w:rsidP="00C52AD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62,72</w:t>
            </w:r>
          </w:p>
        </w:tc>
        <w:tc>
          <w:tcPr>
            <w:tcW w:w="225" w:type="pct"/>
            <w:tcBorders>
              <w:top w:val="single" w:sz="4" w:space="0" w:color="auto"/>
              <w:left w:val="single" w:sz="4" w:space="0" w:color="auto"/>
              <w:bottom w:val="single" w:sz="4" w:space="0" w:color="auto"/>
              <w:right w:val="single" w:sz="4" w:space="0" w:color="auto"/>
            </w:tcBorders>
          </w:tcPr>
          <w:p w:rsidR="00C52AD6" w:rsidRPr="00432C09" w:rsidRDefault="00C52AD6" w:rsidP="00C52AD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62,85</w:t>
            </w:r>
          </w:p>
        </w:tc>
        <w:tc>
          <w:tcPr>
            <w:tcW w:w="225" w:type="pct"/>
            <w:tcBorders>
              <w:top w:val="single" w:sz="4" w:space="0" w:color="auto"/>
              <w:left w:val="single" w:sz="4" w:space="0" w:color="auto"/>
              <w:bottom w:val="single" w:sz="4" w:space="0" w:color="auto"/>
              <w:right w:val="single" w:sz="4" w:space="0" w:color="auto"/>
            </w:tcBorders>
          </w:tcPr>
          <w:p w:rsidR="00C52AD6" w:rsidRPr="00432C09" w:rsidRDefault="00C52AD6" w:rsidP="00C52AD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62,97</w:t>
            </w:r>
          </w:p>
        </w:tc>
        <w:tc>
          <w:tcPr>
            <w:tcW w:w="225" w:type="pct"/>
            <w:tcBorders>
              <w:top w:val="single" w:sz="4" w:space="0" w:color="auto"/>
              <w:left w:val="single" w:sz="4" w:space="0" w:color="auto"/>
              <w:bottom w:val="single" w:sz="4" w:space="0" w:color="auto"/>
              <w:right w:val="single" w:sz="4" w:space="0" w:color="auto"/>
            </w:tcBorders>
          </w:tcPr>
          <w:p w:rsidR="00C52AD6" w:rsidRPr="00432C09" w:rsidRDefault="00C52AD6" w:rsidP="00C52AD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63,09</w:t>
            </w:r>
          </w:p>
        </w:tc>
        <w:tc>
          <w:tcPr>
            <w:tcW w:w="229" w:type="pct"/>
            <w:tcBorders>
              <w:top w:val="single" w:sz="4" w:space="0" w:color="auto"/>
              <w:left w:val="single" w:sz="4" w:space="0" w:color="auto"/>
              <w:bottom w:val="single" w:sz="4" w:space="0" w:color="auto"/>
              <w:right w:val="single" w:sz="4" w:space="0" w:color="auto"/>
            </w:tcBorders>
          </w:tcPr>
          <w:p w:rsidR="00C52AD6" w:rsidRPr="005E7470" w:rsidRDefault="00C52AD6" w:rsidP="00C52AD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63,22</w:t>
            </w:r>
          </w:p>
        </w:tc>
        <w:tc>
          <w:tcPr>
            <w:tcW w:w="374" w:type="pct"/>
            <w:tcBorders>
              <w:top w:val="single" w:sz="6" w:space="0" w:color="auto"/>
              <w:left w:val="single" w:sz="6" w:space="0" w:color="auto"/>
              <w:bottom w:val="single" w:sz="6" w:space="0" w:color="auto"/>
              <w:right w:val="single" w:sz="6" w:space="0" w:color="auto"/>
            </w:tcBorders>
          </w:tcPr>
          <w:p w:rsidR="00C52AD6" w:rsidRPr="005E7470" w:rsidRDefault="00C52AD6" w:rsidP="00C52AD6">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год</w:t>
            </w:r>
          </w:p>
        </w:tc>
        <w:tc>
          <w:tcPr>
            <w:tcW w:w="618" w:type="pct"/>
            <w:tcBorders>
              <w:top w:val="single" w:sz="6" w:space="0" w:color="auto"/>
              <w:left w:val="single" w:sz="6" w:space="0" w:color="auto"/>
              <w:bottom w:val="single" w:sz="6" w:space="0" w:color="auto"/>
              <w:right w:val="single" w:sz="6" w:space="0" w:color="auto"/>
            </w:tcBorders>
          </w:tcPr>
          <w:p w:rsidR="00C52AD6" w:rsidRPr="005E7470" w:rsidRDefault="00C52AD6" w:rsidP="00C52AD6">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Периодическая отчетность</w:t>
            </w:r>
          </w:p>
        </w:tc>
      </w:tr>
      <w:tr w:rsidR="005A62D2" w:rsidRPr="005E7470" w:rsidTr="00902611">
        <w:trPr>
          <w:cantSplit/>
          <w:trHeight w:val="240"/>
        </w:trPr>
        <w:tc>
          <w:tcPr>
            <w:tcW w:w="5000" w:type="pct"/>
            <w:gridSpan w:val="13"/>
            <w:tcBorders>
              <w:top w:val="single" w:sz="6" w:space="0" w:color="auto"/>
              <w:left w:val="single" w:sz="6" w:space="0" w:color="auto"/>
              <w:bottom w:val="single" w:sz="6" w:space="0" w:color="auto"/>
              <w:right w:val="single" w:sz="6" w:space="0" w:color="auto"/>
            </w:tcBorders>
          </w:tcPr>
          <w:p w:rsidR="005A62D2" w:rsidRPr="00B12591" w:rsidRDefault="005A62D2" w:rsidP="00DB007B">
            <w:pPr>
              <w:autoSpaceDE w:val="0"/>
              <w:autoSpaceDN w:val="0"/>
              <w:adjustRightInd w:val="0"/>
              <w:rPr>
                <w:rFonts w:ascii="Times New Roman" w:eastAsiaTheme="minorEastAsia" w:hAnsi="Times New Roman"/>
                <w:b/>
                <w:sz w:val="20"/>
                <w:szCs w:val="20"/>
              </w:rPr>
            </w:pPr>
            <w:r w:rsidRPr="00B12591">
              <w:rPr>
                <w:rFonts w:ascii="Times New Roman" w:eastAsiaTheme="minorEastAsia" w:hAnsi="Times New Roman"/>
                <w:b/>
                <w:sz w:val="20"/>
                <w:szCs w:val="20"/>
              </w:rPr>
              <w:t>Показатели задачи 5 муниципальной программы</w:t>
            </w:r>
            <w:r>
              <w:rPr>
                <w:rFonts w:ascii="Times New Roman" w:eastAsiaTheme="minorEastAsia" w:hAnsi="Times New Roman"/>
                <w:b/>
                <w:sz w:val="20"/>
                <w:szCs w:val="20"/>
              </w:rPr>
              <w:t xml:space="preserve"> </w:t>
            </w:r>
            <w:r w:rsidRPr="00494D25">
              <w:rPr>
                <w:rFonts w:ascii="Times New Roman" w:eastAsiaTheme="minorEastAsia" w:hAnsi="Times New Roman"/>
                <w:b/>
                <w:color w:val="000000" w:themeColor="text1"/>
                <w:sz w:val="20"/>
                <w:szCs w:val="20"/>
              </w:rPr>
              <w:t>«</w:t>
            </w:r>
            <w:r w:rsidRPr="00494D25">
              <w:rPr>
                <w:rFonts w:ascii="Times New Roman" w:hAnsi="Times New Roman"/>
                <w:b/>
                <w:color w:val="000000" w:themeColor="text1"/>
                <w:sz w:val="20"/>
                <w:szCs w:val="20"/>
              </w:rPr>
              <w:t>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r w:rsidRPr="00494D25">
              <w:rPr>
                <w:rFonts w:ascii="Times New Roman" w:eastAsiaTheme="minorEastAsia" w:hAnsi="Times New Roman"/>
                <w:b/>
                <w:color w:val="000000" w:themeColor="text1"/>
                <w:sz w:val="20"/>
                <w:szCs w:val="20"/>
              </w:rPr>
              <w:t xml:space="preserve"> </w:t>
            </w:r>
          </w:p>
        </w:tc>
      </w:tr>
      <w:tr w:rsidR="005A62D2" w:rsidRPr="005E7470" w:rsidTr="00422803">
        <w:trPr>
          <w:cantSplit/>
          <w:trHeight w:val="240"/>
        </w:trPr>
        <w:tc>
          <w:tcPr>
            <w:tcW w:w="182"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rPr>
                <w:rFonts w:ascii="Times New Roman" w:eastAsiaTheme="minorEastAsia" w:hAnsi="Times New Roman"/>
                <w:sz w:val="20"/>
                <w:szCs w:val="20"/>
              </w:rPr>
            </w:pPr>
          </w:p>
        </w:tc>
        <w:tc>
          <w:tcPr>
            <w:tcW w:w="1624" w:type="pct"/>
            <w:tcBorders>
              <w:top w:val="single" w:sz="4" w:space="0" w:color="auto"/>
              <w:left w:val="single" w:sz="4" w:space="0" w:color="auto"/>
              <w:bottom w:val="single" w:sz="4" w:space="0" w:color="auto"/>
              <w:right w:val="single" w:sz="4" w:space="0" w:color="auto"/>
            </w:tcBorders>
          </w:tcPr>
          <w:p w:rsidR="005A62D2" w:rsidRPr="00B660B8" w:rsidRDefault="005A62D2" w:rsidP="005A62D2">
            <w:pPr>
              <w:widowControl w:val="0"/>
              <w:autoSpaceDE w:val="0"/>
              <w:autoSpaceDN w:val="0"/>
              <w:adjustRightInd w:val="0"/>
              <w:jc w:val="center"/>
              <w:rPr>
                <w:rFonts w:ascii="Times New Roman" w:hAnsi="Times New Roman"/>
                <w:sz w:val="20"/>
                <w:szCs w:val="20"/>
              </w:rPr>
            </w:pPr>
            <w:r>
              <w:rPr>
                <w:rFonts w:ascii="Times New Roman" w:hAnsi="Times New Roman"/>
                <w:color w:val="2D2D2D"/>
                <w:sz w:val="20"/>
                <w:szCs w:val="20"/>
              </w:rPr>
              <w:t xml:space="preserve">Показатель 1. </w:t>
            </w:r>
            <w:r w:rsidRPr="00B660B8">
              <w:rPr>
                <w:rFonts w:ascii="Times New Roman" w:hAnsi="Times New Roman"/>
                <w:color w:val="2D2D2D"/>
                <w:sz w:val="20"/>
                <w:szCs w:val="20"/>
              </w:rPr>
              <w:t xml:space="preserve">Количество доступных для инвалидов и других МГН приоритетных объектов социальной </w:t>
            </w:r>
            <w:r>
              <w:rPr>
                <w:rFonts w:ascii="Times New Roman" w:hAnsi="Times New Roman"/>
                <w:color w:val="2D2D2D"/>
                <w:sz w:val="20"/>
                <w:szCs w:val="20"/>
              </w:rPr>
              <w:t>сферы  в Каргасокском районе</w:t>
            </w:r>
            <w:r w:rsidRPr="00B660B8">
              <w:rPr>
                <w:rFonts w:ascii="Times New Roman" w:hAnsi="Times New Roman"/>
                <w:color w:val="2D2D2D"/>
                <w:sz w:val="20"/>
                <w:szCs w:val="20"/>
              </w:rPr>
              <w:br/>
            </w:r>
          </w:p>
        </w:tc>
        <w:tc>
          <w:tcPr>
            <w:tcW w:w="406" w:type="pct"/>
            <w:tcBorders>
              <w:top w:val="single" w:sz="4" w:space="0" w:color="auto"/>
              <w:left w:val="single" w:sz="4" w:space="0" w:color="auto"/>
              <w:bottom w:val="single" w:sz="4" w:space="0" w:color="auto"/>
              <w:right w:val="single" w:sz="4" w:space="0" w:color="auto"/>
            </w:tcBorders>
            <w:vAlign w:val="bottom"/>
          </w:tcPr>
          <w:p w:rsidR="005A62D2" w:rsidRPr="00B660B8" w:rsidRDefault="005A62D2" w:rsidP="005A62D2">
            <w:pPr>
              <w:widowControl w:val="0"/>
              <w:autoSpaceDE w:val="0"/>
              <w:autoSpaceDN w:val="0"/>
              <w:adjustRightInd w:val="0"/>
              <w:jc w:val="center"/>
              <w:rPr>
                <w:rFonts w:ascii="Times New Roman" w:hAnsi="Times New Roman" w:cs="Calibri"/>
                <w:color w:val="000000" w:themeColor="text1"/>
                <w:sz w:val="20"/>
                <w:szCs w:val="20"/>
                <w:lang w:val="en-US"/>
              </w:rPr>
            </w:pPr>
            <w:r w:rsidRPr="00B660B8">
              <w:rPr>
                <w:rFonts w:ascii="Times New Roman" w:hAnsi="Times New Roman" w:cs="Calibri"/>
                <w:color w:val="000000" w:themeColor="text1"/>
                <w:sz w:val="20"/>
                <w:szCs w:val="20"/>
              </w:rPr>
              <w:t>Ед.</w:t>
            </w:r>
          </w:p>
        </w:tc>
        <w:tc>
          <w:tcPr>
            <w:tcW w:w="214" w:type="pct"/>
            <w:tcBorders>
              <w:top w:val="single" w:sz="4" w:space="0" w:color="auto"/>
              <w:left w:val="single" w:sz="4" w:space="0" w:color="auto"/>
              <w:bottom w:val="single" w:sz="4" w:space="0" w:color="auto"/>
              <w:right w:val="single" w:sz="4" w:space="0" w:color="auto"/>
            </w:tcBorders>
            <w:shd w:val="clear" w:color="auto" w:fill="auto"/>
            <w:vAlign w:val="bottom"/>
          </w:tcPr>
          <w:p w:rsidR="005A62D2" w:rsidRPr="00B660B8" w:rsidRDefault="005A62D2" w:rsidP="005A62D2">
            <w:pPr>
              <w:widowControl w:val="0"/>
              <w:autoSpaceDE w:val="0"/>
              <w:autoSpaceDN w:val="0"/>
              <w:adjustRightInd w:val="0"/>
              <w:jc w:val="center"/>
              <w:rPr>
                <w:rFonts w:ascii="Times New Roman" w:hAnsi="Times New Roman" w:cs="Calibri"/>
                <w:color w:val="000000" w:themeColor="text1"/>
                <w:sz w:val="20"/>
                <w:szCs w:val="20"/>
              </w:rPr>
            </w:pPr>
            <w:r>
              <w:rPr>
                <w:rFonts w:ascii="Times New Roman" w:hAnsi="Times New Roman" w:cs="Calibri"/>
                <w:color w:val="000000" w:themeColor="text1"/>
                <w:sz w:val="20"/>
                <w:szCs w:val="20"/>
              </w:rPr>
              <w:t>25</w:t>
            </w:r>
          </w:p>
        </w:tc>
        <w:tc>
          <w:tcPr>
            <w:tcW w:w="228" w:type="pct"/>
            <w:tcBorders>
              <w:top w:val="single" w:sz="4" w:space="0" w:color="auto"/>
              <w:left w:val="single" w:sz="4" w:space="0" w:color="auto"/>
              <w:bottom w:val="single" w:sz="4" w:space="0" w:color="auto"/>
              <w:right w:val="single" w:sz="4" w:space="0" w:color="auto"/>
            </w:tcBorders>
            <w:shd w:val="clear" w:color="auto" w:fill="auto"/>
            <w:vAlign w:val="bottom"/>
          </w:tcPr>
          <w:p w:rsidR="005A62D2" w:rsidRPr="00B660B8" w:rsidRDefault="005A62D2" w:rsidP="005A62D2">
            <w:pPr>
              <w:jc w:val="center"/>
              <w:rPr>
                <w:rFonts w:ascii="Times New Roman" w:hAnsi="Times New Roman"/>
                <w:color w:val="000000" w:themeColor="text1"/>
                <w:sz w:val="20"/>
                <w:szCs w:val="20"/>
              </w:rPr>
            </w:pPr>
            <w:r w:rsidRPr="00B660B8">
              <w:rPr>
                <w:rFonts w:ascii="Times New Roman" w:hAnsi="Times New Roman"/>
                <w:color w:val="000000" w:themeColor="text1"/>
                <w:sz w:val="20"/>
                <w:szCs w:val="20"/>
              </w:rPr>
              <w:t>27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5A62D2" w:rsidRPr="00B660B8" w:rsidRDefault="005A62D2" w:rsidP="005A62D2">
            <w:pPr>
              <w:jc w:val="center"/>
              <w:rPr>
                <w:rFonts w:ascii="Times New Roman" w:hAnsi="Times New Roman"/>
                <w:color w:val="000000" w:themeColor="text1"/>
                <w:sz w:val="20"/>
                <w:szCs w:val="20"/>
              </w:rPr>
            </w:pPr>
            <w:r w:rsidRPr="00B660B8">
              <w:rPr>
                <w:rFonts w:ascii="Times New Roman" w:hAnsi="Times New Roman"/>
                <w:color w:val="000000" w:themeColor="text1"/>
                <w:sz w:val="20"/>
                <w:szCs w:val="20"/>
              </w:rPr>
              <w:t>27</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5A62D2" w:rsidRPr="00B660B8" w:rsidRDefault="005A62D2" w:rsidP="005A62D2">
            <w:pPr>
              <w:jc w:val="center"/>
              <w:rPr>
                <w:rFonts w:ascii="Times New Roman" w:hAnsi="Times New Roman"/>
                <w:color w:val="000000" w:themeColor="text1"/>
                <w:sz w:val="20"/>
                <w:szCs w:val="20"/>
              </w:rPr>
            </w:pPr>
            <w:r w:rsidRPr="00B660B8">
              <w:rPr>
                <w:rFonts w:ascii="Times New Roman" w:hAnsi="Times New Roman"/>
                <w:color w:val="000000" w:themeColor="text1"/>
                <w:sz w:val="20"/>
                <w:szCs w:val="20"/>
              </w:rPr>
              <w:t>28</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5A62D2" w:rsidRPr="00B660B8" w:rsidRDefault="005A62D2" w:rsidP="005A62D2">
            <w:pPr>
              <w:jc w:val="center"/>
              <w:rPr>
                <w:rFonts w:ascii="Times New Roman" w:hAnsi="Times New Roman"/>
                <w:color w:val="000000" w:themeColor="text1"/>
                <w:sz w:val="20"/>
                <w:szCs w:val="20"/>
              </w:rPr>
            </w:pPr>
            <w:r w:rsidRPr="00B660B8">
              <w:rPr>
                <w:rFonts w:ascii="Times New Roman" w:hAnsi="Times New Roman"/>
                <w:color w:val="000000" w:themeColor="text1"/>
                <w:sz w:val="20"/>
                <w:szCs w:val="20"/>
              </w:rPr>
              <w:t>30</w:t>
            </w:r>
          </w:p>
        </w:tc>
        <w:tc>
          <w:tcPr>
            <w:tcW w:w="225" w:type="pct"/>
            <w:tcBorders>
              <w:top w:val="single" w:sz="4" w:space="0" w:color="auto"/>
              <w:left w:val="single" w:sz="4" w:space="0" w:color="auto"/>
              <w:bottom w:val="single" w:sz="4" w:space="0" w:color="auto"/>
              <w:right w:val="single" w:sz="4" w:space="0" w:color="auto"/>
            </w:tcBorders>
            <w:shd w:val="clear" w:color="auto" w:fill="auto"/>
            <w:vAlign w:val="bottom"/>
          </w:tcPr>
          <w:p w:rsidR="005A62D2" w:rsidRPr="00B660B8" w:rsidRDefault="005A62D2" w:rsidP="005A62D2">
            <w:pPr>
              <w:jc w:val="center"/>
              <w:rPr>
                <w:rFonts w:ascii="Times New Roman" w:hAnsi="Times New Roman"/>
                <w:color w:val="000000" w:themeColor="text1"/>
                <w:sz w:val="20"/>
                <w:szCs w:val="20"/>
              </w:rPr>
            </w:pPr>
            <w:r w:rsidRPr="00B660B8">
              <w:rPr>
                <w:rFonts w:ascii="Times New Roman" w:hAnsi="Times New Roman"/>
                <w:color w:val="000000" w:themeColor="text1"/>
                <w:sz w:val="20"/>
                <w:szCs w:val="20"/>
              </w:rPr>
              <w:t>31</w:t>
            </w:r>
          </w:p>
        </w:tc>
        <w:tc>
          <w:tcPr>
            <w:tcW w:w="225" w:type="pct"/>
            <w:tcBorders>
              <w:top w:val="single" w:sz="6" w:space="0" w:color="auto"/>
              <w:left w:val="single" w:sz="4" w:space="0" w:color="auto"/>
              <w:bottom w:val="single" w:sz="6" w:space="0" w:color="auto"/>
              <w:right w:val="single" w:sz="4" w:space="0" w:color="auto"/>
            </w:tcBorders>
          </w:tcPr>
          <w:p w:rsidR="005A62D2" w:rsidRDefault="005A62D2" w:rsidP="005A62D2">
            <w:pPr>
              <w:autoSpaceDE w:val="0"/>
              <w:autoSpaceDN w:val="0"/>
              <w:adjustRightInd w:val="0"/>
              <w:jc w:val="center"/>
              <w:rPr>
                <w:rFonts w:ascii="Times New Roman" w:eastAsiaTheme="minorEastAsia" w:hAnsi="Times New Roman"/>
                <w:sz w:val="20"/>
                <w:szCs w:val="20"/>
              </w:rPr>
            </w:pPr>
          </w:p>
          <w:p w:rsidR="005A62D2" w:rsidRDefault="005A62D2" w:rsidP="005A62D2">
            <w:pPr>
              <w:autoSpaceDE w:val="0"/>
              <w:autoSpaceDN w:val="0"/>
              <w:adjustRightInd w:val="0"/>
              <w:jc w:val="center"/>
              <w:rPr>
                <w:rFonts w:ascii="Times New Roman" w:eastAsiaTheme="minorEastAsia" w:hAnsi="Times New Roman"/>
                <w:sz w:val="20"/>
                <w:szCs w:val="20"/>
              </w:rPr>
            </w:pPr>
          </w:p>
          <w:p w:rsidR="005A62D2" w:rsidRDefault="005A62D2" w:rsidP="005A62D2">
            <w:pPr>
              <w:autoSpaceDE w:val="0"/>
              <w:autoSpaceDN w:val="0"/>
              <w:adjustRightInd w:val="0"/>
              <w:jc w:val="center"/>
              <w:rPr>
                <w:rFonts w:ascii="Times New Roman" w:eastAsiaTheme="minorEastAsia" w:hAnsi="Times New Roman"/>
                <w:sz w:val="20"/>
                <w:szCs w:val="20"/>
              </w:rPr>
            </w:pPr>
          </w:p>
          <w:p w:rsidR="005A62D2" w:rsidRPr="00B660B8" w:rsidRDefault="005A62D2" w:rsidP="005A62D2">
            <w:pPr>
              <w:autoSpaceDE w:val="0"/>
              <w:autoSpaceDN w:val="0"/>
              <w:adjustRightInd w:val="0"/>
              <w:jc w:val="center"/>
              <w:rPr>
                <w:rFonts w:ascii="Times New Roman" w:eastAsiaTheme="minorEastAsia" w:hAnsi="Times New Roman"/>
                <w:sz w:val="20"/>
                <w:szCs w:val="20"/>
              </w:rPr>
            </w:pPr>
            <w:r w:rsidRPr="00B660B8">
              <w:rPr>
                <w:rFonts w:ascii="Times New Roman" w:eastAsiaTheme="minorEastAsia" w:hAnsi="Times New Roman"/>
                <w:sz w:val="20"/>
                <w:szCs w:val="20"/>
              </w:rPr>
              <w:t>32</w:t>
            </w:r>
          </w:p>
        </w:tc>
        <w:tc>
          <w:tcPr>
            <w:tcW w:w="229" w:type="pct"/>
            <w:tcBorders>
              <w:top w:val="single" w:sz="6" w:space="0" w:color="auto"/>
              <w:left w:val="single" w:sz="4" w:space="0" w:color="auto"/>
              <w:bottom w:val="single" w:sz="6" w:space="0" w:color="auto"/>
              <w:right w:val="single" w:sz="6" w:space="0" w:color="auto"/>
            </w:tcBorders>
          </w:tcPr>
          <w:p w:rsidR="005A62D2" w:rsidRDefault="005A62D2" w:rsidP="005A62D2">
            <w:pPr>
              <w:autoSpaceDE w:val="0"/>
              <w:autoSpaceDN w:val="0"/>
              <w:adjustRightInd w:val="0"/>
              <w:jc w:val="center"/>
              <w:rPr>
                <w:rFonts w:ascii="Times New Roman" w:eastAsiaTheme="minorEastAsia" w:hAnsi="Times New Roman"/>
                <w:sz w:val="20"/>
                <w:szCs w:val="20"/>
              </w:rPr>
            </w:pPr>
          </w:p>
          <w:p w:rsidR="005A62D2" w:rsidRDefault="005A62D2" w:rsidP="005A62D2">
            <w:pPr>
              <w:autoSpaceDE w:val="0"/>
              <w:autoSpaceDN w:val="0"/>
              <w:adjustRightInd w:val="0"/>
              <w:jc w:val="center"/>
              <w:rPr>
                <w:rFonts w:ascii="Times New Roman" w:eastAsiaTheme="minorEastAsia" w:hAnsi="Times New Roman"/>
                <w:sz w:val="20"/>
                <w:szCs w:val="20"/>
              </w:rPr>
            </w:pPr>
          </w:p>
          <w:p w:rsidR="005A62D2" w:rsidRDefault="005A62D2" w:rsidP="005A62D2">
            <w:pPr>
              <w:autoSpaceDE w:val="0"/>
              <w:autoSpaceDN w:val="0"/>
              <w:adjustRightInd w:val="0"/>
              <w:jc w:val="center"/>
              <w:rPr>
                <w:rFonts w:ascii="Times New Roman" w:eastAsiaTheme="minorEastAsia" w:hAnsi="Times New Roman"/>
                <w:sz w:val="20"/>
                <w:szCs w:val="20"/>
              </w:rPr>
            </w:pPr>
          </w:p>
          <w:p w:rsidR="005A62D2" w:rsidRPr="00B660B8" w:rsidRDefault="005A62D2" w:rsidP="005A62D2">
            <w:pPr>
              <w:autoSpaceDE w:val="0"/>
              <w:autoSpaceDN w:val="0"/>
              <w:adjustRightInd w:val="0"/>
              <w:jc w:val="center"/>
              <w:rPr>
                <w:rFonts w:ascii="Times New Roman" w:eastAsiaTheme="minorEastAsia" w:hAnsi="Times New Roman"/>
                <w:sz w:val="20"/>
                <w:szCs w:val="20"/>
              </w:rPr>
            </w:pPr>
            <w:r w:rsidRPr="00B660B8">
              <w:rPr>
                <w:rFonts w:ascii="Times New Roman" w:eastAsiaTheme="minorEastAsia" w:hAnsi="Times New Roman"/>
                <w:sz w:val="20"/>
                <w:szCs w:val="20"/>
              </w:rPr>
              <w:t>33</w:t>
            </w:r>
          </w:p>
        </w:tc>
        <w:tc>
          <w:tcPr>
            <w:tcW w:w="374"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полугодие</w:t>
            </w:r>
          </w:p>
        </w:tc>
        <w:tc>
          <w:tcPr>
            <w:tcW w:w="618" w:type="pct"/>
            <w:tcBorders>
              <w:top w:val="single" w:sz="6" w:space="0" w:color="auto"/>
              <w:left w:val="single" w:sz="6" w:space="0" w:color="auto"/>
              <w:bottom w:val="single" w:sz="6" w:space="0" w:color="auto"/>
              <w:right w:val="single" w:sz="6" w:space="0" w:color="auto"/>
            </w:tcBorders>
          </w:tcPr>
          <w:p w:rsidR="005A62D2" w:rsidRPr="005E7470" w:rsidRDefault="005A62D2" w:rsidP="005A62D2">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Периодическая отчетность</w:t>
            </w:r>
          </w:p>
        </w:tc>
      </w:tr>
    </w:tbl>
    <w:p w:rsidR="00C565CD" w:rsidRPr="005E7470" w:rsidRDefault="00C565CD" w:rsidP="00C565CD">
      <w:pPr>
        <w:autoSpaceDE w:val="0"/>
        <w:autoSpaceDN w:val="0"/>
        <w:adjustRightInd w:val="0"/>
        <w:jc w:val="both"/>
        <w:rPr>
          <w:rFonts w:ascii="Times New Roman" w:hAnsi="Times New Roman"/>
          <w:sz w:val="28"/>
          <w:szCs w:val="28"/>
        </w:rPr>
        <w:sectPr w:rsidR="00C565CD" w:rsidRPr="005E7470" w:rsidSect="00340DA2">
          <w:pgSz w:w="16838" w:h="11905" w:orient="landscape" w:code="9"/>
          <w:pgMar w:top="1134" w:right="567" w:bottom="1134" w:left="1701" w:header="720" w:footer="720" w:gutter="0"/>
          <w:cols w:space="720"/>
        </w:sectPr>
      </w:pPr>
    </w:p>
    <w:p w:rsidR="00C565CD" w:rsidRPr="005E7470" w:rsidRDefault="00C565CD" w:rsidP="0049032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lastRenderedPageBreak/>
        <w:t>3. Подпрограммы</w:t>
      </w:r>
    </w:p>
    <w:p w:rsidR="00C565CD" w:rsidRPr="005E7470" w:rsidRDefault="00C565CD" w:rsidP="00C565CD">
      <w:pPr>
        <w:widowControl w:val="0"/>
        <w:autoSpaceDE w:val="0"/>
        <w:autoSpaceDN w:val="0"/>
        <w:adjustRightInd w:val="0"/>
        <w:jc w:val="center"/>
        <w:rPr>
          <w:rFonts w:ascii="Times New Roman" w:eastAsiaTheme="minorEastAsia" w:hAnsi="Times New Roman"/>
        </w:rPr>
      </w:pPr>
    </w:p>
    <w:p w:rsidR="00C565CD" w:rsidRPr="005E7470" w:rsidRDefault="00C565CD" w:rsidP="009D21F7">
      <w:pPr>
        <w:autoSpaceDE w:val="0"/>
        <w:autoSpaceDN w:val="0"/>
        <w:adjustRightInd w:val="0"/>
        <w:ind w:firstLine="708"/>
        <w:jc w:val="both"/>
        <w:rPr>
          <w:rFonts w:ascii="Times New Roman" w:eastAsiaTheme="minorEastAsia" w:hAnsi="Times New Roman"/>
          <w:bCs/>
        </w:rPr>
      </w:pPr>
      <w:r w:rsidRPr="005E7470">
        <w:rPr>
          <w:rFonts w:ascii="Times New Roman" w:eastAsiaTheme="minorEastAsia" w:hAnsi="Times New Roman"/>
          <w:bCs/>
        </w:rPr>
        <w:t>Муниципальная программа «</w:t>
      </w:r>
      <w:hyperlink r:id="rId18" w:history="1">
        <w:r w:rsidRPr="005E7470">
          <w:rPr>
            <w:rFonts w:ascii="Times New Roman" w:eastAsiaTheme="minorEastAsia" w:hAnsi="Times New Roman"/>
            <w:bCs/>
          </w:rPr>
          <w:t>Обеспечение</w:t>
        </w:r>
      </w:hyperlink>
      <w:r w:rsidRPr="005E7470">
        <w:rPr>
          <w:rFonts w:ascii="Times New Roman" w:eastAsiaTheme="minorEastAsia" w:hAnsi="Times New Roman"/>
          <w:bCs/>
        </w:rPr>
        <w:t xml:space="preserve"> безопасности жизнедеятельности населения муниципального образования «Каргасокский район» разработана в целях обеспечения надлежащего уровня безопасности жизнедеятельности населения. При этом можно выделить основные угрозы, которые влияют на общий уровень безопасности. К таким, безусловно, относятся угрозы, вызванные распространением идеологии экстремизма и терроризма, ростом уровня преступности и наркомании на фоне общего экономического спада, ростом количества дорожно-транспортных происшествий.</w:t>
      </w:r>
    </w:p>
    <w:p w:rsidR="00C565CD" w:rsidRPr="005E7470" w:rsidRDefault="00C565CD" w:rsidP="009D21F7">
      <w:pPr>
        <w:autoSpaceDE w:val="0"/>
        <w:autoSpaceDN w:val="0"/>
        <w:adjustRightInd w:val="0"/>
        <w:ind w:firstLine="708"/>
        <w:jc w:val="both"/>
        <w:rPr>
          <w:rFonts w:ascii="Times New Roman" w:eastAsiaTheme="minorEastAsia" w:hAnsi="Times New Roman"/>
          <w:bCs/>
        </w:rPr>
      </w:pPr>
      <w:r w:rsidRPr="005E7470">
        <w:rPr>
          <w:rFonts w:ascii="Times New Roman" w:eastAsiaTheme="minorEastAsia" w:hAnsi="Times New Roman"/>
          <w:bCs/>
        </w:rPr>
        <w:t>Поскольку каждое из обозначенных направлений имеет свою специфику, как по целям и задачам деятельности органов местного самоуправления, так и по возможным мероприятиям, осуществление которых позволит снизить возможность возникновения соответствующих инцидентов и (или) минимизировать ущерб от них, в рамках реализации муниципальной программы предполагается осуществление деятельност</w:t>
      </w:r>
      <w:r w:rsidR="00D07E20">
        <w:rPr>
          <w:rFonts w:ascii="Times New Roman" w:eastAsiaTheme="minorEastAsia" w:hAnsi="Times New Roman"/>
          <w:bCs/>
        </w:rPr>
        <w:t>и по пяти</w:t>
      </w:r>
      <w:r w:rsidRPr="005E7470">
        <w:rPr>
          <w:rFonts w:ascii="Times New Roman" w:eastAsiaTheme="minorEastAsia" w:hAnsi="Times New Roman"/>
          <w:bCs/>
        </w:rPr>
        <w:t xml:space="preserve"> различным направлениям, которые и предполагают существование самостоятельных подпрограмм, входящих в состав муниципальной программы. Такими подпрограммами являются:</w:t>
      </w:r>
    </w:p>
    <w:p w:rsidR="00C565CD" w:rsidRDefault="00C51D95" w:rsidP="00EC0AB3">
      <w:pPr>
        <w:widowControl w:val="0"/>
        <w:autoSpaceDE w:val="0"/>
        <w:autoSpaceDN w:val="0"/>
        <w:adjustRightInd w:val="0"/>
        <w:ind w:firstLine="284"/>
        <w:jc w:val="both"/>
        <w:rPr>
          <w:rFonts w:ascii="Times New Roman" w:hAnsi="Times New Roman"/>
        </w:rPr>
      </w:pPr>
      <w:r>
        <w:rPr>
          <w:rFonts w:ascii="Times New Roman" w:hAnsi="Times New Roman"/>
        </w:rPr>
        <w:t>- подпрограмма 1</w:t>
      </w:r>
      <w:r w:rsidR="00C565CD" w:rsidRPr="00184582">
        <w:rPr>
          <w:rFonts w:ascii="Times New Roman" w:hAnsi="Times New Roman"/>
        </w:rPr>
        <w:t>. Повышение безопасности дорожного движения и формирование законопослушного поведения участников дорожного движения</w:t>
      </w:r>
      <w:r w:rsidR="00850CCD">
        <w:rPr>
          <w:rFonts w:ascii="Times New Roman" w:hAnsi="Times New Roman"/>
        </w:rPr>
        <w:t xml:space="preserve"> (приложение 1</w:t>
      </w:r>
      <w:r w:rsidR="0089596C">
        <w:rPr>
          <w:rFonts w:ascii="Times New Roman" w:hAnsi="Times New Roman"/>
        </w:rPr>
        <w:t xml:space="preserve"> к муниципальной </w:t>
      </w:r>
      <w:r w:rsidR="0089596C" w:rsidRPr="0089596C">
        <w:rPr>
          <w:rFonts w:ascii="Times New Roman" w:eastAsiaTheme="minorEastAsia" w:hAnsi="Times New Roman"/>
        </w:rPr>
        <w:t xml:space="preserve">программе </w:t>
      </w:r>
      <w:r w:rsidR="0089596C" w:rsidRPr="0089596C">
        <w:rPr>
          <w:rFonts w:ascii="Times New Roman" w:hAnsi="Times New Roman"/>
        </w:rPr>
        <w:t>«</w:t>
      </w:r>
      <w:hyperlink r:id="rId19" w:history="1">
        <w:r w:rsidR="0089596C" w:rsidRPr="0089596C">
          <w:rPr>
            <w:rFonts w:ascii="Times New Roman" w:hAnsi="Times New Roman"/>
          </w:rPr>
          <w:t>Обеспечение</w:t>
        </w:r>
      </w:hyperlink>
      <w:r w:rsidR="0089596C" w:rsidRPr="0089596C">
        <w:rPr>
          <w:rFonts w:ascii="Times New Roman" w:hAnsi="Times New Roman"/>
        </w:rPr>
        <w:t xml:space="preserve"> безопасности жизнедеятельности населения муниципального образования «Каргасокский район»</w:t>
      </w:r>
      <w:r w:rsidR="0089596C">
        <w:rPr>
          <w:rFonts w:ascii="Times New Roman" w:hAnsi="Times New Roman"/>
        </w:rPr>
        <w:t>)</w:t>
      </w:r>
      <w:r w:rsidR="00C565CD" w:rsidRPr="00184582">
        <w:rPr>
          <w:rFonts w:ascii="Times New Roman" w:hAnsi="Times New Roman"/>
        </w:rPr>
        <w:t>.</w:t>
      </w:r>
    </w:p>
    <w:p w:rsidR="00C51D95" w:rsidRDefault="00C51D95" w:rsidP="00EC0AB3">
      <w:pPr>
        <w:widowControl w:val="0"/>
        <w:autoSpaceDE w:val="0"/>
        <w:autoSpaceDN w:val="0"/>
        <w:adjustRightInd w:val="0"/>
        <w:ind w:firstLine="284"/>
        <w:jc w:val="both"/>
        <w:rPr>
          <w:rFonts w:ascii="Times New Roman" w:hAnsi="Times New Roman"/>
          <w:color w:val="000000" w:themeColor="text1"/>
        </w:rPr>
      </w:pPr>
      <w:r w:rsidRPr="00BC2CC0">
        <w:rPr>
          <w:rFonts w:ascii="Times New Roman" w:hAnsi="Times New Roman"/>
          <w:color w:val="000000" w:themeColor="text1"/>
        </w:rPr>
        <w:t>- подпрограмма 2. Профилактика преступности и наркомании</w:t>
      </w:r>
      <w:r>
        <w:rPr>
          <w:rFonts w:ascii="Times New Roman" w:hAnsi="Times New Roman"/>
          <w:color w:val="000000" w:themeColor="text1"/>
        </w:rPr>
        <w:t xml:space="preserve"> (</w:t>
      </w:r>
      <w:r>
        <w:rPr>
          <w:rFonts w:ascii="Times New Roman" w:hAnsi="Times New Roman"/>
        </w:rPr>
        <w:t xml:space="preserve">приложение 2 к муниципальной </w:t>
      </w:r>
      <w:r w:rsidRPr="0089596C">
        <w:rPr>
          <w:rFonts w:ascii="Times New Roman" w:eastAsiaTheme="minorEastAsia" w:hAnsi="Times New Roman"/>
        </w:rPr>
        <w:t xml:space="preserve">программе </w:t>
      </w:r>
      <w:r w:rsidRPr="0089596C">
        <w:rPr>
          <w:rFonts w:ascii="Times New Roman" w:hAnsi="Times New Roman"/>
        </w:rPr>
        <w:t>«</w:t>
      </w:r>
      <w:hyperlink r:id="rId20" w:history="1">
        <w:r w:rsidRPr="0089596C">
          <w:rPr>
            <w:rFonts w:ascii="Times New Roman" w:hAnsi="Times New Roman"/>
          </w:rPr>
          <w:t>Обеспечение</w:t>
        </w:r>
      </w:hyperlink>
      <w:r w:rsidRPr="0089596C">
        <w:rPr>
          <w:rFonts w:ascii="Times New Roman" w:hAnsi="Times New Roman"/>
        </w:rPr>
        <w:t xml:space="preserve"> безопасности жизнедеятельности населения муниципального образования «Каргасокский район»</w:t>
      </w:r>
      <w:r>
        <w:rPr>
          <w:rFonts w:ascii="Times New Roman" w:hAnsi="Times New Roman"/>
          <w:color w:val="000000" w:themeColor="text1"/>
        </w:rPr>
        <w:t>)</w:t>
      </w:r>
      <w:r w:rsidRPr="00BC2CC0">
        <w:rPr>
          <w:rFonts w:ascii="Times New Roman" w:hAnsi="Times New Roman"/>
          <w:color w:val="000000" w:themeColor="text1"/>
        </w:rPr>
        <w:t>;</w:t>
      </w:r>
    </w:p>
    <w:p w:rsidR="00C51D95" w:rsidRDefault="00850CCD" w:rsidP="00EC0AB3">
      <w:pPr>
        <w:widowControl w:val="0"/>
        <w:autoSpaceDE w:val="0"/>
        <w:autoSpaceDN w:val="0"/>
        <w:adjustRightInd w:val="0"/>
        <w:ind w:firstLine="284"/>
        <w:jc w:val="both"/>
        <w:rPr>
          <w:rFonts w:ascii="Times New Roman" w:hAnsi="Times New Roman"/>
        </w:rPr>
      </w:pPr>
      <w:r>
        <w:rPr>
          <w:rFonts w:ascii="Times New Roman" w:hAnsi="Times New Roman"/>
        </w:rPr>
        <w:t>- подпрограмма 3</w:t>
      </w:r>
      <w:r w:rsidRPr="005E7470">
        <w:rPr>
          <w:rFonts w:ascii="Times New Roman" w:hAnsi="Times New Roman"/>
        </w:rPr>
        <w:t xml:space="preserve">. </w:t>
      </w:r>
      <w:r w:rsidRPr="002D77B2">
        <w:rPr>
          <w:rFonts w:ascii="Times New Roman" w:hAnsi="Times New Roman"/>
        </w:rPr>
        <w:t>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r>
        <w:rPr>
          <w:rFonts w:ascii="Times New Roman" w:hAnsi="Times New Roman"/>
        </w:rPr>
        <w:t xml:space="preserve"> (приложение 3 к муниципальной </w:t>
      </w:r>
      <w:r w:rsidRPr="0089596C">
        <w:rPr>
          <w:rFonts w:ascii="Times New Roman" w:eastAsiaTheme="minorEastAsia" w:hAnsi="Times New Roman"/>
        </w:rPr>
        <w:t xml:space="preserve">программе </w:t>
      </w:r>
      <w:r w:rsidRPr="0089596C">
        <w:rPr>
          <w:rFonts w:ascii="Times New Roman" w:hAnsi="Times New Roman"/>
        </w:rPr>
        <w:t>«</w:t>
      </w:r>
      <w:hyperlink r:id="rId21" w:history="1">
        <w:r w:rsidRPr="0089596C">
          <w:rPr>
            <w:rFonts w:ascii="Times New Roman" w:hAnsi="Times New Roman"/>
          </w:rPr>
          <w:t>Обеспечение</w:t>
        </w:r>
      </w:hyperlink>
      <w:r w:rsidRPr="0089596C">
        <w:rPr>
          <w:rFonts w:ascii="Times New Roman" w:hAnsi="Times New Roman"/>
        </w:rPr>
        <w:t xml:space="preserve"> безопасности жизнедеятельности населения муниципального образования «Каргасокский район»</w:t>
      </w:r>
      <w:r>
        <w:rPr>
          <w:rFonts w:ascii="Times New Roman" w:hAnsi="Times New Roman"/>
        </w:rPr>
        <w:t>)</w:t>
      </w:r>
      <w:r w:rsidR="00D54E2E">
        <w:rPr>
          <w:rFonts w:ascii="Times New Roman" w:hAnsi="Times New Roman"/>
        </w:rPr>
        <w:t>;</w:t>
      </w:r>
    </w:p>
    <w:p w:rsidR="00D54E2E" w:rsidRDefault="00B60380" w:rsidP="00EC0AB3">
      <w:pPr>
        <w:widowControl w:val="0"/>
        <w:autoSpaceDE w:val="0"/>
        <w:autoSpaceDN w:val="0"/>
        <w:adjustRightInd w:val="0"/>
        <w:ind w:firstLine="284"/>
        <w:jc w:val="both"/>
        <w:rPr>
          <w:rFonts w:ascii="Times New Roman" w:hAnsi="Times New Roman"/>
        </w:rPr>
      </w:pPr>
      <w:r>
        <w:rPr>
          <w:rFonts w:ascii="Times New Roman" w:hAnsi="Times New Roman"/>
        </w:rPr>
        <w:t>- подпрограмма 4. Охрана окружающей среды</w:t>
      </w:r>
      <w:r w:rsidR="00D54E2E">
        <w:rPr>
          <w:rFonts w:ascii="Times New Roman" w:hAnsi="Times New Roman"/>
        </w:rPr>
        <w:t xml:space="preserve"> (приложение 4 к муниципальной </w:t>
      </w:r>
      <w:r w:rsidR="00D54E2E" w:rsidRPr="0089596C">
        <w:rPr>
          <w:rFonts w:ascii="Times New Roman" w:eastAsiaTheme="minorEastAsia" w:hAnsi="Times New Roman"/>
        </w:rPr>
        <w:t xml:space="preserve">программе </w:t>
      </w:r>
      <w:r w:rsidR="00D54E2E" w:rsidRPr="0089596C">
        <w:rPr>
          <w:rFonts w:ascii="Times New Roman" w:hAnsi="Times New Roman"/>
        </w:rPr>
        <w:t>«</w:t>
      </w:r>
      <w:hyperlink r:id="rId22" w:history="1">
        <w:r w:rsidR="00D54E2E" w:rsidRPr="0089596C">
          <w:rPr>
            <w:rFonts w:ascii="Times New Roman" w:hAnsi="Times New Roman"/>
          </w:rPr>
          <w:t>Обеспечение</w:t>
        </w:r>
      </w:hyperlink>
      <w:r w:rsidR="00D54E2E" w:rsidRPr="0089596C">
        <w:rPr>
          <w:rFonts w:ascii="Times New Roman" w:hAnsi="Times New Roman"/>
        </w:rPr>
        <w:t xml:space="preserve"> безопасности жизнедеятельности населения муниципального образования «Каргасокский район»</w:t>
      </w:r>
      <w:r w:rsidR="00D54E2E">
        <w:rPr>
          <w:rFonts w:ascii="Times New Roman" w:hAnsi="Times New Roman"/>
        </w:rPr>
        <w:t>);</w:t>
      </w:r>
    </w:p>
    <w:p w:rsidR="00D54E2E" w:rsidRDefault="00D54E2E" w:rsidP="00EC0AB3">
      <w:pPr>
        <w:widowControl w:val="0"/>
        <w:autoSpaceDE w:val="0"/>
        <w:autoSpaceDN w:val="0"/>
        <w:adjustRightInd w:val="0"/>
        <w:ind w:firstLine="284"/>
        <w:jc w:val="both"/>
        <w:rPr>
          <w:rFonts w:ascii="Times New Roman" w:hAnsi="Times New Roman"/>
        </w:rPr>
      </w:pPr>
      <w:r>
        <w:rPr>
          <w:rFonts w:ascii="Times New Roman" w:hAnsi="Times New Roman"/>
        </w:rPr>
        <w:t xml:space="preserve">- подпрограмма 5. </w:t>
      </w:r>
      <w:r w:rsidR="00F24406">
        <w:rPr>
          <w:rFonts w:ascii="Times New Roman" w:hAnsi="Times New Roman"/>
        </w:rPr>
        <w:t>Доступная среда в Каргасокском районе</w:t>
      </w:r>
      <w:r>
        <w:rPr>
          <w:rFonts w:ascii="Times New Roman" w:hAnsi="Times New Roman"/>
        </w:rPr>
        <w:t xml:space="preserve"> (</w:t>
      </w:r>
      <w:r w:rsidR="00F24406">
        <w:rPr>
          <w:rFonts w:ascii="Times New Roman" w:hAnsi="Times New Roman"/>
        </w:rPr>
        <w:t>приложение 5</w:t>
      </w:r>
      <w:r>
        <w:rPr>
          <w:rFonts w:ascii="Times New Roman" w:hAnsi="Times New Roman"/>
        </w:rPr>
        <w:t xml:space="preserve"> к муниципальной </w:t>
      </w:r>
      <w:r w:rsidRPr="0089596C">
        <w:rPr>
          <w:rFonts w:ascii="Times New Roman" w:eastAsiaTheme="minorEastAsia" w:hAnsi="Times New Roman"/>
        </w:rPr>
        <w:t xml:space="preserve">программе </w:t>
      </w:r>
      <w:r w:rsidRPr="0089596C">
        <w:rPr>
          <w:rFonts w:ascii="Times New Roman" w:hAnsi="Times New Roman"/>
        </w:rPr>
        <w:t>«</w:t>
      </w:r>
      <w:hyperlink r:id="rId23" w:history="1">
        <w:r w:rsidRPr="0089596C">
          <w:rPr>
            <w:rFonts w:ascii="Times New Roman" w:hAnsi="Times New Roman"/>
          </w:rPr>
          <w:t>Обеспечение</w:t>
        </w:r>
      </w:hyperlink>
      <w:r w:rsidRPr="0089596C">
        <w:rPr>
          <w:rFonts w:ascii="Times New Roman" w:hAnsi="Times New Roman"/>
        </w:rPr>
        <w:t xml:space="preserve"> безопасности жизнедеятельности населения муниципального образования «Каргасокский район»</w:t>
      </w:r>
      <w:r>
        <w:rPr>
          <w:rFonts w:ascii="Times New Roman" w:hAnsi="Times New Roman"/>
        </w:rPr>
        <w:t>).</w:t>
      </w:r>
    </w:p>
    <w:p w:rsidR="00B45B3B" w:rsidRPr="005E7470" w:rsidRDefault="00B45B3B" w:rsidP="00B45B3B">
      <w:pPr>
        <w:jc w:val="both"/>
        <w:rPr>
          <w:rFonts w:ascii="Times New Roman" w:hAnsi="Times New Roman"/>
        </w:rPr>
      </w:pPr>
      <w:r>
        <w:rPr>
          <w:rFonts w:ascii="Times New Roman" w:hAnsi="Times New Roman"/>
        </w:rPr>
        <w:t xml:space="preserve">          </w:t>
      </w:r>
      <w:r w:rsidR="009D21F7">
        <w:rPr>
          <w:rFonts w:ascii="Times New Roman" w:hAnsi="Times New Roman"/>
        </w:rPr>
        <w:tab/>
      </w:r>
      <w:r>
        <w:rPr>
          <w:rFonts w:ascii="Times New Roman" w:hAnsi="Times New Roman"/>
        </w:rPr>
        <w:t>Подпрограмма «</w:t>
      </w:r>
      <w:r w:rsidRPr="00184582">
        <w:rPr>
          <w:rFonts w:ascii="Times New Roman" w:hAnsi="Times New Roman"/>
        </w:rPr>
        <w:t>Повышение безопасности дорожного движения и формирование законопослушного поведения участников дорожного движения</w:t>
      </w:r>
      <w:r>
        <w:rPr>
          <w:rFonts w:ascii="Times New Roman" w:hAnsi="Times New Roman"/>
        </w:rPr>
        <w:t xml:space="preserve">» </w:t>
      </w:r>
      <w:r w:rsidR="00D81F4B">
        <w:rPr>
          <w:rFonts w:ascii="Times New Roman" w:hAnsi="Times New Roman"/>
        </w:rPr>
        <w:t>разработана в целях реализации м</w:t>
      </w:r>
      <w:r w:rsidRPr="005E7470">
        <w:rPr>
          <w:rFonts w:ascii="Times New Roman" w:hAnsi="Times New Roman"/>
        </w:rPr>
        <w:t>ероприяти</w:t>
      </w:r>
      <w:r w:rsidR="00D81F4B">
        <w:rPr>
          <w:rFonts w:ascii="Times New Roman" w:hAnsi="Times New Roman"/>
        </w:rPr>
        <w:t>й, направленных</w:t>
      </w:r>
      <w:r w:rsidRPr="005E7470">
        <w:rPr>
          <w:rFonts w:ascii="Times New Roman" w:hAnsi="Times New Roman"/>
        </w:rPr>
        <w:t xml:space="preserve"> на повышение правового сознания и предупреждение опасного поведения участников дорожного движения, совершенствование организации движения транспортных средств и пешеходов в Каргасокском районе,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 непосредственно влияют на сокращение количества лиц, погибших в результате дорожно-транспортных происшествий.</w:t>
      </w:r>
    </w:p>
    <w:p w:rsidR="0096088E" w:rsidRDefault="002358FC" w:rsidP="002358FC">
      <w:pPr>
        <w:autoSpaceDE w:val="0"/>
        <w:autoSpaceDN w:val="0"/>
        <w:adjustRightInd w:val="0"/>
        <w:jc w:val="both"/>
        <w:rPr>
          <w:rFonts w:ascii="Times New Roman" w:hAnsi="Times New Roman"/>
        </w:rPr>
      </w:pPr>
      <w:r>
        <w:rPr>
          <w:rFonts w:ascii="Times New Roman" w:hAnsi="Times New Roman"/>
        </w:rPr>
        <w:t xml:space="preserve">     </w:t>
      </w:r>
      <w:r w:rsidR="009D21F7">
        <w:rPr>
          <w:rFonts w:ascii="Times New Roman" w:hAnsi="Times New Roman"/>
        </w:rPr>
        <w:tab/>
      </w:r>
      <w:r>
        <w:rPr>
          <w:rFonts w:ascii="Times New Roman" w:hAnsi="Times New Roman"/>
        </w:rPr>
        <w:t xml:space="preserve"> </w:t>
      </w:r>
      <w:r w:rsidR="0096088E" w:rsidRPr="007E046E">
        <w:rPr>
          <w:rFonts w:ascii="Times New Roman" w:hAnsi="Times New Roman"/>
        </w:rPr>
        <w:t xml:space="preserve">Подпрограмма «Профилактика </w:t>
      </w:r>
      <w:r w:rsidR="0096088E">
        <w:rPr>
          <w:rFonts w:ascii="Times New Roman" w:hAnsi="Times New Roman"/>
        </w:rPr>
        <w:t>преступности и наркомании»</w:t>
      </w:r>
      <w:r w:rsidR="0096088E" w:rsidRPr="007E046E">
        <w:rPr>
          <w:rFonts w:ascii="Times New Roman" w:hAnsi="Times New Roman"/>
        </w:rPr>
        <w:t xml:space="preserve"> на территории муниципального образования «Каргасокский район» разработана в целях реализации государственной политики в области профилактики </w:t>
      </w:r>
      <w:r w:rsidR="0096088E">
        <w:rPr>
          <w:rFonts w:ascii="Times New Roman" w:hAnsi="Times New Roman"/>
        </w:rPr>
        <w:t>преступности и распространения наркомании в Российской Федерации</w:t>
      </w:r>
      <w:r w:rsidR="0096088E" w:rsidRPr="007E046E">
        <w:rPr>
          <w:rFonts w:ascii="Times New Roman" w:hAnsi="Times New Roman"/>
        </w:rPr>
        <w:t xml:space="preserve">, совершенствования системы профилактических мер  </w:t>
      </w:r>
      <w:r w:rsidR="0096088E">
        <w:rPr>
          <w:rFonts w:ascii="Times New Roman" w:hAnsi="Times New Roman"/>
        </w:rPr>
        <w:t xml:space="preserve">правоохранительной </w:t>
      </w:r>
      <w:r w:rsidR="0096088E" w:rsidRPr="007E046E">
        <w:rPr>
          <w:rFonts w:ascii="Times New Roman" w:hAnsi="Times New Roman"/>
        </w:rPr>
        <w:t>направленности</w:t>
      </w:r>
      <w:r w:rsidR="00873028">
        <w:rPr>
          <w:rFonts w:ascii="Times New Roman" w:hAnsi="Times New Roman"/>
        </w:rPr>
        <w:t>.</w:t>
      </w:r>
      <w:r w:rsidR="0096088E" w:rsidRPr="007E046E">
        <w:rPr>
          <w:rFonts w:ascii="Times New Roman" w:hAnsi="Times New Roman"/>
        </w:rPr>
        <w:t xml:space="preserve"> </w:t>
      </w:r>
      <w:r w:rsidR="00873028">
        <w:rPr>
          <w:rFonts w:ascii="Times New Roman" w:hAnsi="Times New Roman"/>
        </w:rPr>
        <w:t xml:space="preserve"> </w:t>
      </w:r>
      <w:r w:rsidR="0096088E" w:rsidRPr="007E046E">
        <w:rPr>
          <w:rFonts w:ascii="Times New Roman" w:hAnsi="Times New Roman"/>
        </w:rPr>
        <w:t xml:space="preserve"> Основными задачами подпрограммы являются повышения уровня межведомственного взаимодействия по профилактике </w:t>
      </w:r>
      <w:r w:rsidR="00873028">
        <w:rPr>
          <w:rFonts w:ascii="Times New Roman" w:hAnsi="Times New Roman"/>
        </w:rPr>
        <w:t>преступности и наркомании</w:t>
      </w:r>
      <w:r w:rsidR="0096088E" w:rsidRPr="007E046E">
        <w:rPr>
          <w:rFonts w:ascii="Times New Roman" w:hAnsi="Times New Roman"/>
        </w:rPr>
        <w:t xml:space="preserve">, </w:t>
      </w:r>
      <w:r w:rsidR="00873028">
        <w:rPr>
          <w:rFonts w:ascii="Times New Roman" w:hAnsi="Times New Roman"/>
        </w:rPr>
        <w:t xml:space="preserve">снижением </w:t>
      </w:r>
      <w:r w:rsidR="00873028" w:rsidRPr="005E7470">
        <w:rPr>
          <w:rFonts w:ascii="Times New Roman" w:hAnsi="Times New Roman"/>
        </w:rPr>
        <w:t xml:space="preserve"> тяжести и масштабов социальных и экономических последствий противоправного поведения, </w:t>
      </w:r>
      <w:r w:rsidR="00873028">
        <w:rPr>
          <w:rFonts w:ascii="Times New Roman" w:hAnsi="Times New Roman"/>
        </w:rPr>
        <w:t>снижение</w:t>
      </w:r>
      <w:r w:rsidR="00873028" w:rsidRPr="005E7470">
        <w:rPr>
          <w:rFonts w:ascii="Times New Roman" w:hAnsi="Times New Roman"/>
        </w:rPr>
        <w:t xml:space="preserve"> общего числа жертв противоправных посягательств,  совокупного ущерба от них, </w:t>
      </w:r>
      <w:r w:rsidR="00873028">
        <w:rPr>
          <w:rFonts w:ascii="Times New Roman" w:hAnsi="Times New Roman"/>
        </w:rPr>
        <w:t xml:space="preserve">  снижение </w:t>
      </w:r>
      <w:r w:rsidR="00873028" w:rsidRPr="005E7470">
        <w:rPr>
          <w:rFonts w:ascii="Times New Roman" w:hAnsi="Times New Roman"/>
        </w:rPr>
        <w:t xml:space="preserve"> недоверия людей по отношению к государству, к его способности эффективно обеспечить их защиту от противоправных посягательств</w:t>
      </w:r>
      <w:r w:rsidR="00873028">
        <w:rPr>
          <w:rFonts w:ascii="Times New Roman" w:hAnsi="Times New Roman"/>
        </w:rPr>
        <w:t xml:space="preserve">, усиление </w:t>
      </w:r>
      <w:r w:rsidR="00873028">
        <w:rPr>
          <w:rFonts w:ascii="Times New Roman" w:hAnsi="Times New Roman"/>
        </w:rPr>
        <w:lastRenderedPageBreak/>
        <w:t xml:space="preserve">профилактических мероприятий по организации работы против </w:t>
      </w:r>
      <w:r w:rsidR="00873028" w:rsidRPr="005E7470">
        <w:rPr>
          <w:rFonts w:ascii="Times New Roman" w:hAnsi="Times New Roman"/>
        </w:rPr>
        <w:t>незаконного оборота наркотических средств</w:t>
      </w:r>
      <w:r w:rsidR="00873028">
        <w:rPr>
          <w:rFonts w:ascii="Times New Roman" w:hAnsi="Times New Roman"/>
        </w:rPr>
        <w:t>.</w:t>
      </w:r>
      <w:r w:rsidR="00873028" w:rsidRPr="005E7470">
        <w:rPr>
          <w:rFonts w:ascii="Times New Roman" w:hAnsi="Times New Roman"/>
        </w:rPr>
        <w:t xml:space="preserve"> </w:t>
      </w:r>
      <w:r w:rsidR="00873028">
        <w:rPr>
          <w:rFonts w:ascii="Times New Roman" w:hAnsi="Times New Roman"/>
        </w:rPr>
        <w:t xml:space="preserve">  </w:t>
      </w:r>
    </w:p>
    <w:p w:rsidR="001F7EE8" w:rsidRDefault="007E046E" w:rsidP="009D21F7">
      <w:pPr>
        <w:widowControl w:val="0"/>
        <w:autoSpaceDE w:val="0"/>
        <w:autoSpaceDN w:val="0"/>
        <w:adjustRightInd w:val="0"/>
        <w:ind w:firstLine="708"/>
        <w:jc w:val="both"/>
        <w:rPr>
          <w:rFonts w:ascii="Times New Roman" w:hAnsi="Times New Roman"/>
        </w:rPr>
      </w:pPr>
      <w:r w:rsidRPr="007E046E">
        <w:rPr>
          <w:rFonts w:ascii="Times New Roman" w:hAnsi="Times New Roman"/>
        </w:rPr>
        <w:t>Подпрограмма «Профилактика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 разработана в целях реализации государственной политики в области профилактики терроризма и экстремизма</w:t>
      </w:r>
      <w:r>
        <w:rPr>
          <w:rFonts w:ascii="Times New Roman" w:hAnsi="Times New Roman"/>
        </w:rPr>
        <w:t xml:space="preserve"> в Российской Федерации</w:t>
      </w:r>
      <w:r w:rsidRPr="007E046E">
        <w:rPr>
          <w:rFonts w:ascii="Times New Roman" w:hAnsi="Times New Roman"/>
        </w:rPr>
        <w:t>, совершенствования системы профилактических мер антитеррористической и антиэкстремистской направленности, предупреждения террористических и экстремистских проявлений на территории района, укрепления межнационального согласия, достижения взаимопонимания и взаимного уважения в вопросах межэтнического и межкультурного сотрудничества. Основными задачами подпрограммы являются повышения уровня межведомственного взаимодействия по профилактике терроризма и экстремизма, сведение к минимуму проявлений терроризма и экстремизма на территории Каргасокского района, усилие антитеррористической защищенности объектов социальной сферы, привлечение граждан, негосударственных структур, в том числе средствах массовой информации и общественных объединений, для обеспечения максимальной эффективности деятельности по профилактике проявлений терроризма и экстремизма, проведение воспитательной пропагандистской работы с населением района, направленной на предупреждение террористической и экстремистской деятельности, повышение бдительности.</w:t>
      </w:r>
    </w:p>
    <w:p w:rsidR="00075478" w:rsidRDefault="00EB2098" w:rsidP="00075478">
      <w:pPr>
        <w:shd w:val="clear" w:color="auto" w:fill="FFFFFF"/>
        <w:autoSpaceDE w:val="0"/>
        <w:autoSpaceDN w:val="0"/>
        <w:adjustRightInd w:val="0"/>
        <w:ind w:firstLine="709"/>
        <w:contextualSpacing/>
        <w:jc w:val="both"/>
        <w:rPr>
          <w:rFonts w:ascii="Times New Roman" w:hAnsi="Times New Roman"/>
          <w:shd w:val="clear" w:color="auto" w:fill="FFFFFF"/>
        </w:rPr>
      </w:pPr>
      <w:r>
        <w:rPr>
          <w:rFonts w:ascii="Times New Roman" w:hAnsi="Times New Roman"/>
        </w:rPr>
        <w:t xml:space="preserve">Подпрограмма «Охрана окружающей среды» </w:t>
      </w:r>
      <w:r w:rsidR="00075478">
        <w:rPr>
          <w:rFonts w:ascii="Times New Roman" w:hAnsi="Times New Roman"/>
        </w:rPr>
        <w:t>разработана в целях</w:t>
      </w:r>
      <w:r w:rsidR="00075478" w:rsidRPr="00582384">
        <w:rPr>
          <w:rFonts w:ascii="Times New Roman" w:hAnsi="Times New Roman"/>
          <w:spacing w:val="2"/>
          <w:shd w:val="clear" w:color="auto" w:fill="FFFFFF"/>
        </w:rPr>
        <w:t xml:space="preserve">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00075478" w:rsidRPr="00582384">
        <w:rPr>
          <w:rFonts w:ascii="Times New Roman" w:hAnsi="Times New Roman"/>
        </w:rPr>
        <w:t xml:space="preserve">охраны окружающей среды на территории района, </w:t>
      </w:r>
      <w:r w:rsidR="00075478" w:rsidRPr="00582384">
        <w:rPr>
          <w:rFonts w:ascii="Times New Roman" w:hAnsi="Times New Roman"/>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1F7EE8" w:rsidRPr="001F7EE8" w:rsidRDefault="004D4DD6" w:rsidP="009D21F7">
      <w:pPr>
        <w:widowControl w:val="0"/>
        <w:autoSpaceDE w:val="0"/>
        <w:autoSpaceDN w:val="0"/>
        <w:adjustRightInd w:val="0"/>
        <w:ind w:firstLine="708"/>
        <w:jc w:val="both"/>
        <w:rPr>
          <w:rFonts w:ascii="Times New Roman" w:hAnsi="Times New Roman"/>
          <w:color w:val="000000" w:themeColor="text1"/>
          <w:spacing w:val="2"/>
        </w:rPr>
      </w:pPr>
      <w:r>
        <w:rPr>
          <w:rFonts w:ascii="Times New Roman" w:hAnsi="Times New Roman"/>
        </w:rPr>
        <w:t>П</w:t>
      </w:r>
      <w:r w:rsidR="001F7EE8" w:rsidRPr="001F7EE8">
        <w:rPr>
          <w:rFonts w:ascii="Times New Roman" w:hAnsi="Times New Roman"/>
          <w:color w:val="000000" w:themeColor="text1"/>
        </w:rPr>
        <w:t>одпрограмм</w:t>
      </w:r>
      <w:r w:rsidR="00B1252F">
        <w:rPr>
          <w:rFonts w:ascii="Times New Roman" w:hAnsi="Times New Roman"/>
          <w:color w:val="000000" w:themeColor="text1"/>
        </w:rPr>
        <w:t>а</w:t>
      </w:r>
      <w:r w:rsidR="001F7EE8" w:rsidRPr="001F7EE8">
        <w:rPr>
          <w:rFonts w:ascii="Times New Roman" w:hAnsi="Times New Roman"/>
          <w:color w:val="000000" w:themeColor="text1"/>
        </w:rPr>
        <w:t xml:space="preserve"> «Доступная среда в Каргасокском районе» </w:t>
      </w:r>
      <w:r>
        <w:rPr>
          <w:rFonts w:ascii="Times New Roman" w:hAnsi="Times New Roman"/>
          <w:color w:val="000000" w:themeColor="text1"/>
        </w:rPr>
        <w:t xml:space="preserve">направлена на </w:t>
      </w:r>
      <w:r w:rsidR="001F7EE8" w:rsidRPr="001F7EE8">
        <w:rPr>
          <w:rFonts w:ascii="Times New Roman" w:hAnsi="Times New Roman"/>
          <w:color w:val="000000" w:themeColor="text1"/>
        </w:rPr>
        <w:t xml:space="preserve">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w:t>
      </w:r>
      <w:r w:rsidR="008776E9">
        <w:rPr>
          <w:rFonts w:ascii="Times New Roman" w:hAnsi="Times New Roman"/>
          <w:color w:val="000000" w:themeColor="text1"/>
        </w:rPr>
        <w:t xml:space="preserve">услуг, необходимой информации) </w:t>
      </w:r>
      <w:r w:rsidR="001F7EE8" w:rsidRPr="001F7EE8">
        <w:rPr>
          <w:rFonts w:ascii="Times New Roman" w:hAnsi="Times New Roman"/>
          <w:color w:val="000000" w:themeColor="text1"/>
        </w:rPr>
        <w:t>в Каргасокском районе</w:t>
      </w:r>
      <w:r w:rsidR="001F7EE8" w:rsidRPr="001F7EE8">
        <w:rPr>
          <w:rFonts w:ascii="Times New Roman" w:hAnsi="Times New Roman"/>
          <w:color w:val="000000" w:themeColor="text1"/>
          <w:spacing w:val="2"/>
        </w:rPr>
        <w:t>.</w:t>
      </w:r>
    </w:p>
    <w:p w:rsidR="00D2014A" w:rsidRPr="00053441" w:rsidRDefault="00D2014A" w:rsidP="009D21F7">
      <w:pPr>
        <w:widowControl w:val="0"/>
        <w:autoSpaceDE w:val="0"/>
        <w:autoSpaceDN w:val="0"/>
        <w:adjustRightInd w:val="0"/>
        <w:ind w:firstLine="708"/>
        <w:jc w:val="both"/>
        <w:rPr>
          <w:rFonts w:ascii="Times New Roman" w:eastAsiaTheme="minorEastAsia" w:hAnsi="Times New Roman"/>
        </w:rPr>
      </w:pPr>
      <w:r w:rsidRPr="00053441">
        <w:rPr>
          <w:rFonts w:ascii="Times New Roman" w:eastAsiaTheme="minorEastAsia" w:hAnsi="Times New Roman"/>
        </w:rPr>
        <w:t xml:space="preserve">Муниципальная программа с включенными в её в состав подпрограммами разработана в соответствии с принятыми Администрацией Каргасокского района правовыми актами: </w:t>
      </w:r>
    </w:p>
    <w:p w:rsidR="00D2014A" w:rsidRPr="00053441" w:rsidRDefault="00D2014A" w:rsidP="00EC0AB3">
      <w:pPr>
        <w:widowControl w:val="0"/>
        <w:autoSpaceDE w:val="0"/>
        <w:autoSpaceDN w:val="0"/>
        <w:adjustRightInd w:val="0"/>
        <w:ind w:firstLine="284"/>
        <w:jc w:val="both"/>
        <w:rPr>
          <w:rFonts w:ascii="Times New Roman" w:eastAsiaTheme="minorEastAsia" w:hAnsi="Times New Roman"/>
        </w:rPr>
      </w:pPr>
      <w:r w:rsidRPr="00053441">
        <w:rPr>
          <w:rFonts w:ascii="Times New Roman" w:eastAsiaTheme="minorEastAsia" w:hAnsi="Times New Roman"/>
        </w:rPr>
        <w:t>- постановлением Администрации Каргасокского района от 21.06.2021 № 152 «Об утверждении порядка принятия решений о разработке муниципальных программ муниципального образования «Каргасокский район</w:t>
      </w:r>
      <w:r w:rsidR="00F222FF">
        <w:rPr>
          <w:rFonts w:ascii="Times New Roman" w:eastAsiaTheme="minorEastAsia" w:hAnsi="Times New Roman"/>
        </w:rPr>
        <w:t>», их формирования и реализации</w:t>
      </w:r>
      <w:r w:rsidRPr="00053441">
        <w:rPr>
          <w:rFonts w:ascii="Times New Roman" w:eastAsiaTheme="minorEastAsia" w:hAnsi="Times New Roman"/>
        </w:rPr>
        <w:t>;</w:t>
      </w:r>
    </w:p>
    <w:p w:rsidR="00053441" w:rsidRPr="00053441" w:rsidRDefault="00D2014A" w:rsidP="00EC0AB3">
      <w:pPr>
        <w:widowControl w:val="0"/>
        <w:autoSpaceDE w:val="0"/>
        <w:autoSpaceDN w:val="0"/>
        <w:adjustRightInd w:val="0"/>
        <w:ind w:firstLine="284"/>
        <w:jc w:val="both"/>
        <w:rPr>
          <w:rFonts w:ascii="Times New Roman" w:eastAsiaTheme="minorEastAsia" w:hAnsi="Times New Roman"/>
        </w:rPr>
      </w:pPr>
      <w:r w:rsidRPr="00053441">
        <w:rPr>
          <w:rFonts w:ascii="Times New Roman" w:eastAsiaTheme="minorEastAsia" w:hAnsi="Times New Roman"/>
        </w:rPr>
        <w:t xml:space="preserve">- </w:t>
      </w:r>
      <w:r w:rsidR="00053441" w:rsidRPr="00053441">
        <w:rPr>
          <w:rFonts w:ascii="Times New Roman" w:eastAsiaTheme="minorEastAsia" w:hAnsi="Times New Roman"/>
        </w:rPr>
        <w:t xml:space="preserve">постановлением Администрации Каргасокского района от 22.06.2021 № 155 «Об утверждении перечня муниципальных программ муниципального </w:t>
      </w:r>
      <w:r w:rsidR="00F222FF">
        <w:rPr>
          <w:rFonts w:ascii="Times New Roman" w:eastAsiaTheme="minorEastAsia" w:hAnsi="Times New Roman"/>
        </w:rPr>
        <w:t>образования «Каргасокский район</w:t>
      </w:r>
      <w:r w:rsidR="00AB4F52">
        <w:rPr>
          <w:rFonts w:ascii="Times New Roman" w:eastAsiaTheme="minorEastAsia" w:hAnsi="Times New Roman"/>
        </w:rPr>
        <w:t>»</w:t>
      </w:r>
      <w:r w:rsidR="00053441" w:rsidRPr="00053441">
        <w:rPr>
          <w:rFonts w:ascii="Times New Roman" w:eastAsiaTheme="minorEastAsia" w:hAnsi="Times New Roman"/>
        </w:rPr>
        <w:t>;</w:t>
      </w:r>
    </w:p>
    <w:p w:rsidR="00053441" w:rsidRPr="00053441" w:rsidRDefault="00053441" w:rsidP="00EC0AB3">
      <w:pPr>
        <w:widowControl w:val="0"/>
        <w:autoSpaceDE w:val="0"/>
        <w:autoSpaceDN w:val="0"/>
        <w:adjustRightInd w:val="0"/>
        <w:ind w:firstLine="284"/>
        <w:jc w:val="both"/>
        <w:rPr>
          <w:rFonts w:ascii="Times New Roman" w:eastAsiaTheme="minorEastAsia" w:hAnsi="Times New Roman"/>
        </w:rPr>
      </w:pPr>
      <w:r w:rsidRPr="00053441">
        <w:rPr>
          <w:rFonts w:ascii="Times New Roman" w:eastAsiaTheme="minorEastAsia" w:hAnsi="Times New Roman"/>
        </w:rPr>
        <w:t>- распоряжением Администрации Каргасокского района от 28.06.2021 № 330 «О разработке муниципальных программ (подпрограмм) муниципального образования «Каргасокский район».</w:t>
      </w:r>
    </w:p>
    <w:p w:rsidR="009A179F" w:rsidRDefault="009A179F" w:rsidP="009A179F">
      <w:pPr>
        <w:pStyle w:val="a5"/>
        <w:ind w:left="0"/>
        <w:jc w:val="center"/>
        <w:rPr>
          <w:rFonts w:ascii="Times New Roman" w:hAnsi="Times New Roman"/>
        </w:rPr>
      </w:pPr>
    </w:p>
    <w:p w:rsidR="009A179F" w:rsidRDefault="009A179F" w:rsidP="009A179F">
      <w:pPr>
        <w:pStyle w:val="a5"/>
        <w:ind w:left="0"/>
        <w:jc w:val="center"/>
        <w:rPr>
          <w:rFonts w:ascii="Times New Roman" w:hAnsi="Times New Roman"/>
        </w:rPr>
      </w:pPr>
      <w:r>
        <w:rPr>
          <w:rFonts w:ascii="Times New Roman" w:hAnsi="Times New Roman"/>
        </w:rPr>
        <w:t xml:space="preserve">4. </w:t>
      </w:r>
      <w:r w:rsidRPr="00EA139E">
        <w:rPr>
          <w:rFonts w:ascii="Times New Roman" w:hAnsi="Times New Roman"/>
        </w:rPr>
        <w:t>Система мероприятий муниципальной программы и ее ресурсное обеспечение</w:t>
      </w:r>
    </w:p>
    <w:p w:rsidR="00783A4D" w:rsidRPr="00EA139E" w:rsidRDefault="00783A4D" w:rsidP="009A179F">
      <w:pPr>
        <w:pStyle w:val="a5"/>
        <w:ind w:left="0"/>
        <w:jc w:val="center"/>
        <w:rPr>
          <w:rFonts w:ascii="Times New Roman" w:hAnsi="Times New Roman"/>
        </w:rPr>
      </w:pPr>
    </w:p>
    <w:p w:rsidR="00783A4D" w:rsidRPr="001A331B" w:rsidRDefault="00783A4D" w:rsidP="00282F3D">
      <w:pPr>
        <w:widowControl w:val="0"/>
        <w:autoSpaceDE w:val="0"/>
        <w:autoSpaceDN w:val="0"/>
        <w:adjustRightInd w:val="0"/>
        <w:ind w:firstLine="708"/>
        <w:jc w:val="both"/>
        <w:rPr>
          <w:rFonts w:ascii="Times New Roman" w:eastAsiaTheme="minorEastAsia" w:hAnsi="Times New Roman"/>
        </w:rPr>
      </w:pPr>
      <w:r w:rsidRPr="001A331B">
        <w:rPr>
          <w:rFonts w:ascii="Times New Roman" w:eastAsiaTheme="minorEastAsia" w:hAnsi="Times New Roman"/>
        </w:rPr>
        <w:t>В связи с тем, что муниципальное образование «Каргасокский район» не имеет возможности принять участие в федеральных и (или) областных программах соответствующего профиля на условиях со финансирования реализация запланированных мероприятий будет производиться исключительно за счет средств бюджета муниципального образования «Каргасокский район».</w:t>
      </w:r>
    </w:p>
    <w:p w:rsidR="00FF6AB4" w:rsidRDefault="009A179F" w:rsidP="00282F3D">
      <w:pPr>
        <w:widowControl w:val="0"/>
        <w:autoSpaceDE w:val="0"/>
        <w:autoSpaceDN w:val="0"/>
        <w:adjustRightInd w:val="0"/>
        <w:ind w:firstLine="708"/>
        <w:jc w:val="both"/>
        <w:rPr>
          <w:rFonts w:ascii="Times New Roman" w:eastAsiaTheme="minorEastAsia" w:hAnsi="Times New Roman"/>
        </w:rPr>
      </w:pPr>
      <w:r w:rsidRPr="001A331B">
        <w:rPr>
          <w:rFonts w:ascii="Times New Roman" w:eastAsiaTheme="minorEastAsia" w:hAnsi="Times New Roman"/>
        </w:rPr>
        <w:t>В рамках реализации муниципальной программы «</w:t>
      </w:r>
      <w:hyperlink r:id="rId24" w:history="1">
        <w:r w:rsidRPr="001A331B">
          <w:rPr>
            <w:rFonts w:ascii="Times New Roman" w:eastAsiaTheme="minorEastAsia" w:hAnsi="Times New Roman"/>
          </w:rPr>
          <w:t>Обеспечение</w:t>
        </w:r>
      </w:hyperlink>
      <w:r w:rsidRPr="001A331B">
        <w:rPr>
          <w:rFonts w:ascii="Times New Roman" w:eastAsiaTheme="minorEastAsia" w:hAnsi="Times New Roman"/>
        </w:rPr>
        <w:t xml:space="preserve"> безопасности жизнедеятельности населения муниципального образования «Каргасокский район» предполагается выполнить мероприятия на общую сумму </w:t>
      </w:r>
      <w:r w:rsidR="00E368BF" w:rsidRPr="00E368BF">
        <w:rPr>
          <w:rFonts w:ascii="Times New Roman" w:eastAsiaTheme="minorEastAsia" w:hAnsi="Times New Roman"/>
          <w:b/>
        </w:rPr>
        <w:t>13064,</w:t>
      </w:r>
      <w:r w:rsidR="00E368BF">
        <w:rPr>
          <w:rFonts w:ascii="Times New Roman" w:eastAsiaTheme="minorEastAsia" w:hAnsi="Times New Roman"/>
          <w:b/>
        </w:rPr>
        <w:t>141</w:t>
      </w:r>
      <w:r w:rsidRPr="001A331B">
        <w:rPr>
          <w:rFonts w:ascii="Times New Roman" w:hAnsi="Times New Roman"/>
          <w:sz w:val="20"/>
          <w:szCs w:val="20"/>
        </w:rPr>
        <w:t xml:space="preserve"> </w:t>
      </w:r>
      <w:r w:rsidRPr="001A331B">
        <w:rPr>
          <w:rFonts w:ascii="Times New Roman" w:eastAsiaTheme="minorEastAsia" w:hAnsi="Times New Roman"/>
        </w:rPr>
        <w:t>рублей</w:t>
      </w:r>
      <w:r w:rsidR="00FF6AB4">
        <w:rPr>
          <w:rFonts w:ascii="Times New Roman" w:eastAsiaTheme="minorEastAsia" w:hAnsi="Times New Roman"/>
        </w:rPr>
        <w:t>.</w:t>
      </w:r>
    </w:p>
    <w:p w:rsidR="00FF6AB4" w:rsidRDefault="00FF6AB4" w:rsidP="00282F3D">
      <w:pPr>
        <w:widowControl w:val="0"/>
        <w:autoSpaceDE w:val="0"/>
        <w:autoSpaceDN w:val="0"/>
        <w:adjustRightInd w:val="0"/>
        <w:ind w:firstLine="708"/>
        <w:jc w:val="both"/>
        <w:rPr>
          <w:rFonts w:ascii="Times New Roman" w:eastAsiaTheme="minorEastAsia" w:hAnsi="Times New Roman"/>
        </w:rPr>
      </w:pPr>
      <w:r>
        <w:rPr>
          <w:rFonts w:ascii="Times New Roman" w:eastAsiaTheme="minorEastAsia" w:hAnsi="Times New Roman"/>
        </w:rPr>
        <w:lastRenderedPageBreak/>
        <w:t xml:space="preserve">Сведения о ресурсном обеспечении муниципальной программы </w:t>
      </w:r>
      <w:r w:rsidRPr="001A331B">
        <w:rPr>
          <w:rFonts w:ascii="Times New Roman" w:eastAsiaTheme="minorEastAsia" w:hAnsi="Times New Roman"/>
        </w:rPr>
        <w:t>«</w:t>
      </w:r>
      <w:hyperlink r:id="rId25" w:history="1">
        <w:r w:rsidRPr="001A331B">
          <w:rPr>
            <w:rFonts w:ascii="Times New Roman" w:eastAsiaTheme="minorEastAsia" w:hAnsi="Times New Roman"/>
          </w:rPr>
          <w:t>Обеспечение</w:t>
        </w:r>
      </w:hyperlink>
      <w:r w:rsidRPr="001A331B">
        <w:rPr>
          <w:rFonts w:ascii="Times New Roman" w:eastAsiaTheme="minorEastAsia" w:hAnsi="Times New Roman"/>
        </w:rPr>
        <w:t xml:space="preserve"> безопасности жизнедеятельности населения муниципального образования «Каргасокский район» </w:t>
      </w:r>
      <w:r>
        <w:rPr>
          <w:rFonts w:ascii="Times New Roman" w:eastAsiaTheme="minorEastAsia" w:hAnsi="Times New Roman"/>
        </w:rPr>
        <w:t>приведены в таблице 2 к муниципальной программе</w:t>
      </w:r>
      <w:r w:rsidR="009A179F" w:rsidRPr="001A331B">
        <w:rPr>
          <w:rFonts w:ascii="Times New Roman" w:eastAsiaTheme="minorEastAsia" w:hAnsi="Times New Roman"/>
        </w:rPr>
        <w:t xml:space="preserve">. </w:t>
      </w:r>
    </w:p>
    <w:p w:rsidR="0039282D" w:rsidRDefault="0039282D" w:rsidP="00282F3D">
      <w:pPr>
        <w:ind w:firstLine="426"/>
        <w:jc w:val="both"/>
        <w:rPr>
          <w:rFonts w:ascii="Times New Roman" w:hAnsi="Times New Roman"/>
        </w:rPr>
      </w:pPr>
      <w:r w:rsidRPr="001A331B">
        <w:rPr>
          <w:rFonts w:ascii="Times New Roman" w:hAnsi="Times New Roman"/>
        </w:rPr>
        <w:t>Сведения о ресурсном обеспечении реализации муниципальной программы «</w:t>
      </w:r>
      <w:hyperlink r:id="rId26" w:history="1">
        <w:r w:rsidRPr="001A331B">
          <w:rPr>
            <w:rFonts w:ascii="Times New Roman" w:hAnsi="Times New Roman"/>
          </w:rPr>
          <w:t>Обеспечение</w:t>
        </w:r>
      </w:hyperlink>
      <w:r w:rsidRPr="001A331B">
        <w:rPr>
          <w:rFonts w:ascii="Times New Roman" w:hAnsi="Times New Roman"/>
        </w:rPr>
        <w:t xml:space="preserve"> безопасности жизнедеятельности населения муниципального образования «Каргасокский район» за счет средств бюджета муниципального образования «Каргасокский район» по главным распорядителям бюджетных средств приведены в таблице 3 к муниципальной программе.</w:t>
      </w:r>
    </w:p>
    <w:p w:rsidR="00332D76" w:rsidRDefault="00332D76" w:rsidP="00282F3D">
      <w:pPr>
        <w:pStyle w:val="a5"/>
        <w:ind w:left="0" w:firstLine="708"/>
        <w:jc w:val="both"/>
        <w:rPr>
          <w:rFonts w:ascii="Times New Roman" w:hAnsi="Times New Roman"/>
        </w:rPr>
      </w:pPr>
      <w:r>
        <w:rPr>
          <w:rFonts w:ascii="Times New Roman" w:hAnsi="Times New Roman"/>
        </w:rPr>
        <w:t xml:space="preserve">Реализация запланированных мероприятий будет осуществляться исключительно за счет средств бюджета муниципального образования «Каргасокский район» так, как действующие федеральные и областные программы данного профиля не предусматривают </w:t>
      </w:r>
      <w:r w:rsidR="00FC652D">
        <w:rPr>
          <w:rFonts w:ascii="Times New Roman" w:hAnsi="Times New Roman"/>
        </w:rPr>
        <w:t>со финансирование</w:t>
      </w:r>
      <w:r>
        <w:rPr>
          <w:rFonts w:ascii="Times New Roman" w:hAnsi="Times New Roman"/>
        </w:rPr>
        <w:t xml:space="preserve"> муниципального уровня.</w:t>
      </w:r>
    </w:p>
    <w:p w:rsidR="00332D76" w:rsidRDefault="00332D76" w:rsidP="00282F3D">
      <w:pPr>
        <w:pStyle w:val="af2"/>
        <w:spacing w:line="0" w:lineRule="atLeast"/>
        <w:ind w:firstLine="708"/>
        <w:jc w:val="both"/>
        <w:rPr>
          <w:rFonts w:ascii="Times New Roman" w:hAnsi="Times New Roman"/>
          <w:szCs w:val="24"/>
        </w:rPr>
      </w:pPr>
      <w:r w:rsidRPr="0064395A">
        <w:rPr>
          <w:rFonts w:ascii="Times New Roman" w:hAnsi="Times New Roman"/>
          <w:szCs w:val="24"/>
        </w:rPr>
        <w:t>Объемы финансирования Программы подлежат ежегодному уточнению, исходя из реальных возможностей бюджета муниципального образования «</w:t>
      </w:r>
      <w:r>
        <w:rPr>
          <w:rFonts w:ascii="Times New Roman" w:hAnsi="Times New Roman"/>
          <w:szCs w:val="24"/>
        </w:rPr>
        <w:t>Каргасокс</w:t>
      </w:r>
      <w:r w:rsidRPr="0064395A">
        <w:rPr>
          <w:rFonts w:ascii="Times New Roman" w:hAnsi="Times New Roman"/>
          <w:szCs w:val="24"/>
        </w:rPr>
        <w:t>кий район» на очередной финансовый год и возможности привлечения средств иных источников.</w:t>
      </w:r>
    </w:p>
    <w:p w:rsidR="00332D76" w:rsidRPr="001A331B" w:rsidRDefault="00332D76" w:rsidP="00AB4F52">
      <w:pPr>
        <w:ind w:firstLine="284"/>
        <w:jc w:val="both"/>
        <w:rPr>
          <w:rFonts w:ascii="Times New Roman" w:hAnsi="Times New Roman"/>
        </w:rPr>
      </w:pPr>
    </w:p>
    <w:p w:rsidR="009A179F" w:rsidRPr="005E7470" w:rsidRDefault="009A179F" w:rsidP="009A179F">
      <w:pPr>
        <w:jc w:val="center"/>
        <w:rPr>
          <w:rFonts w:ascii="Times New Roman" w:hAnsi="Times New Roman"/>
        </w:rPr>
      </w:pPr>
      <w:r w:rsidRPr="005E7470">
        <w:rPr>
          <w:rFonts w:ascii="Times New Roman" w:hAnsi="Times New Roman"/>
        </w:rPr>
        <w:t>5. Управление и контроль за реализацией муниципальной программы</w:t>
      </w:r>
    </w:p>
    <w:p w:rsidR="009A179F" w:rsidRPr="005E7470" w:rsidRDefault="009A179F" w:rsidP="009A179F">
      <w:pPr>
        <w:jc w:val="center"/>
        <w:rPr>
          <w:rFonts w:ascii="Times New Roman" w:hAnsi="Times New Roman"/>
        </w:rPr>
      </w:pPr>
    </w:p>
    <w:p w:rsidR="009A179F" w:rsidRPr="005E7470" w:rsidRDefault="009A179F" w:rsidP="00282F3D">
      <w:pPr>
        <w:autoSpaceDE w:val="0"/>
        <w:autoSpaceDN w:val="0"/>
        <w:adjustRightInd w:val="0"/>
        <w:ind w:firstLine="708"/>
        <w:jc w:val="both"/>
        <w:rPr>
          <w:rFonts w:ascii="Times New Roman" w:hAnsi="Times New Roman"/>
        </w:rPr>
      </w:pPr>
      <w:r w:rsidRPr="005E7470">
        <w:rPr>
          <w:rFonts w:ascii="Times New Roman" w:hAnsi="Times New Roman"/>
        </w:rPr>
        <w:t>Реализация муниципальной программы осуществляется путем выполнения мероприятий подпрограмм, входящих в состав муниципальной программы.</w:t>
      </w:r>
    </w:p>
    <w:p w:rsidR="009A179F" w:rsidRPr="005E7470" w:rsidRDefault="009A179F" w:rsidP="00282F3D">
      <w:pPr>
        <w:autoSpaceDE w:val="0"/>
        <w:autoSpaceDN w:val="0"/>
        <w:adjustRightInd w:val="0"/>
        <w:ind w:firstLine="708"/>
        <w:jc w:val="both"/>
        <w:rPr>
          <w:rFonts w:ascii="Times New Roman" w:hAnsi="Times New Roman"/>
        </w:rPr>
      </w:pPr>
      <w:r w:rsidRPr="005E7470">
        <w:rPr>
          <w:rFonts w:ascii="Times New Roman" w:hAnsi="Times New Roman"/>
        </w:rPr>
        <w:t>Управление муниципальной программой осуществляется ответственным исполнителем программы – Отделом общественной безопасности</w:t>
      </w:r>
      <w:r w:rsidRPr="005E7470">
        <w:rPr>
          <w:rFonts w:ascii="Times New Roman" w:hAnsi="Times New Roman"/>
          <w:bCs/>
        </w:rPr>
        <w:t xml:space="preserve"> Администрации Каргасокского района</w:t>
      </w:r>
      <w:r w:rsidRPr="005E7470">
        <w:rPr>
          <w:rFonts w:ascii="Times New Roman" w:hAnsi="Times New Roman"/>
        </w:rPr>
        <w:t>.</w:t>
      </w:r>
    </w:p>
    <w:p w:rsidR="009A179F" w:rsidRPr="005E7470" w:rsidRDefault="009A179F" w:rsidP="00282F3D">
      <w:pPr>
        <w:autoSpaceDE w:val="0"/>
        <w:autoSpaceDN w:val="0"/>
        <w:adjustRightInd w:val="0"/>
        <w:ind w:firstLine="708"/>
        <w:jc w:val="both"/>
        <w:rPr>
          <w:rFonts w:ascii="Times New Roman" w:hAnsi="Times New Roman"/>
        </w:rPr>
      </w:pPr>
      <w:r w:rsidRPr="005E7470">
        <w:rPr>
          <w:rFonts w:ascii="Times New Roman" w:hAnsi="Times New Roman"/>
        </w:rPr>
        <w:t>Куратор муниципальной программы (заместитель Главы Каргасокского района по общественной безопасности – начальник отдела общественной безопасности) осуществляет общий контроль исполнения муниципальной программы (контроль за деятельностью ответственного исполнителя муниципальной программы в ходе ее реализации), при необходимости на основании имеющихся данных дает ответственному исполнителю муниципальной программы указания по корректировке целей, задач муниципальной программы, показателей их достижения (решения).</w:t>
      </w:r>
    </w:p>
    <w:p w:rsidR="009A179F" w:rsidRPr="005E7470" w:rsidRDefault="009A179F" w:rsidP="00282F3D">
      <w:pPr>
        <w:autoSpaceDE w:val="0"/>
        <w:autoSpaceDN w:val="0"/>
        <w:adjustRightInd w:val="0"/>
        <w:ind w:firstLine="708"/>
        <w:jc w:val="both"/>
        <w:rPr>
          <w:rFonts w:ascii="Times New Roman" w:hAnsi="Times New Roman"/>
        </w:rPr>
      </w:pPr>
      <w:r w:rsidRPr="005E7470">
        <w:rPr>
          <w:rFonts w:ascii="Times New Roman" w:hAnsi="Times New Roman"/>
        </w:rPr>
        <w:t>Ответственный исполнитель муниципальной программы на основании полугодовой отчетности ответственных исполнителей подпрограмм контролирует ход реализации мероприятий подпрограмм, осуществляет взаимодействие с ответственными исполнителями подпрограмм, осуществляет контроль целевого использования бюджетных средств всех уровней бюджетной системы Российской Федерации и внебюджетных источников, направленных на реализацию мероприятий подпрограмм, обеспечивает согласованные действия соисполнителей и участников муниципальной программы по ее исполнению. Ответственный исполнитель муниципальной программы несет ответственность за предоставление отчетности о реализации муниципальной программы в установленном порядке и в установленные сроки на основании отчетной информации о ходе и итогах реализации подпрограмм, предоставленной ответственными исполнителями подпрограмм. В случае не предоставления или несвоевременного предоставления отчетной информации о ходе и результатах исполнения программных мероприятий ответственными исполнителями подпрограмм, ответственный исполнитель муниципальной программы вносит куратору муниципальной программы предложения о применении мер дисциплинарного воздействия к куратору соответствующей подпрограммы.</w:t>
      </w:r>
    </w:p>
    <w:p w:rsidR="009A179F" w:rsidRPr="005E7470" w:rsidRDefault="009A179F" w:rsidP="00BB5966">
      <w:pPr>
        <w:autoSpaceDE w:val="0"/>
        <w:autoSpaceDN w:val="0"/>
        <w:adjustRightInd w:val="0"/>
        <w:ind w:firstLine="708"/>
        <w:jc w:val="both"/>
        <w:rPr>
          <w:rFonts w:ascii="Times New Roman" w:hAnsi="Times New Roman"/>
        </w:rPr>
      </w:pPr>
      <w:r w:rsidRPr="005E7470">
        <w:rPr>
          <w:rFonts w:ascii="Times New Roman" w:hAnsi="Times New Roman"/>
        </w:rPr>
        <w:t>Куратор подпрограммы осуществляет контроль за деятельностью ответственного исполнителя подпрограммы в ходе ее реализации и несет персональную ответственность за своевременное и качественное выполнение программных мероприятий курируемым им структурным подразделением (должностным лицом), своевременное предоставление достоверной отчетности о реализации мероприятий подпрограмм, при необходимости на основании имеющихся данных дает ответственному исполнителю подпрограммы указания по корректировке целей, задач подпрограммы, показателей их достижения (решения).</w:t>
      </w:r>
    </w:p>
    <w:p w:rsidR="009A179F" w:rsidRPr="005E7470" w:rsidRDefault="009A179F" w:rsidP="00BB5966">
      <w:pPr>
        <w:autoSpaceDE w:val="0"/>
        <w:autoSpaceDN w:val="0"/>
        <w:adjustRightInd w:val="0"/>
        <w:ind w:firstLine="708"/>
        <w:jc w:val="both"/>
        <w:rPr>
          <w:rFonts w:ascii="Times New Roman" w:hAnsi="Times New Roman"/>
        </w:rPr>
      </w:pPr>
      <w:r w:rsidRPr="005E7470">
        <w:rPr>
          <w:rFonts w:ascii="Times New Roman" w:hAnsi="Times New Roman"/>
        </w:rPr>
        <w:lastRenderedPageBreak/>
        <w:t xml:space="preserve">Ответственный исполнитель подпрограммы обеспечивает целевое и эффективное расходование бюджетных средств всех уровней бюджетной системы Российской Федерации  и внебюджетных источников, при необходимости организует в соответствии с действующими законодательством и иными нормативными правовыми актами закупу необходимых товаров, работ, услуг с заключением контрактов (договоров) на выполнение конкретных мероприятий, предусмотренных подпрограммой, контролирует ход и качество выполнения контрагентами договорных обязательств, обеспечивает согласованные действия соисполнителей и участников подпрограмм по подготовке и реализации мероприятий подпрограмм. Ответственный исполнитель подпрограммы несет ответственность за своевременное предоставление достоверной отчетности о реализации подпрограммы в установленном порядке и в установленные сроки, а также несет ответственность за целевое и эффективное расходование бюджетных средств всех уровней бюджетной системы Российской Федерации и внебюджетных источников. </w:t>
      </w:r>
    </w:p>
    <w:p w:rsidR="009A179F" w:rsidRPr="005E7470" w:rsidRDefault="009A179F" w:rsidP="00BB5966">
      <w:pPr>
        <w:ind w:firstLine="708"/>
        <w:jc w:val="both"/>
        <w:rPr>
          <w:rFonts w:ascii="Times New Roman" w:hAnsi="Times New Roman"/>
        </w:rPr>
      </w:pPr>
      <w:r w:rsidRPr="005E7470">
        <w:rPr>
          <w:rFonts w:ascii="Times New Roman" w:hAnsi="Times New Roman"/>
        </w:rPr>
        <w:t>Ответственный исполнитель муниципальной программы предоставляет в Отдел экономики Администрации Каргасокского района полугодовую отчетность о реализации муниципальной программы нарастающим итогом по</w:t>
      </w:r>
      <w:r w:rsidR="00FE4843">
        <w:rPr>
          <w:rFonts w:ascii="Times New Roman" w:hAnsi="Times New Roman"/>
        </w:rPr>
        <w:t xml:space="preserve"> форме таблицы № 1 Приложения 9</w:t>
      </w:r>
      <w:r w:rsidRPr="005E7470">
        <w:rPr>
          <w:rFonts w:ascii="Times New Roman" w:hAnsi="Times New Roman"/>
        </w:rPr>
        <w:t xml:space="preserve">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w:t>
      </w:r>
      <w:r w:rsidRPr="000B2888">
        <w:rPr>
          <w:rFonts w:ascii="Times New Roman" w:hAnsi="Times New Roman"/>
        </w:rPr>
        <w:t>2</w:t>
      </w:r>
      <w:r w:rsidR="000B2888" w:rsidRPr="000B2888">
        <w:rPr>
          <w:rFonts w:ascii="Times New Roman" w:hAnsi="Times New Roman"/>
        </w:rPr>
        <w:t>1</w:t>
      </w:r>
      <w:r w:rsidRPr="000B2888">
        <w:rPr>
          <w:rFonts w:ascii="Times New Roman" w:hAnsi="Times New Roman"/>
        </w:rPr>
        <w:t>.0</w:t>
      </w:r>
      <w:r w:rsidR="000B2888" w:rsidRPr="000B2888">
        <w:rPr>
          <w:rFonts w:ascii="Times New Roman" w:hAnsi="Times New Roman"/>
        </w:rPr>
        <w:t>6</w:t>
      </w:r>
      <w:r w:rsidRPr="000B2888">
        <w:rPr>
          <w:rFonts w:ascii="Times New Roman" w:hAnsi="Times New Roman"/>
        </w:rPr>
        <w:t>.20</w:t>
      </w:r>
      <w:r w:rsidR="000B2888" w:rsidRPr="000B2888">
        <w:rPr>
          <w:rFonts w:ascii="Times New Roman" w:hAnsi="Times New Roman"/>
        </w:rPr>
        <w:t>2</w:t>
      </w:r>
      <w:r w:rsidRPr="000B2888">
        <w:rPr>
          <w:rFonts w:ascii="Times New Roman" w:hAnsi="Times New Roman"/>
        </w:rPr>
        <w:t>1 №</w:t>
      </w:r>
      <w:r w:rsidR="003D26AD" w:rsidRPr="000B2888">
        <w:rPr>
          <w:rFonts w:ascii="Times New Roman" w:hAnsi="Times New Roman"/>
        </w:rPr>
        <w:t xml:space="preserve"> </w:t>
      </w:r>
      <w:r w:rsidR="000B2888" w:rsidRPr="000B2888">
        <w:rPr>
          <w:rFonts w:ascii="Times New Roman" w:hAnsi="Times New Roman"/>
        </w:rPr>
        <w:t>152</w:t>
      </w:r>
      <w:r w:rsidRPr="000B2888">
        <w:rPr>
          <w:rFonts w:ascii="Times New Roman" w:hAnsi="Times New Roman"/>
        </w:rPr>
        <w:t xml:space="preserve"> «Об утверждении Порядка принятия решений о разработке муниципальных программ</w:t>
      </w:r>
      <w:r w:rsidRPr="005E7470">
        <w:rPr>
          <w:rFonts w:ascii="Times New Roman" w:hAnsi="Times New Roman"/>
        </w:rPr>
        <w:t xml:space="preserve"> муниципального образования «Каргасокский район», их формирования и реализации», в срок до 20 июля отчетного года.</w:t>
      </w:r>
    </w:p>
    <w:p w:rsidR="009A179F" w:rsidRPr="005E7470" w:rsidRDefault="009A179F" w:rsidP="00BB5966">
      <w:pPr>
        <w:ind w:firstLine="708"/>
        <w:jc w:val="both"/>
        <w:rPr>
          <w:rFonts w:ascii="Times New Roman" w:hAnsi="Times New Roman"/>
        </w:rPr>
      </w:pPr>
      <w:r w:rsidRPr="005E7470">
        <w:rPr>
          <w:rFonts w:ascii="Times New Roman" w:hAnsi="Times New Roman"/>
        </w:rPr>
        <w:t>Куратор подпрограммы осуществляет контроль за деятельностью ответственного исполнителя подпрограммы в ходе ее реализации.</w:t>
      </w:r>
    </w:p>
    <w:p w:rsidR="009A179F" w:rsidRPr="005E7470" w:rsidRDefault="009A179F" w:rsidP="00BB5966">
      <w:pPr>
        <w:ind w:firstLine="708"/>
        <w:jc w:val="both"/>
        <w:rPr>
          <w:rFonts w:ascii="Times New Roman" w:hAnsi="Times New Roman"/>
          <w:b/>
          <w:i/>
        </w:rPr>
      </w:pPr>
      <w:r w:rsidRPr="005E7470">
        <w:rPr>
          <w:rFonts w:ascii="Times New Roman" w:hAnsi="Times New Roman"/>
        </w:rPr>
        <w:t xml:space="preserve">Ответственный исполнитель подпрограммы предоставляет ответственному исполнителю муниципальной программы полугодовую отчетность об исполнении мероприятий подпрограммы нарастающим итогом по форме таблицы № 1 Приложения </w:t>
      </w:r>
      <w:r w:rsidR="000B2888">
        <w:rPr>
          <w:rFonts w:ascii="Times New Roman" w:hAnsi="Times New Roman"/>
        </w:rPr>
        <w:t>9</w:t>
      </w:r>
      <w:r w:rsidRPr="005E7470">
        <w:rPr>
          <w:rFonts w:ascii="Times New Roman" w:hAnsi="Times New Roman"/>
        </w:rPr>
        <w:t xml:space="preserve">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утвержденному постановлением Администрации Каргасокского района от </w:t>
      </w:r>
      <w:r w:rsidRPr="000B2888">
        <w:rPr>
          <w:rFonts w:ascii="Times New Roman" w:hAnsi="Times New Roman"/>
        </w:rPr>
        <w:t>2</w:t>
      </w:r>
      <w:r w:rsidR="000B2888" w:rsidRPr="000B2888">
        <w:rPr>
          <w:rFonts w:ascii="Times New Roman" w:hAnsi="Times New Roman"/>
        </w:rPr>
        <w:t>1</w:t>
      </w:r>
      <w:r w:rsidRPr="000B2888">
        <w:rPr>
          <w:rFonts w:ascii="Times New Roman" w:hAnsi="Times New Roman"/>
        </w:rPr>
        <w:t>.0</w:t>
      </w:r>
      <w:r w:rsidR="000B2888" w:rsidRPr="000B2888">
        <w:rPr>
          <w:rFonts w:ascii="Times New Roman" w:hAnsi="Times New Roman"/>
        </w:rPr>
        <w:t>6</w:t>
      </w:r>
      <w:r w:rsidRPr="000B2888">
        <w:rPr>
          <w:rFonts w:ascii="Times New Roman" w:hAnsi="Times New Roman"/>
        </w:rPr>
        <w:t>.20</w:t>
      </w:r>
      <w:r w:rsidR="000B2888" w:rsidRPr="000B2888">
        <w:rPr>
          <w:rFonts w:ascii="Times New Roman" w:hAnsi="Times New Roman"/>
        </w:rPr>
        <w:t>2</w:t>
      </w:r>
      <w:r w:rsidRPr="000B2888">
        <w:rPr>
          <w:rFonts w:ascii="Times New Roman" w:hAnsi="Times New Roman"/>
        </w:rPr>
        <w:t>1 №</w:t>
      </w:r>
      <w:r w:rsidR="006A501A" w:rsidRPr="000B2888">
        <w:rPr>
          <w:rFonts w:ascii="Times New Roman" w:hAnsi="Times New Roman"/>
        </w:rPr>
        <w:t xml:space="preserve"> </w:t>
      </w:r>
      <w:r w:rsidRPr="000B2888">
        <w:rPr>
          <w:rFonts w:ascii="Times New Roman" w:hAnsi="Times New Roman"/>
        </w:rPr>
        <w:t>1</w:t>
      </w:r>
      <w:r w:rsidR="000B2888" w:rsidRPr="000B2888">
        <w:rPr>
          <w:rFonts w:ascii="Times New Roman" w:hAnsi="Times New Roman"/>
        </w:rPr>
        <w:t>52</w:t>
      </w:r>
      <w:r w:rsidRPr="008F3016">
        <w:rPr>
          <w:rFonts w:ascii="Times New Roman" w:hAnsi="Times New Roman"/>
          <w:b/>
        </w:rPr>
        <w:t xml:space="preserve"> «</w:t>
      </w:r>
      <w:r w:rsidRPr="000B2888">
        <w:rPr>
          <w:rFonts w:ascii="Times New Roman" w:hAnsi="Times New Roman"/>
        </w:rPr>
        <w:t>Об</w:t>
      </w:r>
      <w:r w:rsidRPr="005E7470">
        <w:rPr>
          <w:rFonts w:ascii="Times New Roman" w:hAnsi="Times New Roman"/>
        </w:rPr>
        <w:t xml:space="preserve">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в срок не позднее пятого рабочего дня месяца, следующего за отчетным полугодием (годом).</w:t>
      </w:r>
    </w:p>
    <w:p w:rsidR="009A179F" w:rsidRPr="005E7470" w:rsidRDefault="009A179F" w:rsidP="00BB5966">
      <w:pPr>
        <w:ind w:firstLine="708"/>
        <w:jc w:val="both"/>
        <w:rPr>
          <w:rFonts w:ascii="Times New Roman" w:hAnsi="Times New Roman"/>
        </w:rPr>
      </w:pPr>
      <w:r w:rsidRPr="005E7470">
        <w:rPr>
          <w:rFonts w:ascii="Times New Roman" w:hAnsi="Times New Roman"/>
        </w:rPr>
        <w:t>Ответственный исполнитель муниципальной программы предоставляет в Отдел экономики Администрации Каргасокского района годовые отчеты о реализации муниципальной программы по формам таблиц №</w:t>
      </w:r>
      <w:r w:rsidR="000B2888">
        <w:rPr>
          <w:rFonts w:ascii="Times New Roman" w:hAnsi="Times New Roman"/>
        </w:rPr>
        <w:t xml:space="preserve"> </w:t>
      </w:r>
      <w:r w:rsidRPr="005E7470">
        <w:rPr>
          <w:rFonts w:ascii="Times New Roman" w:hAnsi="Times New Roman"/>
        </w:rPr>
        <w:t>1 и №</w:t>
      </w:r>
      <w:r w:rsidR="000B2888">
        <w:rPr>
          <w:rFonts w:ascii="Times New Roman" w:hAnsi="Times New Roman"/>
        </w:rPr>
        <w:t xml:space="preserve"> </w:t>
      </w:r>
      <w:r w:rsidRPr="005E7470">
        <w:rPr>
          <w:rFonts w:ascii="Times New Roman" w:hAnsi="Times New Roman"/>
        </w:rPr>
        <w:t xml:space="preserve">2 Приложения </w:t>
      </w:r>
      <w:r w:rsidR="000B2888">
        <w:rPr>
          <w:rFonts w:ascii="Times New Roman" w:hAnsi="Times New Roman"/>
        </w:rPr>
        <w:t>9</w:t>
      </w:r>
      <w:r w:rsidRPr="005E7470">
        <w:rPr>
          <w:rFonts w:ascii="Times New Roman" w:hAnsi="Times New Roman"/>
        </w:rPr>
        <w:t xml:space="preserve"> к Порядку принятия решений о разработке муниципальных программ муниципального образования «Каргасокский район», их формирования и реализации, утвержденного постановлением Администрации Каргасокского района от 2</w:t>
      </w:r>
      <w:r w:rsidR="000B2888">
        <w:rPr>
          <w:rFonts w:ascii="Times New Roman" w:hAnsi="Times New Roman"/>
        </w:rPr>
        <w:t>1</w:t>
      </w:r>
      <w:r w:rsidRPr="005E7470">
        <w:rPr>
          <w:rFonts w:ascii="Times New Roman" w:hAnsi="Times New Roman"/>
        </w:rPr>
        <w:t>.0</w:t>
      </w:r>
      <w:r w:rsidR="000B2888">
        <w:rPr>
          <w:rFonts w:ascii="Times New Roman" w:hAnsi="Times New Roman"/>
        </w:rPr>
        <w:t>6</w:t>
      </w:r>
      <w:r w:rsidRPr="005E7470">
        <w:rPr>
          <w:rFonts w:ascii="Times New Roman" w:hAnsi="Times New Roman"/>
        </w:rPr>
        <w:t>.20</w:t>
      </w:r>
      <w:r w:rsidR="000B2888">
        <w:rPr>
          <w:rFonts w:ascii="Times New Roman" w:hAnsi="Times New Roman"/>
        </w:rPr>
        <w:t>2</w:t>
      </w:r>
      <w:r w:rsidRPr="005E7470">
        <w:rPr>
          <w:rFonts w:ascii="Times New Roman" w:hAnsi="Times New Roman"/>
        </w:rPr>
        <w:t>1 №</w:t>
      </w:r>
      <w:r w:rsidR="000B2888">
        <w:rPr>
          <w:rFonts w:ascii="Times New Roman" w:hAnsi="Times New Roman"/>
        </w:rPr>
        <w:t xml:space="preserve"> </w:t>
      </w:r>
      <w:r w:rsidRPr="005E7470">
        <w:rPr>
          <w:rFonts w:ascii="Times New Roman" w:hAnsi="Times New Roman"/>
        </w:rPr>
        <w:t>1</w:t>
      </w:r>
      <w:r w:rsidR="000B2888">
        <w:rPr>
          <w:rFonts w:ascii="Times New Roman" w:hAnsi="Times New Roman"/>
        </w:rPr>
        <w:t xml:space="preserve">52 </w:t>
      </w:r>
      <w:r w:rsidRPr="005E7470">
        <w:rPr>
          <w:rFonts w:ascii="Times New Roman" w:hAnsi="Times New Roman"/>
        </w:rPr>
        <w:t>«Об утверждении Порядка принятия решений о разработке муниципальных программ муниципального образования «Каргасокский район», их формирования и реализации», в срок до 1 марта года, следующего за отчетным годом.</w:t>
      </w:r>
    </w:p>
    <w:p w:rsidR="009A179F" w:rsidRPr="005E7470" w:rsidRDefault="009A179F" w:rsidP="00BB5966">
      <w:pPr>
        <w:ind w:firstLine="708"/>
        <w:jc w:val="both"/>
        <w:rPr>
          <w:rFonts w:ascii="Times New Roman" w:hAnsi="Times New Roman"/>
        </w:rPr>
      </w:pPr>
      <w:r w:rsidRPr="005E7470">
        <w:rPr>
          <w:rFonts w:ascii="Times New Roman" w:hAnsi="Times New Roman"/>
        </w:rPr>
        <w:t>После завершения реализации муниципальной программы ответственный исполнитель муниципальной программ и каждый из ответственных исполнителей подпрограмм в установленные выше сроки дополнительно формируют нарастающим итогом отчеты о реализации муниципальной программы (подпрограммы) за весь период реализации муниципальной программы (подпрограммы). Такие отчеты формируются по формам, установленным для предоставления полугодовой отчетности.</w:t>
      </w:r>
    </w:p>
    <w:p w:rsidR="009A179F" w:rsidRPr="005E7470" w:rsidRDefault="009A179F" w:rsidP="00BB5966">
      <w:pPr>
        <w:autoSpaceDE w:val="0"/>
        <w:autoSpaceDN w:val="0"/>
        <w:adjustRightInd w:val="0"/>
        <w:ind w:firstLine="708"/>
        <w:jc w:val="both"/>
        <w:rPr>
          <w:rFonts w:ascii="Times New Roman" w:hAnsi="Times New Roman"/>
          <w:lang w:eastAsia="en-US"/>
        </w:rPr>
      </w:pPr>
      <w:r w:rsidRPr="005E7470">
        <w:rPr>
          <w:rFonts w:ascii="Times New Roman" w:hAnsi="Times New Roman"/>
          <w:lang w:eastAsia="en-US"/>
        </w:rPr>
        <w:t>Основными рисками, которые могут осложнить достижение цели (решение задач) муниципальной программы, являются:</w:t>
      </w:r>
    </w:p>
    <w:p w:rsidR="009A179F" w:rsidRPr="005E7470" w:rsidRDefault="009A179F" w:rsidP="00BB5966">
      <w:pPr>
        <w:autoSpaceDE w:val="0"/>
        <w:autoSpaceDN w:val="0"/>
        <w:adjustRightInd w:val="0"/>
        <w:ind w:firstLine="708"/>
        <w:jc w:val="both"/>
        <w:rPr>
          <w:rFonts w:ascii="Times New Roman" w:hAnsi="Times New Roman"/>
          <w:lang w:eastAsia="en-US"/>
        </w:rPr>
      </w:pPr>
      <w:r w:rsidRPr="005E7470">
        <w:rPr>
          <w:rFonts w:ascii="Times New Roman" w:hAnsi="Times New Roman"/>
          <w:lang w:eastAsia="en-US"/>
        </w:rPr>
        <w:t>1. Ухудшение социально-экономической ситуации в Каргасокском районе, Томской области и Российской Федерации в целом и, как одно из возможных следствий, недостаточное ресурсное обеспечение запланированных мероприятий.</w:t>
      </w:r>
    </w:p>
    <w:p w:rsidR="009A179F" w:rsidRPr="005E7470" w:rsidRDefault="009A179F" w:rsidP="00BB5966">
      <w:pPr>
        <w:autoSpaceDE w:val="0"/>
        <w:autoSpaceDN w:val="0"/>
        <w:adjustRightInd w:val="0"/>
        <w:ind w:firstLine="708"/>
        <w:jc w:val="both"/>
        <w:rPr>
          <w:rFonts w:ascii="Times New Roman" w:hAnsi="Times New Roman"/>
        </w:rPr>
      </w:pPr>
      <w:r w:rsidRPr="005E7470">
        <w:rPr>
          <w:rFonts w:ascii="Times New Roman" w:hAnsi="Times New Roman"/>
          <w:lang w:eastAsia="en-US"/>
        </w:rPr>
        <w:lastRenderedPageBreak/>
        <w:t xml:space="preserve">Причиной возникновения является глобальный экономический спад, избежать последствий которого муниципальному образованию «Каргасокский район» не удастся. Ухудшение экономической ситуации осложнит реализацию муниципальной программы сразу по нескольким направлениям. Во-первых, с большой долей вероятности можно прогнозировать снижение объемов финансовых средств, выделяемых на реализацию мероприятий муниципальной программы на фоне общего снижения доходной части </w:t>
      </w:r>
      <w:r w:rsidRPr="005E7470">
        <w:rPr>
          <w:rFonts w:ascii="Times New Roman" w:hAnsi="Times New Roman"/>
        </w:rPr>
        <w:t>бюджетов всех уровней бюджетной системы Российской Федерации. Аналогичная ситуация сложится и по возможным внебюджетным источникам финансирования программных мероприятий. Это, в свою очередь, может повлечь невозможность реализации мероприятий муниципальной программы, требующих финансовых затрат. Во-вторых, снижение уровня доходов населения на фоне общего экономического спада спровоцирует ухудшение криминогенной ситуации. В том числе, возможно, увеличится количество преступлений, связанных с незаконным оборотом наркотических средств и совершаемых с корыстной целью. Это, в свою очередь, повлечет увеличение объемов наркотических средств, находящихся в обороте на территории Каргасокского района, и, как следствие, вызовет рост наркомании.</w:t>
      </w:r>
    </w:p>
    <w:p w:rsidR="009A179F" w:rsidRPr="005E7470" w:rsidRDefault="009A179F" w:rsidP="00BB5966">
      <w:pPr>
        <w:ind w:firstLine="708"/>
        <w:jc w:val="both"/>
        <w:rPr>
          <w:rFonts w:ascii="Times New Roman" w:hAnsi="Times New Roman"/>
        </w:rPr>
      </w:pPr>
      <w:r w:rsidRPr="005E7470">
        <w:rPr>
          <w:rFonts w:ascii="Times New Roman" w:hAnsi="Times New Roman"/>
        </w:rPr>
        <w:t>Указанное обстоятельство имеет существенное влияние на основные параметры муниципальной программы и уже в краткосрочной перспективе способно вызвать изменение сроков и (или) ожидаемых результатов реализации муниципальной программы более чем на 10% от планового уровня.</w:t>
      </w:r>
    </w:p>
    <w:p w:rsidR="009A179F" w:rsidRPr="005E7470" w:rsidRDefault="009A179F" w:rsidP="00BB5966">
      <w:pPr>
        <w:autoSpaceDE w:val="0"/>
        <w:autoSpaceDN w:val="0"/>
        <w:adjustRightInd w:val="0"/>
        <w:ind w:firstLine="708"/>
        <w:jc w:val="both"/>
        <w:rPr>
          <w:rFonts w:ascii="Times New Roman" w:hAnsi="Times New Roman"/>
          <w:lang w:eastAsia="en-US"/>
        </w:rPr>
      </w:pPr>
      <w:r w:rsidRPr="005E7470">
        <w:rPr>
          <w:rFonts w:ascii="Times New Roman" w:hAnsi="Times New Roman"/>
          <w:lang w:eastAsia="en-US"/>
        </w:rPr>
        <w:t>Предложения по мерам управления риском:</w:t>
      </w:r>
    </w:p>
    <w:p w:rsidR="009A179F" w:rsidRPr="005E7470" w:rsidRDefault="009A179F" w:rsidP="006A501A">
      <w:pPr>
        <w:autoSpaceDE w:val="0"/>
        <w:autoSpaceDN w:val="0"/>
        <w:adjustRightInd w:val="0"/>
        <w:ind w:firstLine="284"/>
        <w:jc w:val="both"/>
        <w:rPr>
          <w:rFonts w:ascii="Times New Roman" w:hAnsi="Times New Roman"/>
          <w:lang w:eastAsia="en-US"/>
        </w:rPr>
      </w:pPr>
      <w:r w:rsidRPr="005E7470">
        <w:rPr>
          <w:rFonts w:ascii="Times New Roman" w:hAnsi="Times New Roman"/>
          <w:lang w:eastAsia="en-US"/>
        </w:rPr>
        <w:t xml:space="preserve">- разработка, принятие и реализация на уровне Российской Федерации мер, направленных на обеспечение сбалансированности бюджетов муниципальных образований; </w:t>
      </w:r>
    </w:p>
    <w:p w:rsidR="009A179F" w:rsidRPr="005E7470" w:rsidRDefault="009A179F" w:rsidP="006A501A">
      <w:pPr>
        <w:autoSpaceDE w:val="0"/>
        <w:autoSpaceDN w:val="0"/>
        <w:adjustRightInd w:val="0"/>
        <w:ind w:firstLine="284"/>
        <w:jc w:val="both"/>
        <w:rPr>
          <w:rFonts w:ascii="Times New Roman" w:hAnsi="Times New Roman"/>
          <w:lang w:eastAsia="en-US"/>
        </w:rPr>
      </w:pPr>
      <w:r w:rsidRPr="005E7470">
        <w:rPr>
          <w:rFonts w:ascii="Times New Roman" w:hAnsi="Times New Roman"/>
          <w:lang w:eastAsia="en-US"/>
        </w:rPr>
        <w:t>- разработка, принятие и реализация на уровне Российской Федерации и Томской области дополнительных адресных мер социальной поддержки граждан, находящихся в трудной жизненной ситуации;</w:t>
      </w:r>
    </w:p>
    <w:p w:rsidR="009A179F" w:rsidRPr="005E7470" w:rsidRDefault="009A179F" w:rsidP="006A501A">
      <w:pPr>
        <w:autoSpaceDE w:val="0"/>
        <w:autoSpaceDN w:val="0"/>
        <w:adjustRightInd w:val="0"/>
        <w:ind w:firstLine="284"/>
        <w:jc w:val="both"/>
        <w:rPr>
          <w:rFonts w:ascii="Times New Roman" w:hAnsi="Times New Roman"/>
          <w:lang w:eastAsia="en-US"/>
        </w:rPr>
      </w:pPr>
      <w:r w:rsidRPr="005E7470">
        <w:rPr>
          <w:rFonts w:ascii="Times New Roman" w:hAnsi="Times New Roman"/>
          <w:lang w:eastAsia="en-US"/>
        </w:rPr>
        <w:t xml:space="preserve">- разработка, принятие и реализация на уровне Российской Федерации мер, направленных изменение качественных и количественных критериев оценки результатов деятельности федеральных органов исполнительной власти. В частности, таких как </w:t>
      </w:r>
      <w:r>
        <w:rPr>
          <w:rFonts w:ascii="Times New Roman" w:hAnsi="Times New Roman"/>
          <w:lang w:eastAsia="en-US"/>
        </w:rPr>
        <w:t>Министерство внутренних дел Российской Федерации</w:t>
      </w:r>
      <w:r w:rsidRPr="005E7470">
        <w:rPr>
          <w:rFonts w:ascii="Times New Roman" w:hAnsi="Times New Roman"/>
          <w:lang w:eastAsia="en-US"/>
        </w:rPr>
        <w:t>, Министерства Российской Федерации по делам гражданской обороны, чрезвычайным ситуациям и ликвидации последствий стихийных бедствий.</w:t>
      </w:r>
    </w:p>
    <w:p w:rsidR="009A179F" w:rsidRPr="005E7470" w:rsidRDefault="009A179F" w:rsidP="00BB5966">
      <w:pPr>
        <w:autoSpaceDE w:val="0"/>
        <w:autoSpaceDN w:val="0"/>
        <w:adjustRightInd w:val="0"/>
        <w:ind w:firstLine="708"/>
        <w:jc w:val="both"/>
        <w:rPr>
          <w:rFonts w:ascii="Times New Roman" w:hAnsi="Times New Roman"/>
          <w:lang w:eastAsia="en-US"/>
        </w:rPr>
      </w:pPr>
      <w:r w:rsidRPr="005E7470">
        <w:rPr>
          <w:rFonts w:ascii="Times New Roman" w:hAnsi="Times New Roman"/>
          <w:lang w:eastAsia="en-US"/>
        </w:rPr>
        <w:t>2. Крупные природные и техногенные аварии и катастрофы.</w:t>
      </w:r>
    </w:p>
    <w:p w:rsidR="009A179F" w:rsidRPr="005E7470" w:rsidRDefault="009A179F" w:rsidP="00BB5966">
      <w:pPr>
        <w:autoSpaceDE w:val="0"/>
        <w:autoSpaceDN w:val="0"/>
        <w:adjustRightInd w:val="0"/>
        <w:ind w:firstLine="708"/>
        <w:jc w:val="both"/>
        <w:rPr>
          <w:rFonts w:ascii="Times New Roman" w:hAnsi="Times New Roman"/>
          <w:lang w:eastAsia="en-US"/>
        </w:rPr>
      </w:pPr>
      <w:r w:rsidRPr="005E7470">
        <w:rPr>
          <w:rFonts w:ascii="Times New Roman" w:hAnsi="Times New Roman"/>
          <w:lang w:eastAsia="en-US"/>
        </w:rPr>
        <w:t>Крупные природные и техногенные аварии и катастрофы могут серьезным образом осложнить не только социально-экономическую ситуацию в районе, но также и криминологическую ситуацию. Причины возникновения таких аварий и катастроф могут быть обусловлены как независящими от воли людей обстоятельствами (неординарный температурный режим, наличие аномально большого или сверхмалого количества осадков, ураганы и т.п.), так и действиями (бездействием) людей. Следует признать, что большую часть природных аварий (катастроф) невозможно предупредить действиями людей. В таких случаях изменяемым фактором может выступать только размер ущерба, уменьшаемый при должной готовности сил и средств или же увеличиваемый в обратном случае. В то же время, в отношении техногенных аварий наблюдается диаметрально противоположная картина. Они, как правило, происходят в результате неправильных действий персонала.</w:t>
      </w:r>
    </w:p>
    <w:p w:rsidR="009A179F" w:rsidRPr="005E7470" w:rsidRDefault="009A179F" w:rsidP="00BB5966">
      <w:pPr>
        <w:ind w:firstLine="708"/>
        <w:jc w:val="both"/>
        <w:rPr>
          <w:rFonts w:ascii="Times New Roman" w:hAnsi="Times New Roman"/>
        </w:rPr>
      </w:pPr>
      <w:r w:rsidRPr="005E7470">
        <w:rPr>
          <w:rFonts w:ascii="Times New Roman" w:hAnsi="Times New Roman"/>
        </w:rPr>
        <w:t>Указанный риск (в зависимости от характера произошедшей аварии (катастрофы)) вполне способен оказать существенное влияние на основные параметры муниципальной программы и может в любой момент ее реализации вызвать изменение сроков и (или) ожидаемых результатов реализации муниципальной программы более чем на 10% от планового уровня.</w:t>
      </w:r>
    </w:p>
    <w:p w:rsidR="009A179F" w:rsidRPr="005E7470" w:rsidRDefault="009A179F" w:rsidP="00BB5966">
      <w:pPr>
        <w:autoSpaceDE w:val="0"/>
        <w:autoSpaceDN w:val="0"/>
        <w:adjustRightInd w:val="0"/>
        <w:ind w:firstLine="708"/>
        <w:jc w:val="both"/>
        <w:rPr>
          <w:rFonts w:ascii="Times New Roman" w:hAnsi="Times New Roman"/>
          <w:lang w:eastAsia="en-US"/>
        </w:rPr>
      </w:pPr>
      <w:r w:rsidRPr="005E7470">
        <w:rPr>
          <w:rFonts w:ascii="Times New Roman" w:hAnsi="Times New Roman"/>
          <w:lang w:eastAsia="en-US"/>
        </w:rPr>
        <w:t>Предложения по мерам управления риском:</w:t>
      </w:r>
    </w:p>
    <w:p w:rsidR="009A179F" w:rsidRPr="005E7470" w:rsidRDefault="009A179F" w:rsidP="006A501A">
      <w:pPr>
        <w:ind w:firstLine="284"/>
        <w:jc w:val="both"/>
        <w:rPr>
          <w:rFonts w:ascii="Times New Roman" w:hAnsi="Times New Roman"/>
        </w:rPr>
      </w:pPr>
      <w:r w:rsidRPr="005E7470">
        <w:rPr>
          <w:rFonts w:ascii="Times New Roman" w:hAnsi="Times New Roman"/>
          <w:lang w:eastAsia="en-US"/>
        </w:rPr>
        <w:t xml:space="preserve">- постоянное проведение комплекса мер, направленного на </w:t>
      </w:r>
      <w:r w:rsidRPr="005E7470">
        <w:rPr>
          <w:rFonts w:ascii="Times New Roman" w:hAnsi="Times New Roman"/>
        </w:rPr>
        <w:t>своевременное выявление возможности возникновения аварии (катастрофы), мониторинг и оценку внешних и внутренних факторов, влияющих на возможность возникновения аварии (катастрофы), ее развитие;</w:t>
      </w:r>
    </w:p>
    <w:p w:rsidR="009A179F" w:rsidRPr="005E7470" w:rsidRDefault="009A179F" w:rsidP="006A501A">
      <w:pPr>
        <w:ind w:firstLine="284"/>
        <w:jc w:val="both"/>
        <w:rPr>
          <w:rFonts w:ascii="Times New Roman" w:hAnsi="Times New Roman"/>
        </w:rPr>
      </w:pPr>
      <w:r w:rsidRPr="005E7470">
        <w:rPr>
          <w:rFonts w:ascii="Times New Roman" w:hAnsi="Times New Roman"/>
        </w:rPr>
        <w:lastRenderedPageBreak/>
        <w:t>- разработка и реализация мер, направленных на сокращение (исключение) потенциальных причин возникновения техногенных аварий и катастроф, а также на сокращение размера возможного ущерба от природных и техногенных аварий и катастроф;</w:t>
      </w:r>
    </w:p>
    <w:p w:rsidR="009A179F" w:rsidRPr="005E7470" w:rsidRDefault="009A179F" w:rsidP="006A501A">
      <w:pPr>
        <w:ind w:firstLine="284"/>
        <w:jc w:val="both"/>
        <w:rPr>
          <w:rFonts w:ascii="Times New Roman" w:hAnsi="Times New Roman"/>
        </w:rPr>
      </w:pPr>
      <w:r w:rsidRPr="005E7470">
        <w:rPr>
          <w:rFonts w:ascii="Times New Roman" w:hAnsi="Times New Roman"/>
        </w:rPr>
        <w:t>- создание на районном уровне реально действующей системы предупреждения и ликвидации последствий техногенных и природных аварий и катастроф, в том числе с введением практики неотвратимого привлечения к ответственности должностных лиц, по умыслу или неосторожности которых произошла соответствующая авария (катастрофа) или же возрос размер ущерба, причиненный в результате такой чрезвычайной ситуации, по сравнению с ущербом который мог бы быть причинен при проявлении ими должной предусмотрительности.</w:t>
      </w:r>
    </w:p>
    <w:p w:rsidR="009A179F" w:rsidRPr="005E7470" w:rsidRDefault="009A179F" w:rsidP="00BB5966">
      <w:pPr>
        <w:autoSpaceDE w:val="0"/>
        <w:autoSpaceDN w:val="0"/>
        <w:adjustRightInd w:val="0"/>
        <w:ind w:firstLine="708"/>
        <w:jc w:val="both"/>
        <w:rPr>
          <w:rFonts w:ascii="Times New Roman" w:hAnsi="Times New Roman"/>
          <w:lang w:eastAsia="en-US"/>
        </w:rPr>
      </w:pPr>
      <w:r w:rsidRPr="005E7470">
        <w:rPr>
          <w:rFonts w:ascii="Times New Roman" w:hAnsi="Times New Roman"/>
          <w:lang w:eastAsia="en-US"/>
        </w:rPr>
        <w:t>3. Неэффективное управление муниципальной программой, неэффективное взаимодействие ответственных исполнителей, соисполнителей и участников подпрограмм.</w:t>
      </w:r>
    </w:p>
    <w:p w:rsidR="009A179F" w:rsidRPr="005E7470" w:rsidRDefault="009A179F" w:rsidP="00BB5966">
      <w:pPr>
        <w:autoSpaceDE w:val="0"/>
        <w:autoSpaceDN w:val="0"/>
        <w:adjustRightInd w:val="0"/>
        <w:ind w:firstLine="708"/>
        <w:jc w:val="both"/>
        <w:rPr>
          <w:rFonts w:ascii="Times New Roman" w:hAnsi="Times New Roman"/>
          <w:lang w:eastAsia="en-US"/>
        </w:rPr>
      </w:pPr>
      <w:r w:rsidRPr="005E7470">
        <w:rPr>
          <w:rFonts w:ascii="Times New Roman" w:hAnsi="Times New Roman"/>
          <w:lang w:eastAsia="en-US"/>
        </w:rPr>
        <w:t>Исследователи отмечают крайне низкий уровень заинтересованности государственных гражданских служащих и муниципальных служащих в результатах своей служебной деятельности. Основной причиной такого отношения является отсутствие прямой связи между результативностью труда служащего и размером его заработной платы.</w:t>
      </w:r>
    </w:p>
    <w:p w:rsidR="009A179F" w:rsidRPr="005E7470" w:rsidRDefault="009A179F" w:rsidP="00BB5966">
      <w:pPr>
        <w:autoSpaceDE w:val="0"/>
        <w:autoSpaceDN w:val="0"/>
        <w:adjustRightInd w:val="0"/>
        <w:ind w:firstLine="708"/>
        <w:jc w:val="both"/>
        <w:rPr>
          <w:rFonts w:ascii="Times New Roman" w:hAnsi="Times New Roman"/>
          <w:lang w:eastAsia="en-US"/>
        </w:rPr>
      </w:pPr>
      <w:r w:rsidRPr="005E7470">
        <w:rPr>
          <w:rFonts w:ascii="Times New Roman" w:hAnsi="Times New Roman"/>
          <w:lang w:eastAsia="en-US"/>
        </w:rPr>
        <w:t>Указанная проблема отмечается высшими должностными лицами Российской Федерации. Так, в указе Президента Российской Федерации от 07.05.2012 №601 «Об основных направлениях совершенствования системы государственного управления» Правительству Российской Федерации поставлены задачи по разработке и внедрению механизмов увеличения заинтересованности государственных и муниципальных служащих в результатах своего труда (пп. «и», «к», «о», «р», п. 2 указа Президента Российской Федерации от 07.05.2012 №601).</w:t>
      </w:r>
    </w:p>
    <w:p w:rsidR="009A179F" w:rsidRPr="005E7470" w:rsidRDefault="009A179F" w:rsidP="00BB5966">
      <w:pPr>
        <w:ind w:firstLine="708"/>
        <w:jc w:val="both"/>
        <w:rPr>
          <w:rFonts w:ascii="Times New Roman" w:hAnsi="Times New Roman"/>
        </w:rPr>
      </w:pPr>
      <w:r w:rsidRPr="005E7470">
        <w:rPr>
          <w:rFonts w:ascii="Times New Roman" w:hAnsi="Times New Roman"/>
        </w:rPr>
        <w:t>Упомянутый риск вполне способен оказать существенное влияние на основные параметры муниципальной программы и может в любой момент ее реализации вызвать изменение ожидаемых результатов реализации муниципальной программы более чем на 10% от планового уровня.</w:t>
      </w:r>
    </w:p>
    <w:p w:rsidR="009A179F" w:rsidRPr="005E7470" w:rsidRDefault="009A179F" w:rsidP="00BB5966">
      <w:pPr>
        <w:autoSpaceDE w:val="0"/>
        <w:autoSpaceDN w:val="0"/>
        <w:adjustRightInd w:val="0"/>
        <w:ind w:firstLine="708"/>
        <w:jc w:val="both"/>
        <w:rPr>
          <w:rFonts w:ascii="Times New Roman" w:hAnsi="Times New Roman"/>
          <w:lang w:eastAsia="en-US"/>
        </w:rPr>
      </w:pPr>
      <w:r w:rsidRPr="005E7470">
        <w:rPr>
          <w:rFonts w:ascii="Times New Roman" w:hAnsi="Times New Roman"/>
          <w:lang w:eastAsia="en-US"/>
        </w:rPr>
        <w:t>Предложения по мерам управления риском:</w:t>
      </w:r>
    </w:p>
    <w:p w:rsidR="009A179F" w:rsidRPr="005E7470" w:rsidRDefault="009A179F" w:rsidP="006A501A">
      <w:pPr>
        <w:ind w:firstLine="284"/>
        <w:jc w:val="both"/>
        <w:rPr>
          <w:rFonts w:ascii="Times New Roman" w:hAnsi="Times New Roman"/>
        </w:rPr>
      </w:pPr>
      <w:r w:rsidRPr="005E7470">
        <w:rPr>
          <w:rFonts w:ascii="Times New Roman" w:hAnsi="Times New Roman"/>
        </w:rPr>
        <w:t>- введение практики неотвратимого привлечения к ответственности должностных лиц, ответственных за реализацию муниципальной программы (подпрограммы);</w:t>
      </w:r>
    </w:p>
    <w:p w:rsidR="009A179F" w:rsidRPr="005E7470" w:rsidRDefault="009A179F" w:rsidP="006A501A">
      <w:pPr>
        <w:ind w:firstLine="284"/>
        <w:jc w:val="both"/>
        <w:rPr>
          <w:rFonts w:ascii="Times New Roman" w:hAnsi="Times New Roman"/>
        </w:rPr>
      </w:pPr>
      <w:r w:rsidRPr="005E7470">
        <w:rPr>
          <w:rFonts w:ascii="Times New Roman" w:hAnsi="Times New Roman"/>
        </w:rPr>
        <w:t>- внедрение механизмов оценки результативности работы должностных лиц, ответственных за реализацию муниципальной программы (подпрограммы);</w:t>
      </w:r>
    </w:p>
    <w:p w:rsidR="0051653A" w:rsidRDefault="009A179F" w:rsidP="006A501A">
      <w:pPr>
        <w:autoSpaceDE w:val="0"/>
        <w:autoSpaceDN w:val="0"/>
        <w:adjustRightInd w:val="0"/>
        <w:ind w:firstLine="284"/>
        <w:jc w:val="both"/>
        <w:rPr>
          <w:rFonts w:ascii="Times New Roman" w:hAnsi="Times New Roman"/>
        </w:rPr>
      </w:pPr>
      <w:r w:rsidRPr="005E7470">
        <w:rPr>
          <w:rFonts w:ascii="Times New Roman" w:hAnsi="Times New Roman"/>
        </w:rPr>
        <w:t>- введение практики распределения стимулирующей части заработной платы должностных лиц, ответственных за реализацию муниципальной программы (подпрограммы), в зависимости от успехов, достигнутых в ходе служебной деятельности, в том числе в ходе реализации муниципальной программы (подпрограммы).</w:t>
      </w:r>
    </w:p>
    <w:p w:rsidR="00656361" w:rsidRDefault="00656361" w:rsidP="006A501A">
      <w:pPr>
        <w:autoSpaceDE w:val="0"/>
        <w:autoSpaceDN w:val="0"/>
        <w:adjustRightInd w:val="0"/>
        <w:ind w:firstLine="284"/>
        <w:jc w:val="both"/>
        <w:rPr>
          <w:rFonts w:ascii="Times New Roman" w:hAnsi="Times New Roman"/>
        </w:rPr>
      </w:pPr>
    </w:p>
    <w:p w:rsidR="0051653A" w:rsidRDefault="0051653A" w:rsidP="009A179F">
      <w:pPr>
        <w:autoSpaceDE w:val="0"/>
        <w:autoSpaceDN w:val="0"/>
        <w:adjustRightInd w:val="0"/>
        <w:jc w:val="both"/>
        <w:rPr>
          <w:rFonts w:ascii="Times New Roman" w:hAnsi="Times New Roman"/>
          <w:sz w:val="22"/>
          <w:szCs w:val="22"/>
          <w:lang w:eastAsia="en-US"/>
        </w:rPr>
        <w:sectPr w:rsidR="0051653A" w:rsidSect="00340DA2">
          <w:pgSz w:w="11905" w:h="16838" w:code="9"/>
          <w:pgMar w:top="1134" w:right="567" w:bottom="709" w:left="1701" w:header="720" w:footer="720" w:gutter="0"/>
          <w:cols w:space="720"/>
        </w:sectPr>
      </w:pPr>
    </w:p>
    <w:p w:rsidR="0051653A" w:rsidRPr="00C63BCD" w:rsidRDefault="0051653A" w:rsidP="0051653A">
      <w:pPr>
        <w:widowControl w:val="0"/>
        <w:autoSpaceDE w:val="0"/>
        <w:autoSpaceDN w:val="0"/>
        <w:adjustRightInd w:val="0"/>
        <w:jc w:val="right"/>
        <w:rPr>
          <w:rFonts w:ascii="Times New Roman" w:eastAsiaTheme="minorEastAsia" w:hAnsi="Times New Roman"/>
          <w:sz w:val="20"/>
          <w:szCs w:val="20"/>
        </w:rPr>
      </w:pPr>
      <w:r w:rsidRPr="00C63BCD">
        <w:rPr>
          <w:rFonts w:ascii="Times New Roman" w:eastAsiaTheme="minorEastAsia" w:hAnsi="Times New Roman"/>
          <w:sz w:val="20"/>
          <w:szCs w:val="20"/>
        </w:rPr>
        <w:lastRenderedPageBreak/>
        <w:t xml:space="preserve">Таблица </w:t>
      </w:r>
      <w:r>
        <w:rPr>
          <w:rFonts w:ascii="Times New Roman" w:eastAsiaTheme="minorEastAsia" w:hAnsi="Times New Roman"/>
          <w:sz w:val="20"/>
          <w:szCs w:val="20"/>
        </w:rPr>
        <w:t>2</w:t>
      </w:r>
    </w:p>
    <w:p w:rsidR="00690126" w:rsidRDefault="0051653A" w:rsidP="0051653A">
      <w:pPr>
        <w:widowControl w:val="0"/>
        <w:autoSpaceDE w:val="0"/>
        <w:autoSpaceDN w:val="0"/>
        <w:adjustRightInd w:val="0"/>
        <w:jc w:val="right"/>
        <w:rPr>
          <w:rFonts w:ascii="Times New Roman" w:eastAsiaTheme="minorEastAsia" w:hAnsi="Times New Roman"/>
          <w:sz w:val="20"/>
          <w:szCs w:val="20"/>
        </w:rPr>
      </w:pPr>
      <w:r w:rsidRPr="00C63BCD">
        <w:rPr>
          <w:rFonts w:ascii="Times New Roman" w:eastAsiaTheme="minorEastAsia" w:hAnsi="Times New Roman"/>
          <w:sz w:val="20"/>
          <w:szCs w:val="20"/>
        </w:rPr>
        <w:t xml:space="preserve">к муниципальной программе </w:t>
      </w:r>
    </w:p>
    <w:p w:rsidR="00690126" w:rsidRDefault="0051653A" w:rsidP="0051653A">
      <w:pPr>
        <w:widowControl w:val="0"/>
        <w:autoSpaceDE w:val="0"/>
        <w:autoSpaceDN w:val="0"/>
        <w:adjustRightInd w:val="0"/>
        <w:jc w:val="right"/>
        <w:rPr>
          <w:rFonts w:ascii="Times New Roman" w:eastAsiaTheme="minorEastAsia" w:hAnsi="Times New Roman"/>
          <w:sz w:val="20"/>
          <w:szCs w:val="20"/>
        </w:rPr>
      </w:pPr>
      <w:r w:rsidRPr="00C63BCD">
        <w:rPr>
          <w:rFonts w:ascii="Times New Roman" w:eastAsiaTheme="minorEastAsia" w:hAnsi="Times New Roman"/>
          <w:sz w:val="20"/>
          <w:szCs w:val="20"/>
        </w:rPr>
        <w:t>«</w:t>
      </w:r>
      <w:hyperlink r:id="rId27" w:history="1">
        <w:r w:rsidRPr="00C63BCD">
          <w:rPr>
            <w:rFonts w:ascii="Times New Roman" w:eastAsiaTheme="minorEastAsia" w:hAnsi="Times New Roman"/>
            <w:sz w:val="20"/>
            <w:szCs w:val="20"/>
          </w:rPr>
          <w:t>Обеспечение</w:t>
        </w:r>
      </w:hyperlink>
      <w:r w:rsidRPr="00C63BCD">
        <w:rPr>
          <w:rFonts w:ascii="Times New Roman" w:eastAsiaTheme="minorEastAsia" w:hAnsi="Times New Roman"/>
          <w:sz w:val="20"/>
          <w:szCs w:val="20"/>
        </w:rPr>
        <w:t xml:space="preserve"> безопасности жизнедеятельности</w:t>
      </w:r>
    </w:p>
    <w:p w:rsidR="00690126" w:rsidRDefault="0051653A" w:rsidP="0051653A">
      <w:pPr>
        <w:widowControl w:val="0"/>
        <w:autoSpaceDE w:val="0"/>
        <w:autoSpaceDN w:val="0"/>
        <w:adjustRightInd w:val="0"/>
        <w:jc w:val="right"/>
        <w:rPr>
          <w:rFonts w:ascii="Times New Roman" w:eastAsiaTheme="minorEastAsia" w:hAnsi="Times New Roman"/>
          <w:sz w:val="20"/>
          <w:szCs w:val="20"/>
        </w:rPr>
      </w:pPr>
      <w:r w:rsidRPr="00C63BCD">
        <w:rPr>
          <w:rFonts w:ascii="Times New Roman" w:eastAsiaTheme="minorEastAsia" w:hAnsi="Times New Roman"/>
          <w:sz w:val="20"/>
          <w:szCs w:val="20"/>
        </w:rPr>
        <w:t xml:space="preserve"> населения муниципального образования</w:t>
      </w:r>
    </w:p>
    <w:p w:rsidR="0051653A" w:rsidRPr="00C63BCD" w:rsidRDefault="0051653A" w:rsidP="0051653A">
      <w:pPr>
        <w:widowControl w:val="0"/>
        <w:autoSpaceDE w:val="0"/>
        <w:autoSpaceDN w:val="0"/>
        <w:adjustRightInd w:val="0"/>
        <w:jc w:val="right"/>
        <w:rPr>
          <w:rFonts w:ascii="Times New Roman" w:eastAsiaTheme="minorEastAsia" w:hAnsi="Times New Roman"/>
          <w:sz w:val="20"/>
          <w:szCs w:val="20"/>
        </w:rPr>
      </w:pPr>
      <w:r w:rsidRPr="00C63BCD">
        <w:rPr>
          <w:rFonts w:ascii="Times New Roman" w:eastAsiaTheme="minorEastAsia" w:hAnsi="Times New Roman"/>
          <w:sz w:val="20"/>
          <w:szCs w:val="20"/>
        </w:rPr>
        <w:t xml:space="preserve"> «Каргасокский район»</w:t>
      </w:r>
    </w:p>
    <w:p w:rsidR="0051653A" w:rsidRPr="00C63BCD" w:rsidRDefault="0051653A" w:rsidP="0051653A">
      <w:pPr>
        <w:widowControl w:val="0"/>
        <w:autoSpaceDE w:val="0"/>
        <w:autoSpaceDN w:val="0"/>
        <w:adjustRightInd w:val="0"/>
        <w:jc w:val="right"/>
        <w:rPr>
          <w:rFonts w:ascii="Times New Roman" w:eastAsiaTheme="minorEastAsia" w:hAnsi="Times New Roman"/>
        </w:rPr>
      </w:pPr>
    </w:p>
    <w:p w:rsidR="0051653A" w:rsidRPr="00C63BCD" w:rsidRDefault="0051653A" w:rsidP="0051653A">
      <w:pPr>
        <w:widowControl w:val="0"/>
        <w:autoSpaceDE w:val="0"/>
        <w:autoSpaceDN w:val="0"/>
        <w:adjustRightInd w:val="0"/>
        <w:jc w:val="center"/>
        <w:rPr>
          <w:rFonts w:ascii="Times New Roman" w:eastAsiaTheme="minorEastAsia" w:hAnsi="Times New Roman"/>
        </w:rPr>
      </w:pPr>
      <w:r w:rsidRPr="00C63BCD">
        <w:rPr>
          <w:rFonts w:ascii="Times New Roman" w:eastAsiaTheme="minorEastAsia" w:hAnsi="Times New Roman"/>
        </w:rPr>
        <w:t>Ресурсное обеспечение муниципальной программы</w:t>
      </w:r>
    </w:p>
    <w:p w:rsidR="0051653A" w:rsidRPr="00C63BCD" w:rsidRDefault="0051653A" w:rsidP="0051653A">
      <w:pPr>
        <w:widowControl w:val="0"/>
        <w:autoSpaceDE w:val="0"/>
        <w:autoSpaceDN w:val="0"/>
        <w:adjustRightInd w:val="0"/>
        <w:jc w:val="center"/>
        <w:rPr>
          <w:rFonts w:ascii="Times New Roman" w:eastAsiaTheme="minorEastAsia" w:hAnsi="Times New Roman"/>
        </w:rPr>
      </w:pPr>
      <w:r w:rsidRPr="00C63BCD">
        <w:rPr>
          <w:rFonts w:ascii="Times New Roman" w:eastAsiaTheme="minorEastAsia" w:hAnsi="Times New Roman"/>
        </w:rPr>
        <w:t>«</w:t>
      </w:r>
      <w:hyperlink r:id="rId28" w:history="1">
        <w:r w:rsidRPr="00C63BCD">
          <w:rPr>
            <w:rFonts w:ascii="Times New Roman" w:eastAsiaTheme="minorEastAsia" w:hAnsi="Times New Roman"/>
          </w:rPr>
          <w:t>Обеспечение</w:t>
        </w:r>
      </w:hyperlink>
      <w:r w:rsidRPr="00C63BCD">
        <w:rPr>
          <w:rFonts w:ascii="Times New Roman" w:eastAsiaTheme="minorEastAsia" w:hAnsi="Times New Roman"/>
        </w:rPr>
        <w:t xml:space="preserve"> безопасности жизнедеятельности населения муниципального образования «Каргасокский район»</w:t>
      </w:r>
    </w:p>
    <w:p w:rsidR="0051653A" w:rsidRPr="00C63BCD" w:rsidRDefault="0051653A" w:rsidP="0051653A">
      <w:pPr>
        <w:autoSpaceDE w:val="0"/>
        <w:autoSpaceDN w:val="0"/>
        <w:adjustRightInd w:val="0"/>
        <w:jc w:val="center"/>
        <w:outlineLvl w:val="1"/>
        <w:rPr>
          <w:rFonts w:ascii="Times New Roman" w:hAnsi="Times New Roman"/>
          <w:sz w:val="28"/>
          <w:szCs w:val="28"/>
        </w:rPr>
      </w:pPr>
      <w:r w:rsidRPr="00C63BCD">
        <w:rPr>
          <w:rFonts w:ascii="Times New Roman" w:hAnsi="Times New Roman"/>
          <w:sz w:val="22"/>
          <w:szCs w:val="22"/>
        </w:rPr>
        <w:t xml:space="preserve">                                                                                                                                                                                                           тыс. рублей</w:t>
      </w:r>
    </w:p>
    <w:tbl>
      <w:tblPr>
        <w:tblW w:w="15025" w:type="dxa"/>
        <w:tblInd w:w="-465" w:type="dxa"/>
        <w:tblLayout w:type="fixed"/>
        <w:tblCellMar>
          <w:top w:w="75" w:type="dxa"/>
          <w:left w:w="0" w:type="dxa"/>
          <w:bottom w:w="75" w:type="dxa"/>
          <w:right w:w="0" w:type="dxa"/>
        </w:tblCellMar>
        <w:tblLook w:val="0000" w:firstRow="0" w:lastRow="0" w:firstColumn="0" w:lastColumn="0" w:noHBand="0" w:noVBand="0"/>
      </w:tblPr>
      <w:tblGrid>
        <w:gridCol w:w="567"/>
        <w:gridCol w:w="2835"/>
        <w:gridCol w:w="1701"/>
        <w:gridCol w:w="1843"/>
        <w:gridCol w:w="1559"/>
        <w:gridCol w:w="1559"/>
        <w:gridCol w:w="1559"/>
        <w:gridCol w:w="1701"/>
        <w:gridCol w:w="1701"/>
      </w:tblGrid>
      <w:tr w:rsidR="0051653A" w:rsidRPr="005E7470" w:rsidTr="0051653A">
        <w:tc>
          <w:tcPr>
            <w:tcW w:w="5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п/п</w:t>
            </w:r>
          </w:p>
        </w:tc>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Наименование задачи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Срок реализации</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Объем финансирования</w:t>
            </w:r>
          </w:p>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т.р.</w:t>
            </w:r>
          </w:p>
        </w:tc>
        <w:tc>
          <w:tcPr>
            <w:tcW w:w="637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 том числе за счет средств</w:t>
            </w:r>
          </w:p>
        </w:tc>
        <w:tc>
          <w:tcPr>
            <w:tcW w:w="1701" w:type="dxa"/>
            <w:vMerge w:val="restart"/>
            <w:tcBorders>
              <w:top w:val="single" w:sz="4" w:space="0" w:color="auto"/>
              <w:left w:val="single" w:sz="4" w:space="0" w:color="auto"/>
              <w:right w:val="single" w:sz="4" w:space="0" w:color="auto"/>
            </w:tcBorders>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sz w:val="22"/>
                <w:szCs w:val="22"/>
              </w:rPr>
              <w:t>Соисполнитель</w:t>
            </w:r>
          </w:p>
        </w:tc>
      </w:tr>
      <w:tr w:rsidR="0051653A" w:rsidRPr="005E7470" w:rsidTr="0051653A">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rPr>
                <w:rFonts w:ascii="Times New Roman" w:eastAsiaTheme="minorEastAsia"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rPr>
                <w:rFonts w:ascii="Times New Roman" w:eastAsiaTheme="minorEastAsia" w:hAnsi="Times New Roman"/>
                <w:sz w:val="20"/>
                <w:szCs w:val="20"/>
              </w:rPr>
            </w:pPr>
          </w:p>
        </w:tc>
        <w:tc>
          <w:tcPr>
            <w:tcW w:w="1701"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rPr>
                <w:rFonts w:ascii="Times New Roman" w:eastAsiaTheme="minorEastAsia" w:hAnsi="Times New Roman"/>
                <w:sz w:val="20"/>
                <w:szCs w:val="20"/>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rPr>
                <w:rFonts w:ascii="Times New Roman" w:eastAsiaTheme="minorEastAsia" w:hAnsi="Times New Roman"/>
                <w:sz w:val="20"/>
                <w:szCs w:val="20"/>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федерального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областного бюджета (по согласованию)</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местного бюджета</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внебюджетных источников (по согласованию)</w:t>
            </w:r>
          </w:p>
        </w:tc>
        <w:tc>
          <w:tcPr>
            <w:tcW w:w="1701" w:type="dxa"/>
            <w:vMerge/>
            <w:tcBorders>
              <w:left w:val="single" w:sz="4" w:space="0" w:color="auto"/>
              <w:bottom w:val="single" w:sz="4" w:space="0" w:color="auto"/>
              <w:right w:val="single" w:sz="4" w:space="0" w:color="auto"/>
            </w:tcBorders>
          </w:tcPr>
          <w:p w:rsidR="0051653A" w:rsidRPr="005E7470" w:rsidRDefault="0051653A" w:rsidP="0051653A">
            <w:pPr>
              <w:widowControl w:val="0"/>
              <w:autoSpaceDE w:val="0"/>
              <w:autoSpaceDN w:val="0"/>
              <w:adjustRightInd w:val="0"/>
              <w:jc w:val="center"/>
              <w:rPr>
                <w:rFonts w:ascii="Times New Roman" w:eastAsiaTheme="minorEastAsia" w:hAnsi="Times New Roman"/>
              </w:rPr>
            </w:pPr>
          </w:p>
        </w:tc>
      </w:tr>
      <w:tr w:rsidR="0051653A" w:rsidRPr="005E7470" w:rsidTr="0051653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c>
          <w:tcPr>
            <w:tcW w:w="28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8</w:t>
            </w:r>
          </w:p>
        </w:tc>
        <w:tc>
          <w:tcPr>
            <w:tcW w:w="1701" w:type="dxa"/>
            <w:tcBorders>
              <w:top w:val="single" w:sz="4" w:space="0" w:color="auto"/>
              <w:left w:val="single" w:sz="4" w:space="0" w:color="auto"/>
              <w:bottom w:val="single" w:sz="4" w:space="0" w:color="auto"/>
              <w:right w:val="single" w:sz="4" w:space="0" w:color="auto"/>
            </w:tcBorders>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9</w:t>
            </w:r>
          </w:p>
        </w:tc>
      </w:tr>
      <w:tr w:rsidR="0051653A" w:rsidRPr="005E7470" w:rsidTr="0051653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653A" w:rsidRPr="005E7470" w:rsidRDefault="0051653A"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c>
          <w:tcPr>
            <w:tcW w:w="1445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1653A" w:rsidRPr="005E7470" w:rsidRDefault="004D1DDC" w:rsidP="0004679D">
            <w:pPr>
              <w:widowControl w:val="0"/>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Задача 1</w:t>
            </w:r>
            <w:r w:rsidRPr="00B60E01">
              <w:rPr>
                <w:rFonts w:ascii="Times New Roman" w:eastAsiaTheme="minorEastAsia" w:hAnsi="Times New Roman"/>
                <w:sz w:val="20"/>
                <w:szCs w:val="20"/>
              </w:rPr>
              <w:t xml:space="preserve"> муниципальной программы </w:t>
            </w:r>
            <w:r w:rsidR="0004679D">
              <w:rPr>
                <w:rFonts w:ascii="Times New Roman" w:eastAsiaTheme="minorEastAsia" w:hAnsi="Times New Roman"/>
                <w:sz w:val="20"/>
                <w:szCs w:val="20"/>
              </w:rPr>
              <w:t>«</w:t>
            </w:r>
            <w:r w:rsidRPr="00B60E01">
              <w:rPr>
                <w:rFonts w:ascii="Times New Roman" w:eastAsiaTheme="minorEastAsia" w:hAnsi="Times New Roman"/>
                <w:sz w:val="20"/>
                <w:szCs w:val="20"/>
              </w:rPr>
              <w:t>Создание условий для сокращения количества лиц, погибших в</w:t>
            </w:r>
            <w:r w:rsidR="0004679D">
              <w:rPr>
                <w:rFonts w:ascii="Times New Roman" w:eastAsiaTheme="minorEastAsia" w:hAnsi="Times New Roman"/>
                <w:sz w:val="20"/>
                <w:szCs w:val="20"/>
              </w:rPr>
              <w:t xml:space="preserve"> результате ДТП, количества ДТП»</w:t>
            </w:r>
          </w:p>
        </w:tc>
      </w:tr>
      <w:tr w:rsidR="00633781" w:rsidRPr="005E7470" w:rsidTr="0051653A">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1.1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781" w:rsidRDefault="00633781" w:rsidP="009913D4">
            <w:pPr>
              <w:widowControl w:val="0"/>
              <w:autoSpaceDE w:val="0"/>
              <w:autoSpaceDN w:val="0"/>
              <w:adjustRightInd w:val="0"/>
              <w:ind w:right="141"/>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Подпрограмма </w:t>
            </w:r>
            <w:r>
              <w:rPr>
                <w:rFonts w:ascii="Times New Roman" w:eastAsiaTheme="minorEastAsia" w:hAnsi="Times New Roman"/>
                <w:sz w:val="20"/>
                <w:szCs w:val="20"/>
              </w:rPr>
              <w:t>1</w:t>
            </w:r>
            <w:r w:rsidRPr="005E7470">
              <w:rPr>
                <w:rFonts w:ascii="Times New Roman" w:eastAsiaTheme="minorEastAsia" w:hAnsi="Times New Roman"/>
                <w:sz w:val="20"/>
                <w:szCs w:val="20"/>
              </w:rPr>
              <w:t xml:space="preserve">. «Повышение </w:t>
            </w:r>
            <w:r w:rsidRPr="005E7470">
              <w:rPr>
                <w:rFonts w:ascii="Times New Roman" w:eastAsiaTheme="minorEastAsia" w:hAnsi="Times New Roman" w:cs="Arial"/>
                <w:sz w:val="20"/>
                <w:szCs w:val="20"/>
              </w:rPr>
              <w:t>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sz w:val="20"/>
                <w:szCs w:val="20"/>
              </w:rPr>
              <w:t>»</w:t>
            </w:r>
          </w:p>
          <w:p w:rsidR="00633781" w:rsidRPr="005E7470" w:rsidRDefault="00633781" w:rsidP="0051653A">
            <w:pPr>
              <w:widowControl w:val="0"/>
              <w:autoSpaceDE w:val="0"/>
              <w:autoSpaceDN w:val="0"/>
              <w:adjustRightInd w:val="0"/>
              <w:jc w:val="center"/>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DA1A2B" w:rsidRDefault="00633781" w:rsidP="0051653A">
            <w:pPr>
              <w:widowControl w:val="0"/>
              <w:autoSpaceDE w:val="0"/>
              <w:autoSpaceDN w:val="0"/>
              <w:adjustRightInd w:val="0"/>
              <w:jc w:val="center"/>
              <w:rPr>
                <w:rFonts w:ascii="Times New Roman" w:eastAsiaTheme="minorEastAsia" w:hAnsi="Times New Roman"/>
                <w:sz w:val="20"/>
                <w:szCs w:val="20"/>
              </w:rPr>
            </w:pPr>
            <w:r w:rsidRPr="00DA1A2B">
              <w:rPr>
                <w:rFonts w:ascii="Times New Roman" w:eastAsiaTheme="minorEastAsia" w:hAnsi="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009A6" w:rsidP="008E692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865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8E692E">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8E692E">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009A6" w:rsidP="008E692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865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701" w:type="dxa"/>
            <w:vMerge w:val="restart"/>
            <w:tcBorders>
              <w:top w:val="single" w:sz="4" w:space="0" w:color="auto"/>
              <w:left w:val="single" w:sz="4" w:space="0" w:color="auto"/>
              <w:right w:val="single" w:sz="4" w:space="0" w:color="auto"/>
            </w:tcBorders>
          </w:tcPr>
          <w:p w:rsidR="00633781" w:rsidRPr="005E7470" w:rsidRDefault="00FF1C82" w:rsidP="0051653A">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отсутствует</w:t>
            </w:r>
          </w:p>
        </w:tc>
      </w:tr>
      <w:tr w:rsidR="00633781" w:rsidRPr="005E7470" w:rsidTr="0051653A">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DA1A2B" w:rsidRDefault="00633781" w:rsidP="0051653A">
            <w:pPr>
              <w:widowControl w:val="0"/>
              <w:autoSpaceDE w:val="0"/>
              <w:autoSpaceDN w:val="0"/>
              <w:adjustRightInd w:val="0"/>
              <w:jc w:val="center"/>
              <w:rPr>
                <w:rFonts w:ascii="Times New Roman" w:eastAsiaTheme="minorEastAsia" w:hAnsi="Times New Roman"/>
                <w:sz w:val="20"/>
                <w:szCs w:val="20"/>
              </w:rPr>
            </w:pPr>
            <w:r w:rsidRPr="00DA1A2B">
              <w:rPr>
                <w:rFonts w:ascii="Times New Roman" w:eastAsiaTheme="minorEastAsia" w:hAnsi="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3B4008" w:rsidP="008E692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281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8E692E">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8E692E">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009A6" w:rsidP="008E692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281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rPr>
            </w:pPr>
          </w:p>
        </w:tc>
      </w:tr>
      <w:tr w:rsidR="00633781" w:rsidRPr="005E7470" w:rsidTr="0051653A">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DA1A2B" w:rsidRDefault="00633781" w:rsidP="0051653A">
            <w:pPr>
              <w:widowControl w:val="0"/>
              <w:autoSpaceDE w:val="0"/>
              <w:autoSpaceDN w:val="0"/>
              <w:adjustRightInd w:val="0"/>
              <w:jc w:val="center"/>
              <w:rPr>
                <w:rFonts w:ascii="Times New Roman" w:eastAsiaTheme="minorEastAsia" w:hAnsi="Times New Roman"/>
                <w:sz w:val="20"/>
                <w:szCs w:val="20"/>
              </w:rPr>
            </w:pPr>
            <w:r w:rsidRPr="00DA1A2B">
              <w:rPr>
                <w:rFonts w:ascii="Times New Roman" w:eastAsiaTheme="minorEastAsia" w:hAnsi="Times New Roman"/>
                <w:sz w:val="20"/>
                <w:szCs w:val="20"/>
              </w:rPr>
              <w:t>2023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430613" w:rsidP="008E692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292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430613" w:rsidP="008E692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292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rPr>
            </w:pPr>
          </w:p>
        </w:tc>
      </w:tr>
      <w:tr w:rsidR="00633781" w:rsidRPr="005E7470" w:rsidTr="0051653A">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DA1A2B" w:rsidRDefault="00633781" w:rsidP="0051653A">
            <w:pPr>
              <w:widowControl w:val="0"/>
              <w:autoSpaceDE w:val="0"/>
              <w:autoSpaceDN w:val="0"/>
              <w:adjustRightInd w:val="0"/>
              <w:jc w:val="center"/>
              <w:rPr>
                <w:rFonts w:ascii="Times New Roman" w:eastAsiaTheme="minorEastAsia" w:hAnsi="Times New Roman"/>
                <w:sz w:val="20"/>
                <w:szCs w:val="20"/>
              </w:rPr>
            </w:pPr>
            <w:r w:rsidRPr="00DA1A2B">
              <w:rPr>
                <w:rFonts w:ascii="Times New Roman" w:eastAsiaTheme="minorEastAsia" w:hAnsi="Times New Roman"/>
                <w:sz w:val="20"/>
                <w:szCs w:val="20"/>
              </w:rPr>
              <w:t>2024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430613" w:rsidP="008E692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292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430613" w:rsidP="008E692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292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rPr>
            </w:pPr>
          </w:p>
        </w:tc>
      </w:tr>
      <w:tr w:rsidR="00633781" w:rsidRPr="005E7470" w:rsidTr="0051653A">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DA1A2B" w:rsidRDefault="00633781" w:rsidP="0051653A">
            <w:pPr>
              <w:widowControl w:val="0"/>
              <w:autoSpaceDE w:val="0"/>
              <w:autoSpaceDN w:val="0"/>
              <w:adjustRightInd w:val="0"/>
              <w:jc w:val="center"/>
              <w:rPr>
                <w:rFonts w:ascii="Times New Roman" w:eastAsiaTheme="minorEastAsia" w:hAnsi="Times New Roman"/>
                <w:sz w:val="20"/>
                <w:szCs w:val="20"/>
              </w:rPr>
            </w:pPr>
            <w:r w:rsidRPr="00DA1A2B">
              <w:rPr>
                <w:rFonts w:ascii="Times New Roman" w:eastAsiaTheme="minorEastAsia" w:hAnsi="Times New Roman"/>
                <w:sz w:val="20"/>
                <w:szCs w:val="20"/>
              </w:rPr>
              <w:t>2025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430613" w:rsidP="008E692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430613" w:rsidP="008E692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rPr>
            </w:pPr>
          </w:p>
        </w:tc>
      </w:tr>
      <w:tr w:rsidR="00633781" w:rsidRPr="005E7470" w:rsidTr="0051653A">
        <w:trPr>
          <w:trHeight w:val="20"/>
        </w:trPr>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DA1A2B" w:rsidRDefault="00633781" w:rsidP="0051653A">
            <w:pPr>
              <w:widowControl w:val="0"/>
              <w:autoSpaceDE w:val="0"/>
              <w:autoSpaceDN w:val="0"/>
              <w:adjustRightInd w:val="0"/>
              <w:jc w:val="center"/>
              <w:rPr>
                <w:rFonts w:ascii="Times New Roman" w:eastAsiaTheme="minorEastAsia" w:hAnsi="Times New Roman"/>
                <w:sz w:val="20"/>
                <w:szCs w:val="20"/>
              </w:rPr>
            </w:pPr>
            <w:r w:rsidRPr="00DA1A2B">
              <w:rPr>
                <w:rFonts w:ascii="Times New Roman" w:eastAsiaTheme="minorEastAsia" w:hAnsi="Times New Roman"/>
                <w:sz w:val="20"/>
                <w:szCs w:val="20"/>
              </w:rPr>
              <w:t>2026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430613" w:rsidP="008E692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430613" w:rsidP="008E692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rPr>
            </w:pPr>
          </w:p>
        </w:tc>
      </w:tr>
      <w:tr w:rsidR="00633781" w:rsidRPr="005E7470" w:rsidTr="0051653A">
        <w:trPr>
          <w:trHeight w:val="20"/>
        </w:trPr>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DA1A2B" w:rsidRDefault="00633781" w:rsidP="0051653A">
            <w:pPr>
              <w:widowControl w:val="0"/>
              <w:autoSpaceDE w:val="0"/>
              <w:autoSpaceDN w:val="0"/>
              <w:adjustRightInd w:val="0"/>
              <w:jc w:val="center"/>
              <w:rPr>
                <w:rFonts w:ascii="Times New Roman" w:eastAsiaTheme="minorEastAsia" w:hAnsi="Times New Roman"/>
                <w:sz w:val="20"/>
                <w:szCs w:val="20"/>
              </w:rPr>
            </w:pPr>
            <w:r w:rsidRPr="00DA1A2B">
              <w:rPr>
                <w:rFonts w:ascii="Times New Roman" w:eastAsiaTheme="minorEastAsia" w:hAnsi="Times New Roman"/>
                <w:sz w:val="20"/>
                <w:szCs w:val="20"/>
              </w:rPr>
              <w:t>2027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430613" w:rsidP="008E692E">
            <w:pPr>
              <w:widowControl w:val="0"/>
              <w:tabs>
                <w:tab w:val="center" w:pos="845"/>
                <w:tab w:val="left" w:pos="1425"/>
              </w:tabs>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 xml:space="preserve">                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430613" w:rsidP="001E4AA2">
            <w:pPr>
              <w:widowControl w:val="0"/>
              <w:tabs>
                <w:tab w:val="left" w:pos="-10592"/>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8E692E">
            <w:pPr>
              <w:jc w:val="center"/>
              <w:rPr>
                <w:rFonts w:ascii="Times New Roman" w:hAnsi="Times New Roman"/>
                <w:sz w:val="20"/>
                <w:szCs w:val="20"/>
              </w:rPr>
            </w:pPr>
            <w:r w:rsidRPr="00B60E01">
              <w:rPr>
                <w:rFonts w:ascii="Times New Roman" w:hAnsi="Times New Roman"/>
                <w:sz w:val="20"/>
                <w:szCs w:val="20"/>
              </w:rPr>
              <w:t>0</w:t>
            </w:r>
          </w:p>
        </w:tc>
        <w:tc>
          <w:tcPr>
            <w:tcW w:w="1701" w:type="dxa"/>
            <w:vMerge/>
            <w:tcBorders>
              <w:left w:val="single" w:sz="4" w:space="0" w:color="auto"/>
              <w:bottom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rPr>
            </w:pPr>
          </w:p>
        </w:tc>
      </w:tr>
      <w:tr w:rsidR="00633781" w:rsidRPr="005E7470" w:rsidTr="0051653A">
        <w:tc>
          <w:tcPr>
            <w:tcW w:w="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2</w:t>
            </w:r>
          </w:p>
        </w:tc>
        <w:tc>
          <w:tcPr>
            <w:tcW w:w="1445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33781" w:rsidRPr="00FF72E0" w:rsidRDefault="00633781" w:rsidP="0004679D">
            <w:pPr>
              <w:widowControl w:val="0"/>
              <w:autoSpaceDE w:val="0"/>
              <w:autoSpaceDN w:val="0"/>
              <w:adjustRightInd w:val="0"/>
              <w:rPr>
                <w:rFonts w:ascii="Times New Roman" w:eastAsiaTheme="minorEastAsia" w:hAnsi="Times New Roman"/>
                <w:sz w:val="20"/>
                <w:szCs w:val="20"/>
              </w:rPr>
            </w:pPr>
            <w:r w:rsidRPr="00FF72E0">
              <w:rPr>
                <w:rFonts w:ascii="Times New Roman" w:eastAsiaTheme="minorEastAsia" w:hAnsi="Times New Roman"/>
                <w:sz w:val="20"/>
                <w:szCs w:val="20"/>
              </w:rPr>
              <w:t xml:space="preserve">Задача 2 муниципальной программы </w:t>
            </w:r>
            <w:r w:rsidR="0004679D">
              <w:rPr>
                <w:rFonts w:ascii="Times New Roman" w:eastAsiaTheme="minorEastAsia" w:hAnsi="Times New Roman"/>
                <w:sz w:val="20"/>
                <w:szCs w:val="20"/>
              </w:rPr>
              <w:t>«</w:t>
            </w:r>
            <w:r w:rsidRPr="00FF72E0">
              <w:rPr>
                <w:rFonts w:ascii="Times New Roman" w:eastAsiaTheme="minorEastAsia" w:hAnsi="Times New Roman"/>
                <w:sz w:val="20"/>
                <w:szCs w:val="20"/>
              </w:rPr>
              <w:t>Снижение уровня п</w:t>
            </w:r>
            <w:r w:rsidR="0004679D">
              <w:rPr>
                <w:rFonts w:ascii="Times New Roman" w:eastAsiaTheme="minorEastAsia" w:hAnsi="Times New Roman"/>
                <w:sz w:val="20"/>
                <w:szCs w:val="20"/>
              </w:rPr>
              <w:t>реступности и уровня наркомании»</w:t>
            </w:r>
          </w:p>
        </w:tc>
      </w:tr>
      <w:tr w:rsidR="00633781" w:rsidRPr="005E7470" w:rsidTr="0051653A">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2.1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Подпрограмма 2. «Профилактика преступности и наркомании»</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7603ED" w:rsidP="0051653A">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790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51653A">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51653A">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7603ED" w:rsidP="00422803">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790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0</w:t>
            </w:r>
          </w:p>
        </w:tc>
        <w:tc>
          <w:tcPr>
            <w:tcW w:w="1701" w:type="dxa"/>
            <w:vMerge w:val="restart"/>
            <w:tcBorders>
              <w:top w:val="single" w:sz="4" w:space="0" w:color="auto"/>
              <w:left w:val="single" w:sz="4" w:space="0" w:color="auto"/>
              <w:right w:val="single" w:sz="4" w:space="0" w:color="auto"/>
            </w:tcBorders>
          </w:tcPr>
          <w:p w:rsidR="00633781" w:rsidRPr="005E7470" w:rsidRDefault="00FF1C82" w:rsidP="00C80656">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отсутствует</w:t>
            </w:r>
          </w:p>
        </w:tc>
      </w:tr>
      <w:tr w:rsidR="00633781" w:rsidRPr="005E7470" w:rsidTr="0051653A">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4256E" w:rsidRPr="00135D4C" w:rsidRDefault="00F16877" w:rsidP="0034256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lang w:val="en-US"/>
              </w:rPr>
              <w:t>50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51653A">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51653A">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F16877" w:rsidP="0051653A">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lang w:val="en-US"/>
              </w:rPr>
              <w:t>50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rPr>
            </w:pPr>
          </w:p>
        </w:tc>
      </w:tr>
      <w:tr w:rsidR="00633781" w:rsidRPr="005E7470" w:rsidTr="0051653A">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2023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34256E" w:rsidP="0051653A">
            <w:pPr>
              <w:widowControl w:val="0"/>
              <w:autoSpaceDE w:val="0"/>
              <w:autoSpaceDN w:val="0"/>
              <w:adjustRightInd w:val="0"/>
              <w:jc w:val="center"/>
              <w:rPr>
                <w:rFonts w:ascii="Times New Roman" w:eastAsiaTheme="minorEastAsia" w:hAnsi="Times New Roman"/>
                <w:sz w:val="20"/>
                <w:szCs w:val="20"/>
              </w:rPr>
            </w:pPr>
            <w:r w:rsidRPr="00135D4C">
              <w:rPr>
                <w:rFonts w:ascii="Times New Roman" w:eastAsiaTheme="minorEastAsia" w:hAnsi="Times New Roman"/>
                <w:sz w:val="20"/>
                <w:szCs w:val="20"/>
              </w:rPr>
              <w:t>370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51653A">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51653A">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34256E" w:rsidP="0051653A">
            <w:pPr>
              <w:widowControl w:val="0"/>
              <w:autoSpaceDE w:val="0"/>
              <w:autoSpaceDN w:val="0"/>
              <w:adjustRightInd w:val="0"/>
              <w:jc w:val="center"/>
              <w:rPr>
                <w:rFonts w:ascii="Times New Roman" w:eastAsiaTheme="minorEastAsia" w:hAnsi="Times New Roman"/>
                <w:sz w:val="20"/>
                <w:szCs w:val="20"/>
              </w:rPr>
            </w:pPr>
            <w:r w:rsidRPr="00135D4C">
              <w:rPr>
                <w:rFonts w:ascii="Times New Roman" w:eastAsiaTheme="minorEastAsia" w:hAnsi="Times New Roman"/>
                <w:sz w:val="20"/>
                <w:szCs w:val="20"/>
              </w:rPr>
              <w:t>370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rPr>
            </w:pPr>
          </w:p>
        </w:tc>
      </w:tr>
      <w:tr w:rsidR="00633781" w:rsidRPr="005E7470" w:rsidTr="0051653A">
        <w:trPr>
          <w:trHeight w:val="243"/>
        </w:trPr>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2024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34256E" w:rsidP="0051653A">
            <w:pPr>
              <w:widowControl w:val="0"/>
              <w:autoSpaceDE w:val="0"/>
              <w:autoSpaceDN w:val="0"/>
              <w:adjustRightInd w:val="0"/>
              <w:jc w:val="center"/>
              <w:rPr>
                <w:rFonts w:ascii="Times New Roman" w:eastAsiaTheme="minorEastAsia" w:hAnsi="Times New Roman"/>
                <w:sz w:val="20"/>
                <w:szCs w:val="20"/>
              </w:rPr>
            </w:pPr>
            <w:r w:rsidRPr="00135D4C">
              <w:rPr>
                <w:rFonts w:ascii="Times New Roman" w:eastAsiaTheme="minorEastAsia" w:hAnsi="Times New Roman"/>
                <w:sz w:val="20"/>
                <w:szCs w:val="20"/>
              </w:rPr>
              <w:t>370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51653A">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51653A">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34256E" w:rsidP="0051653A">
            <w:pPr>
              <w:widowControl w:val="0"/>
              <w:autoSpaceDE w:val="0"/>
              <w:autoSpaceDN w:val="0"/>
              <w:adjustRightInd w:val="0"/>
              <w:jc w:val="center"/>
              <w:rPr>
                <w:rFonts w:ascii="Times New Roman" w:eastAsiaTheme="minorEastAsia" w:hAnsi="Times New Roman"/>
                <w:sz w:val="20"/>
                <w:szCs w:val="20"/>
              </w:rPr>
            </w:pPr>
            <w:r w:rsidRPr="00135D4C">
              <w:rPr>
                <w:rFonts w:ascii="Times New Roman" w:eastAsiaTheme="minorEastAsia" w:hAnsi="Times New Roman"/>
                <w:sz w:val="20"/>
                <w:szCs w:val="20"/>
              </w:rPr>
              <w:t>370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rPr>
            </w:pPr>
          </w:p>
        </w:tc>
      </w:tr>
      <w:tr w:rsidR="00633781" w:rsidRPr="005E7470" w:rsidTr="0051653A">
        <w:trPr>
          <w:trHeight w:val="225"/>
        </w:trPr>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2025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jc w:val="center"/>
              <w:rPr>
                <w:rFonts w:ascii="Times New Roman" w:hAnsi="Times New Roman"/>
                <w:sz w:val="20"/>
                <w:szCs w:val="20"/>
              </w:rPr>
            </w:pPr>
            <w:r w:rsidRPr="00FF72E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jc w:val="center"/>
              <w:rPr>
                <w:rFonts w:ascii="Times New Roman" w:hAnsi="Times New Roman"/>
                <w:sz w:val="20"/>
                <w:szCs w:val="20"/>
              </w:rPr>
            </w:pPr>
            <w:r w:rsidRPr="00FF72E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rPr>
            </w:pPr>
          </w:p>
        </w:tc>
      </w:tr>
      <w:tr w:rsidR="00633781" w:rsidRPr="005E7470" w:rsidTr="0051653A">
        <w:trPr>
          <w:trHeight w:val="200"/>
        </w:trPr>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2026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jc w:val="center"/>
              <w:rPr>
                <w:rFonts w:ascii="Times New Roman" w:hAnsi="Times New Roman"/>
                <w:sz w:val="20"/>
                <w:szCs w:val="20"/>
              </w:rPr>
            </w:pPr>
            <w:r w:rsidRPr="00FF72E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jc w:val="center"/>
              <w:rPr>
                <w:rFonts w:ascii="Times New Roman" w:hAnsi="Times New Roman"/>
                <w:sz w:val="20"/>
                <w:szCs w:val="20"/>
              </w:rPr>
            </w:pPr>
            <w:r w:rsidRPr="00FF72E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rPr>
            </w:pPr>
          </w:p>
        </w:tc>
      </w:tr>
      <w:tr w:rsidR="00633781" w:rsidRPr="005E7470" w:rsidTr="0051653A">
        <w:trPr>
          <w:trHeight w:val="280"/>
        </w:trPr>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2027</w:t>
            </w:r>
          </w:p>
        </w:tc>
        <w:tc>
          <w:tcPr>
            <w:tcW w:w="1843" w:type="dxa"/>
            <w:tcBorders>
              <w:top w:val="single" w:sz="4" w:space="0" w:color="auto"/>
              <w:left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633781" w:rsidRPr="00FF72E0" w:rsidRDefault="00633781" w:rsidP="0051653A">
            <w:pPr>
              <w:jc w:val="center"/>
              <w:rPr>
                <w:rFonts w:ascii="Times New Roman" w:hAnsi="Times New Roman"/>
                <w:sz w:val="20"/>
                <w:szCs w:val="20"/>
              </w:rPr>
            </w:pPr>
            <w:r w:rsidRPr="00FF72E0">
              <w:rPr>
                <w:rFonts w:ascii="Times New Roman" w:hAnsi="Times New Roman"/>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633781" w:rsidRPr="00FF72E0" w:rsidRDefault="00633781" w:rsidP="0051653A">
            <w:pPr>
              <w:jc w:val="center"/>
              <w:rPr>
                <w:rFonts w:ascii="Times New Roman" w:hAnsi="Times New Roman"/>
                <w:sz w:val="20"/>
                <w:szCs w:val="20"/>
              </w:rPr>
            </w:pPr>
            <w:r w:rsidRPr="00FF72E0">
              <w:rPr>
                <w:rFonts w:ascii="Times New Roman" w:hAnsi="Times New Roman"/>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0</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rsidR="00633781" w:rsidRPr="00FF72E0" w:rsidRDefault="00633781" w:rsidP="0051653A">
            <w:pPr>
              <w:widowControl w:val="0"/>
              <w:autoSpaceDE w:val="0"/>
              <w:autoSpaceDN w:val="0"/>
              <w:adjustRightInd w:val="0"/>
              <w:jc w:val="center"/>
              <w:rPr>
                <w:rFonts w:ascii="Times New Roman" w:eastAsiaTheme="minorEastAsia" w:hAnsi="Times New Roman"/>
                <w:sz w:val="20"/>
                <w:szCs w:val="20"/>
              </w:rPr>
            </w:pPr>
            <w:r w:rsidRPr="00FF72E0">
              <w:rPr>
                <w:rFonts w:ascii="Times New Roman" w:eastAsiaTheme="minorEastAsia"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rPr>
            </w:pPr>
          </w:p>
        </w:tc>
      </w:tr>
      <w:tr w:rsidR="00633781" w:rsidRPr="005E7470" w:rsidTr="0051653A">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3</w:t>
            </w:r>
          </w:p>
        </w:tc>
        <w:tc>
          <w:tcPr>
            <w:tcW w:w="14458" w:type="dxa"/>
            <w:gridSpan w:val="8"/>
            <w:tcBorders>
              <w:top w:val="single" w:sz="4" w:space="0" w:color="auto"/>
              <w:left w:val="single" w:sz="4" w:space="0" w:color="auto"/>
              <w:right w:val="single" w:sz="4" w:space="0" w:color="auto"/>
            </w:tcBorders>
          </w:tcPr>
          <w:p w:rsidR="00633781" w:rsidRPr="00B60E01" w:rsidRDefault="00633781" w:rsidP="00651D4C">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Задача </w:t>
            </w:r>
            <w:r>
              <w:rPr>
                <w:rFonts w:ascii="Times New Roman" w:eastAsiaTheme="minorEastAsia" w:hAnsi="Times New Roman"/>
                <w:sz w:val="20"/>
                <w:szCs w:val="20"/>
              </w:rPr>
              <w:t>3</w:t>
            </w:r>
            <w:r w:rsidRPr="005E7470">
              <w:rPr>
                <w:rFonts w:ascii="Times New Roman" w:eastAsiaTheme="minorEastAsia" w:hAnsi="Times New Roman"/>
                <w:sz w:val="20"/>
                <w:szCs w:val="20"/>
              </w:rPr>
              <w:t xml:space="preserve"> муниципальной программы </w:t>
            </w:r>
            <w:r w:rsidR="002E7328">
              <w:rPr>
                <w:rFonts w:ascii="Times New Roman" w:eastAsiaTheme="minorEastAsia" w:hAnsi="Times New Roman"/>
                <w:sz w:val="20"/>
                <w:szCs w:val="20"/>
              </w:rPr>
              <w:t>–</w:t>
            </w:r>
            <w:r w:rsidR="00651D4C">
              <w:rPr>
                <w:rFonts w:ascii="Times New Roman" w:eastAsiaTheme="minorEastAsia" w:hAnsi="Times New Roman"/>
                <w:sz w:val="20"/>
                <w:szCs w:val="20"/>
              </w:rPr>
              <w:t xml:space="preserve"> </w:t>
            </w:r>
            <w:r w:rsidR="002E7328">
              <w:rPr>
                <w:rFonts w:ascii="Times New Roman" w:eastAsiaTheme="minorEastAsia" w:hAnsi="Times New Roman"/>
                <w:sz w:val="20"/>
                <w:szCs w:val="20"/>
              </w:rPr>
              <w:t>«</w:t>
            </w:r>
            <w:r w:rsidR="007D0834" w:rsidRPr="00A56177">
              <w:rPr>
                <w:rFonts w:ascii="Times New Roman" w:hAnsi="Times New Roman"/>
                <w:sz w:val="20"/>
                <w:szCs w:val="20"/>
              </w:rPr>
              <w:t>Предотвращение на территории Каргасокского района преступлений экстремистского и террористического характера, а также обеспечение надлежащего уровня антитеррористической защищенности муниципальных объектов (территорий), расположенных в муниципальном образовании</w:t>
            </w:r>
            <w:r w:rsidR="002E7328">
              <w:rPr>
                <w:rFonts w:ascii="Times New Roman" w:hAnsi="Times New Roman"/>
                <w:sz w:val="20"/>
                <w:szCs w:val="20"/>
              </w:rPr>
              <w:t>»</w:t>
            </w:r>
            <w:r w:rsidR="007D0834">
              <w:rPr>
                <w:rFonts w:ascii="Times New Roman" w:eastAsiaTheme="minorEastAsia" w:hAnsi="Times New Roman"/>
                <w:sz w:val="20"/>
                <w:szCs w:val="20"/>
              </w:rPr>
              <w:t>.</w:t>
            </w:r>
          </w:p>
        </w:tc>
      </w:tr>
      <w:tr w:rsidR="00633781" w:rsidRPr="005E7470" w:rsidTr="0051653A">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3.1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781" w:rsidRPr="005E7470" w:rsidRDefault="00633781" w:rsidP="008D2967">
            <w:pPr>
              <w:widowControl w:val="0"/>
              <w:autoSpaceDE w:val="0"/>
              <w:autoSpaceDN w:val="0"/>
              <w:adjustRightInd w:val="0"/>
              <w:ind w:right="141"/>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Подпрограмма </w:t>
            </w:r>
            <w:r>
              <w:rPr>
                <w:rFonts w:ascii="Times New Roman" w:eastAsiaTheme="minorEastAsia" w:hAnsi="Times New Roman"/>
                <w:sz w:val="20"/>
                <w:szCs w:val="20"/>
              </w:rPr>
              <w:t>3</w:t>
            </w:r>
            <w:r w:rsidRPr="005E7470">
              <w:rPr>
                <w:rFonts w:ascii="Times New Roman" w:eastAsiaTheme="minorEastAsia" w:hAnsi="Times New Roman"/>
                <w:sz w:val="20"/>
                <w:szCs w:val="20"/>
              </w:rPr>
              <w:t>. «</w:t>
            </w:r>
            <w:r w:rsidR="008D2967" w:rsidRPr="00E72325">
              <w:rPr>
                <w:rFonts w:ascii="Times New Roman" w:hAnsi="Times New Roman"/>
                <w:sz w:val="20"/>
                <w:szCs w:val="20"/>
              </w:rPr>
              <w:t>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r w:rsidRPr="005E7470">
              <w:rPr>
                <w:rFonts w:ascii="Times New Roman" w:eastAsiaTheme="minorEastAsia" w:hAnsi="Times New Roman"/>
                <w:sz w:val="20"/>
                <w:szCs w:val="20"/>
              </w:rPr>
              <w:t>»</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D13CF1" w:rsidP="001C027D">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1110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51653A">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D13CF1" w:rsidP="0051653A">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D13CF1" w:rsidP="001C027D">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1110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701" w:type="dxa"/>
            <w:vMerge w:val="restart"/>
            <w:tcBorders>
              <w:top w:val="single" w:sz="4" w:space="0" w:color="auto"/>
              <w:left w:val="single" w:sz="4" w:space="0" w:color="auto"/>
              <w:right w:val="single" w:sz="4" w:space="0" w:color="auto"/>
            </w:tcBorders>
          </w:tcPr>
          <w:p w:rsidR="001E4AA2" w:rsidRPr="001E4AA2" w:rsidRDefault="001E4AA2" w:rsidP="005B5B30">
            <w:pPr>
              <w:shd w:val="clear" w:color="auto" w:fill="FFFFFF"/>
              <w:jc w:val="center"/>
              <w:rPr>
                <w:rFonts w:ascii="Times New Roman" w:hAnsi="Times New Roman"/>
                <w:color w:val="000000"/>
                <w:sz w:val="20"/>
                <w:szCs w:val="20"/>
              </w:rPr>
            </w:pPr>
            <w:r w:rsidRPr="001E4AA2">
              <w:rPr>
                <w:rFonts w:ascii="Times New Roman" w:hAnsi="Times New Roman"/>
                <w:color w:val="000000"/>
                <w:sz w:val="20"/>
                <w:szCs w:val="20"/>
              </w:rPr>
              <w:t>Управление образования, опеки и попечительства муниципального образования «Каргасокский район»;</w:t>
            </w:r>
          </w:p>
          <w:p w:rsidR="001E4AA2" w:rsidRPr="001E4AA2" w:rsidRDefault="001E4AA2" w:rsidP="005B5B30">
            <w:pPr>
              <w:shd w:val="clear" w:color="auto" w:fill="FFFFFF"/>
              <w:jc w:val="center"/>
              <w:rPr>
                <w:rFonts w:ascii="Times New Roman" w:hAnsi="Times New Roman"/>
                <w:color w:val="000000"/>
                <w:sz w:val="20"/>
                <w:szCs w:val="20"/>
              </w:rPr>
            </w:pPr>
            <w:r w:rsidRPr="001E4AA2">
              <w:rPr>
                <w:rFonts w:ascii="Times New Roman" w:hAnsi="Times New Roman"/>
                <w:color w:val="000000"/>
                <w:sz w:val="20"/>
                <w:szCs w:val="20"/>
              </w:rPr>
              <w:t>Муниципальное казенное учреждение Отдел культуры и туризма Администрации Каргасокского района;</w:t>
            </w:r>
          </w:p>
          <w:p w:rsidR="00317A04" w:rsidRPr="005E7470" w:rsidRDefault="001E4AA2" w:rsidP="005B5B30">
            <w:pPr>
              <w:widowControl w:val="0"/>
              <w:autoSpaceDE w:val="0"/>
              <w:autoSpaceDN w:val="0"/>
              <w:adjustRightInd w:val="0"/>
              <w:jc w:val="center"/>
              <w:rPr>
                <w:rFonts w:ascii="Times New Roman" w:eastAsiaTheme="minorEastAsia" w:hAnsi="Times New Roman"/>
                <w:sz w:val="20"/>
                <w:szCs w:val="20"/>
              </w:rPr>
            </w:pPr>
            <w:r w:rsidRPr="001E4AA2">
              <w:rPr>
                <w:rFonts w:ascii="Times New Roman" w:hAnsi="Times New Roman"/>
                <w:color w:val="000000"/>
                <w:sz w:val="20"/>
                <w:szCs w:val="20"/>
              </w:rPr>
              <w:t>Отдел по социальной работе Администрации Каргасокского района.</w:t>
            </w:r>
          </w:p>
        </w:tc>
      </w:tr>
      <w:tr w:rsidR="00633781" w:rsidRPr="005E7470" w:rsidTr="0051653A">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D13CF1" w:rsidP="001C027D">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370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51653A">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D13CF1" w:rsidP="0051653A">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D13CF1" w:rsidP="0051653A">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370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r>
      <w:tr w:rsidR="00633781" w:rsidRPr="005E7470" w:rsidTr="0051653A">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2023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FA2088" w:rsidP="001C027D">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390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FA2088" w:rsidP="001C027D">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390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r>
      <w:tr w:rsidR="00633781" w:rsidRPr="005E7470" w:rsidTr="0051653A">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2024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FA2088" w:rsidP="001C027D">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390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FA2088" w:rsidP="001C027D">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390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r>
      <w:tr w:rsidR="00633781" w:rsidRPr="005E7470" w:rsidTr="0051653A">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2025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FA2088" w:rsidP="001C027D">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FA2088" w:rsidP="00CD09EB">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r>
      <w:tr w:rsidR="00633781" w:rsidRPr="005E7470" w:rsidTr="0051653A">
        <w:tc>
          <w:tcPr>
            <w:tcW w:w="567"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2026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FA2088" w:rsidP="001C027D">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FA2088" w:rsidP="00CD09EB">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r>
      <w:tr w:rsidR="00633781" w:rsidRPr="005E7470" w:rsidTr="00DF7661">
        <w:tc>
          <w:tcPr>
            <w:tcW w:w="5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2027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FA2088" w:rsidP="001C027D">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FA2088" w:rsidP="00CD09EB">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bottom w:val="single" w:sz="4" w:space="0" w:color="auto"/>
              <w:right w:val="single" w:sz="4" w:space="0" w:color="auto"/>
            </w:tcBorders>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p>
        </w:tc>
      </w:tr>
      <w:tr w:rsidR="00DF7661" w:rsidRPr="005E7470" w:rsidTr="005C776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DF7661" w:rsidRPr="005E7470" w:rsidRDefault="00DF7661" w:rsidP="0051653A">
            <w:pPr>
              <w:widowControl w:val="0"/>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4</w:t>
            </w:r>
          </w:p>
        </w:tc>
        <w:tc>
          <w:tcPr>
            <w:tcW w:w="14458"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DF7661" w:rsidRPr="005E7470" w:rsidRDefault="00DF7661" w:rsidP="002E7328">
            <w:pPr>
              <w:widowControl w:val="0"/>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Задача 4 муниципальной программы  «</w:t>
            </w:r>
            <w:r w:rsidR="002E7328">
              <w:rPr>
                <w:rFonts w:ascii="Times New Roman" w:eastAsiaTheme="minorEastAsia" w:hAnsi="Times New Roman"/>
                <w:sz w:val="20"/>
                <w:szCs w:val="20"/>
              </w:rPr>
              <w:t>Улучшение экологической обстановки на территории Каргасокского района</w:t>
            </w:r>
            <w:r>
              <w:rPr>
                <w:rFonts w:ascii="Times New Roman" w:eastAsiaTheme="minorEastAsia" w:hAnsi="Times New Roman"/>
                <w:sz w:val="20"/>
                <w:szCs w:val="20"/>
              </w:rPr>
              <w:t>»</w:t>
            </w:r>
          </w:p>
        </w:tc>
      </w:tr>
      <w:tr w:rsidR="00876388" w:rsidRPr="005E7470" w:rsidTr="007C141A">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4.1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Подпрограмма 4. Охрана окружающей среды</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B60E01" w:rsidRDefault="00876388" w:rsidP="0087638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C65428" w:rsidP="00876388">
            <w:pPr>
              <w:jc w:val="center"/>
              <w:rPr>
                <w:rFonts w:ascii="Times New Roman" w:hAnsi="Times New Roman"/>
                <w:color w:val="000000"/>
                <w:sz w:val="20"/>
                <w:szCs w:val="20"/>
              </w:rPr>
            </w:pPr>
            <w:r w:rsidRPr="0084466A">
              <w:rPr>
                <w:rFonts w:ascii="Times New Roman" w:hAnsi="Times New Roman"/>
                <w:color w:val="000000"/>
                <w:sz w:val="20"/>
                <w:szCs w:val="20"/>
              </w:rPr>
              <w:t>9 8</w:t>
            </w:r>
            <w:r w:rsidR="00876388" w:rsidRPr="0084466A">
              <w:rPr>
                <w:rFonts w:ascii="Times New Roman" w:hAnsi="Times New Roman"/>
                <w:color w:val="000000"/>
                <w:sz w:val="20"/>
                <w:szCs w:val="20"/>
              </w:rPr>
              <w:t>00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C65428" w:rsidP="00876388">
            <w:pPr>
              <w:jc w:val="center"/>
              <w:rPr>
                <w:rFonts w:ascii="Times New Roman" w:hAnsi="Times New Roman"/>
                <w:color w:val="000000"/>
                <w:sz w:val="20"/>
                <w:szCs w:val="20"/>
              </w:rPr>
            </w:pPr>
            <w:r w:rsidRPr="0084466A">
              <w:rPr>
                <w:rFonts w:ascii="Times New Roman" w:hAnsi="Times New Roman"/>
                <w:color w:val="000000"/>
                <w:sz w:val="20"/>
                <w:szCs w:val="20"/>
              </w:rPr>
              <w:t>9 8</w:t>
            </w:r>
            <w:r w:rsidR="00876388" w:rsidRPr="0084466A">
              <w:rPr>
                <w:rFonts w:ascii="Times New Roman" w:hAnsi="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Default="00876388" w:rsidP="00876388">
            <w:pPr>
              <w:jc w:val="center"/>
              <w:rPr>
                <w:rFonts w:ascii="Times New Roman" w:hAnsi="Times New Roman"/>
                <w:sz w:val="20"/>
                <w:szCs w:val="20"/>
              </w:rPr>
            </w:pPr>
            <w:r>
              <w:rPr>
                <w:rFonts w:ascii="Times New Roman" w:hAnsi="Times New Roman"/>
                <w:sz w:val="20"/>
                <w:szCs w:val="20"/>
              </w:rPr>
              <w:t>0</w:t>
            </w:r>
          </w:p>
        </w:tc>
        <w:tc>
          <w:tcPr>
            <w:tcW w:w="1701" w:type="dxa"/>
            <w:vMerge w:val="restart"/>
            <w:tcBorders>
              <w:top w:val="single" w:sz="4" w:space="0" w:color="auto"/>
              <w:left w:val="single" w:sz="4" w:space="0" w:color="auto"/>
              <w:right w:val="single" w:sz="4" w:space="0" w:color="auto"/>
            </w:tcBorders>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отсутствует</w:t>
            </w:r>
          </w:p>
        </w:tc>
      </w:tr>
      <w:tr w:rsidR="00876388" w:rsidRPr="005E7470" w:rsidTr="007C141A">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p>
        </w:tc>
        <w:tc>
          <w:tcPr>
            <w:tcW w:w="28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876388" w:rsidRDefault="00876388" w:rsidP="00876388">
            <w:pPr>
              <w:widowControl w:val="0"/>
              <w:autoSpaceDE w:val="0"/>
              <w:autoSpaceDN w:val="0"/>
              <w:adjustRightInd w:val="0"/>
              <w:jc w:val="center"/>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Default="00876388" w:rsidP="0087638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1843"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EE613B" w:rsidP="00876388">
            <w:pPr>
              <w:jc w:val="center"/>
              <w:rPr>
                <w:rFonts w:ascii="Times New Roman" w:hAnsi="Times New Roman"/>
                <w:color w:val="000000"/>
                <w:sz w:val="20"/>
                <w:szCs w:val="20"/>
              </w:rPr>
            </w:pPr>
            <w:r w:rsidRPr="0084466A">
              <w:rPr>
                <w:rFonts w:ascii="Times New Roman" w:hAnsi="Times New Roman"/>
                <w:color w:val="000000"/>
                <w:sz w:val="20"/>
                <w:szCs w:val="20"/>
              </w:rPr>
              <w:t>2 0</w:t>
            </w:r>
            <w:r w:rsidR="00876388" w:rsidRPr="0084466A">
              <w:rPr>
                <w:rFonts w:ascii="Times New Roman" w:hAnsi="Times New Roman"/>
                <w:color w:val="000000"/>
                <w:sz w:val="20"/>
                <w:szCs w:val="20"/>
              </w:rPr>
              <w:t>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EE613B" w:rsidP="00876388">
            <w:pPr>
              <w:jc w:val="center"/>
              <w:rPr>
                <w:rFonts w:ascii="Times New Roman" w:hAnsi="Times New Roman"/>
                <w:color w:val="000000"/>
                <w:sz w:val="20"/>
                <w:szCs w:val="20"/>
              </w:rPr>
            </w:pPr>
            <w:r w:rsidRPr="0084466A">
              <w:rPr>
                <w:rFonts w:ascii="Times New Roman" w:hAnsi="Times New Roman"/>
                <w:color w:val="000000"/>
                <w:sz w:val="20"/>
                <w:szCs w:val="20"/>
              </w:rPr>
              <w:t>2 0</w:t>
            </w:r>
            <w:r w:rsidR="00876388" w:rsidRPr="0084466A">
              <w:rPr>
                <w:rFonts w:ascii="Times New Roman" w:hAnsi="Times New Roman"/>
                <w:color w:val="000000"/>
                <w:sz w:val="20"/>
                <w:szCs w:val="20"/>
              </w:rPr>
              <w:t>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Default="00876388" w:rsidP="00876388">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p>
        </w:tc>
      </w:tr>
      <w:tr w:rsidR="00876388" w:rsidRPr="005E7470" w:rsidTr="007C141A">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p>
        </w:tc>
        <w:tc>
          <w:tcPr>
            <w:tcW w:w="28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876388" w:rsidRDefault="00876388" w:rsidP="00876388">
            <w:pPr>
              <w:widowControl w:val="0"/>
              <w:autoSpaceDE w:val="0"/>
              <w:autoSpaceDN w:val="0"/>
              <w:adjustRightInd w:val="0"/>
              <w:jc w:val="center"/>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Default="00876388" w:rsidP="0087638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1843"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876388" w:rsidP="00876388">
            <w:pPr>
              <w:jc w:val="center"/>
              <w:rPr>
                <w:rFonts w:ascii="Times New Roman" w:hAnsi="Times New Roman"/>
                <w:color w:val="000000"/>
                <w:sz w:val="20"/>
                <w:szCs w:val="20"/>
              </w:rPr>
            </w:pPr>
            <w:r w:rsidRPr="0084466A">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876388" w:rsidP="00876388">
            <w:pPr>
              <w:jc w:val="center"/>
              <w:rPr>
                <w:rFonts w:ascii="Times New Roman" w:hAnsi="Times New Roman"/>
                <w:color w:val="000000"/>
                <w:sz w:val="20"/>
                <w:szCs w:val="20"/>
              </w:rPr>
            </w:pPr>
            <w:r w:rsidRPr="0084466A">
              <w:rPr>
                <w:rFonts w:ascii="Times New Roman" w:hAnsi="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Default="00876388" w:rsidP="00876388">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p>
        </w:tc>
      </w:tr>
      <w:tr w:rsidR="00876388" w:rsidRPr="005E7470" w:rsidTr="007C141A">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p>
        </w:tc>
        <w:tc>
          <w:tcPr>
            <w:tcW w:w="28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876388" w:rsidRDefault="00876388" w:rsidP="00876388">
            <w:pPr>
              <w:widowControl w:val="0"/>
              <w:autoSpaceDE w:val="0"/>
              <w:autoSpaceDN w:val="0"/>
              <w:adjustRightInd w:val="0"/>
              <w:jc w:val="center"/>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Default="00876388" w:rsidP="0087638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1843"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876388" w:rsidP="00876388">
            <w:pPr>
              <w:jc w:val="center"/>
              <w:rPr>
                <w:rFonts w:ascii="Times New Roman" w:hAnsi="Times New Roman"/>
                <w:color w:val="000000"/>
                <w:sz w:val="20"/>
                <w:szCs w:val="20"/>
              </w:rPr>
            </w:pPr>
            <w:r w:rsidRPr="0084466A">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876388" w:rsidP="00876388">
            <w:pPr>
              <w:jc w:val="center"/>
              <w:rPr>
                <w:rFonts w:ascii="Times New Roman" w:hAnsi="Times New Roman"/>
                <w:color w:val="000000"/>
                <w:sz w:val="20"/>
                <w:szCs w:val="20"/>
              </w:rPr>
            </w:pPr>
            <w:r w:rsidRPr="0084466A">
              <w:rPr>
                <w:rFonts w:ascii="Times New Roman" w:hAnsi="Times New Roman"/>
                <w:color w:val="000000"/>
                <w:sz w:val="20"/>
                <w:szCs w:val="20"/>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Default="00876388" w:rsidP="00876388">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p>
        </w:tc>
      </w:tr>
      <w:tr w:rsidR="00876388" w:rsidRPr="005E7470" w:rsidTr="007C141A">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p>
        </w:tc>
        <w:tc>
          <w:tcPr>
            <w:tcW w:w="28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876388" w:rsidRDefault="00876388" w:rsidP="00876388">
            <w:pPr>
              <w:widowControl w:val="0"/>
              <w:autoSpaceDE w:val="0"/>
              <w:autoSpaceDN w:val="0"/>
              <w:adjustRightInd w:val="0"/>
              <w:jc w:val="center"/>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Default="00876388" w:rsidP="0087638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1843"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876388" w:rsidP="00876388">
            <w:pPr>
              <w:jc w:val="center"/>
              <w:rPr>
                <w:rFonts w:ascii="Times New Roman" w:hAnsi="Times New Roman"/>
                <w:color w:val="000000"/>
                <w:sz w:val="20"/>
                <w:szCs w:val="20"/>
              </w:rPr>
            </w:pPr>
            <w:r w:rsidRPr="0084466A">
              <w:rPr>
                <w:rFonts w:ascii="Times New Roman" w:hAnsi="Times New Roman"/>
                <w:color w:val="000000"/>
                <w:sz w:val="20"/>
                <w:szCs w:val="20"/>
              </w:rPr>
              <w:t>2 600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876388" w:rsidP="00876388">
            <w:pPr>
              <w:jc w:val="center"/>
              <w:rPr>
                <w:rFonts w:ascii="Times New Roman" w:hAnsi="Times New Roman"/>
                <w:color w:val="000000"/>
                <w:sz w:val="20"/>
                <w:szCs w:val="20"/>
              </w:rPr>
            </w:pPr>
            <w:r w:rsidRPr="0084466A">
              <w:rPr>
                <w:rFonts w:ascii="Times New Roman" w:hAnsi="Times New Roman"/>
                <w:color w:val="000000"/>
                <w:sz w:val="20"/>
                <w:szCs w:val="20"/>
              </w:rPr>
              <w:t>2 600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Default="00876388" w:rsidP="00876388">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p>
        </w:tc>
      </w:tr>
      <w:tr w:rsidR="00876388" w:rsidRPr="005E7470" w:rsidTr="007C141A">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Default="00876388" w:rsidP="00876388">
            <w:pPr>
              <w:widowControl w:val="0"/>
              <w:autoSpaceDE w:val="0"/>
              <w:autoSpaceDN w:val="0"/>
              <w:adjustRightInd w:val="0"/>
              <w:jc w:val="center"/>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Default="00876388" w:rsidP="0087638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1843"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876388" w:rsidP="00876388">
            <w:pPr>
              <w:jc w:val="center"/>
              <w:rPr>
                <w:rFonts w:ascii="Times New Roman" w:hAnsi="Times New Roman"/>
                <w:color w:val="000000"/>
                <w:sz w:val="20"/>
                <w:szCs w:val="20"/>
              </w:rPr>
            </w:pPr>
            <w:r w:rsidRPr="0084466A">
              <w:rPr>
                <w:rFonts w:ascii="Times New Roman" w:hAnsi="Times New Roman"/>
                <w:color w:val="000000"/>
                <w:sz w:val="20"/>
                <w:szCs w:val="20"/>
              </w:rPr>
              <w:t>2 600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876388" w:rsidP="00876388">
            <w:pPr>
              <w:jc w:val="center"/>
              <w:rPr>
                <w:rFonts w:ascii="Times New Roman" w:hAnsi="Times New Roman"/>
                <w:color w:val="000000"/>
                <w:sz w:val="20"/>
                <w:szCs w:val="20"/>
              </w:rPr>
            </w:pPr>
            <w:r w:rsidRPr="0084466A">
              <w:rPr>
                <w:rFonts w:ascii="Times New Roman" w:hAnsi="Times New Roman"/>
                <w:color w:val="000000"/>
                <w:sz w:val="20"/>
                <w:szCs w:val="20"/>
              </w:rPr>
              <w:t>2 600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Default="00876388" w:rsidP="00876388">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p>
        </w:tc>
      </w:tr>
      <w:tr w:rsidR="00876388" w:rsidRPr="005E7470" w:rsidTr="007C141A">
        <w:tc>
          <w:tcPr>
            <w:tcW w:w="5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p>
        </w:tc>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B60E01" w:rsidRDefault="00876388" w:rsidP="0087638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1843"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876388" w:rsidP="00876388">
            <w:pPr>
              <w:jc w:val="center"/>
              <w:rPr>
                <w:rFonts w:ascii="Times New Roman" w:hAnsi="Times New Roman"/>
                <w:color w:val="000000"/>
                <w:sz w:val="20"/>
                <w:szCs w:val="20"/>
              </w:rPr>
            </w:pPr>
            <w:r w:rsidRPr="0084466A">
              <w:rPr>
                <w:rFonts w:ascii="Times New Roman" w:hAnsi="Times New Roman"/>
                <w:color w:val="000000"/>
                <w:sz w:val="20"/>
                <w:szCs w:val="20"/>
              </w:rPr>
              <w:t>2 600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696879" w:rsidRDefault="00876388" w:rsidP="00876388">
            <w:pPr>
              <w:jc w:val="center"/>
              <w:rPr>
                <w:rFonts w:ascii="Times New Roman" w:hAnsi="Times New Roman"/>
                <w:color w:val="000000"/>
                <w:sz w:val="20"/>
                <w:szCs w:val="20"/>
              </w:rPr>
            </w:pPr>
            <w:r w:rsidRPr="00696879">
              <w:rPr>
                <w:rFonts w:ascii="Times New Roman" w:hAnsi="Times New Roman"/>
                <w:color w:val="000000"/>
                <w:sz w:val="20"/>
                <w:szCs w:val="20"/>
              </w:rPr>
              <w:t>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84466A" w:rsidRDefault="00876388" w:rsidP="00876388">
            <w:pPr>
              <w:jc w:val="center"/>
              <w:rPr>
                <w:rFonts w:ascii="Times New Roman" w:hAnsi="Times New Roman"/>
                <w:color w:val="000000"/>
                <w:sz w:val="20"/>
                <w:szCs w:val="20"/>
              </w:rPr>
            </w:pPr>
            <w:r w:rsidRPr="0084466A">
              <w:rPr>
                <w:rFonts w:ascii="Times New Roman" w:hAnsi="Times New Roman"/>
                <w:color w:val="000000"/>
                <w:sz w:val="20"/>
                <w:szCs w:val="20"/>
              </w:rPr>
              <w:t>2 600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Default="00876388" w:rsidP="00876388">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bottom w:val="single" w:sz="4" w:space="0" w:color="auto"/>
              <w:right w:val="single" w:sz="4" w:space="0" w:color="auto"/>
            </w:tcBorders>
          </w:tcPr>
          <w:p w:rsidR="00876388" w:rsidRPr="005E7470" w:rsidRDefault="00876388" w:rsidP="00876388">
            <w:pPr>
              <w:widowControl w:val="0"/>
              <w:autoSpaceDE w:val="0"/>
              <w:autoSpaceDN w:val="0"/>
              <w:adjustRightInd w:val="0"/>
              <w:rPr>
                <w:rFonts w:ascii="Times New Roman" w:eastAsiaTheme="minorEastAsia" w:hAnsi="Times New Roman"/>
                <w:sz w:val="20"/>
                <w:szCs w:val="20"/>
              </w:rPr>
            </w:pPr>
          </w:p>
        </w:tc>
      </w:tr>
      <w:tr w:rsidR="006232D0" w:rsidRPr="005E7470" w:rsidTr="005C7764">
        <w:tc>
          <w:tcPr>
            <w:tcW w:w="567" w:type="dxa"/>
            <w:tcBorders>
              <w:top w:val="single" w:sz="4" w:space="0" w:color="auto"/>
              <w:left w:val="single" w:sz="4" w:space="0" w:color="auto"/>
              <w:right w:val="single" w:sz="4" w:space="0" w:color="auto"/>
            </w:tcBorders>
            <w:tcMar>
              <w:top w:w="62" w:type="dxa"/>
              <w:left w:w="102" w:type="dxa"/>
              <w:bottom w:w="102" w:type="dxa"/>
              <w:right w:w="62" w:type="dxa"/>
            </w:tcMar>
          </w:tcPr>
          <w:p w:rsidR="006232D0" w:rsidRPr="005E7470" w:rsidRDefault="006232D0" w:rsidP="0022539E">
            <w:pPr>
              <w:widowControl w:val="0"/>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5</w:t>
            </w:r>
          </w:p>
        </w:tc>
        <w:tc>
          <w:tcPr>
            <w:tcW w:w="14458" w:type="dxa"/>
            <w:gridSpan w:val="8"/>
            <w:tcBorders>
              <w:top w:val="single" w:sz="4" w:space="0" w:color="auto"/>
              <w:left w:val="single" w:sz="4" w:space="0" w:color="auto"/>
              <w:right w:val="single" w:sz="4" w:space="0" w:color="auto"/>
            </w:tcBorders>
            <w:tcMar>
              <w:top w:w="62" w:type="dxa"/>
              <w:left w:w="102" w:type="dxa"/>
              <w:bottom w:w="102" w:type="dxa"/>
              <w:right w:w="62" w:type="dxa"/>
            </w:tcMar>
          </w:tcPr>
          <w:p w:rsidR="006232D0" w:rsidRPr="005E7470" w:rsidRDefault="006232D0" w:rsidP="00612230">
            <w:pPr>
              <w:widowControl w:val="0"/>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Задача 5 муниципальной программы «</w:t>
            </w:r>
            <w:r w:rsidR="00F84F02">
              <w:rPr>
                <w:rFonts w:ascii="Times New Roman" w:eastAsiaTheme="minorEastAsia" w:hAnsi="Times New Roman"/>
                <w:sz w:val="20"/>
                <w:szCs w:val="20"/>
              </w:rPr>
              <w:t>Повышение уровня доступности приоритетных объектов и услуг в при</w:t>
            </w:r>
            <w:r w:rsidR="00612230">
              <w:rPr>
                <w:rFonts w:ascii="Times New Roman" w:eastAsiaTheme="minorEastAsia" w:hAnsi="Times New Roman"/>
                <w:sz w:val="20"/>
                <w:szCs w:val="20"/>
              </w:rPr>
              <w:t>оритетных сферах жизнедеятельнос</w:t>
            </w:r>
            <w:r w:rsidR="00F84F02">
              <w:rPr>
                <w:rFonts w:ascii="Times New Roman" w:eastAsiaTheme="minorEastAsia" w:hAnsi="Times New Roman"/>
                <w:sz w:val="20"/>
                <w:szCs w:val="20"/>
              </w:rPr>
              <w:t>ти инвалидов и других маломобильных групп населения</w:t>
            </w:r>
            <w:r w:rsidR="00612230">
              <w:rPr>
                <w:rFonts w:ascii="Times New Roman" w:eastAsiaTheme="minorEastAsia" w:hAnsi="Times New Roman"/>
                <w:sz w:val="20"/>
                <w:szCs w:val="20"/>
              </w:rPr>
              <w:t xml:space="preserve"> </w:t>
            </w:r>
            <w:r>
              <w:rPr>
                <w:rFonts w:ascii="Times New Roman" w:eastAsiaTheme="minorEastAsia" w:hAnsi="Times New Roman"/>
                <w:sz w:val="20"/>
                <w:szCs w:val="20"/>
              </w:rPr>
              <w:t>в Каргасокском районе</w:t>
            </w:r>
            <w:r w:rsidR="00021FC6">
              <w:rPr>
                <w:rFonts w:ascii="Times New Roman" w:eastAsiaTheme="minorEastAsia" w:hAnsi="Times New Roman"/>
                <w:sz w:val="20"/>
                <w:szCs w:val="20"/>
              </w:rPr>
              <w:t>»</w:t>
            </w:r>
          </w:p>
        </w:tc>
      </w:tr>
      <w:tr w:rsidR="002002FE" w:rsidRPr="005E7470" w:rsidTr="006232D0">
        <w:tc>
          <w:tcPr>
            <w:tcW w:w="5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5.1</w:t>
            </w:r>
          </w:p>
        </w:tc>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Подпрограмма 5. Доступная среда в Каргасокском районе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Pr="00B60E01" w:rsidRDefault="002002FE" w:rsidP="0022539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600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87230"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4521B"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600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4521B" w:rsidP="0022539E">
            <w:pPr>
              <w:jc w:val="center"/>
              <w:rPr>
                <w:rFonts w:ascii="Times New Roman" w:hAnsi="Times New Roman"/>
                <w:sz w:val="20"/>
                <w:szCs w:val="20"/>
              </w:rPr>
            </w:pPr>
            <w:r>
              <w:rPr>
                <w:rFonts w:ascii="Times New Roman" w:hAnsi="Times New Roman"/>
                <w:sz w:val="20"/>
                <w:szCs w:val="20"/>
              </w:rPr>
              <w:t>0</w:t>
            </w:r>
          </w:p>
        </w:tc>
        <w:tc>
          <w:tcPr>
            <w:tcW w:w="1701" w:type="dxa"/>
            <w:vMerge w:val="restart"/>
            <w:tcBorders>
              <w:top w:val="single" w:sz="4" w:space="0" w:color="auto"/>
              <w:left w:val="single" w:sz="4" w:space="0" w:color="auto"/>
              <w:right w:val="single" w:sz="4" w:space="0" w:color="auto"/>
            </w:tcBorders>
          </w:tcPr>
          <w:p w:rsidR="002002FE" w:rsidRPr="005E7470" w:rsidRDefault="00AD1589" w:rsidP="0022539E">
            <w:pPr>
              <w:widowControl w:val="0"/>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отсутствует</w:t>
            </w:r>
          </w:p>
        </w:tc>
      </w:tr>
      <w:tr w:rsidR="002002FE" w:rsidRPr="005E7470" w:rsidTr="005C7764">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c>
          <w:tcPr>
            <w:tcW w:w="28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Pr="00B60E01" w:rsidRDefault="002002FE" w:rsidP="0022539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87230"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4521B"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4521B" w:rsidP="0022539E">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r>
      <w:tr w:rsidR="002002FE" w:rsidRPr="005E7470" w:rsidTr="005C7764">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c>
          <w:tcPr>
            <w:tcW w:w="28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Pr="00B60E01" w:rsidRDefault="002002FE" w:rsidP="0022539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87230"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4521B"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4521B" w:rsidP="0022539E">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r>
      <w:tr w:rsidR="002002FE" w:rsidRPr="005E7470" w:rsidTr="005C7764">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c>
          <w:tcPr>
            <w:tcW w:w="28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Pr="00B60E01" w:rsidRDefault="002002FE" w:rsidP="0022539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87230"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4521B"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4521B" w:rsidP="0022539E">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r>
      <w:tr w:rsidR="002002FE" w:rsidRPr="005E7470" w:rsidTr="005C7764">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c>
          <w:tcPr>
            <w:tcW w:w="28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87230"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4521B"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B1CEF" w:rsidP="0022539E">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r>
      <w:tr w:rsidR="002002FE" w:rsidRPr="005E7470" w:rsidTr="005C7764">
        <w:tc>
          <w:tcPr>
            <w:tcW w:w="567"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c>
          <w:tcPr>
            <w:tcW w:w="2835" w:type="dxa"/>
            <w:vMerge/>
            <w:tcBorders>
              <w:top w:val="single" w:sz="4" w:space="0" w:color="auto"/>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87230"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4521B"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B1CEF" w:rsidP="0022539E">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right w:val="single" w:sz="4" w:space="0" w:color="auto"/>
            </w:tcBorders>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r>
      <w:tr w:rsidR="002002FE" w:rsidRPr="005E7470" w:rsidTr="008E692E">
        <w:tc>
          <w:tcPr>
            <w:tcW w:w="567" w:type="dxa"/>
            <w:vMerge/>
            <w:tcBorders>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c>
          <w:tcPr>
            <w:tcW w:w="2835" w:type="dxa"/>
            <w:vMerge/>
            <w:tcBorders>
              <w:left w:val="single" w:sz="4" w:space="0" w:color="auto"/>
              <w:right w:val="single" w:sz="4" w:space="0" w:color="auto"/>
            </w:tcBorders>
            <w:tcMar>
              <w:top w:w="62" w:type="dxa"/>
              <w:left w:w="102" w:type="dxa"/>
              <w:bottom w:w="102" w:type="dxa"/>
              <w:right w:w="62" w:type="dxa"/>
            </w:tcMar>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Pr="00B60E01" w:rsidRDefault="002002FE" w:rsidP="0022539E">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4521B"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74521B" w:rsidP="0022539E">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002FE" w:rsidP="0022539E">
            <w:pPr>
              <w:widowControl w:val="0"/>
              <w:tabs>
                <w:tab w:val="center" w:pos="845"/>
                <w:tab w:val="left" w:pos="1425"/>
              </w:tabs>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002FE" w:rsidRDefault="002B1CEF" w:rsidP="0022539E">
            <w:pPr>
              <w:jc w:val="center"/>
              <w:rPr>
                <w:rFonts w:ascii="Times New Roman" w:hAnsi="Times New Roman"/>
                <w:sz w:val="20"/>
                <w:szCs w:val="20"/>
              </w:rPr>
            </w:pPr>
            <w:r>
              <w:rPr>
                <w:rFonts w:ascii="Times New Roman" w:hAnsi="Times New Roman"/>
                <w:sz w:val="20"/>
                <w:szCs w:val="20"/>
              </w:rPr>
              <w:t>0</w:t>
            </w:r>
          </w:p>
        </w:tc>
        <w:tc>
          <w:tcPr>
            <w:tcW w:w="1701" w:type="dxa"/>
            <w:vMerge/>
            <w:tcBorders>
              <w:left w:val="single" w:sz="4" w:space="0" w:color="auto"/>
              <w:bottom w:val="single" w:sz="4" w:space="0" w:color="auto"/>
              <w:right w:val="single" w:sz="4" w:space="0" w:color="auto"/>
            </w:tcBorders>
          </w:tcPr>
          <w:p w:rsidR="002002FE" w:rsidRPr="005E7470" w:rsidRDefault="002002FE" w:rsidP="0022539E">
            <w:pPr>
              <w:widowControl w:val="0"/>
              <w:autoSpaceDE w:val="0"/>
              <w:autoSpaceDN w:val="0"/>
              <w:adjustRightInd w:val="0"/>
              <w:rPr>
                <w:rFonts w:ascii="Times New Roman" w:eastAsiaTheme="minorEastAsia" w:hAnsi="Times New Roman"/>
                <w:sz w:val="20"/>
                <w:szCs w:val="20"/>
              </w:rPr>
            </w:pPr>
          </w:p>
        </w:tc>
      </w:tr>
      <w:tr w:rsidR="00633781" w:rsidRPr="005E7470" w:rsidTr="0051653A">
        <w:tc>
          <w:tcPr>
            <w:tcW w:w="3402"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33781" w:rsidRPr="005E7470" w:rsidRDefault="00633781" w:rsidP="0051653A">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Итого по Программе</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B60E01" w:rsidRDefault="00633781" w:rsidP="0051653A">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Всего</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B4456D" w:rsidP="008D2967">
            <w:pPr>
              <w:widowControl w:val="0"/>
              <w:autoSpaceDE w:val="0"/>
              <w:autoSpaceDN w:val="0"/>
              <w:adjustRightInd w:val="0"/>
              <w:jc w:val="center"/>
              <w:rPr>
                <w:rFonts w:ascii="Times New Roman" w:eastAsiaTheme="minorEastAsia" w:hAnsi="Times New Roman"/>
                <w:b/>
                <w:lang w:val="en-US"/>
              </w:rPr>
            </w:pPr>
            <w:r>
              <w:rPr>
                <w:rFonts w:ascii="Times New Roman" w:eastAsiaTheme="minorEastAsia" w:hAnsi="Times New Roman"/>
                <w:b/>
              </w:rPr>
              <w:t>15605</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633781" w:rsidP="0051653A">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C277C2" w:rsidP="0051653A">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135D4C" w:rsidRDefault="00B4456D" w:rsidP="008D2967">
            <w:pPr>
              <w:widowControl w:val="0"/>
              <w:autoSpaceDE w:val="0"/>
              <w:autoSpaceDN w:val="0"/>
              <w:adjustRightInd w:val="0"/>
              <w:jc w:val="center"/>
              <w:rPr>
                <w:rFonts w:ascii="Times New Roman" w:eastAsiaTheme="minorEastAsia" w:hAnsi="Times New Roman"/>
                <w:b/>
              </w:rPr>
            </w:pPr>
            <w:r>
              <w:rPr>
                <w:rFonts w:ascii="Times New Roman" w:eastAsiaTheme="minorEastAsia" w:hAnsi="Times New Roman"/>
                <w:b/>
              </w:rPr>
              <w:t>15605</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33781" w:rsidRPr="0074521B" w:rsidRDefault="00633781" w:rsidP="0051653A">
            <w:pPr>
              <w:jc w:val="center"/>
              <w:rPr>
                <w:rFonts w:ascii="Times New Roman" w:hAnsi="Times New Roman"/>
                <w:sz w:val="20"/>
                <w:szCs w:val="20"/>
              </w:rPr>
            </w:pPr>
            <w:r w:rsidRPr="0074521B">
              <w:rPr>
                <w:rFonts w:ascii="Times New Roman" w:hAnsi="Times New Roman"/>
                <w:sz w:val="20"/>
                <w:szCs w:val="20"/>
              </w:rPr>
              <w:t>0</w:t>
            </w:r>
          </w:p>
        </w:tc>
        <w:tc>
          <w:tcPr>
            <w:tcW w:w="1701" w:type="dxa"/>
            <w:vMerge w:val="restart"/>
            <w:tcBorders>
              <w:top w:val="single" w:sz="4" w:space="0" w:color="auto"/>
              <w:left w:val="single" w:sz="4" w:space="0" w:color="auto"/>
              <w:right w:val="single" w:sz="4" w:space="0" w:color="auto"/>
            </w:tcBorders>
          </w:tcPr>
          <w:p w:rsidR="00633781" w:rsidRPr="00D81282" w:rsidRDefault="00633781" w:rsidP="0051653A">
            <w:pPr>
              <w:widowControl w:val="0"/>
              <w:autoSpaceDE w:val="0"/>
              <w:autoSpaceDN w:val="0"/>
              <w:adjustRightInd w:val="0"/>
              <w:jc w:val="center"/>
              <w:rPr>
                <w:rFonts w:ascii="Times New Roman" w:eastAsiaTheme="minorEastAsia" w:hAnsi="Times New Roman"/>
                <w:sz w:val="20"/>
                <w:szCs w:val="20"/>
              </w:rPr>
            </w:pPr>
            <w:r w:rsidRPr="00D81282">
              <w:rPr>
                <w:rFonts w:ascii="Times New Roman" w:eastAsiaTheme="minorEastAsia" w:hAnsi="Times New Roman"/>
                <w:sz w:val="20"/>
                <w:szCs w:val="20"/>
              </w:rPr>
              <w:t>Х</w:t>
            </w:r>
          </w:p>
        </w:tc>
      </w:tr>
      <w:tr w:rsidR="0074521B" w:rsidRPr="005E7470" w:rsidTr="0051653A">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74521B" w:rsidRPr="005E7470" w:rsidRDefault="0074521B" w:rsidP="0074521B">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B60E01" w:rsidRDefault="0074521B" w:rsidP="0074521B">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2022</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135D4C" w:rsidRDefault="00C277C2" w:rsidP="0074521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2801</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135D4C" w:rsidRDefault="0074521B" w:rsidP="0074521B">
            <w:pPr>
              <w:jc w:val="center"/>
              <w:rPr>
                <w:rFonts w:ascii="Times New Roman" w:hAnsi="Times New Roman"/>
                <w:sz w:val="20"/>
                <w:szCs w:val="20"/>
              </w:rPr>
            </w:pPr>
            <w:r w:rsidRPr="00135D4C">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135D4C" w:rsidRDefault="00C277C2" w:rsidP="0074521B">
            <w:pPr>
              <w:jc w:val="center"/>
              <w:rPr>
                <w:rFonts w:ascii="Times New Roman" w:hAnsi="Times New Roman"/>
                <w:sz w:val="20"/>
                <w:szCs w:val="20"/>
              </w:rPr>
            </w:pPr>
            <w:r>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135D4C" w:rsidRDefault="00C277C2" w:rsidP="0074521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2801</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74521B" w:rsidRDefault="0074521B" w:rsidP="0074521B">
            <w:pPr>
              <w:jc w:val="center"/>
              <w:rPr>
                <w:rFonts w:ascii="Times New Roman" w:hAnsi="Times New Roman"/>
                <w:sz w:val="20"/>
                <w:szCs w:val="20"/>
              </w:rPr>
            </w:pPr>
            <w:r w:rsidRPr="0074521B">
              <w:rPr>
                <w:rFonts w:ascii="Times New Roman" w:hAnsi="Times New Roman"/>
                <w:sz w:val="20"/>
                <w:szCs w:val="20"/>
              </w:rPr>
              <w:t>0</w:t>
            </w:r>
          </w:p>
        </w:tc>
        <w:tc>
          <w:tcPr>
            <w:tcW w:w="1701" w:type="dxa"/>
            <w:vMerge/>
            <w:tcBorders>
              <w:left w:val="single" w:sz="4" w:space="0" w:color="auto"/>
              <w:right w:val="single" w:sz="4" w:space="0" w:color="auto"/>
            </w:tcBorders>
          </w:tcPr>
          <w:p w:rsidR="0074521B" w:rsidRPr="005E7470" w:rsidRDefault="0074521B" w:rsidP="0074521B">
            <w:pPr>
              <w:widowControl w:val="0"/>
              <w:autoSpaceDE w:val="0"/>
              <w:autoSpaceDN w:val="0"/>
              <w:adjustRightInd w:val="0"/>
              <w:rPr>
                <w:rFonts w:ascii="Times New Roman" w:eastAsiaTheme="minorEastAsia" w:hAnsi="Times New Roman"/>
              </w:rPr>
            </w:pPr>
          </w:p>
        </w:tc>
      </w:tr>
      <w:tr w:rsidR="0074521B" w:rsidRPr="005E7470" w:rsidTr="0051653A">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74521B" w:rsidRPr="005E7470" w:rsidRDefault="0074521B" w:rsidP="0074521B">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B60E01" w:rsidRDefault="0074521B" w:rsidP="0074521B">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2023</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DF73EC" w:rsidP="0074521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1052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74521B" w:rsidP="0074521B">
            <w:pPr>
              <w:jc w:val="center"/>
              <w:rPr>
                <w:rFonts w:ascii="Times New Roman" w:hAnsi="Times New Roman"/>
                <w:sz w:val="20"/>
                <w:szCs w:val="20"/>
              </w:rPr>
            </w:pPr>
            <w:r w:rsidRPr="008E187D">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74521B" w:rsidP="0074521B">
            <w:pPr>
              <w:jc w:val="center"/>
              <w:rPr>
                <w:rFonts w:ascii="Times New Roman" w:hAnsi="Times New Roman"/>
                <w:sz w:val="20"/>
                <w:szCs w:val="20"/>
              </w:rPr>
            </w:pPr>
            <w:r w:rsidRPr="008E187D">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DF73EC" w:rsidP="0074521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1052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74521B" w:rsidRDefault="0074521B" w:rsidP="0074521B">
            <w:pPr>
              <w:jc w:val="center"/>
              <w:rPr>
                <w:rFonts w:ascii="Times New Roman" w:hAnsi="Times New Roman"/>
                <w:sz w:val="20"/>
                <w:szCs w:val="20"/>
              </w:rPr>
            </w:pPr>
            <w:r w:rsidRPr="0074521B">
              <w:rPr>
                <w:rFonts w:ascii="Times New Roman" w:hAnsi="Times New Roman"/>
                <w:sz w:val="20"/>
                <w:szCs w:val="20"/>
              </w:rPr>
              <w:t>0</w:t>
            </w:r>
          </w:p>
        </w:tc>
        <w:tc>
          <w:tcPr>
            <w:tcW w:w="1701" w:type="dxa"/>
            <w:vMerge/>
            <w:tcBorders>
              <w:left w:val="single" w:sz="4" w:space="0" w:color="auto"/>
              <w:right w:val="single" w:sz="4" w:space="0" w:color="auto"/>
            </w:tcBorders>
          </w:tcPr>
          <w:p w:rsidR="0074521B" w:rsidRPr="005E7470" w:rsidRDefault="0074521B" w:rsidP="0074521B">
            <w:pPr>
              <w:widowControl w:val="0"/>
              <w:autoSpaceDE w:val="0"/>
              <w:autoSpaceDN w:val="0"/>
              <w:adjustRightInd w:val="0"/>
              <w:rPr>
                <w:rFonts w:ascii="Times New Roman" w:eastAsiaTheme="minorEastAsia" w:hAnsi="Times New Roman"/>
              </w:rPr>
            </w:pPr>
          </w:p>
        </w:tc>
      </w:tr>
      <w:tr w:rsidR="0074521B" w:rsidRPr="005E7470" w:rsidTr="0051653A">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74521B" w:rsidRPr="005E7470" w:rsidRDefault="0074521B" w:rsidP="0074521B">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B60E01" w:rsidRDefault="0074521B" w:rsidP="0074521B">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2024</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DF73EC" w:rsidP="0074521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1052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74521B" w:rsidP="0074521B">
            <w:pPr>
              <w:jc w:val="center"/>
              <w:rPr>
                <w:rFonts w:ascii="Times New Roman" w:hAnsi="Times New Roman"/>
                <w:sz w:val="20"/>
                <w:szCs w:val="20"/>
              </w:rPr>
            </w:pPr>
            <w:r w:rsidRPr="008E187D">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74521B" w:rsidP="0074521B">
            <w:pPr>
              <w:jc w:val="center"/>
              <w:rPr>
                <w:rFonts w:ascii="Times New Roman" w:hAnsi="Times New Roman"/>
                <w:sz w:val="20"/>
                <w:szCs w:val="20"/>
              </w:rPr>
            </w:pPr>
            <w:r w:rsidRPr="008E187D">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DF73EC" w:rsidP="0074521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1052</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74521B" w:rsidRDefault="0074521B" w:rsidP="0074521B">
            <w:pPr>
              <w:jc w:val="center"/>
              <w:rPr>
                <w:rFonts w:ascii="Times New Roman" w:hAnsi="Times New Roman"/>
                <w:sz w:val="20"/>
                <w:szCs w:val="20"/>
              </w:rPr>
            </w:pPr>
            <w:r w:rsidRPr="0074521B">
              <w:rPr>
                <w:rFonts w:ascii="Times New Roman" w:hAnsi="Times New Roman"/>
                <w:sz w:val="20"/>
                <w:szCs w:val="20"/>
              </w:rPr>
              <w:t>0</w:t>
            </w:r>
          </w:p>
        </w:tc>
        <w:tc>
          <w:tcPr>
            <w:tcW w:w="1701" w:type="dxa"/>
            <w:vMerge/>
            <w:tcBorders>
              <w:left w:val="single" w:sz="4" w:space="0" w:color="auto"/>
              <w:right w:val="single" w:sz="4" w:space="0" w:color="auto"/>
            </w:tcBorders>
          </w:tcPr>
          <w:p w:rsidR="0074521B" w:rsidRPr="005E7470" w:rsidRDefault="0074521B" w:rsidP="0074521B">
            <w:pPr>
              <w:widowControl w:val="0"/>
              <w:autoSpaceDE w:val="0"/>
              <w:autoSpaceDN w:val="0"/>
              <w:adjustRightInd w:val="0"/>
              <w:rPr>
                <w:rFonts w:ascii="Times New Roman" w:eastAsiaTheme="minorEastAsia" w:hAnsi="Times New Roman"/>
              </w:rPr>
            </w:pPr>
          </w:p>
        </w:tc>
      </w:tr>
      <w:tr w:rsidR="0074521B" w:rsidRPr="005E7470" w:rsidTr="0051653A">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74521B" w:rsidRPr="005E7470" w:rsidRDefault="0074521B" w:rsidP="0074521B">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B60E01" w:rsidRDefault="0074521B" w:rsidP="0074521B">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2025</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1B16E2" w:rsidP="00E43555">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 xml:space="preserve">2 700 </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74521B" w:rsidP="0074521B">
            <w:pPr>
              <w:jc w:val="center"/>
              <w:rPr>
                <w:rFonts w:ascii="Times New Roman" w:hAnsi="Times New Roman"/>
                <w:sz w:val="20"/>
                <w:szCs w:val="20"/>
              </w:rPr>
            </w:pPr>
            <w:r w:rsidRPr="008E187D">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74521B" w:rsidP="0074521B">
            <w:pPr>
              <w:jc w:val="center"/>
              <w:rPr>
                <w:rFonts w:ascii="Times New Roman" w:hAnsi="Times New Roman"/>
                <w:sz w:val="20"/>
                <w:szCs w:val="20"/>
              </w:rPr>
            </w:pPr>
            <w:r w:rsidRPr="008E187D">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1B16E2" w:rsidP="0074521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2 700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74521B" w:rsidRDefault="0074521B" w:rsidP="0074521B">
            <w:pPr>
              <w:jc w:val="center"/>
              <w:rPr>
                <w:rFonts w:ascii="Times New Roman" w:hAnsi="Times New Roman"/>
                <w:sz w:val="20"/>
                <w:szCs w:val="20"/>
              </w:rPr>
            </w:pPr>
            <w:r w:rsidRPr="0074521B">
              <w:rPr>
                <w:rFonts w:ascii="Times New Roman" w:hAnsi="Times New Roman"/>
                <w:sz w:val="20"/>
                <w:szCs w:val="20"/>
              </w:rPr>
              <w:t>0</w:t>
            </w:r>
          </w:p>
        </w:tc>
        <w:tc>
          <w:tcPr>
            <w:tcW w:w="1701" w:type="dxa"/>
            <w:vMerge/>
            <w:tcBorders>
              <w:left w:val="single" w:sz="4" w:space="0" w:color="auto"/>
              <w:right w:val="single" w:sz="4" w:space="0" w:color="auto"/>
            </w:tcBorders>
          </w:tcPr>
          <w:p w:rsidR="0074521B" w:rsidRPr="005E7470" w:rsidRDefault="0074521B" w:rsidP="0074521B">
            <w:pPr>
              <w:widowControl w:val="0"/>
              <w:autoSpaceDE w:val="0"/>
              <w:autoSpaceDN w:val="0"/>
              <w:adjustRightInd w:val="0"/>
              <w:rPr>
                <w:rFonts w:ascii="Times New Roman" w:eastAsiaTheme="minorEastAsia" w:hAnsi="Times New Roman"/>
              </w:rPr>
            </w:pPr>
          </w:p>
        </w:tc>
      </w:tr>
      <w:tr w:rsidR="0074521B" w:rsidRPr="005E7470" w:rsidTr="0051653A">
        <w:trPr>
          <w:trHeight w:val="20"/>
        </w:trPr>
        <w:tc>
          <w:tcPr>
            <w:tcW w:w="3402" w:type="dxa"/>
            <w:gridSpan w:val="2"/>
            <w:vMerge/>
            <w:tcBorders>
              <w:left w:val="single" w:sz="4" w:space="0" w:color="auto"/>
              <w:right w:val="single" w:sz="4" w:space="0" w:color="auto"/>
            </w:tcBorders>
            <w:tcMar>
              <w:top w:w="62" w:type="dxa"/>
              <w:left w:w="102" w:type="dxa"/>
              <w:bottom w:w="102" w:type="dxa"/>
              <w:right w:w="62" w:type="dxa"/>
            </w:tcMar>
          </w:tcPr>
          <w:p w:rsidR="0074521B" w:rsidRPr="005E7470" w:rsidRDefault="0074521B" w:rsidP="0074521B">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B60E01" w:rsidRDefault="0074521B" w:rsidP="0074521B">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2026</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1B16E2" w:rsidP="00E43555">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2 700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74521B" w:rsidP="0074521B">
            <w:pPr>
              <w:jc w:val="center"/>
              <w:rPr>
                <w:rFonts w:ascii="Times New Roman" w:hAnsi="Times New Roman"/>
                <w:sz w:val="20"/>
                <w:szCs w:val="20"/>
              </w:rPr>
            </w:pPr>
            <w:r w:rsidRPr="008E187D">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74521B" w:rsidP="0074521B">
            <w:pPr>
              <w:jc w:val="center"/>
              <w:rPr>
                <w:rFonts w:ascii="Times New Roman" w:hAnsi="Times New Roman"/>
                <w:sz w:val="20"/>
                <w:szCs w:val="20"/>
              </w:rPr>
            </w:pPr>
            <w:r w:rsidRPr="008E187D">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1B16E2" w:rsidP="0074521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2 70</w:t>
            </w:r>
            <w:r w:rsidR="00695939" w:rsidRPr="008E187D">
              <w:rPr>
                <w:rFonts w:ascii="Times New Roman" w:eastAsiaTheme="minorEastAsia"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74521B" w:rsidRDefault="0074521B" w:rsidP="0074521B">
            <w:pPr>
              <w:jc w:val="center"/>
              <w:rPr>
                <w:rFonts w:ascii="Times New Roman" w:hAnsi="Times New Roman"/>
                <w:sz w:val="20"/>
                <w:szCs w:val="20"/>
              </w:rPr>
            </w:pPr>
            <w:r w:rsidRPr="0074521B">
              <w:rPr>
                <w:rFonts w:ascii="Times New Roman" w:hAnsi="Times New Roman"/>
                <w:sz w:val="20"/>
                <w:szCs w:val="20"/>
              </w:rPr>
              <w:t>0</w:t>
            </w:r>
          </w:p>
        </w:tc>
        <w:tc>
          <w:tcPr>
            <w:tcW w:w="1701" w:type="dxa"/>
            <w:vMerge/>
            <w:tcBorders>
              <w:left w:val="single" w:sz="4" w:space="0" w:color="auto"/>
              <w:right w:val="single" w:sz="4" w:space="0" w:color="auto"/>
            </w:tcBorders>
          </w:tcPr>
          <w:p w:rsidR="0074521B" w:rsidRPr="005E7470" w:rsidRDefault="0074521B" w:rsidP="0074521B">
            <w:pPr>
              <w:widowControl w:val="0"/>
              <w:autoSpaceDE w:val="0"/>
              <w:autoSpaceDN w:val="0"/>
              <w:adjustRightInd w:val="0"/>
              <w:rPr>
                <w:rFonts w:ascii="Times New Roman" w:eastAsiaTheme="minorEastAsia" w:hAnsi="Times New Roman"/>
              </w:rPr>
            </w:pPr>
          </w:p>
        </w:tc>
      </w:tr>
      <w:tr w:rsidR="0074521B" w:rsidRPr="005E7470" w:rsidTr="0051653A">
        <w:trPr>
          <w:trHeight w:val="20"/>
        </w:trPr>
        <w:tc>
          <w:tcPr>
            <w:tcW w:w="3402"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rsidR="0074521B" w:rsidRPr="005E7470" w:rsidRDefault="0074521B" w:rsidP="0074521B">
            <w:pPr>
              <w:widowControl w:val="0"/>
              <w:autoSpaceDE w:val="0"/>
              <w:autoSpaceDN w:val="0"/>
              <w:adjustRightInd w:val="0"/>
              <w:rPr>
                <w:rFonts w:ascii="Times New Roman" w:eastAsiaTheme="minorEastAsia"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B60E01" w:rsidRDefault="0074521B" w:rsidP="0074521B">
            <w:pPr>
              <w:widowControl w:val="0"/>
              <w:autoSpaceDE w:val="0"/>
              <w:autoSpaceDN w:val="0"/>
              <w:adjustRightInd w:val="0"/>
              <w:jc w:val="center"/>
              <w:rPr>
                <w:rFonts w:ascii="Times New Roman" w:eastAsiaTheme="minorEastAsia" w:hAnsi="Times New Roman"/>
                <w:sz w:val="20"/>
                <w:szCs w:val="20"/>
              </w:rPr>
            </w:pPr>
            <w:r w:rsidRPr="00B60E01">
              <w:rPr>
                <w:rFonts w:ascii="Times New Roman" w:eastAsiaTheme="minorEastAsia" w:hAnsi="Times New Roman"/>
                <w:sz w:val="20"/>
                <w:szCs w:val="20"/>
              </w:rPr>
              <w:t>2027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1B16E2" w:rsidP="0074521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2 700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74521B" w:rsidP="0074521B">
            <w:pPr>
              <w:jc w:val="center"/>
              <w:rPr>
                <w:rFonts w:ascii="Times New Roman" w:hAnsi="Times New Roman"/>
                <w:sz w:val="20"/>
                <w:szCs w:val="20"/>
              </w:rPr>
            </w:pPr>
            <w:r w:rsidRPr="008E187D">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74521B" w:rsidP="0074521B">
            <w:pPr>
              <w:jc w:val="center"/>
              <w:rPr>
                <w:rFonts w:ascii="Times New Roman" w:hAnsi="Times New Roman"/>
                <w:sz w:val="20"/>
                <w:szCs w:val="20"/>
              </w:rPr>
            </w:pPr>
            <w:r w:rsidRPr="008E187D">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8E187D" w:rsidRDefault="001B16E2" w:rsidP="0074521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2 70</w:t>
            </w:r>
            <w:r w:rsidR="00695939" w:rsidRPr="008E187D">
              <w:rPr>
                <w:rFonts w:ascii="Times New Roman" w:eastAsiaTheme="minorEastAsia" w:hAnsi="Times New Roman"/>
              </w:rPr>
              <w:t>0</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74521B" w:rsidRPr="0074521B" w:rsidRDefault="0074521B" w:rsidP="0074521B">
            <w:pPr>
              <w:jc w:val="center"/>
              <w:rPr>
                <w:rFonts w:ascii="Times New Roman" w:hAnsi="Times New Roman"/>
                <w:sz w:val="20"/>
                <w:szCs w:val="20"/>
              </w:rPr>
            </w:pPr>
            <w:r w:rsidRPr="0074521B">
              <w:rPr>
                <w:rFonts w:ascii="Times New Roman" w:hAnsi="Times New Roman"/>
                <w:sz w:val="20"/>
                <w:szCs w:val="20"/>
              </w:rPr>
              <w:t>0</w:t>
            </w:r>
          </w:p>
        </w:tc>
        <w:tc>
          <w:tcPr>
            <w:tcW w:w="1701" w:type="dxa"/>
            <w:vMerge/>
            <w:tcBorders>
              <w:left w:val="single" w:sz="4" w:space="0" w:color="auto"/>
              <w:bottom w:val="single" w:sz="4" w:space="0" w:color="auto"/>
              <w:right w:val="single" w:sz="4" w:space="0" w:color="auto"/>
            </w:tcBorders>
          </w:tcPr>
          <w:p w:rsidR="0074521B" w:rsidRPr="005E7470" w:rsidRDefault="0074521B" w:rsidP="0074521B">
            <w:pPr>
              <w:widowControl w:val="0"/>
              <w:autoSpaceDE w:val="0"/>
              <w:autoSpaceDN w:val="0"/>
              <w:adjustRightInd w:val="0"/>
              <w:rPr>
                <w:rFonts w:ascii="Times New Roman" w:eastAsiaTheme="minorEastAsia" w:hAnsi="Times New Roman"/>
              </w:rPr>
            </w:pPr>
          </w:p>
        </w:tc>
      </w:tr>
    </w:tbl>
    <w:p w:rsidR="0051653A" w:rsidRDefault="0051653A" w:rsidP="0051653A">
      <w:pPr>
        <w:pStyle w:val="af2"/>
        <w:spacing w:line="0" w:lineRule="atLeast"/>
        <w:ind w:firstLine="426"/>
        <w:jc w:val="both"/>
        <w:rPr>
          <w:rFonts w:ascii="Times New Roman" w:hAnsi="Times New Roman"/>
          <w:szCs w:val="24"/>
        </w:rPr>
      </w:pPr>
    </w:p>
    <w:p w:rsidR="0051653A" w:rsidRDefault="0051653A" w:rsidP="0051653A">
      <w:pPr>
        <w:pStyle w:val="af2"/>
        <w:spacing w:line="0" w:lineRule="atLeast"/>
        <w:ind w:firstLine="426"/>
        <w:jc w:val="both"/>
        <w:rPr>
          <w:rFonts w:ascii="Times New Roman" w:hAnsi="Times New Roman"/>
          <w:szCs w:val="24"/>
        </w:rPr>
      </w:pPr>
    </w:p>
    <w:p w:rsidR="0051653A" w:rsidRDefault="0051653A" w:rsidP="0051653A">
      <w:pPr>
        <w:pStyle w:val="af2"/>
        <w:spacing w:line="0" w:lineRule="atLeast"/>
        <w:ind w:firstLine="426"/>
        <w:jc w:val="both"/>
        <w:rPr>
          <w:rFonts w:ascii="Times New Roman" w:hAnsi="Times New Roman"/>
          <w:szCs w:val="24"/>
        </w:rPr>
      </w:pPr>
    </w:p>
    <w:p w:rsidR="0051653A" w:rsidRDefault="0051653A" w:rsidP="0051653A">
      <w:pPr>
        <w:widowControl w:val="0"/>
        <w:tabs>
          <w:tab w:val="left" w:pos="851"/>
        </w:tabs>
        <w:autoSpaceDE w:val="0"/>
        <w:autoSpaceDN w:val="0"/>
        <w:adjustRightInd w:val="0"/>
        <w:ind w:left="11766" w:hanging="5529"/>
        <w:jc w:val="right"/>
        <w:rPr>
          <w:rFonts w:ascii="Times New Roman" w:eastAsiaTheme="minorEastAsia" w:hAnsi="Times New Roman"/>
          <w:sz w:val="20"/>
          <w:szCs w:val="20"/>
        </w:rPr>
      </w:pPr>
    </w:p>
    <w:p w:rsidR="0051653A" w:rsidRDefault="0051653A" w:rsidP="0051653A">
      <w:pPr>
        <w:widowControl w:val="0"/>
        <w:tabs>
          <w:tab w:val="left" w:pos="851"/>
        </w:tabs>
        <w:autoSpaceDE w:val="0"/>
        <w:autoSpaceDN w:val="0"/>
        <w:adjustRightInd w:val="0"/>
        <w:ind w:left="11766" w:hanging="5529"/>
        <w:jc w:val="right"/>
        <w:rPr>
          <w:rFonts w:ascii="Times New Roman" w:eastAsiaTheme="minorEastAsia" w:hAnsi="Times New Roman"/>
          <w:sz w:val="20"/>
          <w:szCs w:val="20"/>
        </w:rPr>
      </w:pPr>
    </w:p>
    <w:p w:rsidR="0051653A" w:rsidRDefault="0051653A" w:rsidP="0051653A">
      <w:pPr>
        <w:widowControl w:val="0"/>
        <w:tabs>
          <w:tab w:val="left" w:pos="851"/>
        </w:tabs>
        <w:autoSpaceDE w:val="0"/>
        <w:autoSpaceDN w:val="0"/>
        <w:adjustRightInd w:val="0"/>
        <w:ind w:left="11766" w:hanging="5529"/>
        <w:jc w:val="right"/>
        <w:rPr>
          <w:rFonts w:ascii="Times New Roman" w:eastAsiaTheme="minorEastAsia" w:hAnsi="Times New Roman"/>
          <w:sz w:val="20"/>
          <w:szCs w:val="20"/>
        </w:rPr>
      </w:pPr>
    </w:p>
    <w:p w:rsidR="00CF7F58" w:rsidRDefault="00CF7F58" w:rsidP="0051653A">
      <w:pPr>
        <w:widowControl w:val="0"/>
        <w:tabs>
          <w:tab w:val="left" w:pos="851"/>
        </w:tabs>
        <w:autoSpaceDE w:val="0"/>
        <w:autoSpaceDN w:val="0"/>
        <w:adjustRightInd w:val="0"/>
        <w:ind w:left="11766" w:hanging="5529"/>
        <w:jc w:val="right"/>
        <w:rPr>
          <w:rFonts w:ascii="Times New Roman" w:eastAsiaTheme="minorEastAsia" w:hAnsi="Times New Roman"/>
          <w:sz w:val="20"/>
          <w:szCs w:val="20"/>
        </w:rPr>
      </w:pPr>
    </w:p>
    <w:p w:rsidR="00CF7F58" w:rsidRDefault="00CF7F58" w:rsidP="0051653A">
      <w:pPr>
        <w:widowControl w:val="0"/>
        <w:tabs>
          <w:tab w:val="left" w:pos="851"/>
        </w:tabs>
        <w:autoSpaceDE w:val="0"/>
        <w:autoSpaceDN w:val="0"/>
        <w:adjustRightInd w:val="0"/>
        <w:ind w:left="11766" w:hanging="5529"/>
        <w:jc w:val="right"/>
        <w:rPr>
          <w:rFonts w:ascii="Times New Roman" w:eastAsiaTheme="minorEastAsia" w:hAnsi="Times New Roman"/>
          <w:sz w:val="20"/>
          <w:szCs w:val="20"/>
        </w:rPr>
      </w:pPr>
    </w:p>
    <w:p w:rsidR="00CF7F58" w:rsidRDefault="00CF7F58" w:rsidP="0051653A">
      <w:pPr>
        <w:widowControl w:val="0"/>
        <w:tabs>
          <w:tab w:val="left" w:pos="851"/>
        </w:tabs>
        <w:autoSpaceDE w:val="0"/>
        <w:autoSpaceDN w:val="0"/>
        <w:adjustRightInd w:val="0"/>
        <w:ind w:left="11766" w:hanging="5529"/>
        <w:jc w:val="right"/>
        <w:rPr>
          <w:rFonts w:ascii="Times New Roman" w:eastAsiaTheme="minorEastAsia" w:hAnsi="Times New Roman"/>
          <w:sz w:val="20"/>
          <w:szCs w:val="20"/>
        </w:rPr>
      </w:pPr>
    </w:p>
    <w:p w:rsidR="00CF7F58" w:rsidRDefault="00CF7F58" w:rsidP="0051653A">
      <w:pPr>
        <w:widowControl w:val="0"/>
        <w:tabs>
          <w:tab w:val="left" w:pos="851"/>
        </w:tabs>
        <w:autoSpaceDE w:val="0"/>
        <w:autoSpaceDN w:val="0"/>
        <w:adjustRightInd w:val="0"/>
        <w:ind w:left="11766" w:hanging="5529"/>
        <w:jc w:val="right"/>
        <w:rPr>
          <w:rFonts w:ascii="Times New Roman" w:eastAsiaTheme="minorEastAsia" w:hAnsi="Times New Roman"/>
          <w:sz w:val="20"/>
          <w:szCs w:val="20"/>
        </w:rPr>
      </w:pPr>
    </w:p>
    <w:p w:rsidR="0051653A" w:rsidRPr="00C63BCD" w:rsidRDefault="0051653A" w:rsidP="0051653A">
      <w:pPr>
        <w:widowControl w:val="0"/>
        <w:tabs>
          <w:tab w:val="left" w:pos="851"/>
        </w:tabs>
        <w:autoSpaceDE w:val="0"/>
        <w:autoSpaceDN w:val="0"/>
        <w:adjustRightInd w:val="0"/>
        <w:ind w:left="11766" w:hanging="5529"/>
        <w:jc w:val="right"/>
        <w:rPr>
          <w:rFonts w:ascii="Times New Roman" w:eastAsiaTheme="minorEastAsia" w:hAnsi="Times New Roman"/>
          <w:sz w:val="20"/>
          <w:szCs w:val="20"/>
        </w:rPr>
      </w:pPr>
      <w:r w:rsidRPr="00C63BCD">
        <w:rPr>
          <w:rFonts w:ascii="Times New Roman" w:eastAsiaTheme="minorEastAsia" w:hAnsi="Times New Roman"/>
          <w:sz w:val="20"/>
          <w:szCs w:val="20"/>
        </w:rPr>
        <w:lastRenderedPageBreak/>
        <w:t xml:space="preserve">Таблица </w:t>
      </w:r>
      <w:r>
        <w:rPr>
          <w:rFonts w:ascii="Times New Roman" w:eastAsiaTheme="minorEastAsia" w:hAnsi="Times New Roman"/>
          <w:sz w:val="20"/>
          <w:szCs w:val="20"/>
        </w:rPr>
        <w:t>3</w:t>
      </w:r>
    </w:p>
    <w:p w:rsidR="0051653A" w:rsidRDefault="0051653A" w:rsidP="0051653A">
      <w:pPr>
        <w:widowControl w:val="0"/>
        <w:tabs>
          <w:tab w:val="left" w:pos="851"/>
        </w:tabs>
        <w:autoSpaceDE w:val="0"/>
        <w:autoSpaceDN w:val="0"/>
        <w:adjustRightInd w:val="0"/>
        <w:ind w:left="6237"/>
        <w:jc w:val="right"/>
        <w:rPr>
          <w:rFonts w:ascii="Times New Roman" w:eastAsiaTheme="minorEastAsia" w:hAnsi="Times New Roman"/>
          <w:sz w:val="20"/>
          <w:szCs w:val="20"/>
        </w:rPr>
      </w:pPr>
      <w:r w:rsidRPr="00C63BCD">
        <w:rPr>
          <w:rFonts w:ascii="Times New Roman" w:eastAsiaTheme="minorEastAsia" w:hAnsi="Times New Roman"/>
          <w:sz w:val="20"/>
          <w:szCs w:val="20"/>
        </w:rPr>
        <w:t>к муниципальной программе «</w:t>
      </w:r>
      <w:hyperlink r:id="rId29" w:history="1">
        <w:r w:rsidRPr="00C63BCD">
          <w:rPr>
            <w:rFonts w:ascii="Times New Roman" w:eastAsiaTheme="minorEastAsia" w:hAnsi="Times New Roman"/>
            <w:sz w:val="20"/>
            <w:szCs w:val="20"/>
          </w:rPr>
          <w:t>Обеспечение</w:t>
        </w:r>
      </w:hyperlink>
      <w:r w:rsidRPr="00C63BCD">
        <w:rPr>
          <w:rFonts w:ascii="Times New Roman" w:eastAsiaTheme="minorEastAsia" w:hAnsi="Times New Roman"/>
          <w:sz w:val="20"/>
          <w:szCs w:val="20"/>
        </w:rPr>
        <w:t xml:space="preserve"> </w:t>
      </w:r>
    </w:p>
    <w:p w:rsidR="0051653A" w:rsidRDefault="0051653A" w:rsidP="0051653A">
      <w:pPr>
        <w:widowControl w:val="0"/>
        <w:tabs>
          <w:tab w:val="left" w:pos="851"/>
        </w:tabs>
        <w:autoSpaceDE w:val="0"/>
        <w:autoSpaceDN w:val="0"/>
        <w:adjustRightInd w:val="0"/>
        <w:ind w:left="6237"/>
        <w:jc w:val="right"/>
        <w:rPr>
          <w:rFonts w:ascii="Times New Roman" w:eastAsiaTheme="minorEastAsia" w:hAnsi="Times New Roman"/>
          <w:sz w:val="20"/>
          <w:szCs w:val="20"/>
        </w:rPr>
      </w:pPr>
      <w:r w:rsidRPr="00C63BCD">
        <w:rPr>
          <w:rFonts w:ascii="Times New Roman" w:eastAsiaTheme="minorEastAsia" w:hAnsi="Times New Roman"/>
          <w:sz w:val="20"/>
          <w:szCs w:val="20"/>
        </w:rPr>
        <w:t xml:space="preserve">безопасности жизнедеятельности населения </w:t>
      </w:r>
    </w:p>
    <w:p w:rsidR="0051653A" w:rsidRPr="00C63BCD" w:rsidRDefault="0051653A" w:rsidP="0051653A">
      <w:pPr>
        <w:widowControl w:val="0"/>
        <w:tabs>
          <w:tab w:val="left" w:pos="851"/>
        </w:tabs>
        <w:autoSpaceDE w:val="0"/>
        <w:autoSpaceDN w:val="0"/>
        <w:adjustRightInd w:val="0"/>
        <w:ind w:left="6237"/>
        <w:jc w:val="right"/>
        <w:rPr>
          <w:rFonts w:ascii="Times New Roman" w:eastAsiaTheme="minorEastAsia" w:hAnsi="Times New Roman"/>
          <w:sz w:val="20"/>
          <w:szCs w:val="20"/>
        </w:rPr>
      </w:pPr>
      <w:r w:rsidRPr="00C63BCD">
        <w:rPr>
          <w:rFonts w:ascii="Times New Roman" w:eastAsiaTheme="minorEastAsia" w:hAnsi="Times New Roman"/>
          <w:sz w:val="20"/>
          <w:szCs w:val="20"/>
        </w:rPr>
        <w:t>муниципального образования «Каргасокский район»</w:t>
      </w:r>
    </w:p>
    <w:p w:rsidR="0051653A" w:rsidRPr="00C63BCD" w:rsidRDefault="0051653A" w:rsidP="0051653A">
      <w:pPr>
        <w:widowControl w:val="0"/>
        <w:autoSpaceDE w:val="0"/>
        <w:autoSpaceDN w:val="0"/>
        <w:adjustRightInd w:val="0"/>
        <w:ind w:firstLine="720"/>
        <w:jc w:val="center"/>
        <w:rPr>
          <w:rFonts w:ascii="Times New Roman" w:eastAsiaTheme="minorEastAsia" w:hAnsi="Times New Roman"/>
        </w:rPr>
      </w:pPr>
    </w:p>
    <w:p w:rsidR="0051653A" w:rsidRPr="00C63BCD" w:rsidRDefault="0051653A" w:rsidP="0051653A">
      <w:pPr>
        <w:widowControl w:val="0"/>
        <w:autoSpaceDE w:val="0"/>
        <w:autoSpaceDN w:val="0"/>
        <w:adjustRightInd w:val="0"/>
        <w:ind w:firstLine="720"/>
        <w:jc w:val="center"/>
        <w:rPr>
          <w:rFonts w:ascii="Times New Roman" w:eastAsiaTheme="minorEastAsia" w:hAnsi="Times New Roman"/>
        </w:rPr>
      </w:pPr>
      <w:r w:rsidRPr="00C63BCD">
        <w:rPr>
          <w:rFonts w:ascii="Times New Roman" w:eastAsiaTheme="minorEastAsia" w:hAnsi="Times New Roman"/>
        </w:rPr>
        <w:t>Ресурсное обеспечение реализации муниципальной программы</w:t>
      </w:r>
    </w:p>
    <w:p w:rsidR="0051653A" w:rsidRPr="00C63BCD" w:rsidRDefault="0051653A" w:rsidP="0051653A">
      <w:pPr>
        <w:widowControl w:val="0"/>
        <w:autoSpaceDE w:val="0"/>
        <w:autoSpaceDN w:val="0"/>
        <w:adjustRightInd w:val="0"/>
        <w:ind w:firstLine="720"/>
        <w:jc w:val="center"/>
        <w:rPr>
          <w:rFonts w:ascii="Times New Roman" w:eastAsiaTheme="minorEastAsia" w:hAnsi="Times New Roman"/>
        </w:rPr>
      </w:pPr>
      <w:r w:rsidRPr="00C63BCD">
        <w:rPr>
          <w:rFonts w:ascii="Times New Roman" w:eastAsiaTheme="minorEastAsia" w:hAnsi="Times New Roman"/>
        </w:rPr>
        <w:t>«</w:t>
      </w:r>
      <w:hyperlink r:id="rId30" w:history="1">
        <w:r w:rsidRPr="00C63BCD">
          <w:rPr>
            <w:rFonts w:ascii="Times New Roman" w:eastAsiaTheme="minorEastAsia" w:hAnsi="Times New Roman"/>
          </w:rPr>
          <w:t>Обеспечение</w:t>
        </w:r>
      </w:hyperlink>
      <w:r w:rsidRPr="00C63BCD">
        <w:rPr>
          <w:rFonts w:ascii="Times New Roman" w:eastAsiaTheme="minorEastAsia" w:hAnsi="Times New Roman"/>
        </w:rPr>
        <w:t xml:space="preserve"> безопасности жизнедеятельности населения муниципального образования «Каргасокский район»</w:t>
      </w:r>
    </w:p>
    <w:p w:rsidR="0051653A" w:rsidRPr="00C63BCD" w:rsidRDefault="0051653A" w:rsidP="0051653A">
      <w:pPr>
        <w:widowControl w:val="0"/>
        <w:autoSpaceDE w:val="0"/>
        <w:autoSpaceDN w:val="0"/>
        <w:adjustRightInd w:val="0"/>
        <w:ind w:firstLine="720"/>
        <w:jc w:val="center"/>
        <w:rPr>
          <w:rFonts w:ascii="Times New Roman" w:eastAsiaTheme="minorEastAsia" w:hAnsi="Times New Roman"/>
        </w:rPr>
      </w:pPr>
      <w:r w:rsidRPr="00C63BCD">
        <w:rPr>
          <w:rFonts w:ascii="Times New Roman" w:eastAsiaTheme="minorEastAsia" w:hAnsi="Times New Roman"/>
        </w:rPr>
        <w:t>за счет средств бюджета муниципального образования «Каргасокский район» по главным распорядителям бюджетных средств</w:t>
      </w:r>
    </w:p>
    <w:p w:rsidR="0051653A" w:rsidRPr="00C63BCD" w:rsidRDefault="0051653A" w:rsidP="0051653A">
      <w:pPr>
        <w:widowControl w:val="0"/>
        <w:autoSpaceDE w:val="0"/>
        <w:autoSpaceDN w:val="0"/>
        <w:adjustRightInd w:val="0"/>
        <w:ind w:firstLine="720"/>
        <w:jc w:val="center"/>
        <w:rPr>
          <w:rFonts w:ascii="Times New Roman" w:eastAsiaTheme="minorEastAsia" w:hAnsi="Times New Roman"/>
          <w:sz w:val="28"/>
          <w:szCs w:val="28"/>
        </w:rPr>
      </w:pPr>
    </w:p>
    <w:tbl>
      <w:tblPr>
        <w:tblW w:w="0" w:type="auto"/>
        <w:jc w:val="center"/>
        <w:tblCellMar>
          <w:top w:w="75" w:type="dxa"/>
          <w:left w:w="0" w:type="dxa"/>
          <w:bottom w:w="75" w:type="dxa"/>
          <w:right w:w="0" w:type="dxa"/>
        </w:tblCellMar>
        <w:tblLook w:val="0000" w:firstRow="0" w:lastRow="0" w:firstColumn="0" w:lastColumn="0" w:noHBand="0" w:noVBand="0"/>
      </w:tblPr>
      <w:tblGrid>
        <w:gridCol w:w="516"/>
        <w:gridCol w:w="7"/>
        <w:gridCol w:w="7"/>
        <w:gridCol w:w="4016"/>
        <w:gridCol w:w="2499"/>
        <w:gridCol w:w="1801"/>
        <w:gridCol w:w="1882"/>
        <w:gridCol w:w="1839"/>
        <w:gridCol w:w="2418"/>
      </w:tblGrid>
      <w:tr w:rsidR="001417B2" w:rsidRPr="005E7470" w:rsidTr="00AB1641">
        <w:trPr>
          <w:jc w:val="center"/>
        </w:trPr>
        <w:tc>
          <w:tcPr>
            <w:tcW w:w="531"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п/п</w:t>
            </w:r>
          </w:p>
        </w:tc>
        <w:tc>
          <w:tcPr>
            <w:tcW w:w="408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Наименование подпрограммы, задачи, мероприятия муниципальной программы</w:t>
            </w:r>
          </w:p>
        </w:tc>
        <w:tc>
          <w:tcPr>
            <w:tcW w:w="255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Срок исполнения</w:t>
            </w:r>
          </w:p>
        </w:tc>
        <w:tc>
          <w:tcPr>
            <w:tcW w:w="18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Объем бюджетных ассигнований (тыс. рублей)</w:t>
            </w:r>
          </w:p>
        </w:tc>
        <w:tc>
          <w:tcPr>
            <w:tcW w:w="617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Главные распорядители средств бюджетных средств (ГРБС) - ответственный исполнитель, соисполнитель, участник</w:t>
            </w:r>
          </w:p>
        </w:tc>
      </w:tr>
      <w:tr w:rsidR="001417B2" w:rsidRPr="005E7470" w:rsidTr="00AB1641">
        <w:trPr>
          <w:jc w:val="center"/>
        </w:trPr>
        <w:tc>
          <w:tcPr>
            <w:tcW w:w="531" w:type="dxa"/>
            <w:gridSpan w:val="3"/>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ind w:firstLine="720"/>
              <w:rPr>
                <w:rFonts w:ascii="Times New Roman" w:eastAsiaTheme="minorEastAsia" w:hAnsi="Times New Roman"/>
              </w:rPr>
            </w:pPr>
          </w:p>
        </w:tc>
        <w:tc>
          <w:tcPr>
            <w:tcW w:w="408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ind w:firstLine="720"/>
              <w:rPr>
                <w:rFonts w:ascii="Times New Roman" w:eastAsiaTheme="minorEastAsia" w:hAnsi="Times New Roman"/>
              </w:rPr>
            </w:pPr>
          </w:p>
        </w:tc>
        <w:tc>
          <w:tcPr>
            <w:tcW w:w="25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ind w:firstLine="720"/>
              <w:rPr>
                <w:rFonts w:ascii="Times New Roman" w:eastAsiaTheme="minorEastAsia" w:hAnsi="Times New Roman"/>
              </w:rPr>
            </w:pPr>
          </w:p>
        </w:tc>
        <w:tc>
          <w:tcPr>
            <w:tcW w:w="18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ind w:firstLine="720"/>
              <w:rPr>
                <w:rFonts w:ascii="Times New Roman" w:eastAsiaTheme="minorEastAsia" w:hAnsi="Times New Roman"/>
              </w:rPr>
            </w:pP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E6191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ГРБС </w:t>
            </w:r>
            <w:r>
              <w:rPr>
                <w:rFonts w:ascii="Times New Roman" w:eastAsiaTheme="minorEastAsia" w:hAnsi="Times New Roman"/>
              </w:rPr>
              <w:t>910</w:t>
            </w:r>
            <w:r w:rsidRPr="005E7470">
              <w:rPr>
                <w:rFonts w:ascii="Times New Roman" w:eastAsiaTheme="minorEastAsia" w:hAnsi="Times New Roman"/>
              </w:rPr>
              <w:t xml:space="preserve"> (Администрация Каргасокского района)</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ГРБС 906</w:t>
            </w:r>
            <w:r w:rsidRPr="005E7470">
              <w:rPr>
                <w:rFonts w:ascii="Times New Roman" w:eastAsiaTheme="minorEastAsia" w:hAnsi="Times New Roman"/>
              </w:rPr>
              <w:t xml:space="preserve"> (Управление образования, опеки и попечительства МО «Каргасокский район»)</w:t>
            </w:r>
          </w:p>
          <w:p w:rsidR="001417B2" w:rsidRPr="005E7470" w:rsidRDefault="001417B2" w:rsidP="00E6191D">
            <w:pPr>
              <w:widowControl w:val="0"/>
              <w:autoSpaceDE w:val="0"/>
              <w:autoSpaceDN w:val="0"/>
              <w:adjustRightInd w:val="0"/>
              <w:jc w:val="center"/>
              <w:rPr>
                <w:rFonts w:ascii="Times New Roman" w:eastAsiaTheme="minorEastAsia" w:hAnsi="Times New Roman"/>
              </w:rPr>
            </w:pPr>
          </w:p>
        </w:tc>
        <w:tc>
          <w:tcPr>
            <w:tcW w:w="2453" w:type="dxa"/>
            <w:tcBorders>
              <w:top w:val="single" w:sz="4" w:space="0" w:color="auto"/>
              <w:left w:val="single" w:sz="4" w:space="0" w:color="auto"/>
              <w:bottom w:val="single" w:sz="4" w:space="0" w:color="auto"/>
              <w:right w:val="single" w:sz="4" w:space="0" w:color="auto"/>
            </w:tcBorders>
          </w:tcPr>
          <w:p w:rsidR="001417B2" w:rsidRDefault="001417B2" w:rsidP="001417B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ГРБС 908 (Отдел культуры и туризма Администрации Каргасокского района)</w:t>
            </w:r>
          </w:p>
          <w:p w:rsidR="001417B2" w:rsidRDefault="001417B2" w:rsidP="001417B2">
            <w:pPr>
              <w:widowControl w:val="0"/>
              <w:autoSpaceDE w:val="0"/>
              <w:autoSpaceDN w:val="0"/>
              <w:adjustRightInd w:val="0"/>
              <w:jc w:val="center"/>
              <w:rPr>
                <w:rFonts w:ascii="Times New Roman" w:eastAsiaTheme="minorEastAsia" w:hAnsi="Times New Roman"/>
              </w:rPr>
            </w:pPr>
          </w:p>
        </w:tc>
      </w:tr>
      <w:tr w:rsidR="001417B2" w:rsidRPr="005E7470" w:rsidTr="00AB1641">
        <w:trPr>
          <w:trHeight w:val="68"/>
          <w:jc w:val="center"/>
        </w:trPr>
        <w:tc>
          <w:tcPr>
            <w:tcW w:w="5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1</w:t>
            </w:r>
          </w:p>
        </w:tc>
        <w:tc>
          <w:tcPr>
            <w:tcW w:w="408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ind w:firstLine="40"/>
              <w:jc w:val="center"/>
              <w:rPr>
                <w:rFonts w:ascii="Times New Roman" w:eastAsiaTheme="minorEastAsia" w:hAnsi="Times New Roman"/>
              </w:rPr>
            </w:pPr>
            <w:r w:rsidRPr="005E7470">
              <w:rPr>
                <w:rFonts w:ascii="Times New Roman" w:eastAsiaTheme="minorEastAsia" w:hAnsi="Times New Roman"/>
              </w:rPr>
              <w:t>2</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4</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6</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1163FC" w:rsidRPr="005E7470" w:rsidTr="00B11B32">
        <w:trPr>
          <w:trHeight w:val="203"/>
          <w:jc w:val="center"/>
        </w:trPr>
        <w:tc>
          <w:tcPr>
            <w:tcW w:w="1515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3FC" w:rsidRDefault="001163FC" w:rsidP="00944F79">
            <w:pPr>
              <w:widowControl w:val="0"/>
              <w:autoSpaceDE w:val="0"/>
              <w:autoSpaceDN w:val="0"/>
              <w:adjustRightInd w:val="0"/>
              <w:rPr>
                <w:rFonts w:ascii="Times New Roman" w:eastAsiaTheme="minorEastAsia" w:hAnsi="Times New Roman" w:cs="Arial"/>
              </w:rPr>
            </w:pPr>
            <w:r>
              <w:rPr>
                <w:rFonts w:ascii="Times New Roman" w:eastAsiaTheme="minorEastAsia" w:hAnsi="Times New Roman"/>
              </w:rPr>
              <w:t>Подпрограмма 1</w:t>
            </w:r>
            <w:r w:rsidRPr="005E7470">
              <w:rPr>
                <w:rFonts w:ascii="Times New Roman" w:eastAsiaTheme="minorEastAsia" w:hAnsi="Times New Roman"/>
              </w:rPr>
              <w:t xml:space="preserve">. «Повышение </w:t>
            </w:r>
            <w:r w:rsidRPr="005E7470">
              <w:rPr>
                <w:rFonts w:ascii="Times New Roman" w:eastAsiaTheme="minorEastAsia" w:hAnsi="Times New Roman" w:cs="Arial"/>
              </w:rPr>
              <w:t xml:space="preserve">безопасности дорожного движения и формирование законопослушного поведения участников дорожного </w:t>
            </w:r>
          </w:p>
          <w:p w:rsidR="001163FC" w:rsidRDefault="001163FC" w:rsidP="00944F79">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cs="Arial"/>
              </w:rPr>
              <w:t>движения</w:t>
            </w:r>
            <w:r w:rsidRPr="005E7470">
              <w:rPr>
                <w:rFonts w:ascii="Times New Roman" w:eastAsiaTheme="minorEastAsia" w:hAnsi="Times New Roman"/>
              </w:rPr>
              <w:t>»</w:t>
            </w:r>
            <w:r>
              <w:rPr>
                <w:rFonts w:ascii="Times New Roman" w:eastAsiaTheme="minorEastAsia" w:hAnsi="Times New Roman"/>
              </w:rPr>
              <w:t>.</w:t>
            </w:r>
          </w:p>
        </w:tc>
      </w:tr>
      <w:tr w:rsidR="001163FC" w:rsidRPr="005E7470" w:rsidTr="00B11B32">
        <w:trPr>
          <w:trHeight w:val="217"/>
          <w:jc w:val="center"/>
        </w:trPr>
        <w:tc>
          <w:tcPr>
            <w:tcW w:w="5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163FC" w:rsidRDefault="001163FC" w:rsidP="00AE0106">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w:t>
            </w:r>
          </w:p>
          <w:p w:rsidR="001163FC" w:rsidRPr="005E7470" w:rsidRDefault="001163FC" w:rsidP="00944F79">
            <w:pPr>
              <w:widowControl w:val="0"/>
              <w:autoSpaceDE w:val="0"/>
              <w:autoSpaceDN w:val="0"/>
              <w:adjustRightInd w:val="0"/>
              <w:jc w:val="center"/>
              <w:rPr>
                <w:rFonts w:ascii="Times New Roman" w:eastAsiaTheme="minorEastAsia" w:hAnsi="Times New Roman"/>
              </w:rPr>
            </w:pPr>
          </w:p>
        </w:tc>
        <w:tc>
          <w:tcPr>
            <w:tcW w:w="14628" w:type="dxa"/>
            <w:gridSpan w:val="6"/>
            <w:tcBorders>
              <w:top w:val="single" w:sz="4" w:space="0" w:color="auto"/>
              <w:left w:val="single" w:sz="4" w:space="0" w:color="auto"/>
              <w:bottom w:val="single" w:sz="4" w:space="0" w:color="auto"/>
              <w:right w:val="single" w:sz="4" w:space="0" w:color="auto"/>
            </w:tcBorders>
            <w:vAlign w:val="center"/>
          </w:tcPr>
          <w:p w:rsidR="001163FC" w:rsidRPr="005E7470" w:rsidRDefault="001163FC" w:rsidP="00944F79">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 xml:space="preserve">Задача 1 подпрограммы </w:t>
            </w:r>
            <w:r>
              <w:rPr>
                <w:rFonts w:ascii="Times New Roman" w:eastAsiaTheme="minorEastAsia" w:hAnsi="Times New Roman"/>
              </w:rPr>
              <w:t>«</w:t>
            </w:r>
            <w:r w:rsidRPr="005E7470">
              <w:rPr>
                <w:rFonts w:ascii="Times New Roman" w:eastAsiaTheme="minorEastAsia" w:hAnsi="Times New Roman"/>
              </w:rPr>
              <w:t>Предупреждение опасного поведения участников дорожного движения, сокращение детского до</w:t>
            </w:r>
            <w:r>
              <w:rPr>
                <w:rFonts w:ascii="Times New Roman" w:eastAsiaTheme="minorEastAsia" w:hAnsi="Times New Roman"/>
              </w:rPr>
              <w:t>рожно-транспортного травматизма».</w:t>
            </w:r>
          </w:p>
        </w:tc>
      </w:tr>
      <w:tr w:rsidR="001417B2" w:rsidRPr="005E7470" w:rsidTr="00AB1641">
        <w:trPr>
          <w:trHeight w:val="176"/>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Default="001417B2" w:rsidP="0051653A">
            <w:pPr>
              <w:widowControl w:val="0"/>
              <w:autoSpaceDE w:val="0"/>
              <w:autoSpaceDN w:val="0"/>
              <w:adjustRightInd w:val="0"/>
              <w:rPr>
                <w:rFonts w:ascii="Times New Roman" w:eastAsiaTheme="minorEastAsia" w:hAnsi="Times New Roman"/>
              </w:rPr>
            </w:pPr>
          </w:p>
          <w:p w:rsidR="001417B2" w:rsidRDefault="001417B2" w:rsidP="00944F79">
            <w:pPr>
              <w:widowControl w:val="0"/>
              <w:autoSpaceDE w:val="0"/>
              <w:autoSpaceDN w:val="0"/>
              <w:adjustRightInd w:val="0"/>
              <w:jc w:val="center"/>
              <w:rPr>
                <w:rFonts w:ascii="Times New Roman" w:eastAsiaTheme="minorEastAsia" w:hAnsi="Times New Roman"/>
              </w:rPr>
            </w:pPr>
          </w:p>
          <w:p w:rsidR="001417B2" w:rsidRDefault="001417B2" w:rsidP="00944F79">
            <w:pPr>
              <w:widowControl w:val="0"/>
              <w:autoSpaceDE w:val="0"/>
              <w:autoSpaceDN w:val="0"/>
              <w:adjustRightInd w:val="0"/>
              <w:jc w:val="center"/>
              <w:rPr>
                <w:rFonts w:ascii="Times New Roman" w:eastAsiaTheme="minorEastAsia" w:hAnsi="Times New Roman"/>
              </w:rPr>
            </w:pPr>
          </w:p>
          <w:p w:rsidR="001417B2" w:rsidRDefault="001417B2" w:rsidP="00944F79">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1.1</w:t>
            </w:r>
          </w:p>
          <w:p w:rsidR="001417B2" w:rsidRPr="005E7470" w:rsidRDefault="001417B2" w:rsidP="0051653A">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Pr>
          <w:p w:rsidR="001417B2" w:rsidRDefault="001417B2">
            <w:pPr>
              <w:ind w:firstLine="539"/>
              <w:rPr>
                <w:rFonts w:ascii="Times New Roman" w:eastAsiaTheme="minorEastAsia" w:hAnsi="Times New Roman"/>
              </w:rPr>
            </w:pPr>
          </w:p>
          <w:p w:rsidR="001417B2" w:rsidRDefault="001417B2" w:rsidP="00944F79">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Основное мероприятие:</w:t>
            </w:r>
          </w:p>
          <w:p w:rsidR="001417B2" w:rsidRDefault="001417B2" w:rsidP="00944F79">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Предупреждение опасного поведения участников дорожного движения, </w:t>
            </w:r>
            <w:r w:rsidRPr="005E7470">
              <w:rPr>
                <w:rFonts w:ascii="Times New Roman" w:eastAsiaTheme="minorEastAsia" w:hAnsi="Times New Roman"/>
              </w:rPr>
              <w:lastRenderedPageBreak/>
              <w:t>сокращение детского дорожно-транспортного травматизма</w:t>
            </w:r>
          </w:p>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lastRenderedPageBreak/>
              <w:t>Всего, в том числе:</w:t>
            </w:r>
          </w:p>
        </w:tc>
        <w:tc>
          <w:tcPr>
            <w:tcW w:w="1812" w:type="dxa"/>
            <w:tcBorders>
              <w:top w:val="single" w:sz="4" w:space="0" w:color="auto"/>
              <w:left w:val="single" w:sz="4" w:space="0" w:color="auto"/>
              <w:bottom w:val="single" w:sz="4" w:space="0" w:color="auto"/>
              <w:right w:val="single" w:sz="4" w:space="0" w:color="auto"/>
            </w:tcBorders>
          </w:tcPr>
          <w:p w:rsidR="001417B2" w:rsidRPr="00E733BA" w:rsidRDefault="006E5F05"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240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FF4C20">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E733BA" w:rsidRDefault="006E5F05"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240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245"/>
          <w:jc w:val="center"/>
        </w:trPr>
        <w:tc>
          <w:tcPr>
            <w:tcW w:w="531" w:type="dxa"/>
            <w:gridSpan w:val="3"/>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087" w:type="dxa"/>
            <w:vMerge/>
            <w:tcBorders>
              <w:top w:val="single" w:sz="4" w:space="0" w:color="auto"/>
              <w:left w:val="single" w:sz="4" w:space="0" w:color="auto"/>
              <w:right w:val="single" w:sz="4" w:space="0" w:color="auto"/>
            </w:tcBorders>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Pr>
          <w:p w:rsidR="001417B2" w:rsidRPr="00E733BA" w:rsidRDefault="00B4456D"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w:t>
            </w:r>
            <w:r w:rsidR="00C811CA" w:rsidRPr="00E733BA">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FF4C20">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E733BA" w:rsidRDefault="00B4456D"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w:t>
            </w:r>
            <w:r w:rsidR="00C811CA" w:rsidRPr="00E733BA">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204"/>
          <w:jc w:val="center"/>
        </w:trPr>
        <w:tc>
          <w:tcPr>
            <w:tcW w:w="531" w:type="dxa"/>
            <w:gridSpan w:val="3"/>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087" w:type="dxa"/>
            <w:vMerge/>
            <w:tcBorders>
              <w:top w:val="single" w:sz="4" w:space="0" w:color="auto"/>
              <w:left w:val="single" w:sz="4" w:space="0" w:color="auto"/>
              <w:right w:val="single" w:sz="4" w:space="0" w:color="auto"/>
            </w:tcBorders>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Pr>
          <w:p w:rsidR="001417B2" w:rsidRPr="005E7470" w:rsidRDefault="003F7B72"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w:t>
            </w:r>
            <w:r w:rsidR="001417B2"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FF4C20">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3F7B72"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w:t>
            </w:r>
            <w:r w:rsidR="001417B2"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190"/>
          <w:jc w:val="center"/>
        </w:trPr>
        <w:tc>
          <w:tcPr>
            <w:tcW w:w="531" w:type="dxa"/>
            <w:gridSpan w:val="3"/>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087" w:type="dxa"/>
            <w:vMerge/>
            <w:tcBorders>
              <w:top w:val="single" w:sz="4" w:space="0" w:color="auto"/>
              <w:left w:val="single" w:sz="4" w:space="0" w:color="auto"/>
              <w:right w:val="single" w:sz="4" w:space="0" w:color="auto"/>
            </w:tcBorders>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Pr>
          <w:p w:rsidR="001417B2" w:rsidRPr="005E7470" w:rsidRDefault="003F7B72"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w:t>
            </w:r>
            <w:r w:rsidR="001417B2"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FF4C20">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3F7B72"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w:t>
            </w:r>
            <w:r w:rsidR="001417B2"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231"/>
          <w:jc w:val="center"/>
        </w:trPr>
        <w:tc>
          <w:tcPr>
            <w:tcW w:w="531" w:type="dxa"/>
            <w:gridSpan w:val="3"/>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087" w:type="dxa"/>
            <w:vMerge/>
            <w:tcBorders>
              <w:top w:val="single" w:sz="4" w:space="0" w:color="auto"/>
              <w:left w:val="single" w:sz="4" w:space="0" w:color="auto"/>
              <w:right w:val="single" w:sz="4" w:space="0" w:color="auto"/>
            </w:tcBorders>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Pr>
          <w:p w:rsidR="001417B2" w:rsidRPr="005E7470" w:rsidRDefault="001417B2" w:rsidP="00FF4C20">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FF4C20">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1417B2" w:rsidP="00FF4C20">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204"/>
          <w:jc w:val="center"/>
        </w:trPr>
        <w:tc>
          <w:tcPr>
            <w:tcW w:w="531" w:type="dxa"/>
            <w:gridSpan w:val="3"/>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087" w:type="dxa"/>
            <w:vMerge/>
            <w:tcBorders>
              <w:top w:val="single" w:sz="4" w:space="0" w:color="auto"/>
              <w:left w:val="single" w:sz="4" w:space="0" w:color="auto"/>
              <w:right w:val="single" w:sz="4" w:space="0" w:color="auto"/>
            </w:tcBorders>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Pr>
          <w:p w:rsidR="001417B2" w:rsidRPr="005E7470" w:rsidRDefault="001417B2"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FF4C20">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1417B2"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217"/>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Pr>
          <w:p w:rsidR="001417B2" w:rsidRPr="005E7470" w:rsidRDefault="001417B2" w:rsidP="00FF4C20">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FF4C20">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1417B2" w:rsidP="00FF4C20">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FF4C2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190"/>
          <w:jc w:val="center"/>
        </w:trPr>
        <w:tc>
          <w:tcPr>
            <w:tcW w:w="524" w:type="dxa"/>
            <w:gridSpan w:val="2"/>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Default="001417B2" w:rsidP="00944F79">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1.2</w:t>
            </w:r>
          </w:p>
          <w:p w:rsidR="001417B2" w:rsidRDefault="001417B2" w:rsidP="00944F79">
            <w:pPr>
              <w:widowControl w:val="0"/>
              <w:autoSpaceDE w:val="0"/>
              <w:autoSpaceDN w:val="0"/>
              <w:adjustRightInd w:val="0"/>
              <w:jc w:val="center"/>
              <w:rPr>
                <w:rFonts w:ascii="Times New Roman" w:eastAsiaTheme="minorEastAsia" w:hAnsi="Times New Roman"/>
              </w:rPr>
            </w:pPr>
          </w:p>
          <w:p w:rsidR="001417B2" w:rsidRDefault="001417B2" w:rsidP="00944F79">
            <w:pPr>
              <w:widowControl w:val="0"/>
              <w:autoSpaceDE w:val="0"/>
              <w:autoSpaceDN w:val="0"/>
              <w:adjustRightInd w:val="0"/>
              <w:jc w:val="center"/>
              <w:rPr>
                <w:rFonts w:ascii="Times New Roman" w:eastAsiaTheme="minorEastAsia" w:hAnsi="Times New Roman"/>
              </w:rPr>
            </w:pPr>
          </w:p>
          <w:p w:rsidR="001417B2" w:rsidRDefault="001417B2" w:rsidP="00944F79">
            <w:pPr>
              <w:widowControl w:val="0"/>
              <w:autoSpaceDE w:val="0"/>
              <w:autoSpaceDN w:val="0"/>
              <w:adjustRightInd w:val="0"/>
              <w:jc w:val="center"/>
              <w:rPr>
                <w:rFonts w:ascii="Times New Roman" w:eastAsiaTheme="minorEastAsia" w:hAnsi="Times New Roman"/>
              </w:rPr>
            </w:pPr>
          </w:p>
          <w:p w:rsidR="001417B2" w:rsidRDefault="001417B2" w:rsidP="0051653A">
            <w:pPr>
              <w:widowControl w:val="0"/>
              <w:autoSpaceDE w:val="0"/>
              <w:autoSpaceDN w:val="0"/>
              <w:adjustRightInd w:val="0"/>
              <w:rPr>
                <w:rFonts w:ascii="Times New Roman" w:eastAsiaTheme="minorEastAsia" w:hAnsi="Times New Roman"/>
              </w:rPr>
            </w:pPr>
          </w:p>
          <w:p w:rsidR="001417B2" w:rsidRPr="005E7470" w:rsidRDefault="001417B2" w:rsidP="0051653A">
            <w:pPr>
              <w:widowControl w:val="0"/>
              <w:autoSpaceDE w:val="0"/>
              <w:autoSpaceDN w:val="0"/>
              <w:adjustRightInd w:val="0"/>
              <w:rPr>
                <w:rFonts w:ascii="Times New Roman" w:eastAsiaTheme="minorEastAsia" w:hAnsi="Times New Roman"/>
              </w:rPr>
            </w:pPr>
          </w:p>
        </w:tc>
        <w:tc>
          <w:tcPr>
            <w:tcW w:w="4094" w:type="dxa"/>
            <w:gridSpan w:val="2"/>
            <w:vMerge w:val="restart"/>
            <w:tcBorders>
              <w:top w:val="single" w:sz="4" w:space="0" w:color="auto"/>
              <w:left w:val="single" w:sz="4" w:space="0" w:color="auto"/>
              <w:right w:val="single" w:sz="4" w:space="0" w:color="auto"/>
            </w:tcBorders>
          </w:tcPr>
          <w:p w:rsidR="001417B2" w:rsidRDefault="001417B2" w:rsidP="00944F79">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Мероприятие 1. Оснащение специализированных кабинетов и площадок по обучению </w:t>
            </w:r>
          </w:p>
          <w:p w:rsidR="001417B2" w:rsidRDefault="001417B2" w:rsidP="00944F79">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Правилам дорожного движения</w:t>
            </w:r>
          </w:p>
          <w:p w:rsidR="001417B2" w:rsidRDefault="001417B2">
            <w:pPr>
              <w:ind w:firstLine="539"/>
              <w:rPr>
                <w:rFonts w:ascii="Times New Roman" w:eastAsiaTheme="minorEastAsia" w:hAnsi="Times New Roman"/>
              </w:rPr>
            </w:pPr>
          </w:p>
          <w:p w:rsidR="001417B2" w:rsidRPr="005E7470" w:rsidRDefault="001417B2" w:rsidP="00944F79">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Pr>
          <w:p w:rsidR="001417B2" w:rsidRPr="00E733BA" w:rsidRDefault="006E5F05" w:rsidP="00AE0106">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E733BA" w:rsidRDefault="006E5F05" w:rsidP="00AE0106">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AE0106">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231"/>
          <w:jc w:val="center"/>
        </w:trPr>
        <w:tc>
          <w:tcPr>
            <w:tcW w:w="524"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094" w:type="dxa"/>
            <w:gridSpan w:val="2"/>
            <w:vMerge/>
            <w:tcBorders>
              <w:top w:val="single" w:sz="4" w:space="0" w:color="auto"/>
              <w:left w:val="single" w:sz="4" w:space="0" w:color="auto"/>
              <w:right w:val="single" w:sz="4" w:space="0" w:color="auto"/>
            </w:tcBorders>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r>
              <w:rPr>
                <w:rFonts w:ascii="Times New Roman" w:eastAsiaTheme="minorEastAsia" w:hAnsi="Times New Roman"/>
              </w:rPr>
              <w:t>22</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E733BA" w:rsidRDefault="006E5F05" w:rsidP="00AE0106">
            <w:pPr>
              <w:jc w:val="center"/>
              <w:rPr>
                <w:rFonts w:ascii="Times New Roman" w:hAnsi="Times New Roman"/>
              </w:rPr>
            </w:pPr>
            <w:r>
              <w:rPr>
                <w:rFonts w:ascii="Times New Roman" w:hAnsi="Times New Roman"/>
              </w:rPr>
              <w:t>20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E733BA" w:rsidRDefault="006E5F05" w:rsidP="00AE0106">
            <w:pPr>
              <w:jc w:val="center"/>
              <w:rPr>
                <w:rFonts w:ascii="Times New Roman" w:hAnsi="Times New Roman"/>
              </w:rPr>
            </w:pPr>
            <w:r>
              <w:rPr>
                <w:rFonts w:ascii="Times New Roman" w:hAnsi="Times New Roman"/>
              </w:rPr>
              <w:t>20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AE0106">
            <w:pPr>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24"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094" w:type="dxa"/>
            <w:gridSpan w:val="2"/>
            <w:vMerge/>
            <w:tcBorders>
              <w:top w:val="single" w:sz="4" w:space="0" w:color="auto"/>
              <w:left w:val="single" w:sz="4" w:space="0" w:color="auto"/>
              <w:right w:val="single" w:sz="4" w:space="0" w:color="auto"/>
            </w:tcBorders>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r>
              <w:rPr>
                <w:rFonts w:ascii="Times New Roman" w:eastAsiaTheme="minorEastAsia" w:hAnsi="Times New Roman"/>
              </w:rPr>
              <w:t>23</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5E7470" w:rsidRDefault="00073CA5" w:rsidP="00AE0106">
            <w:pPr>
              <w:jc w:val="center"/>
              <w:rPr>
                <w:rFonts w:ascii="Times New Roman" w:hAnsi="Times New Roman"/>
              </w:rPr>
            </w:pPr>
            <w:r>
              <w:rPr>
                <w:rFonts w:ascii="Times New Roman" w:hAnsi="Times New Roman"/>
              </w:rPr>
              <w:t>2</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5E7470" w:rsidRDefault="00073CA5" w:rsidP="00AE0106">
            <w:pPr>
              <w:jc w:val="center"/>
              <w:rPr>
                <w:rFonts w:ascii="Times New Roman" w:hAnsi="Times New Roman"/>
              </w:rPr>
            </w:pPr>
            <w:r>
              <w:rPr>
                <w:rFonts w:ascii="Times New Roman" w:hAnsi="Times New Roman"/>
              </w:rPr>
              <w:t>2</w:t>
            </w:r>
            <w:r w:rsidR="001417B2"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AE0106">
            <w:pPr>
              <w:jc w:val="center"/>
              <w:rPr>
                <w:rFonts w:ascii="Times New Roman" w:hAnsi="Times New Roman"/>
              </w:rPr>
            </w:pPr>
            <w:r>
              <w:rPr>
                <w:rFonts w:ascii="Times New Roman" w:hAnsi="Times New Roman"/>
              </w:rPr>
              <w:t>0</w:t>
            </w:r>
          </w:p>
        </w:tc>
      </w:tr>
      <w:tr w:rsidR="001417B2" w:rsidRPr="005E7470" w:rsidTr="00AB1641">
        <w:trPr>
          <w:trHeight w:val="204"/>
          <w:jc w:val="center"/>
        </w:trPr>
        <w:tc>
          <w:tcPr>
            <w:tcW w:w="524"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094" w:type="dxa"/>
            <w:gridSpan w:val="2"/>
            <w:vMerge/>
            <w:tcBorders>
              <w:top w:val="single" w:sz="4" w:space="0" w:color="auto"/>
              <w:left w:val="single" w:sz="4" w:space="0" w:color="auto"/>
              <w:right w:val="single" w:sz="4" w:space="0" w:color="auto"/>
            </w:tcBorders>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r>
              <w:rPr>
                <w:rFonts w:ascii="Times New Roman" w:eastAsiaTheme="minorEastAsia" w:hAnsi="Times New Roman"/>
              </w:rPr>
              <w:t>24</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5E7470" w:rsidRDefault="00073CA5" w:rsidP="00AE0106">
            <w:pPr>
              <w:jc w:val="center"/>
              <w:rPr>
                <w:rFonts w:ascii="Times New Roman" w:hAnsi="Times New Roman"/>
              </w:rPr>
            </w:pPr>
            <w:r>
              <w:rPr>
                <w:rFonts w:ascii="Times New Roman" w:hAnsi="Times New Roman"/>
              </w:rPr>
              <w:t>2</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5E7470" w:rsidRDefault="00073CA5" w:rsidP="00AE0106">
            <w:pPr>
              <w:jc w:val="center"/>
              <w:rPr>
                <w:rFonts w:ascii="Times New Roman" w:hAnsi="Times New Roman"/>
              </w:rPr>
            </w:pPr>
            <w:r>
              <w:rPr>
                <w:rFonts w:ascii="Times New Roman" w:hAnsi="Times New Roman"/>
              </w:rPr>
              <w:t>2</w:t>
            </w:r>
            <w:r w:rsidR="001417B2"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AE0106">
            <w:pPr>
              <w:jc w:val="center"/>
              <w:rPr>
                <w:rFonts w:ascii="Times New Roman" w:hAnsi="Times New Roman"/>
              </w:rPr>
            </w:pPr>
            <w:r>
              <w:rPr>
                <w:rFonts w:ascii="Times New Roman" w:hAnsi="Times New Roman"/>
              </w:rPr>
              <w:t>0</w:t>
            </w:r>
          </w:p>
        </w:tc>
      </w:tr>
      <w:tr w:rsidR="001417B2" w:rsidRPr="005E7470" w:rsidTr="00AB1641">
        <w:trPr>
          <w:trHeight w:val="245"/>
          <w:jc w:val="center"/>
        </w:trPr>
        <w:tc>
          <w:tcPr>
            <w:tcW w:w="524"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094" w:type="dxa"/>
            <w:gridSpan w:val="2"/>
            <w:vMerge/>
            <w:tcBorders>
              <w:top w:val="single" w:sz="4" w:space="0" w:color="auto"/>
              <w:left w:val="single" w:sz="4" w:space="0" w:color="auto"/>
              <w:right w:val="single" w:sz="4" w:space="0" w:color="auto"/>
            </w:tcBorders>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r>
              <w:rPr>
                <w:rFonts w:ascii="Times New Roman" w:eastAsiaTheme="minorEastAsia" w:hAnsi="Times New Roman"/>
              </w:rPr>
              <w:t>25</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AE0106">
            <w:pPr>
              <w:jc w:val="center"/>
              <w:rPr>
                <w:rFonts w:ascii="Times New Roman" w:hAnsi="Times New Roman"/>
              </w:rPr>
            </w:pPr>
            <w:r>
              <w:rPr>
                <w:rFonts w:ascii="Times New Roman" w:hAnsi="Times New Roman"/>
              </w:rPr>
              <w:t>0</w:t>
            </w:r>
          </w:p>
        </w:tc>
      </w:tr>
      <w:tr w:rsidR="001417B2" w:rsidRPr="005E7470" w:rsidTr="00AB1641">
        <w:trPr>
          <w:trHeight w:val="285"/>
          <w:jc w:val="center"/>
        </w:trPr>
        <w:tc>
          <w:tcPr>
            <w:tcW w:w="524" w:type="dxa"/>
            <w:gridSpan w:val="2"/>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094" w:type="dxa"/>
            <w:gridSpan w:val="2"/>
            <w:vMerge/>
            <w:tcBorders>
              <w:top w:val="single" w:sz="4" w:space="0" w:color="auto"/>
              <w:left w:val="single" w:sz="4" w:space="0" w:color="auto"/>
              <w:right w:val="single" w:sz="4" w:space="0" w:color="auto"/>
            </w:tcBorders>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202</w:t>
            </w:r>
            <w:r>
              <w:rPr>
                <w:rFonts w:ascii="Times New Roman" w:eastAsiaTheme="minorEastAsia" w:hAnsi="Times New Roman"/>
              </w:rPr>
              <w:t>6</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AE0106">
            <w:pPr>
              <w:jc w:val="center"/>
              <w:rPr>
                <w:rFonts w:ascii="Times New Roman" w:hAnsi="Times New Roman"/>
              </w:rPr>
            </w:pPr>
            <w:r>
              <w:rPr>
                <w:rFonts w:ascii="Times New Roman" w:hAnsi="Times New Roman"/>
              </w:rPr>
              <w:t>0</w:t>
            </w:r>
          </w:p>
        </w:tc>
      </w:tr>
      <w:tr w:rsidR="001417B2" w:rsidRPr="005E7470" w:rsidTr="00AB1641">
        <w:trPr>
          <w:trHeight w:val="95"/>
          <w:jc w:val="center"/>
        </w:trPr>
        <w:tc>
          <w:tcPr>
            <w:tcW w:w="524"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094" w:type="dxa"/>
            <w:gridSpan w:val="2"/>
            <w:vMerge/>
            <w:tcBorders>
              <w:left w:val="single" w:sz="4" w:space="0" w:color="auto"/>
              <w:bottom w:val="single" w:sz="4" w:space="0" w:color="auto"/>
              <w:right w:val="single" w:sz="4" w:space="0" w:color="auto"/>
            </w:tcBorders>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202</w:t>
            </w:r>
            <w:r>
              <w:rPr>
                <w:rFonts w:ascii="Times New Roman" w:eastAsiaTheme="minorEastAsia" w:hAnsi="Times New Roman"/>
              </w:rPr>
              <w:t>7</w:t>
            </w:r>
          </w:p>
        </w:tc>
        <w:tc>
          <w:tcPr>
            <w:tcW w:w="181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AE0106">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95"/>
          <w:jc w:val="center"/>
        </w:trPr>
        <w:tc>
          <w:tcPr>
            <w:tcW w:w="517" w:type="dxa"/>
            <w:vMerge w:val="restart"/>
            <w:tcBorders>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r>
              <w:rPr>
                <w:rFonts w:ascii="Times New Roman" w:eastAsiaTheme="minorEastAsia" w:hAnsi="Times New Roman"/>
              </w:rPr>
              <w:t>1.3</w:t>
            </w:r>
          </w:p>
        </w:tc>
        <w:tc>
          <w:tcPr>
            <w:tcW w:w="4101" w:type="dxa"/>
            <w:gridSpan w:val="3"/>
            <w:vMerge w:val="restart"/>
            <w:tcBorders>
              <w:left w:val="single" w:sz="4" w:space="0" w:color="auto"/>
              <w:right w:val="single" w:sz="4" w:space="0" w:color="auto"/>
            </w:tcBorders>
          </w:tcPr>
          <w:p w:rsidR="001417B2" w:rsidRPr="005E7470" w:rsidRDefault="001417B2" w:rsidP="007C750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Мероприятие 2</w:t>
            </w:r>
            <w:r w:rsidRPr="005E7470">
              <w:rPr>
                <w:rFonts w:ascii="Times New Roman" w:eastAsiaTheme="minorEastAsia" w:hAnsi="Times New Roman"/>
              </w:rPr>
              <w:t>. Участие в акциях «Внимание: Дети!»; «Внимание: Пешеход!»; «Зебра» и др.</w:t>
            </w: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7C750C">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Pr>
          <w:p w:rsidR="001417B2" w:rsidRPr="00E733BA" w:rsidRDefault="006E5F05" w:rsidP="007C750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7C750C">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E733BA" w:rsidRDefault="006E5F05" w:rsidP="007C750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7C750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95"/>
          <w:jc w:val="center"/>
        </w:trPr>
        <w:tc>
          <w:tcPr>
            <w:tcW w:w="517" w:type="dxa"/>
            <w:vMerge/>
            <w:tcBorders>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E733BA" w:rsidRDefault="006E5F05" w:rsidP="00AE0106">
            <w:pPr>
              <w:widowControl w:val="0"/>
              <w:autoSpaceDE w:val="0"/>
              <w:autoSpaceDN w:val="0"/>
              <w:adjustRightInd w:val="0"/>
              <w:jc w:val="center"/>
              <w:rPr>
                <w:rFonts w:ascii="Times New Roman" w:eastAsiaTheme="minorEastAsia" w:hAnsi="Times New Roman"/>
              </w:rPr>
            </w:pPr>
            <w:r>
              <w:rPr>
                <w:rFonts w:ascii="Times New Roman" w:hAnsi="Times New Roman"/>
              </w:rPr>
              <w:t>20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E733BA" w:rsidRDefault="006E5F05" w:rsidP="00AE0106">
            <w:pPr>
              <w:widowControl w:val="0"/>
              <w:autoSpaceDE w:val="0"/>
              <w:autoSpaceDN w:val="0"/>
              <w:adjustRightInd w:val="0"/>
              <w:jc w:val="center"/>
              <w:rPr>
                <w:rFonts w:ascii="Times New Roman" w:eastAsiaTheme="minorEastAsia" w:hAnsi="Times New Roman"/>
              </w:rPr>
            </w:pPr>
            <w:r>
              <w:rPr>
                <w:rFonts w:ascii="Times New Roman" w:hAnsi="Times New Roman"/>
              </w:rPr>
              <w:t>20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AE0106">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95"/>
          <w:jc w:val="center"/>
        </w:trPr>
        <w:tc>
          <w:tcPr>
            <w:tcW w:w="517" w:type="dxa"/>
            <w:vMerge/>
            <w:tcBorders>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Default="00433206" w:rsidP="00AE0106">
            <w:pPr>
              <w:widowControl w:val="0"/>
              <w:autoSpaceDE w:val="0"/>
              <w:autoSpaceDN w:val="0"/>
              <w:adjustRightInd w:val="0"/>
              <w:jc w:val="center"/>
              <w:rPr>
                <w:rFonts w:ascii="Times New Roman" w:eastAsiaTheme="minorEastAsia" w:hAnsi="Times New Roman"/>
              </w:rPr>
            </w:pPr>
            <w:r>
              <w:rPr>
                <w:rFonts w:ascii="Times New Roman" w:hAnsi="Times New Roman"/>
              </w:rPr>
              <w:t>2</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Default="00433206" w:rsidP="00AE0106">
            <w:pPr>
              <w:widowControl w:val="0"/>
              <w:autoSpaceDE w:val="0"/>
              <w:autoSpaceDN w:val="0"/>
              <w:adjustRightInd w:val="0"/>
              <w:jc w:val="center"/>
              <w:rPr>
                <w:rFonts w:ascii="Times New Roman" w:eastAsiaTheme="minorEastAsia" w:hAnsi="Times New Roman"/>
              </w:rPr>
            </w:pPr>
            <w:r>
              <w:rPr>
                <w:rFonts w:ascii="Times New Roman" w:hAnsi="Times New Roman"/>
              </w:rPr>
              <w:t>2</w:t>
            </w:r>
            <w:r w:rsidR="001417B2"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AE0106">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95"/>
          <w:jc w:val="center"/>
        </w:trPr>
        <w:tc>
          <w:tcPr>
            <w:tcW w:w="517" w:type="dxa"/>
            <w:vMerge/>
            <w:tcBorders>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Default="00433206" w:rsidP="00AE0106">
            <w:pPr>
              <w:widowControl w:val="0"/>
              <w:autoSpaceDE w:val="0"/>
              <w:autoSpaceDN w:val="0"/>
              <w:adjustRightInd w:val="0"/>
              <w:jc w:val="center"/>
              <w:rPr>
                <w:rFonts w:ascii="Times New Roman" w:eastAsiaTheme="minorEastAsia" w:hAnsi="Times New Roman"/>
              </w:rPr>
            </w:pPr>
            <w:r>
              <w:rPr>
                <w:rFonts w:ascii="Times New Roman" w:hAnsi="Times New Roman"/>
              </w:rPr>
              <w:t>2</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Default="00433206" w:rsidP="00AE0106">
            <w:pPr>
              <w:widowControl w:val="0"/>
              <w:autoSpaceDE w:val="0"/>
              <w:autoSpaceDN w:val="0"/>
              <w:adjustRightInd w:val="0"/>
              <w:jc w:val="center"/>
              <w:rPr>
                <w:rFonts w:ascii="Times New Roman" w:eastAsiaTheme="minorEastAsia" w:hAnsi="Times New Roman"/>
              </w:rPr>
            </w:pPr>
            <w:r>
              <w:rPr>
                <w:rFonts w:ascii="Times New Roman" w:hAnsi="Times New Roman"/>
              </w:rPr>
              <w:t>2</w:t>
            </w:r>
            <w:r w:rsidR="001417B2"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AE0106">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95"/>
          <w:jc w:val="center"/>
        </w:trPr>
        <w:tc>
          <w:tcPr>
            <w:tcW w:w="517" w:type="dxa"/>
            <w:vMerge/>
            <w:tcBorders>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Default="001417B2" w:rsidP="00AE0106">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Default="001417B2" w:rsidP="00AE0106">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AE0106">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95"/>
          <w:jc w:val="center"/>
        </w:trPr>
        <w:tc>
          <w:tcPr>
            <w:tcW w:w="517" w:type="dxa"/>
            <w:vMerge/>
            <w:tcBorders>
              <w:left w:val="single" w:sz="4" w:space="0" w:color="auto"/>
              <w:right w:val="single" w:sz="4" w:space="0" w:color="auto"/>
            </w:tcBorders>
            <w:tcMar>
              <w:top w:w="62" w:type="dxa"/>
              <w:left w:w="102" w:type="dxa"/>
              <w:bottom w:w="102" w:type="dxa"/>
              <w:right w:w="62" w:type="dxa"/>
            </w:tcMar>
            <w:vAlign w:val="cente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Default="001417B2" w:rsidP="00AE0106">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AE0106">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Default="001417B2" w:rsidP="00AE0106">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AE0106">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217"/>
          <w:jc w:val="center"/>
        </w:trPr>
        <w:tc>
          <w:tcPr>
            <w:tcW w:w="5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r>
              <w:rPr>
                <w:rFonts w:ascii="Times New Roman" w:eastAsiaTheme="minorEastAsia" w:hAnsi="Times New Roman"/>
              </w:rPr>
              <w:t>1.4</w:t>
            </w:r>
          </w:p>
        </w:tc>
        <w:tc>
          <w:tcPr>
            <w:tcW w:w="4101" w:type="dxa"/>
            <w:gridSpan w:val="3"/>
            <w:vMerge w:val="restart"/>
            <w:tcBorders>
              <w:top w:val="single" w:sz="4" w:space="0" w:color="auto"/>
              <w:left w:val="single" w:sz="4" w:space="0" w:color="auto"/>
              <w:right w:val="single" w:sz="4" w:space="0" w:color="auto"/>
            </w:tcBorders>
          </w:tcPr>
          <w:p w:rsidR="001417B2" w:rsidRDefault="001417B2" w:rsidP="007C750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Мероприятие 3.</w:t>
            </w:r>
          </w:p>
          <w:p w:rsidR="001417B2" w:rsidRPr="005E7470" w:rsidRDefault="001417B2" w:rsidP="007C750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 xml:space="preserve">Приобретение печатных и электронных учебных пособий по изучению Правил дорожного </w:t>
            </w:r>
            <w:r>
              <w:rPr>
                <w:rFonts w:ascii="Times New Roman" w:eastAsiaTheme="minorEastAsia" w:hAnsi="Times New Roman"/>
              </w:rPr>
              <w:lastRenderedPageBreak/>
              <w:t>движения</w:t>
            </w: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7C750C">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lastRenderedPageBreak/>
              <w:t>Всего, в том числе:</w:t>
            </w:r>
          </w:p>
        </w:tc>
        <w:tc>
          <w:tcPr>
            <w:tcW w:w="1812" w:type="dxa"/>
            <w:tcBorders>
              <w:top w:val="single" w:sz="4" w:space="0" w:color="auto"/>
              <w:left w:val="single" w:sz="4" w:space="0" w:color="auto"/>
              <w:bottom w:val="single" w:sz="4" w:space="0" w:color="auto"/>
              <w:right w:val="single" w:sz="4" w:space="0" w:color="auto"/>
            </w:tcBorders>
          </w:tcPr>
          <w:p w:rsidR="001417B2" w:rsidRPr="00E733BA" w:rsidRDefault="006E5F05" w:rsidP="007C750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7C750C">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E733BA" w:rsidRDefault="006E5F05" w:rsidP="007C750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7C750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E733BA" w:rsidRDefault="006E5F05" w:rsidP="0051653A">
            <w:pPr>
              <w:widowControl w:val="0"/>
              <w:autoSpaceDE w:val="0"/>
              <w:autoSpaceDN w:val="0"/>
              <w:adjustRightInd w:val="0"/>
              <w:jc w:val="center"/>
              <w:rPr>
                <w:rFonts w:ascii="Times New Roman" w:eastAsiaTheme="minorEastAsia" w:hAnsi="Times New Roman"/>
              </w:rPr>
            </w:pPr>
            <w:r>
              <w:rPr>
                <w:rFonts w:ascii="Times New Roman" w:hAnsi="Times New Roman"/>
              </w:rPr>
              <w:t>20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E733BA" w:rsidRDefault="006E5F05" w:rsidP="0051653A">
            <w:pPr>
              <w:widowControl w:val="0"/>
              <w:autoSpaceDE w:val="0"/>
              <w:autoSpaceDN w:val="0"/>
              <w:adjustRightInd w:val="0"/>
              <w:jc w:val="center"/>
              <w:rPr>
                <w:rFonts w:ascii="Times New Roman" w:eastAsiaTheme="minorEastAsia" w:hAnsi="Times New Roman"/>
              </w:rPr>
            </w:pPr>
            <w:r>
              <w:rPr>
                <w:rFonts w:ascii="Times New Roman" w:hAnsi="Times New Roman"/>
              </w:rPr>
              <w:t>20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433206" w:rsidP="0051653A">
            <w:pPr>
              <w:widowControl w:val="0"/>
              <w:autoSpaceDE w:val="0"/>
              <w:autoSpaceDN w:val="0"/>
              <w:adjustRightInd w:val="0"/>
              <w:jc w:val="center"/>
              <w:rPr>
                <w:rFonts w:ascii="Times New Roman" w:eastAsiaTheme="minorEastAsia" w:hAnsi="Times New Roman"/>
              </w:rPr>
            </w:pPr>
            <w:r>
              <w:rPr>
                <w:rFonts w:ascii="Times New Roman" w:hAnsi="Times New Roman"/>
              </w:rPr>
              <w:t>2</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0A5BFB" w:rsidP="0051653A">
            <w:pPr>
              <w:widowControl w:val="0"/>
              <w:autoSpaceDE w:val="0"/>
              <w:autoSpaceDN w:val="0"/>
              <w:adjustRightInd w:val="0"/>
              <w:jc w:val="center"/>
              <w:rPr>
                <w:rFonts w:ascii="Times New Roman" w:eastAsiaTheme="minorEastAsia" w:hAnsi="Times New Roman"/>
              </w:rPr>
            </w:pPr>
            <w:r>
              <w:rPr>
                <w:rFonts w:ascii="Times New Roman" w:hAnsi="Times New Roman"/>
              </w:rPr>
              <w:t>2</w:t>
            </w:r>
            <w:r w:rsidR="001417B2"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433206" w:rsidP="0051653A">
            <w:pPr>
              <w:widowControl w:val="0"/>
              <w:autoSpaceDE w:val="0"/>
              <w:autoSpaceDN w:val="0"/>
              <w:adjustRightInd w:val="0"/>
              <w:jc w:val="center"/>
              <w:rPr>
                <w:rFonts w:ascii="Times New Roman" w:eastAsiaTheme="minorEastAsia" w:hAnsi="Times New Roman"/>
              </w:rPr>
            </w:pPr>
            <w:r>
              <w:rPr>
                <w:rFonts w:ascii="Times New Roman" w:hAnsi="Times New Roman"/>
              </w:rPr>
              <w:t>2</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0A5BFB" w:rsidP="0051653A">
            <w:pPr>
              <w:widowControl w:val="0"/>
              <w:autoSpaceDE w:val="0"/>
              <w:autoSpaceDN w:val="0"/>
              <w:adjustRightInd w:val="0"/>
              <w:jc w:val="center"/>
              <w:rPr>
                <w:rFonts w:ascii="Times New Roman" w:eastAsiaTheme="minorEastAsia" w:hAnsi="Times New Roman"/>
              </w:rPr>
            </w:pPr>
            <w:r>
              <w:rPr>
                <w:rFonts w:ascii="Times New Roman" w:hAnsi="Times New Roman"/>
              </w:rPr>
              <w:t>2</w:t>
            </w:r>
            <w:r w:rsidR="001417B2"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A258A3"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217"/>
          <w:jc w:val="center"/>
        </w:trPr>
        <w:tc>
          <w:tcPr>
            <w:tcW w:w="5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r>
              <w:rPr>
                <w:rFonts w:ascii="Times New Roman" w:eastAsiaTheme="minorEastAsia" w:hAnsi="Times New Roman"/>
              </w:rPr>
              <w:t>1.5</w:t>
            </w:r>
          </w:p>
        </w:tc>
        <w:tc>
          <w:tcPr>
            <w:tcW w:w="4101" w:type="dxa"/>
            <w:gridSpan w:val="3"/>
            <w:vMerge w:val="restart"/>
            <w:tcBorders>
              <w:top w:val="single" w:sz="4" w:space="0" w:color="auto"/>
              <w:left w:val="single" w:sz="4" w:space="0" w:color="auto"/>
              <w:right w:val="single" w:sz="4" w:space="0" w:color="auto"/>
            </w:tcBorders>
          </w:tcPr>
          <w:p w:rsidR="001417B2" w:rsidRPr="005E7470" w:rsidRDefault="001417B2" w:rsidP="005E7012">
            <w:pPr>
              <w:widowControl w:val="0"/>
              <w:autoSpaceDE w:val="0"/>
              <w:autoSpaceDN w:val="0"/>
              <w:adjustRightInd w:val="0"/>
              <w:jc w:val="center"/>
              <w:rPr>
                <w:rFonts w:ascii="Times New Roman" w:eastAsiaTheme="minorEastAsia" w:hAnsi="Times New Roman"/>
                <w:b/>
              </w:rPr>
            </w:pPr>
            <w:r w:rsidRPr="005E7470">
              <w:rPr>
                <w:rFonts w:ascii="Times New Roman" w:eastAsiaTheme="minorEastAsia" w:hAnsi="Times New Roman"/>
              </w:rPr>
              <w:t>Мероприятие</w:t>
            </w:r>
            <w:r>
              <w:rPr>
                <w:rFonts w:ascii="Times New Roman" w:eastAsiaTheme="minorEastAsia" w:hAnsi="Times New Roman"/>
              </w:rPr>
              <w:t xml:space="preserve"> 4</w:t>
            </w:r>
            <w:r w:rsidRPr="005E7470">
              <w:rPr>
                <w:rFonts w:ascii="Times New Roman" w:eastAsiaTheme="minorEastAsia" w:hAnsi="Times New Roman"/>
              </w:rPr>
              <w:t>. Приобретение и распространение среди дошкольников и учащихся младших классов световозвращающих приспособлений</w:t>
            </w:r>
            <w:r>
              <w:rPr>
                <w:rFonts w:ascii="Times New Roman" w:eastAsiaTheme="minorEastAsia" w:hAnsi="Times New Roman"/>
              </w:rPr>
              <w:t>, оснащение отрядов Юных инспекторов дорожного движения</w:t>
            </w:r>
          </w:p>
          <w:p w:rsidR="001417B2" w:rsidRPr="005E7470" w:rsidRDefault="001417B2" w:rsidP="005E7012">
            <w:pPr>
              <w:widowControl w:val="0"/>
              <w:autoSpaceDE w:val="0"/>
              <w:autoSpaceDN w:val="0"/>
              <w:adjustRightInd w:val="0"/>
              <w:rPr>
                <w:rFonts w:ascii="Times New Roman" w:eastAsiaTheme="minorEastAsia" w:hAnsi="Times New Roman"/>
              </w:rPr>
            </w:pPr>
          </w:p>
          <w:p w:rsidR="001417B2" w:rsidRPr="005E7470" w:rsidRDefault="001417B2" w:rsidP="005E7012">
            <w:pPr>
              <w:widowControl w:val="0"/>
              <w:autoSpaceDE w:val="0"/>
              <w:autoSpaceDN w:val="0"/>
              <w:adjustRightInd w:val="0"/>
              <w:jc w:val="center"/>
              <w:rPr>
                <w:rFonts w:ascii="Times New Roman" w:eastAsiaTheme="minorEastAsia" w:hAnsi="Times New Roman"/>
                <w:b/>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E7012">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Pr>
          <w:p w:rsidR="001417B2" w:rsidRPr="00E733BA" w:rsidRDefault="006E0285"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417B2" w:rsidP="005E7012">
            <w:pPr>
              <w:jc w:val="center"/>
              <w:rPr>
                <w:rFonts w:ascii="Times New Roman"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E733BA" w:rsidRDefault="006E0285"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80</w:t>
            </w:r>
          </w:p>
        </w:tc>
        <w:tc>
          <w:tcPr>
            <w:tcW w:w="2453" w:type="dxa"/>
            <w:tcBorders>
              <w:top w:val="single" w:sz="4" w:space="0" w:color="auto"/>
              <w:left w:val="single" w:sz="4" w:space="0" w:color="auto"/>
              <w:bottom w:val="single" w:sz="4" w:space="0" w:color="auto"/>
              <w:right w:val="single" w:sz="4" w:space="0" w:color="auto"/>
            </w:tcBorders>
          </w:tcPr>
          <w:p w:rsidR="001417B2" w:rsidRDefault="00335E3D"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5E7470" w:rsidTr="00AB1641">
        <w:trPr>
          <w:trHeight w:val="217"/>
          <w:jc w:val="center"/>
        </w:trPr>
        <w:tc>
          <w:tcPr>
            <w:tcW w:w="51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E733BA" w:rsidRDefault="006E0285" w:rsidP="0051653A">
            <w:pPr>
              <w:widowControl w:val="0"/>
              <w:autoSpaceDE w:val="0"/>
              <w:autoSpaceDN w:val="0"/>
              <w:adjustRightInd w:val="0"/>
              <w:jc w:val="center"/>
              <w:rPr>
                <w:rFonts w:ascii="Times New Roman" w:eastAsiaTheme="minorEastAsia" w:hAnsi="Times New Roman"/>
              </w:rPr>
            </w:pPr>
            <w:r>
              <w:rPr>
                <w:rFonts w:ascii="Times New Roman" w:hAnsi="Times New Roman"/>
              </w:rPr>
              <w:t>20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E733BA" w:rsidRDefault="006E0285" w:rsidP="0051653A">
            <w:pPr>
              <w:widowControl w:val="0"/>
              <w:autoSpaceDE w:val="0"/>
              <w:autoSpaceDN w:val="0"/>
              <w:adjustRightInd w:val="0"/>
              <w:jc w:val="center"/>
              <w:rPr>
                <w:rFonts w:ascii="Times New Roman" w:eastAsiaTheme="minorEastAsia" w:hAnsi="Times New Roman"/>
              </w:rPr>
            </w:pPr>
            <w:r>
              <w:rPr>
                <w:rFonts w:ascii="Times New Roman" w:hAnsi="Times New Roman"/>
              </w:rPr>
              <w:t>20</w:t>
            </w:r>
          </w:p>
        </w:tc>
        <w:tc>
          <w:tcPr>
            <w:tcW w:w="2453" w:type="dxa"/>
            <w:tcBorders>
              <w:top w:val="single" w:sz="4" w:space="0" w:color="auto"/>
              <w:left w:val="single" w:sz="4" w:space="0" w:color="auto"/>
              <w:bottom w:val="single" w:sz="4" w:space="0" w:color="auto"/>
              <w:right w:val="single" w:sz="4" w:space="0" w:color="auto"/>
            </w:tcBorders>
          </w:tcPr>
          <w:p w:rsidR="001417B2" w:rsidRDefault="00335E3D"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0A5BFB" w:rsidP="0051653A">
            <w:pPr>
              <w:widowControl w:val="0"/>
              <w:autoSpaceDE w:val="0"/>
              <w:autoSpaceDN w:val="0"/>
              <w:adjustRightInd w:val="0"/>
              <w:jc w:val="center"/>
              <w:rPr>
                <w:rFonts w:ascii="Times New Roman" w:eastAsiaTheme="minorEastAsia" w:hAnsi="Times New Roman"/>
              </w:rPr>
            </w:pPr>
            <w:r>
              <w:rPr>
                <w:rFonts w:ascii="Times New Roman" w:hAnsi="Times New Roman"/>
              </w:rPr>
              <w:t>2</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0A5BFB" w:rsidP="0051653A">
            <w:pPr>
              <w:widowControl w:val="0"/>
              <w:autoSpaceDE w:val="0"/>
              <w:autoSpaceDN w:val="0"/>
              <w:adjustRightInd w:val="0"/>
              <w:jc w:val="center"/>
              <w:rPr>
                <w:rFonts w:ascii="Times New Roman" w:eastAsiaTheme="minorEastAsia" w:hAnsi="Times New Roman"/>
              </w:rPr>
            </w:pPr>
            <w:r>
              <w:rPr>
                <w:rFonts w:ascii="Times New Roman" w:hAnsi="Times New Roman"/>
              </w:rPr>
              <w:t>2</w:t>
            </w:r>
            <w:r w:rsidR="001417B2"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335E3D"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0A5BFB" w:rsidP="0051653A">
            <w:pPr>
              <w:widowControl w:val="0"/>
              <w:autoSpaceDE w:val="0"/>
              <w:autoSpaceDN w:val="0"/>
              <w:adjustRightInd w:val="0"/>
              <w:jc w:val="center"/>
              <w:rPr>
                <w:rFonts w:ascii="Times New Roman" w:eastAsiaTheme="minorEastAsia" w:hAnsi="Times New Roman"/>
              </w:rPr>
            </w:pPr>
            <w:r>
              <w:rPr>
                <w:rFonts w:ascii="Times New Roman" w:hAnsi="Times New Roman"/>
              </w:rPr>
              <w:t>2</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0A5BFB" w:rsidP="0051653A">
            <w:pPr>
              <w:widowControl w:val="0"/>
              <w:autoSpaceDE w:val="0"/>
              <w:autoSpaceDN w:val="0"/>
              <w:adjustRightInd w:val="0"/>
              <w:jc w:val="center"/>
              <w:rPr>
                <w:rFonts w:ascii="Times New Roman" w:eastAsiaTheme="minorEastAsia" w:hAnsi="Times New Roman"/>
              </w:rPr>
            </w:pPr>
            <w:r>
              <w:rPr>
                <w:rFonts w:ascii="Times New Roman" w:hAnsi="Times New Roman"/>
              </w:rPr>
              <w:t>2</w:t>
            </w:r>
            <w:r w:rsidR="001417B2"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335E3D"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335E3D"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335E3D"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335E3D"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163FC" w:rsidRPr="005E7470" w:rsidTr="00B11B32">
        <w:trPr>
          <w:trHeight w:val="217"/>
          <w:jc w:val="center"/>
        </w:trPr>
        <w:tc>
          <w:tcPr>
            <w:tcW w:w="5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163FC" w:rsidRPr="005E7470" w:rsidRDefault="001163FC" w:rsidP="005E7012">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2</w:t>
            </w:r>
          </w:p>
        </w:tc>
        <w:tc>
          <w:tcPr>
            <w:tcW w:w="14642" w:type="dxa"/>
            <w:gridSpan w:val="8"/>
            <w:tcBorders>
              <w:top w:val="single" w:sz="4" w:space="0" w:color="auto"/>
              <w:left w:val="single" w:sz="4" w:space="0" w:color="auto"/>
              <w:bottom w:val="single" w:sz="4" w:space="0" w:color="auto"/>
              <w:right w:val="single" w:sz="4" w:space="0" w:color="auto"/>
            </w:tcBorders>
          </w:tcPr>
          <w:p w:rsidR="001163FC" w:rsidRPr="005E7470" w:rsidRDefault="001163FC"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Задача 2 подпрограммы </w:t>
            </w:r>
            <w:r>
              <w:rPr>
                <w:rFonts w:ascii="Times New Roman" w:eastAsiaTheme="minorEastAsia" w:hAnsi="Times New Roman"/>
              </w:rPr>
              <w:t>«</w:t>
            </w:r>
            <w:r w:rsidRPr="005E7470">
              <w:rPr>
                <w:rFonts w:ascii="Times New Roman" w:eastAsiaTheme="minorEastAsia" w:hAnsi="Times New Roman"/>
              </w:rPr>
              <w:t xml:space="preserve">Совершенствование организации </w:t>
            </w:r>
            <w:r>
              <w:rPr>
                <w:rFonts w:ascii="Times New Roman" w:eastAsiaTheme="minorEastAsia" w:hAnsi="Times New Roman"/>
              </w:rPr>
              <w:t>движения транспорта и пешеходов»</w:t>
            </w:r>
          </w:p>
        </w:tc>
      </w:tr>
      <w:tr w:rsidR="001417B2" w:rsidRPr="005E7470" w:rsidTr="00AB1641">
        <w:trPr>
          <w:trHeight w:val="217"/>
          <w:jc w:val="center"/>
        </w:trPr>
        <w:tc>
          <w:tcPr>
            <w:tcW w:w="5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val="restart"/>
            <w:tcBorders>
              <w:top w:val="single" w:sz="4" w:space="0" w:color="auto"/>
              <w:left w:val="single" w:sz="4" w:space="0" w:color="auto"/>
              <w:right w:val="single" w:sz="4" w:space="0" w:color="auto"/>
            </w:tcBorders>
          </w:tcPr>
          <w:p w:rsidR="001417B2" w:rsidRPr="005E7470" w:rsidRDefault="001417B2" w:rsidP="005E7012">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Основное мероприятие: Совершенствование организации движения транспорта и пешеходов</w:t>
            </w: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E7012">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Pr>
          <w:p w:rsidR="001417B2" w:rsidRPr="00E733BA" w:rsidRDefault="00CF7C58" w:rsidP="005E7012">
            <w:pPr>
              <w:jc w:val="center"/>
              <w:rPr>
                <w:rFonts w:ascii="Times New Roman" w:hAnsi="Times New Roman"/>
              </w:rPr>
            </w:pPr>
            <w:r>
              <w:rPr>
                <w:rFonts w:ascii="Times New Roman" w:hAnsi="Times New Roman"/>
              </w:rPr>
              <w:t>625</w:t>
            </w:r>
          </w:p>
        </w:tc>
        <w:tc>
          <w:tcPr>
            <w:tcW w:w="1882" w:type="dxa"/>
            <w:tcBorders>
              <w:top w:val="single" w:sz="4" w:space="0" w:color="auto"/>
              <w:left w:val="single" w:sz="4" w:space="0" w:color="auto"/>
              <w:bottom w:val="single" w:sz="4" w:space="0" w:color="auto"/>
              <w:right w:val="single" w:sz="4" w:space="0" w:color="auto"/>
            </w:tcBorders>
          </w:tcPr>
          <w:p w:rsidR="001417B2" w:rsidRPr="00E733BA" w:rsidRDefault="00CF7C58" w:rsidP="005E7012">
            <w:pPr>
              <w:jc w:val="center"/>
              <w:rPr>
                <w:rFonts w:ascii="Times New Roman" w:hAnsi="Times New Roman"/>
              </w:rPr>
            </w:pPr>
            <w:r>
              <w:rPr>
                <w:rFonts w:ascii="Times New Roman" w:hAnsi="Times New Roman"/>
              </w:rPr>
              <w:t>625</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4D325E" w:rsidP="005E7012">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DC25C3" w:rsidP="005E7012">
            <w:pPr>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Pr>
          <w:p w:rsidR="001417B2" w:rsidRPr="00E733BA" w:rsidRDefault="006E0285" w:rsidP="00663C59">
            <w:pPr>
              <w:widowControl w:val="0"/>
              <w:autoSpaceDE w:val="0"/>
              <w:autoSpaceDN w:val="0"/>
              <w:adjustRightInd w:val="0"/>
              <w:jc w:val="center"/>
              <w:rPr>
                <w:rFonts w:ascii="Times New Roman" w:eastAsiaTheme="minorEastAsia" w:hAnsi="Times New Roman"/>
              </w:rPr>
            </w:pPr>
            <w:r>
              <w:rPr>
                <w:rFonts w:ascii="Times New Roman" w:hAnsi="Times New Roman"/>
              </w:rPr>
              <w:t>201</w:t>
            </w:r>
          </w:p>
        </w:tc>
        <w:tc>
          <w:tcPr>
            <w:tcW w:w="1882" w:type="dxa"/>
            <w:tcBorders>
              <w:top w:val="single" w:sz="4" w:space="0" w:color="auto"/>
              <w:left w:val="single" w:sz="4" w:space="0" w:color="auto"/>
              <w:bottom w:val="single" w:sz="4" w:space="0" w:color="auto"/>
              <w:right w:val="single" w:sz="4" w:space="0" w:color="auto"/>
            </w:tcBorders>
          </w:tcPr>
          <w:p w:rsidR="001417B2" w:rsidRPr="00E733BA" w:rsidRDefault="006E0285"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w:t>
            </w:r>
            <w:r w:rsidR="00D8027E" w:rsidRPr="00E733BA">
              <w:rPr>
                <w:rFonts w:ascii="Times New Roman" w:eastAsiaTheme="minorEastAsia" w:hAnsi="Times New Roman"/>
              </w:rPr>
              <w:t>0</w:t>
            </w:r>
            <w:r>
              <w:rPr>
                <w:rFonts w:ascii="Times New Roman" w:eastAsiaTheme="minorEastAsia" w:hAnsi="Times New Roman"/>
              </w:rPr>
              <w:t>1</w:t>
            </w:r>
          </w:p>
        </w:tc>
        <w:tc>
          <w:tcPr>
            <w:tcW w:w="1842" w:type="dxa"/>
            <w:tcBorders>
              <w:top w:val="single" w:sz="4" w:space="0" w:color="auto"/>
              <w:left w:val="single" w:sz="4" w:space="0" w:color="auto"/>
              <w:bottom w:val="single" w:sz="4" w:space="0" w:color="auto"/>
              <w:right w:val="single" w:sz="4" w:space="0" w:color="auto"/>
            </w:tcBorders>
          </w:tcPr>
          <w:p w:rsidR="001417B2" w:rsidRPr="00DA1A2B" w:rsidRDefault="004D325E"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DC25C3"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Pr>
          <w:p w:rsidR="001417B2" w:rsidRPr="00DA1A2B" w:rsidRDefault="00663C59" w:rsidP="0051653A">
            <w:pPr>
              <w:widowControl w:val="0"/>
              <w:autoSpaceDE w:val="0"/>
              <w:autoSpaceDN w:val="0"/>
              <w:adjustRightInd w:val="0"/>
              <w:jc w:val="center"/>
              <w:rPr>
                <w:rFonts w:ascii="Times New Roman" w:eastAsiaTheme="minorEastAsia" w:hAnsi="Times New Roman"/>
              </w:rPr>
            </w:pPr>
            <w:r>
              <w:rPr>
                <w:rFonts w:ascii="Times New Roman" w:hAnsi="Times New Roman"/>
              </w:rPr>
              <w:t>212</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933A8C"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212</w:t>
            </w:r>
          </w:p>
        </w:tc>
        <w:tc>
          <w:tcPr>
            <w:tcW w:w="1842" w:type="dxa"/>
            <w:tcBorders>
              <w:top w:val="single" w:sz="4" w:space="0" w:color="auto"/>
              <w:left w:val="single" w:sz="4" w:space="0" w:color="auto"/>
              <w:bottom w:val="single" w:sz="4" w:space="0" w:color="auto"/>
              <w:right w:val="single" w:sz="4" w:space="0" w:color="auto"/>
            </w:tcBorders>
          </w:tcPr>
          <w:p w:rsidR="001417B2" w:rsidRPr="00DA1A2B" w:rsidRDefault="004D325E"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DC25C3"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Pr>
          <w:p w:rsidR="001417B2" w:rsidRPr="00DA1A2B" w:rsidRDefault="00663C59" w:rsidP="0051653A">
            <w:pPr>
              <w:widowControl w:val="0"/>
              <w:autoSpaceDE w:val="0"/>
              <w:autoSpaceDN w:val="0"/>
              <w:adjustRightInd w:val="0"/>
              <w:jc w:val="center"/>
              <w:rPr>
                <w:rFonts w:ascii="Times New Roman" w:eastAsiaTheme="minorEastAsia" w:hAnsi="Times New Roman"/>
              </w:rPr>
            </w:pPr>
            <w:r>
              <w:rPr>
                <w:rFonts w:ascii="Times New Roman" w:hAnsi="Times New Roman"/>
              </w:rPr>
              <w:t>212</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933A8C"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212</w:t>
            </w:r>
          </w:p>
        </w:tc>
        <w:tc>
          <w:tcPr>
            <w:tcW w:w="1842" w:type="dxa"/>
            <w:tcBorders>
              <w:top w:val="single" w:sz="4" w:space="0" w:color="auto"/>
              <w:left w:val="single" w:sz="4" w:space="0" w:color="auto"/>
              <w:bottom w:val="single" w:sz="4" w:space="0" w:color="auto"/>
              <w:right w:val="single" w:sz="4" w:space="0" w:color="auto"/>
            </w:tcBorders>
          </w:tcPr>
          <w:p w:rsidR="001417B2" w:rsidRPr="00DA1A2B" w:rsidRDefault="004D325E"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DC25C3"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Pr>
          <w:p w:rsidR="001417B2" w:rsidRPr="00DA1A2B" w:rsidRDefault="003435BE"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933A8C"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DA1A2B" w:rsidRDefault="003435BE"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DD30C7"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Pr>
          <w:p w:rsidR="001417B2" w:rsidRPr="00DA1A2B" w:rsidRDefault="003435BE"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933A8C"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DA1A2B" w:rsidRDefault="003435BE"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DD30C7"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5E7470" w:rsidTr="00AB1641">
        <w:trPr>
          <w:trHeight w:val="217"/>
          <w:jc w:val="center"/>
        </w:trPr>
        <w:tc>
          <w:tcPr>
            <w:tcW w:w="51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Pr>
          <w:p w:rsidR="001417B2" w:rsidRPr="00DA1A2B" w:rsidRDefault="003435BE"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933A8C"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DA1A2B" w:rsidRDefault="003435BE"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DD30C7"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F92ACB" w:rsidTr="00AB1641">
        <w:trPr>
          <w:trHeight w:val="217"/>
          <w:jc w:val="center"/>
        </w:trPr>
        <w:tc>
          <w:tcPr>
            <w:tcW w:w="5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r>
              <w:rPr>
                <w:rFonts w:ascii="Times New Roman" w:eastAsiaTheme="minorEastAsia" w:hAnsi="Times New Roman"/>
              </w:rPr>
              <w:t>2.1</w:t>
            </w:r>
          </w:p>
        </w:tc>
        <w:tc>
          <w:tcPr>
            <w:tcW w:w="4101" w:type="dxa"/>
            <w:gridSpan w:val="3"/>
            <w:vMerge w:val="restart"/>
            <w:tcBorders>
              <w:top w:val="single" w:sz="4" w:space="0" w:color="auto"/>
              <w:left w:val="single" w:sz="4" w:space="0" w:color="auto"/>
              <w:right w:val="single" w:sz="4" w:space="0" w:color="auto"/>
            </w:tcBorders>
          </w:tcPr>
          <w:p w:rsidR="001417B2" w:rsidRPr="005E7470" w:rsidRDefault="001417B2" w:rsidP="005E7012">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Мероприятие 1: </w:t>
            </w:r>
            <w:r>
              <w:rPr>
                <w:rFonts w:ascii="Times New Roman" w:eastAsiaTheme="minorEastAsia" w:hAnsi="Times New Roman"/>
              </w:rPr>
              <w:t>Приобретение, у</w:t>
            </w:r>
            <w:r w:rsidRPr="005E7470">
              <w:rPr>
                <w:rFonts w:ascii="Times New Roman" w:eastAsiaTheme="minorEastAsia" w:hAnsi="Times New Roman"/>
              </w:rPr>
              <w:t xml:space="preserve">становка дорожных знаков </w:t>
            </w: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E7012">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Pr>
          <w:p w:rsidR="001417B2" w:rsidRPr="005E7470" w:rsidRDefault="00663C59"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21</w:t>
            </w:r>
            <w:r w:rsidR="001417B2"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933A8C"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210</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1417B2" w:rsidP="005E7012">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DC25C3"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FA23DB" w:rsidP="0051653A">
            <w:pPr>
              <w:widowControl w:val="0"/>
              <w:autoSpaceDE w:val="0"/>
              <w:autoSpaceDN w:val="0"/>
              <w:adjustRightInd w:val="0"/>
              <w:jc w:val="center"/>
              <w:rPr>
                <w:rFonts w:ascii="Times New Roman" w:eastAsiaTheme="minorEastAsia" w:hAnsi="Times New Roman"/>
              </w:rPr>
            </w:pPr>
            <w:r>
              <w:rPr>
                <w:rFonts w:ascii="Times New Roman" w:hAnsi="Times New Roman"/>
              </w:rPr>
              <w:t>7</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454BF6"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70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DC25C3"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FA23DB" w:rsidP="0051653A">
            <w:pPr>
              <w:widowControl w:val="0"/>
              <w:autoSpaceDE w:val="0"/>
              <w:autoSpaceDN w:val="0"/>
              <w:adjustRightInd w:val="0"/>
              <w:jc w:val="center"/>
              <w:rPr>
                <w:rFonts w:ascii="Times New Roman" w:eastAsiaTheme="minorEastAsia" w:hAnsi="Times New Roman"/>
              </w:rPr>
            </w:pPr>
            <w:r>
              <w:rPr>
                <w:rFonts w:ascii="Times New Roman" w:hAnsi="Times New Roman"/>
              </w:rPr>
              <w:t>7</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454BF6" w:rsidP="0051653A">
            <w:pPr>
              <w:widowControl w:val="0"/>
              <w:autoSpaceDE w:val="0"/>
              <w:autoSpaceDN w:val="0"/>
              <w:adjustRightInd w:val="0"/>
              <w:jc w:val="center"/>
              <w:rPr>
                <w:rFonts w:ascii="Times New Roman" w:eastAsiaTheme="minorEastAsia" w:hAnsi="Times New Roman"/>
              </w:rPr>
            </w:pPr>
            <w:r>
              <w:rPr>
                <w:rFonts w:ascii="Times New Roman" w:hAnsi="Times New Roman"/>
              </w:rPr>
              <w:t>7</w:t>
            </w:r>
            <w:r w:rsidR="001417B2"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DC25C3"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A5000C" w:rsidP="0051653A">
            <w:pPr>
              <w:widowControl w:val="0"/>
              <w:autoSpaceDE w:val="0"/>
              <w:autoSpaceDN w:val="0"/>
              <w:adjustRightInd w:val="0"/>
              <w:jc w:val="center"/>
              <w:rPr>
                <w:rFonts w:ascii="Times New Roman" w:eastAsiaTheme="minorEastAsia" w:hAnsi="Times New Roman"/>
              </w:rPr>
            </w:pPr>
            <w:r>
              <w:rPr>
                <w:rFonts w:ascii="Times New Roman" w:hAnsi="Times New Roman"/>
              </w:rPr>
              <w:t>7</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DA1A2B" w:rsidRDefault="00454BF6"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7</w:t>
            </w:r>
            <w:r w:rsidR="001417B2" w:rsidRPr="005E7470">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DC25C3"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4D325E" w:rsidP="0051653A">
            <w:pPr>
              <w:widowControl w:val="0"/>
              <w:autoSpaceDE w:val="0"/>
              <w:autoSpaceDN w:val="0"/>
              <w:adjustRightInd w:val="0"/>
              <w:jc w:val="center"/>
              <w:rPr>
                <w:rFonts w:ascii="Times New Roman" w:hAnsi="Times New Roman"/>
              </w:rPr>
            </w:pPr>
            <w:r w:rsidRPr="00C445A5">
              <w:rPr>
                <w:rFonts w:ascii="Times New Roman"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4D325E" w:rsidP="0051653A">
            <w:pPr>
              <w:widowControl w:val="0"/>
              <w:autoSpaceDE w:val="0"/>
              <w:autoSpaceDN w:val="0"/>
              <w:adjustRightInd w:val="0"/>
              <w:jc w:val="center"/>
              <w:rPr>
                <w:rFonts w:ascii="Times New Roman" w:hAnsi="Times New Roman"/>
              </w:rPr>
            </w:pPr>
            <w:r w:rsidRPr="00C445A5">
              <w:rPr>
                <w:rFonts w:ascii="Times New Roman" w:hAnsi="Times New Roman"/>
              </w:rPr>
              <w:t>0</w:t>
            </w:r>
          </w:p>
        </w:tc>
      </w:tr>
      <w:tr w:rsidR="001417B2" w:rsidRPr="00F92ACB" w:rsidTr="00AB1641">
        <w:trPr>
          <w:trHeight w:val="217"/>
          <w:jc w:val="center"/>
        </w:trPr>
        <w:tc>
          <w:tcPr>
            <w:tcW w:w="51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4D325E" w:rsidP="0051653A">
            <w:pPr>
              <w:widowControl w:val="0"/>
              <w:autoSpaceDE w:val="0"/>
              <w:autoSpaceDN w:val="0"/>
              <w:adjustRightInd w:val="0"/>
              <w:jc w:val="center"/>
              <w:rPr>
                <w:rFonts w:ascii="Times New Roman" w:hAnsi="Times New Roman"/>
              </w:rPr>
            </w:pPr>
            <w:r w:rsidRPr="00C445A5">
              <w:rPr>
                <w:rFonts w:ascii="Times New Roman" w:hAnsi="Times New Roman"/>
              </w:rPr>
              <w:t>0</w:t>
            </w:r>
          </w:p>
        </w:tc>
      </w:tr>
      <w:tr w:rsidR="001417B2" w:rsidRPr="00F92ACB" w:rsidTr="00AB1641">
        <w:trPr>
          <w:trHeight w:val="217"/>
          <w:jc w:val="center"/>
        </w:trPr>
        <w:tc>
          <w:tcPr>
            <w:tcW w:w="5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r>
              <w:rPr>
                <w:rFonts w:ascii="Times New Roman" w:eastAsiaTheme="minorEastAsia" w:hAnsi="Times New Roman"/>
              </w:rPr>
              <w:t>2.2</w:t>
            </w:r>
          </w:p>
        </w:tc>
        <w:tc>
          <w:tcPr>
            <w:tcW w:w="4101" w:type="dxa"/>
            <w:gridSpan w:val="3"/>
            <w:vMerge w:val="restart"/>
            <w:tcBorders>
              <w:top w:val="single" w:sz="4" w:space="0" w:color="auto"/>
              <w:left w:val="single" w:sz="4" w:space="0" w:color="auto"/>
              <w:right w:val="single" w:sz="4" w:space="0" w:color="auto"/>
            </w:tcBorders>
          </w:tcPr>
          <w:p w:rsidR="001417B2" w:rsidRPr="005E7470" w:rsidRDefault="001417B2" w:rsidP="006F607B">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Мероприятие 2: Строительство и ремонт тротуаров на территориях населенных пунктов</w:t>
            </w: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6F607B">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Pr>
          <w:p w:rsidR="001417B2" w:rsidRPr="005E7470" w:rsidRDefault="00A5000C" w:rsidP="006F607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214</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454BF6" w:rsidP="006F607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214</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8503D3" w:rsidP="006F607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795C22" w:rsidP="006F607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A52DD5" w:rsidP="0051653A">
            <w:pPr>
              <w:widowControl w:val="0"/>
              <w:autoSpaceDE w:val="0"/>
              <w:autoSpaceDN w:val="0"/>
              <w:adjustRightInd w:val="0"/>
              <w:jc w:val="center"/>
              <w:rPr>
                <w:rFonts w:ascii="Times New Roman" w:eastAsiaTheme="minorEastAsia" w:hAnsi="Times New Roman"/>
              </w:rPr>
            </w:pPr>
            <w:r>
              <w:rPr>
                <w:rFonts w:ascii="Times New Roman" w:hAnsi="Times New Roman"/>
              </w:rPr>
              <w:t>7</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454BF6" w:rsidP="0051653A">
            <w:pPr>
              <w:widowControl w:val="0"/>
              <w:autoSpaceDE w:val="0"/>
              <w:autoSpaceDN w:val="0"/>
              <w:adjustRightInd w:val="0"/>
              <w:jc w:val="center"/>
              <w:rPr>
                <w:rFonts w:ascii="Times New Roman" w:eastAsiaTheme="minorEastAsia" w:hAnsi="Times New Roman"/>
              </w:rPr>
            </w:pPr>
            <w:r>
              <w:rPr>
                <w:rFonts w:ascii="Times New Roman" w:hAnsi="Times New Roman"/>
              </w:rPr>
              <w:t>7</w:t>
            </w:r>
            <w:r w:rsidR="001417B2"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8503D3"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795C22"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A5000C"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72</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454BF6"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72</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8503D3" w:rsidP="00A52DD5">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795C22"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A5000C"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72</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454BF6"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72</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8503D3"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795C22"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795C22"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795C22"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F92ACB" w:rsidTr="00AB1641">
        <w:trPr>
          <w:trHeight w:val="217"/>
          <w:jc w:val="center"/>
        </w:trPr>
        <w:tc>
          <w:tcPr>
            <w:tcW w:w="51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795C22"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F92ACB" w:rsidTr="00AB1641">
        <w:trPr>
          <w:trHeight w:val="217"/>
          <w:jc w:val="center"/>
        </w:trPr>
        <w:tc>
          <w:tcPr>
            <w:tcW w:w="51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r>
              <w:rPr>
                <w:rFonts w:ascii="Times New Roman" w:eastAsiaTheme="minorEastAsia" w:hAnsi="Times New Roman"/>
              </w:rPr>
              <w:t>2.3</w:t>
            </w:r>
          </w:p>
        </w:tc>
        <w:tc>
          <w:tcPr>
            <w:tcW w:w="4101" w:type="dxa"/>
            <w:gridSpan w:val="3"/>
            <w:vMerge w:val="restart"/>
            <w:tcBorders>
              <w:top w:val="single" w:sz="4" w:space="0" w:color="auto"/>
              <w:left w:val="single" w:sz="4" w:space="0" w:color="auto"/>
              <w:right w:val="single" w:sz="4" w:space="0" w:color="auto"/>
            </w:tcBorders>
          </w:tcPr>
          <w:p w:rsidR="001417B2" w:rsidRPr="005E7470" w:rsidRDefault="001417B2" w:rsidP="006F607B">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Мероприятие 3: Обустройство улично-дорожной сети уличным освещением</w:t>
            </w: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6F607B">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Pr>
          <w:p w:rsidR="001417B2" w:rsidRPr="00F868C4" w:rsidRDefault="0015365D" w:rsidP="006F607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201</w:t>
            </w:r>
          </w:p>
        </w:tc>
        <w:tc>
          <w:tcPr>
            <w:tcW w:w="1882" w:type="dxa"/>
            <w:tcBorders>
              <w:top w:val="single" w:sz="4" w:space="0" w:color="auto"/>
              <w:left w:val="single" w:sz="4" w:space="0" w:color="auto"/>
              <w:bottom w:val="single" w:sz="4" w:space="0" w:color="auto"/>
              <w:right w:val="single" w:sz="4" w:space="0" w:color="auto"/>
            </w:tcBorders>
          </w:tcPr>
          <w:p w:rsidR="001417B2" w:rsidRPr="00F868C4" w:rsidRDefault="00454BF6" w:rsidP="006F607B">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rPr>
              <w:t>2</w:t>
            </w:r>
            <w:r w:rsidR="0015365D">
              <w:rPr>
                <w:rFonts w:ascii="Times New Roman" w:eastAsiaTheme="minorEastAsia" w:hAnsi="Times New Roman"/>
              </w:rPr>
              <w:t>01</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8503D3" w:rsidP="006F607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795C22" w:rsidP="006F607B">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F868C4" w:rsidRDefault="00CF7C58"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61</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F868C4" w:rsidRDefault="00CF7C58" w:rsidP="0051653A">
            <w:pPr>
              <w:widowControl w:val="0"/>
              <w:autoSpaceDE w:val="0"/>
              <w:autoSpaceDN w:val="0"/>
              <w:adjustRightInd w:val="0"/>
              <w:jc w:val="center"/>
              <w:rPr>
                <w:rFonts w:ascii="Times New Roman" w:eastAsiaTheme="minorEastAsia" w:hAnsi="Times New Roman"/>
              </w:rPr>
            </w:pPr>
            <w:r>
              <w:rPr>
                <w:rFonts w:ascii="Times New Roman" w:hAnsi="Times New Roman"/>
              </w:rPr>
              <w:t>61</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8503D3"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795C22"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EC20A4" w:rsidP="0051653A">
            <w:pPr>
              <w:widowControl w:val="0"/>
              <w:autoSpaceDE w:val="0"/>
              <w:autoSpaceDN w:val="0"/>
              <w:adjustRightInd w:val="0"/>
              <w:jc w:val="center"/>
              <w:rPr>
                <w:rFonts w:ascii="Times New Roman" w:eastAsiaTheme="minorEastAsia" w:hAnsi="Times New Roman"/>
              </w:rPr>
            </w:pPr>
            <w:r>
              <w:rPr>
                <w:rFonts w:ascii="Times New Roman" w:hAnsi="Times New Roman"/>
              </w:rPr>
              <w:t>7</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795C22" w:rsidP="0051653A">
            <w:pPr>
              <w:widowControl w:val="0"/>
              <w:autoSpaceDE w:val="0"/>
              <w:autoSpaceDN w:val="0"/>
              <w:adjustRightInd w:val="0"/>
              <w:jc w:val="center"/>
              <w:rPr>
                <w:rFonts w:ascii="Times New Roman" w:eastAsiaTheme="minorEastAsia" w:hAnsi="Times New Roman"/>
              </w:rPr>
            </w:pPr>
            <w:r>
              <w:rPr>
                <w:rFonts w:ascii="Times New Roman" w:hAnsi="Times New Roman"/>
              </w:rPr>
              <w:t>7</w:t>
            </w:r>
            <w:r w:rsidR="001417B2"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8503D3"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795C22"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EC20A4" w:rsidP="0051653A">
            <w:pPr>
              <w:widowControl w:val="0"/>
              <w:autoSpaceDE w:val="0"/>
              <w:autoSpaceDN w:val="0"/>
              <w:adjustRightInd w:val="0"/>
              <w:jc w:val="center"/>
              <w:rPr>
                <w:rFonts w:ascii="Times New Roman" w:eastAsiaTheme="minorEastAsia" w:hAnsi="Times New Roman"/>
              </w:rPr>
            </w:pPr>
            <w:r>
              <w:rPr>
                <w:rFonts w:ascii="Times New Roman" w:hAnsi="Times New Roman"/>
              </w:rPr>
              <w:t>7</w:t>
            </w:r>
            <w:r w:rsidR="001417B2"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795C22" w:rsidP="0051653A">
            <w:pPr>
              <w:widowControl w:val="0"/>
              <w:autoSpaceDE w:val="0"/>
              <w:autoSpaceDN w:val="0"/>
              <w:adjustRightInd w:val="0"/>
              <w:jc w:val="center"/>
              <w:rPr>
                <w:rFonts w:ascii="Times New Roman" w:eastAsiaTheme="minorEastAsia" w:hAnsi="Times New Roman"/>
              </w:rPr>
            </w:pPr>
            <w:r>
              <w:rPr>
                <w:rFonts w:ascii="Times New Roman" w:hAnsi="Times New Roman"/>
              </w:rPr>
              <w:t>7</w:t>
            </w:r>
            <w:r w:rsidR="001417B2"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8503D3"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795C22" w:rsidP="0051653A">
            <w:pPr>
              <w:widowControl w:val="0"/>
              <w:autoSpaceDE w:val="0"/>
              <w:autoSpaceDN w:val="0"/>
              <w:adjustRightInd w:val="0"/>
              <w:jc w:val="center"/>
              <w:rPr>
                <w:rFonts w:ascii="Times New Roman" w:hAnsi="Times New Roman"/>
              </w:rPr>
            </w:pPr>
            <w:r>
              <w:rPr>
                <w:rFonts w:ascii="Times New Roman"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4D325E" w:rsidP="0051653A">
            <w:pPr>
              <w:widowControl w:val="0"/>
              <w:autoSpaceDE w:val="0"/>
              <w:autoSpaceDN w:val="0"/>
              <w:adjustRightInd w:val="0"/>
              <w:jc w:val="center"/>
              <w:rPr>
                <w:rFonts w:ascii="Times New Roman" w:hAnsi="Times New Roman"/>
              </w:rPr>
            </w:pPr>
            <w:r w:rsidRPr="00C445A5">
              <w:rPr>
                <w:rFonts w:ascii="Times New Roman" w:hAnsi="Times New Roman"/>
              </w:rPr>
              <w:t>0</w:t>
            </w:r>
          </w:p>
        </w:tc>
      </w:tr>
      <w:tr w:rsidR="001417B2" w:rsidRPr="00F92ACB" w:rsidTr="00AB1641">
        <w:trPr>
          <w:trHeight w:val="217"/>
          <w:jc w:val="center"/>
        </w:trPr>
        <w:tc>
          <w:tcPr>
            <w:tcW w:w="517" w:type="dxa"/>
            <w:vMerge/>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top w:val="single" w:sz="4" w:space="0" w:color="auto"/>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4D325E" w:rsidP="0051653A">
            <w:pPr>
              <w:widowControl w:val="0"/>
              <w:autoSpaceDE w:val="0"/>
              <w:autoSpaceDN w:val="0"/>
              <w:adjustRightInd w:val="0"/>
              <w:jc w:val="center"/>
              <w:rPr>
                <w:rFonts w:ascii="Times New Roman" w:hAnsi="Times New Roman"/>
              </w:rPr>
            </w:pPr>
            <w:r w:rsidRPr="00C445A5">
              <w:rPr>
                <w:rFonts w:ascii="Times New Roman" w:hAnsi="Times New Roman"/>
              </w:rPr>
              <w:t>0</w:t>
            </w:r>
          </w:p>
        </w:tc>
      </w:tr>
      <w:tr w:rsidR="001417B2" w:rsidRPr="00F92ACB" w:rsidTr="00AB1641">
        <w:trPr>
          <w:trHeight w:val="217"/>
          <w:jc w:val="center"/>
        </w:trPr>
        <w:tc>
          <w:tcPr>
            <w:tcW w:w="51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4101" w:type="dxa"/>
            <w:gridSpan w:val="3"/>
            <w:vMerge/>
            <w:tcBorders>
              <w:left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vAlign w:val="cente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C445A5" w:rsidRDefault="004D325E" w:rsidP="0051653A">
            <w:pPr>
              <w:widowControl w:val="0"/>
              <w:autoSpaceDE w:val="0"/>
              <w:autoSpaceDN w:val="0"/>
              <w:adjustRightInd w:val="0"/>
              <w:jc w:val="center"/>
              <w:rPr>
                <w:rFonts w:ascii="Times New Roman" w:hAnsi="Times New Roman"/>
              </w:rPr>
            </w:pPr>
            <w:r w:rsidRPr="00C445A5">
              <w:rPr>
                <w:rFonts w:ascii="Times New Roman" w:hAnsi="Times New Roman"/>
              </w:rPr>
              <w:t>0</w:t>
            </w:r>
          </w:p>
        </w:tc>
      </w:tr>
      <w:tr w:rsidR="001417B2" w:rsidRPr="00F92ACB" w:rsidTr="00AB1641">
        <w:trPr>
          <w:trHeight w:val="217"/>
          <w:jc w:val="center"/>
        </w:trPr>
        <w:tc>
          <w:tcPr>
            <w:tcW w:w="4618" w:type="dxa"/>
            <w:gridSpan w:val="4"/>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Итого по подпрограмме 1 муниципальной программы</w:t>
            </w: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Pr>
          <w:p w:rsidR="001417B2" w:rsidRPr="00F868C4" w:rsidRDefault="00085CCD"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865</w:t>
            </w:r>
          </w:p>
        </w:tc>
        <w:tc>
          <w:tcPr>
            <w:tcW w:w="1882" w:type="dxa"/>
            <w:tcBorders>
              <w:top w:val="single" w:sz="4" w:space="0" w:color="auto"/>
              <w:left w:val="single" w:sz="4" w:space="0" w:color="auto"/>
              <w:bottom w:val="single" w:sz="4" w:space="0" w:color="auto"/>
              <w:right w:val="single" w:sz="4" w:space="0" w:color="auto"/>
            </w:tcBorders>
          </w:tcPr>
          <w:p w:rsidR="001417B2" w:rsidRPr="00F868C4" w:rsidRDefault="00085CCD"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625</w:t>
            </w:r>
          </w:p>
        </w:tc>
        <w:tc>
          <w:tcPr>
            <w:tcW w:w="1842" w:type="dxa"/>
            <w:tcBorders>
              <w:top w:val="single" w:sz="4" w:space="0" w:color="auto"/>
              <w:left w:val="single" w:sz="4" w:space="0" w:color="auto"/>
              <w:bottom w:val="single" w:sz="4" w:space="0" w:color="auto"/>
              <w:right w:val="single" w:sz="4" w:space="0" w:color="auto"/>
            </w:tcBorders>
          </w:tcPr>
          <w:p w:rsidR="001417B2" w:rsidRPr="00F868C4" w:rsidRDefault="00E8379F" w:rsidP="005E7012">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rPr>
              <w:t xml:space="preserve"> </w:t>
            </w:r>
            <w:r w:rsidR="00085CCD">
              <w:rPr>
                <w:rFonts w:ascii="Times New Roman" w:eastAsiaTheme="minorEastAsia" w:hAnsi="Times New Roman"/>
              </w:rPr>
              <w:t>240</w:t>
            </w:r>
          </w:p>
        </w:tc>
        <w:tc>
          <w:tcPr>
            <w:tcW w:w="2453" w:type="dxa"/>
            <w:tcBorders>
              <w:top w:val="single" w:sz="4" w:space="0" w:color="auto"/>
              <w:left w:val="single" w:sz="4" w:space="0" w:color="auto"/>
              <w:bottom w:val="single" w:sz="4" w:space="0" w:color="auto"/>
              <w:right w:val="single" w:sz="4" w:space="0" w:color="auto"/>
            </w:tcBorders>
          </w:tcPr>
          <w:p w:rsidR="001417B2" w:rsidRPr="00644928" w:rsidRDefault="00795C22"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F92ACB" w:rsidTr="00AB1641">
        <w:trPr>
          <w:trHeight w:val="204"/>
          <w:jc w:val="center"/>
        </w:trPr>
        <w:tc>
          <w:tcPr>
            <w:tcW w:w="4618" w:type="dxa"/>
            <w:gridSpan w:val="4"/>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r>
              <w:rPr>
                <w:rFonts w:ascii="Times New Roman" w:eastAsiaTheme="minorEastAsia" w:hAnsi="Times New Roman"/>
              </w:rPr>
              <w:t>22</w:t>
            </w:r>
          </w:p>
        </w:tc>
        <w:tc>
          <w:tcPr>
            <w:tcW w:w="1812" w:type="dxa"/>
            <w:tcBorders>
              <w:top w:val="single" w:sz="4" w:space="0" w:color="auto"/>
              <w:left w:val="single" w:sz="4" w:space="0" w:color="auto"/>
              <w:bottom w:val="single" w:sz="4" w:space="0" w:color="auto"/>
              <w:right w:val="single" w:sz="4" w:space="0" w:color="auto"/>
            </w:tcBorders>
          </w:tcPr>
          <w:p w:rsidR="001417B2" w:rsidRPr="00F868C4" w:rsidRDefault="0015365D"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281</w:t>
            </w:r>
          </w:p>
        </w:tc>
        <w:tc>
          <w:tcPr>
            <w:tcW w:w="1882" w:type="dxa"/>
            <w:tcBorders>
              <w:top w:val="single" w:sz="4" w:space="0" w:color="auto"/>
              <w:left w:val="single" w:sz="4" w:space="0" w:color="auto"/>
              <w:bottom w:val="single" w:sz="4" w:space="0" w:color="auto"/>
              <w:right w:val="single" w:sz="4" w:space="0" w:color="auto"/>
            </w:tcBorders>
          </w:tcPr>
          <w:p w:rsidR="001417B2" w:rsidRPr="00F868C4" w:rsidRDefault="0015365D"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201</w:t>
            </w:r>
          </w:p>
        </w:tc>
        <w:tc>
          <w:tcPr>
            <w:tcW w:w="1842" w:type="dxa"/>
            <w:tcBorders>
              <w:top w:val="single" w:sz="4" w:space="0" w:color="auto"/>
              <w:left w:val="single" w:sz="4" w:space="0" w:color="auto"/>
              <w:bottom w:val="single" w:sz="4" w:space="0" w:color="auto"/>
              <w:right w:val="single" w:sz="4" w:space="0" w:color="auto"/>
            </w:tcBorders>
          </w:tcPr>
          <w:p w:rsidR="001417B2" w:rsidRPr="00F868C4" w:rsidRDefault="007857AE" w:rsidP="00644928">
            <w:pPr>
              <w:widowControl w:val="0"/>
              <w:autoSpaceDE w:val="0"/>
              <w:autoSpaceDN w:val="0"/>
              <w:adjustRightInd w:val="0"/>
              <w:rPr>
                <w:rFonts w:ascii="Times New Roman" w:eastAsiaTheme="minorEastAsia" w:hAnsi="Times New Roman"/>
              </w:rPr>
            </w:pPr>
            <w:r w:rsidRPr="00F868C4">
              <w:rPr>
                <w:rFonts w:ascii="Times New Roman" w:eastAsiaTheme="minorEastAsia" w:hAnsi="Times New Roman"/>
              </w:rPr>
              <w:t xml:space="preserve">              </w:t>
            </w:r>
            <w:r w:rsidR="0015365D">
              <w:rPr>
                <w:rFonts w:ascii="Times New Roman" w:eastAsiaTheme="minorEastAsia" w:hAnsi="Times New Roman"/>
              </w:rPr>
              <w:t>80</w:t>
            </w:r>
          </w:p>
        </w:tc>
        <w:tc>
          <w:tcPr>
            <w:tcW w:w="2453" w:type="dxa"/>
            <w:tcBorders>
              <w:top w:val="single" w:sz="4" w:space="0" w:color="auto"/>
              <w:left w:val="single" w:sz="4" w:space="0" w:color="auto"/>
              <w:bottom w:val="single" w:sz="4" w:space="0" w:color="auto"/>
              <w:right w:val="single" w:sz="4" w:space="0" w:color="auto"/>
            </w:tcBorders>
          </w:tcPr>
          <w:p w:rsidR="001417B2" w:rsidRPr="00644928" w:rsidRDefault="00795C22"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F92ACB" w:rsidTr="00AB1641">
        <w:trPr>
          <w:trHeight w:val="285"/>
          <w:jc w:val="center"/>
        </w:trPr>
        <w:tc>
          <w:tcPr>
            <w:tcW w:w="4618" w:type="dxa"/>
            <w:gridSpan w:val="4"/>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r>
              <w:rPr>
                <w:rFonts w:ascii="Times New Roman" w:eastAsiaTheme="minorEastAsia" w:hAnsi="Times New Roman"/>
              </w:rPr>
              <w:t>23</w:t>
            </w:r>
          </w:p>
        </w:tc>
        <w:tc>
          <w:tcPr>
            <w:tcW w:w="1812" w:type="dxa"/>
            <w:tcBorders>
              <w:top w:val="single" w:sz="4" w:space="0" w:color="auto"/>
              <w:left w:val="single" w:sz="4" w:space="0" w:color="auto"/>
              <w:bottom w:val="single" w:sz="4" w:space="0" w:color="auto"/>
              <w:right w:val="single" w:sz="4" w:space="0" w:color="auto"/>
            </w:tcBorders>
          </w:tcPr>
          <w:p w:rsidR="001417B2" w:rsidRPr="005E7470" w:rsidRDefault="004B7506"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292</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795C22"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212</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4B7506" w:rsidP="00644928">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              </w:t>
            </w:r>
            <w:r w:rsidR="00AF51C8">
              <w:rPr>
                <w:rFonts w:ascii="Times New Roman" w:eastAsiaTheme="minorEastAsia" w:hAnsi="Times New Roman"/>
              </w:rPr>
              <w:t>80</w:t>
            </w:r>
          </w:p>
        </w:tc>
        <w:tc>
          <w:tcPr>
            <w:tcW w:w="2453" w:type="dxa"/>
            <w:tcBorders>
              <w:top w:val="single" w:sz="4" w:space="0" w:color="auto"/>
              <w:left w:val="single" w:sz="4" w:space="0" w:color="auto"/>
              <w:bottom w:val="single" w:sz="4" w:space="0" w:color="auto"/>
              <w:right w:val="single" w:sz="4" w:space="0" w:color="auto"/>
            </w:tcBorders>
          </w:tcPr>
          <w:p w:rsidR="001417B2" w:rsidRPr="00644928" w:rsidRDefault="00795C22"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F92ACB" w:rsidTr="00AB1641">
        <w:trPr>
          <w:trHeight w:val="163"/>
          <w:jc w:val="center"/>
        </w:trPr>
        <w:tc>
          <w:tcPr>
            <w:tcW w:w="4618" w:type="dxa"/>
            <w:gridSpan w:val="4"/>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r>
              <w:rPr>
                <w:rFonts w:ascii="Times New Roman" w:eastAsiaTheme="minorEastAsia" w:hAnsi="Times New Roman"/>
              </w:rPr>
              <w:t>24</w:t>
            </w:r>
          </w:p>
        </w:tc>
        <w:tc>
          <w:tcPr>
            <w:tcW w:w="1812" w:type="dxa"/>
            <w:tcBorders>
              <w:top w:val="single" w:sz="4" w:space="0" w:color="auto"/>
              <w:left w:val="single" w:sz="4" w:space="0" w:color="auto"/>
              <w:bottom w:val="single" w:sz="4" w:space="0" w:color="auto"/>
              <w:right w:val="single" w:sz="4" w:space="0" w:color="auto"/>
            </w:tcBorders>
          </w:tcPr>
          <w:p w:rsidR="001417B2" w:rsidRPr="005E7470" w:rsidRDefault="004B7506" w:rsidP="004B7506">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            292</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795C22"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212</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AF51C8"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 xml:space="preserve"> 80</w:t>
            </w:r>
          </w:p>
        </w:tc>
        <w:tc>
          <w:tcPr>
            <w:tcW w:w="2453" w:type="dxa"/>
            <w:tcBorders>
              <w:top w:val="single" w:sz="4" w:space="0" w:color="auto"/>
              <w:left w:val="single" w:sz="4" w:space="0" w:color="auto"/>
              <w:bottom w:val="single" w:sz="4" w:space="0" w:color="auto"/>
              <w:right w:val="single" w:sz="4" w:space="0" w:color="auto"/>
            </w:tcBorders>
          </w:tcPr>
          <w:p w:rsidR="001417B2" w:rsidRPr="00644928" w:rsidRDefault="00795C22"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1417B2" w:rsidRPr="00F92ACB" w:rsidTr="00AB1641">
        <w:trPr>
          <w:trHeight w:val="285"/>
          <w:jc w:val="center"/>
        </w:trPr>
        <w:tc>
          <w:tcPr>
            <w:tcW w:w="4618" w:type="dxa"/>
            <w:gridSpan w:val="4"/>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r>
              <w:rPr>
                <w:rFonts w:ascii="Times New Roman" w:eastAsiaTheme="minorEastAsia" w:hAnsi="Times New Roman"/>
              </w:rPr>
              <w:t>25</w:t>
            </w:r>
          </w:p>
        </w:tc>
        <w:tc>
          <w:tcPr>
            <w:tcW w:w="1812" w:type="dxa"/>
            <w:tcBorders>
              <w:top w:val="single" w:sz="4" w:space="0" w:color="auto"/>
              <w:left w:val="single" w:sz="4" w:space="0" w:color="auto"/>
              <w:bottom w:val="single" w:sz="4" w:space="0" w:color="auto"/>
              <w:right w:val="single" w:sz="4" w:space="0" w:color="auto"/>
            </w:tcBorders>
          </w:tcPr>
          <w:p w:rsidR="001417B2" w:rsidRPr="005E7470" w:rsidRDefault="001F4151"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F4151"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1F4151"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644928" w:rsidRDefault="00644928" w:rsidP="005E7012">
            <w:pPr>
              <w:widowControl w:val="0"/>
              <w:autoSpaceDE w:val="0"/>
              <w:autoSpaceDN w:val="0"/>
              <w:adjustRightInd w:val="0"/>
              <w:jc w:val="center"/>
              <w:rPr>
                <w:rFonts w:ascii="Times New Roman" w:eastAsiaTheme="minorEastAsia" w:hAnsi="Times New Roman"/>
              </w:rPr>
            </w:pPr>
            <w:r w:rsidRPr="00644928">
              <w:rPr>
                <w:rFonts w:ascii="Times New Roman" w:eastAsiaTheme="minorEastAsia" w:hAnsi="Times New Roman"/>
              </w:rPr>
              <w:t>0</w:t>
            </w:r>
          </w:p>
        </w:tc>
      </w:tr>
      <w:tr w:rsidR="001417B2" w:rsidRPr="00F92ACB" w:rsidTr="00AB1641">
        <w:trPr>
          <w:trHeight w:val="326"/>
          <w:jc w:val="center"/>
        </w:trPr>
        <w:tc>
          <w:tcPr>
            <w:tcW w:w="4618" w:type="dxa"/>
            <w:gridSpan w:val="4"/>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202</w:t>
            </w:r>
            <w:r>
              <w:rPr>
                <w:rFonts w:ascii="Times New Roman" w:eastAsiaTheme="minorEastAsia" w:hAnsi="Times New Roman"/>
              </w:rPr>
              <w:t>6</w:t>
            </w:r>
          </w:p>
        </w:tc>
        <w:tc>
          <w:tcPr>
            <w:tcW w:w="1812" w:type="dxa"/>
            <w:tcBorders>
              <w:top w:val="single" w:sz="4" w:space="0" w:color="auto"/>
              <w:left w:val="single" w:sz="4" w:space="0" w:color="auto"/>
              <w:bottom w:val="single" w:sz="4" w:space="0" w:color="auto"/>
              <w:right w:val="single" w:sz="4" w:space="0" w:color="auto"/>
            </w:tcBorders>
          </w:tcPr>
          <w:p w:rsidR="001417B2" w:rsidRPr="005E7470" w:rsidRDefault="001F4151"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F4151"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1F4151"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644928" w:rsidRDefault="00644928" w:rsidP="005E7012">
            <w:pPr>
              <w:widowControl w:val="0"/>
              <w:autoSpaceDE w:val="0"/>
              <w:autoSpaceDN w:val="0"/>
              <w:adjustRightInd w:val="0"/>
              <w:jc w:val="center"/>
              <w:rPr>
                <w:rFonts w:ascii="Times New Roman" w:eastAsiaTheme="minorEastAsia" w:hAnsi="Times New Roman"/>
              </w:rPr>
            </w:pPr>
            <w:r w:rsidRPr="00644928">
              <w:rPr>
                <w:rFonts w:ascii="Times New Roman" w:eastAsiaTheme="minorEastAsia" w:hAnsi="Times New Roman"/>
              </w:rPr>
              <w:t>0</w:t>
            </w:r>
          </w:p>
        </w:tc>
      </w:tr>
      <w:tr w:rsidR="001417B2" w:rsidRPr="00F92ACB" w:rsidTr="00AB1641">
        <w:trPr>
          <w:trHeight w:val="109"/>
          <w:jc w:val="center"/>
        </w:trPr>
        <w:tc>
          <w:tcPr>
            <w:tcW w:w="4618" w:type="dxa"/>
            <w:gridSpan w:val="4"/>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 xml:space="preserve">       </w:t>
            </w:r>
            <w:r w:rsidR="00713E6A">
              <w:rPr>
                <w:rFonts w:ascii="Times New Roman" w:eastAsiaTheme="minorEastAsia" w:hAnsi="Times New Roman"/>
              </w:rPr>
              <w:t xml:space="preserve">         </w:t>
            </w:r>
            <w:r w:rsidRPr="005E7470">
              <w:rPr>
                <w:rFonts w:ascii="Times New Roman" w:eastAsiaTheme="minorEastAsia" w:hAnsi="Times New Roman"/>
              </w:rPr>
              <w:t xml:space="preserve"> 202</w:t>
            </w:r>
            <w:r>
              <w:rPr>
                <w:rFonts w:ascii="Times New Roman" w:eastAsiaTheme="minorEastAsia" w:hAnsi="Times New Roman"/>
              </w:rPr>
              <w:t>7</w:t>
            </w:r>
          </w:p>
        </w:tc>
        <w:tc>
          <w:tcPr>
            <w:tcW w:w="1812" w:type="dxa"/>
            <w:tcBorders>
              <w:top w:val="single" w:sz="4" w:space="0" w:color="auto"/>
              <w:left w:val="single" w:sz="4" w:space="0" w:color="auto"/>
              <w:bottom w:val="single" w:sz="4" w:space="0" w:color="auto"/>
              <w:right w:val="single" w:sz="4" w:space="0" w:color="auto"/>
            </w:tcBorders>
          </w:tcPr>
          <w:p w:rsidR="001417B2" w:rsidRPr="005E7470" w:rsidRDefault="001F4151"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Pr>
          <w:p w:rsidR="001417B2" w:rsidRPr="005E7470" w:rsidRDefault="001F4151"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Pr>
          <w:p w:rsidR="001417B2" w:rsidRPr="005E7470" w:rsidRDefault="001F4151" w:rsidP="005E70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644928" w:rsidRDefault="00644928" w:rsidP="005E7012">
            <w:pPr>
              <w:widowControl w:val="0"/>
              <w:autoSpaceDE w:val="0"/>
              <w:autoSpaceDN w:val="0"/>
              <w:adjustRightInd w:val="0"/>
              <w:jc w:val="center"/>
              <w:rPr>
                <w:rFonts w:ascii="Times New Roman" w:eastAsiaTheme="minorEastAsia" w:hAnsi="Times New Roman"/>
              </w:rPr>
            </w:pPr>
            <w:r w:rsidRPr="00644928">
              <w:rPr>
                <w:rFonts w:ascii="Times New Roman" w:eastAsiaTheme="minorEastAsia" w:hAnsi="Times New Roman"/>
              </w:rPr>
              <w:t>0</w:t>
            </w:r>
          </w:p>
        </w:tc>
      </w:tr>
      <w:tr w:rsidR="00BF6A65" w:rsidRPr="005E7470" w:rsidTr="00B11B32">
        <w:trPr>
          <w:trHeight w:val="869"/>
          <w:jc w:val="center"/>
        </w:trPr>
        <w:tc>
          <w:tcPr>
            <w:tcW w:w="15159" w:type="dxa"/>
            <w:gridSpan w:val="9"/>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6A65" w:rsidRPr="005E7470" w:rsidRDefault="00BF6A65" w:rsidP="00C80656">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 xml:space="preserve">Подпрограмма 2 «Профилактика преступности и наркомании» </w:t>
            </w:r>
            <w:r w:rsidRPr="00C80656">
              <w:rPr>
                <w:rFonts w:ascii="Times New Roman" w:eastAsiaTheme="minorEastAsia" w:hAnsi="Times New Roman"/>
              </w:rPr>
              <w:t xml:space="preserve"> </w:t>
            </w:r>
          </w:p>
        </w:tc>
      </w:tr>
      <w:tr w:rsidR="00BF6A65" w:rsidRPr="005E7470" w:rsidTr="00B11B32">
        <w:trPr>
          <w:jc w:val="center"/>
        </w:trPr>
        <w:tc>
          <w:tcPr>
            <w:tcW w:w="53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6A65" w:rsidRPr="005E7470" w:rsidRDefault="00BF6A65"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1</w:t>
            </w:r>
          </w:p>
        </w:tc>
        <w:tc>
          <w:tcPr>
            <w:tcW w:w="14628"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F6A65" w:rsidRDefault="00BF6A65" w:rsidP="00C80656">
            <w:pPr>
              <w:widowControl w:val="0"/>
              <w:autoSpaceDE w:val="0"/>
              <w:autoSpaceDN w:val="0"/>
              <w:adjustRightInd w:val="0"/>
              <w:rPr>
                <w:rFonts w:ascii="Times New Roman" w:eastAsiaTheme="minorEastAsia" w:hAnsi="Times New Roman"/>
              </w:rPr>
            </w:pPr>
            <w:r>
              <w:rPr>
                <w:rFonts w:ascii="Times New Roman" w:eastAsiaTheme="minorEastAsia" w:hAnsi="Times New Roman"/>
              </w:rPr>
              <w:t>Задача 1 подпрограммы «</w:t>
            </w:r>
            <w:r w:rsidRPr="005E7470">
              <w:rPr>
                <w:rFonts w:ascii="Times New Roman" w:hAnsi="Times New Roman"/>
              </w:rPr>
              <w:t xml:space="preserve">Снижение уровня </w:t>
            </w:r>
            <w:r>
              <w:rPr>
                <w:rFonts w:ascii="Times New Roman" w:hAnsi="Times New Roman"/>
              </w:rPr>
              <w:t>преступлений</w:t>
            </w:r>
            <w:r w:rsidRPr="005E7470">
              <w:rPr>
                <w:rFonts w:ascii="Times New Roman" w:hAnsi="Times New Roman"/>
              </w:rPr>
              <w:t xml:space="preserve"> на территории муниципального образования «Каргасокский район»</w:t>
            </w:r>
            <w:r>
              <w:rPr>
                <w:rFonts w:ascii="Times New Roman" w:hAnsi="Times New Roman"/>
              </w:rPr>
              <w:t>.</w:t>
            </w:r>
          </w:p>
        </w:tc>
      </w:tr>
      <w:tr w:rsidR="001417B2"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r>
              <w:rPr>
                <w:rFonts w:ascii="Times New Roman" w:eastAsiaTheme="minorEastAsia" w:hAnsi="Times New Roman"/>
              </w:rPr>
              <w:t>1.1</w:t>
            </w: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Основное мероприятие: </w:t>
            </w:r>
            <w:r w:rsidRPr="005E7470">
              <w:rPr>
                <w:rFonts w:ascii="Times New Roman" w:hAnsi="Times New Roman"/>
              </w:rPr>
              <w:t xml:space="preserve">Снижение уровня </w:t>
            </w:r>
            <w:r>
              <w:rPr>
                <w:rFonts w:ascii="Times New Roman" w:hAnsi="Times New Roman"/>
              </w:rPr>
              <w:t>преступлений</w:t>
            </w:r>
            <w:r w:rsidRPr="005E7470">
              <w:rPr>
                <w:rFonts w:ascii="Times New Roman" w:hAnsi="Times New Roman"/>
              </w:rPr>
              <w:t xml:space="preserve"> на территории муниципального образования «Каргасокский район»</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962FAD" w:rsidP="00B42459">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790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962FAD"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790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r>
              <w:rPr>
                <w:rFonts w:ascii="Times New Roman" w:eastAsiaTheme="minorEastAsia" w:hAnsi="Times New Roman"/>
              </w:rPr>
              <w:t>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962FAD"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50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962FAD"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50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w:t>
            </w:r>
            <w:r>
              <w:rPr>
                <w:rFonts w:ascii="Times New Roman" w:eastAsiaTheme="minorEastAsia" w:hAnsi="Times New Roman"/>
              </w:rPr>
              <w:t>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EC5DFB"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rPr>
              <w:t>370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EC5DFB"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rPr>
              <w:t>370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EC5DFB"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rPr>
              <w:t>370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EC5DFB"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rPr>
              <w:t>370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202</w:t>
            </w:r>
            <w:r>
              <w:rPr>
                <w:rFonts w:ascii="Times New Roman" w:eastAsiaTheme="minorEastAsia" w:hAnsi="Times New Roman"/>
              </w:rPr>
              <w:t>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397"/>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r>
              <w:rPr>
                <w:rFonts w:ascii="Times New Roman" w:eastAsiaTheme="minorEastAsia" w:hAnsi="Times New Roman"/>
              </w:rPr>
              <w:t>1.2</w:t>
            </w: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AE0106" w:rsidRDefault="001417B2" w:rsidP="0051653A">
            <w:pPr>
              <w:widowControl w:val="0"/>
              <w:autoSpaceDE w:val="0"/>
              <w:autoSpaceDN w:val="0"/>
              <w:adjustRightInd w:val="0"/>
              <w:jc w:val="center"/>
              <w:rPr>
                <w:rFonts w:ascii="Times New Roman" w:eastAsiaTheme="minorEastAsia" w:hAnsi="Times New Roman"/>
              </w:rPr>
            </w:pPr>
            <w:r w:rsidRPr="00AE0106">
              <w:rPr>
                <w:rFonts w:ascii="Times New Roman" w:eastAsiaTheme="minorEastAsia" w:hAnsi="Times New Roman"/>
              </w:rPr>
              <w:t>Мероприятие 1. Формирование народной дружины на территории Каргасокского района</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962FAD" w:rsidP="00E24389">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190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962FAD"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190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D21233" w:rsidRDefault="001417B2" w:rsidP="0051653A">
            <w:pPr>
              <w:widowControl w:val="0"/>
              <w:autoSpaceDE w:val="0"/>
              <w:autoSpaceDN w:val="0"/>
              <w:adjustRightInd w:val="0"/>
              <w:ind w:firstLine="72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962FAD"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5</w:t>
            </w:r>
            <w:r w:rsidR="001417B2" w:rsidRPr="00F868C4">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962FAD"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5</w:t>
            </w:r>
            <w:r w:rsidR="001417B2" w:rsidRPr="00F868C4">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D21233" w:rsidRDefault="001417B2" w:rsidP="0051653A">
            <w:pPr>
              <w:widowControl w:val="0"/>
              <w:autoSpaceDE w:val="0"/>
              <w:autoSpaceDN w:val="0"/>
              <w:adjustRightInd w:val="0"/>
              <w:ind w:firstLine="72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B1502E"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lang w:val="en-US"/>
              </w:rPr>
              <w:t>7</w:t>
            </w:r>
            <w:r w:rsidR="001417B2" w:rsidRPr="00F868C4">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B1502E"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lang w:val="en-US"/>
              </w:rPr>
              <w:t>7</w:t>
            </w:r>
            <w:r w:rsidR="001417B2" w:rsidRPr="00F868C4">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345"/>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D21233" w:rsidRDefault="001417B2" w:rsidP="0051653A">
            <w:pPr>
              <w:widowControl w:val="0"/>
              <w:autoSpaceDE w:val="0"/>
              <w:autoSpaceDN w:val="0"/>
              <w:adjustRightInd w:val="0"/>
              <w:ind w:firstLine="72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B1502E"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lang w:val="en-US"/>
              </w:rPr>
              <w:t>7</w:t>
            </w:r>
            <w:r w:rsidR="001417B2" w:rsidRPr="00F868C4">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B1502E"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lang w:val="en-US"/>
              </w:rPr>
              <w:t>7</w:t>
            </w:r>
            <w:r w:rsidR="001417B2" w:rsidRPr="00F868C4">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170"/>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D21233" w:rsidRDefault="001417B2" w:rsidP="0051653A">
            <w:pPr>
              <w:widowControl w:val="0"/>
              <w:autoSpaceDE w:val="0"/>
              <w:autoSpaceDN w:val="0"/>
              <w:adjustRightInd w:val="0"/>
              <w:ind w:firstLine="72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180"/>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D21233" w:rsidRDefault="001417B2" w:rsidP="0051653A">
            <w:pPr>
              <w:widowControl w:val="0"/>
              <w:autoSpaceDE w:val="0"/>
              <w:autoSpaceDN w:val="0"/>
              <w:adjustRightInd w:val="0"/>
              <w:ind w:firstLine="72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B1502E"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r w:rsidR="001417B2" w:rsidRPr="00DA1A2B">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203"/>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17B2" w:rsidRPr="00D21233" w:rsidRDefault="001417B2" w:rsidP="0051653A">
            <w:pPr>
              <w:widowControl w:val="0"/>
              <w:autoSpaceDE w:val="0"/>
              <w:autoSpaceDN w:val="0"/>
              <w:adjustRightInd w:val="0"/>
              <w:ind w:firstLine="72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B1502E"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r w:rsidR="001417B2" w:rsidRPr="00DA1A2B">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DA1A2B" w:rsidRDefault="001417B2" w:rsidP="0051653A">
            <w:pPr>
              <w:widowControl w:val="0"/>
              <w:autoSpaceDE w:val="0"/>
              <w:autoSpaceDN w:val="0"/>
              <w:adjustRightInd w:val="0"/>
              <w:jc w:val="center"/>
              <w:rPr>
                <w:rFonts w:ascii="Times New Roman" w:eastAsiaTheme="minorEastAsia" w:hAnsi="Times New Roman"/>
              </w:rPr>
            </w:pPr>
            <w:r w:rsidRPr="00DA1A2B">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DA1A2B"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149"/>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r>
              <w:rPr>
                <w:rFonts w:ascii="Times New Roman" w:eastAsiaTheme="minorEastAsia" w:hAnsi="Times New Roman"/>
              </w:rPr>
              <w:t>1.3</w:t>
            </w: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6348C9" w:rsidRDefault="001417B2" w:rsidP="0051653A">
            <w:pPr>
              <w:widowControl w:val="0"/>
              <w:autoSpaceDE w:val="0"/>
              <w:autoSpaceDN w:val="0"/>
              <w:adjustRightInd w:val="0"/>
              <w:jc w:val="center"/>
              <w:rPr>
                <w:rFonts w:ascii="Times New Roman" w:eastAsiaTheme="minorEastAsia" w:hAnsi="Times New Roman"/>
              </w:rPr>
            </w:pPr>
            <w:r w:rsidRPr="006348C9">
              <w:rPr>
                <w:rFonts w:ascii="Times New Roman" w:eastAsiaTheme="minorEastAsia" w:hAnsi="Times New Roman"/>
              </w:rPr>
              <w:t>Мероприятие 3: Установка видеонаблюдения в общественных местах</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7C3DAD"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6</w:t>
            </w:r>
            <w:r w:rsidR="00E24389" w:rsidRPr="00F868C4">
              <w:rPr>
                <w:rFonts w:ascii="Times New Roman" w:eastAsiaTheme="minorEastAsia" w:hAnsi="Times New Roman"/>
                <w:lang w:val="en-US"/>
              </w:rPr>
              <w:t>0</w:t>
            </w:r>
            <w:r w:rsidR="001417B2" w:rsidRPr="00F868C4">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7C3DAD"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6</w:t>
            </w:r>
            <w:r w:rsidR="00E24389" w:rsidRPr="00F868C4">
              <w:rPr>
                <w:rFonts w:ascii="Times New Roman" w:eastAsiaTheme="minorEastAsia" w:hAnsi="Times New Roman"/>
                <w:lang w:val="en-US"/>
              </w:rPr>
              <w:t>0</w:t>
            </w:r>
            <w:r w:rsidR="001417B2" w:rsidRPr="00F868C4">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652FF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135"/>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Default="001417B2" w:rsidP="0051653A">
            <w:pPr>
              <w:widowControl w:val="0"/>
              <w:autoSpaceDE w:val="0"/>
              <w:autoSpaceDN w:val="0"/>
              <w:adjustRightInd w:val="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1417B2"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1417B2"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652FF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203"/>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Default="001417B2" w:rsidP="0051653A">
            <w:pPr>
              <w:widowControl w:val="0"/>
              <w:autoSpaceDE w:val="0"/>
              <w:autoSpaceDN w:val="0"/>
              <w:adjustRightInd w:val="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A103FE"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lang w:val="en-US"/>
              </w:rPr>
              <w:t>30</w:t>
            </w:r>
            <w:r w:rsidR="001417B2" w:rsidRPr="00F868C4">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A103FE"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lang w:val="en-US"/>
              </w:rPr>
              <w:t>30</w:t>
            </w:r>
            <w:r w:rsidR="001417B2" w:rsidRPr="00F868C4">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652FF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258"/>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Default="001417B2" w:rsidP="0051653A">
            <w:pPr>
              <w:widowControl w:val="0"/>
              <w:autoSpaceDE w:val="0"/>
              <w:autoSpaceDN w:val="0"/>
              <w:adjustRightInd w:val="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A103FE"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lang w:val="en-US"/>
              </w:rPr>
              <w:t>30</w:t>
            </w:r>
            <w:r w:rsidR="001417B2" w:rsidRPr="00F868C4">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A103FE"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lang w:val="en-US"/>
              </w:rPr>
              <w:t>30</w:t>
            </w:r>
            <w:r w:rsidR="001417B2" w:rsidRPr="00F868C4">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652FF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271"/>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Default="001417B2" w:rsidP="0051653A">
            <w:pPr>
              <w:widowControl w:val="0"/>
              <w:autoSpaceDE w:val="0"/>
              <w:autoSpaceDN w:val="0"/>
              <w:adjustRightInd w:val="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652FF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190"/>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Default="001417B2" w:rsidP="0051653A">
            <w:pPr>
              <w:widowControl w:val="0"/>
              <w:autoSpaceDE w:val="0"/>
              <w:autoSpaceDN w:val="0"/>
              <w:adjustRightInd w:val="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202</w:t>
            </w:r>
            <w:r>
              <w:rPr>
                <w:rFonts w:ascii="Times New Roman" w:eastAsiaTheme="minorEastAsia" w:hAnsi="Times New Roman"/>
              </w:rPr>
              <w:t>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652FF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194"/>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17B2" w:rsidRDefault="001417B2" w:rsidP="0051653A">
            <w:pPr>
              <w:widowControl w:val="0"/>
              <w:autoSpaceDE w:val="0"/>
              <w:autoSpaceDN w:val="0"/>
              <w:adjustRightInd w:val="0"/>
              <w:jc w:val="center"/>
              <w:rPr>
                <w:rFonts w:ascii="Times New Roman" w:eastAsiaTheme="minorEastAsia" w:hAnsi="Times New Roman"/>
                <w:sz w:val="20"/>
                <w:szCs w:val="20"/>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rPr>
                <w:rFonts w:ascii="Times New Roman" w:eastAsiaTheme="minorEastAsia" w:hAnsi="Times New Roman"/>
              </w:rPr>
            </w:pPr>
            <w:r>
              <w:rPr>
                <w:rFonts w:ascii="Times New Roman" w:eastAsiaTheme="minorEastAsia" w:hAnsi="Times New Roman"/>
              </w:rPr>
              <w:t xml:space="preserve">       </w:t>
            </w:r>
            <w:r w:rsidR="00E24389">
              <w:rPr>
                <w:rFonts w:ascii="Times New Roman" w:eastAsiaTheme="minorEastAsia" w:hAnsi="Times New Roman"/>
                <w:lang w:val="en-US"/>
              </w:rPr>
              <w:t xml:space="preserve">  </w:t>
            </w:r>
            <w:r w:rsidR="00A103FE">
              <w:rPr>
                <w:rFonts w:ascii="Times New Roman" w:eastAsiaTheme="minorEastAsia" w:hAnsi="Times New Roman"/>
              </w:rPr>
              <w:t xml:space="preserve">    </w:t>
            </w: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652FF0" w:rsidRDefault="001417B2" w:rsidP="0051653A">
            <w:pPr>
              <w:widowControl w:val="0"/>
              <w:autoSpaceDE w:val="0"/>
              <w:autoSpaceDN w:val="0"/>
              <w:adjustRightInd w:val="0"/>
              <w:jc w:val="center"/>
              <w:rPr>
                <w:rFonts w:ascii="Times New Roman" w:eastAsiaTheme="minorEastAsia" w:hAnsi="Times New Roman"/>
              </w:rPr>
            </w:pPr>
            <w:r w:rsidRPr="00652FF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652FF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Итого по подпрограмме 2 муниципальной программы</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7C3DAD" w:rsidP="00E24389">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790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7C3DAD"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790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72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7C3DAD"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5</w:t>
            </w:r>
            <w:r w:rsidR="003F5938" w:rsidRPr="00F868C4">
              <w:rPr>
                <w:rFonts w:ascii="Times New Roman" w:eastAsiaTheme="minorEastAsia" w:hAnsi="Times New Roman"/>
                <w:lang w:val="en-US"/>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7C3DAD"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5</w:t>
            </w:r>
            <w:r w:rsidR="001417B2" w:rsidRPr="00F868C4">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72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E24389" w:rsidP="0051653A">
            <w:pPr>
              <w:widowControl w:val="0"/>
              <w:autoSpaceDE w:val="0"/>
              <w:autoSpaceDN w:val="0"/>
              <w:adjustRightInd w:val="0"/>
              <w:jc w:val="center"/>
              <w:rPr>
                <w:rFonts w:ascii="Times New Roman" w:eastAsiaTheme="minorEastAsia" w:hAnsi="Times New Roman"/>
                <w:lang w:val="en-US"/>
              </w:rPr>
            </w:pPr>
            <w:r w:rsidRPr="00F868C4">
              <w:rPr>
                <w:rFonts w:ascii="Times New Roman" w:eastAsiaTheme="minorEastAsia" w:hAnsi="Times New Roman"/>
                <w:lang w:val="en-US"/>
              </w:rPr>
              <w:t xml:space="preserve"> </w:t>
            </w:r>
            <w:r w:rsidR="003F5938" w:rsidRPr="00F868C4">
              <w:rPr>
                <w:rFonts w:ascii="Times New Roman" w:eastAsiaTheme="minorEastAsia" w:hAnsi="Times New Roman"/>
                <w:lang w:val="en-US"/>
              </w:rPr>
              <w:t>37</w:t>
            </w:r>
            <w:r w:rsidRPr="00F868C4">
              <w:rPr>
                <w:rFonts w:ascii="Times New Roman" w:eastAsiaTheme="minorEastAsia" w:hAnsi="Times New Roman"/>
                <w:lang w:val="en-US"/>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3F5938"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lang w:val="en-US"/>
              </w:rPr>
              <w:t>37</w:t>
            </w:r>
            <w:r w:rsidR="001417B2" w:rsidRPr="00F868C4">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245"/>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72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3F5938"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lang w:val="en-US"/>
              </w:rPr>
              <w:t>37</w:t>
            </w:r>
            <w:r w:rsidR="001417B2" w:rsidRPr="00F868C4">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F868C4" w:rsidRDefault="003F5938" w:rsidP="0051653A">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lang w:val="en-US"/>
              </w:rPr>
              <w:t>37</w:t>
            </w:r>
            <w:r w:rsidR="001417B2" w:rsidRPr="00F868C4">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195"/>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72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180"/>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72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w:t>
            </w:r>
            <w:r>
              <w:rPr>
                <w:rFonts w:ascii="Times New Roman" w:eastAsiaTheme="minorEastAsia" w:hAnsi="Times New Roman"/>
              </w:rPr>
              <w:t>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1417B2" w:rsidRPr="005E7470" w:rsidTr="00AB1641">
        <w:trPr>
          <w:trHeight w:val="210"/>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4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firstLine="72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w:t>
            </w:r>
            <w:r>
              <w:rPr>
                <w:rFonts w:ascii="Times New Roman" w:eastAsiaTheme="minorEastAsia" w:hAnsi="Times New Roman"/>
              </w:rPr>
              <w:t>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17B2" w:rsidRPr="005E7470" w:rsidRDefault="001417B2" w:rsidP="0051653A">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1417B2" w:rsidRPr="005E7470" w:rsidRDefault="001417B2" w:rsidP="0051653A">
            <w:pPr>
              <w:widowControl w:val="0"/>
              <w:autoSpaceDE w:val="0"/>
              <w:autoSpaceDN w:val="0"/>
              <w:adjustRightInd w:val="0"/>
              <w:jc w:val="center"/>
              <w:rPr>
                <w:rFonts w:ascii="Times New Roman" w:eastAsiaTheme="minorEastAsia" w:hAnsi="Times New Roman"/>
              </w:rPr>
            </w:pPr>
          </w:p>
        </w:tc>
      </w:tr>
      <w:tr w:rsidR="00BF6A65" w:rsidRPr="005E7470" w:rsidTr="00B11B32">
        <w:trPr>
          <w:jc w:val="center"/>
        </w:trPr>
        <w:tc>
          <w:tcPr>
            <w:tcW w:w="15159"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BF6A65" w:rsidRPr="005E7470" w:rsidRDefault="00BF6A65" w:rsidP="00587649">
            <w:pPr>
              <w:widowControl w:val="0"/>
              <w:autoSpaceDE w:val="0"/>
              <w:autoSpaceDN w:val="0"/>
              <w:adjustRightInd w:val="0"/>
              <w:rPr>
                <w:rFonts w:ascii="Times New Roman" w:eastAsiaTheme="minorEastAsia" w:hAnsi="Times New Roman"/>
              </w:rPr>
            </w:pPr>
            <w:r w:rsidRPr="005E7470">
              <w:rPr>
                <w:rFonts w:ascii="Times New Roman" w:eastAsiaTheme="minorEastAsia" w:hAnsi="Times New Roman"/>
              </w:rPr>
              <w:t xml:space="preserve">Подпрограмма </w:t>
            </w:r>
            <w:r>
              <w:rPr>
                <w:rFonts w:ascii="Times New Roman" w:eastAsiaTheme="minorEastAsia" w:hAnsi="Times New Roman"/>
              </w:rPr>
              <w:t>3</w:t>
            </w:r>
            <w:r w:rsidRPr="005E7470">
              <w:rPr>
                <w:rFonts w:ascii="Times New Roman" w:eastAsiaTheme="minorEastAsia" w:hAnsi="Times New Roman"/>
              </w:rPr>
              <w:t xml:space="preserve"> «Профилактика </w:t>
            </w:r>
            <w:r>
              <w:rPr>
                <w:rFonts w:ascii="Times New Roman" w:eastAsiaTheme="minorEastAsia" w:hAnsi="Times New Roman"/>
              </w:rPr>
              <w:t>т</w:t>
            </w:r>
            <w:r w:rsidRPr="005E7470">
              <w:rPr>
                <w:rFonts w:ascii="Times New Roman" w:eastAsiaTheme="minorEastAsia" w:hAnsi="Times New Roman"/>
              </w:rPr>
              <w:t>еррористической и экстремисткой деятельности</w:t>
            </w:r>
            <w:r>
              <w:rPr>
                <w:rFonts w:ascii="Times New Roman" w:eastAsiaTheme="minorEastAsia" w:hAnsi="Times New Roman"/>
              </w:rPr>
              <w:t xml:space="preserve">, а также минимизация и (или) ликвидация последствий проявлений терроризма и экстремизма на территории </w:t>
            </w:r>
            <w:r w:rsidRPr="005E7470">
              <w:rPr>
                <w:rFonts w:ascii="Times New Roman" w:eastAsiaTheme="minorEastAsia" w:hAnsi="Times New Roman"/>
              </w:rPr>
              <w:t>муниципального образования «Каргасокский район»</w:t>
            </w:r>
          </w:p>
        </w:tc>
      </w:tr>
      <w:tr w:rsidR="00BF6A65" w:rsidRPr="005E7470" w:rsidTr="00B11B32">
        <w:trPr>
          <w:jc w:val="center"/>
        </w:trPr>
        <w:tc>
          <w:tcPr>
            <w:tcW w:w="531"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BF6A65" w:rsidRPr="005E7470" w:rsidRDefault="00BF6A65" w:rsidP="0051653A">
            <w:pPr>
              <w:widowControl w:val="0"/>
              <w:autoSpaceDE w:val="0"/>
              <w:autoSpaceDN w:val="0"/>
              <w:adjustRightInd w:val="0"/>
              <w:rPr>
                <w:rFonts w:ascii="Times New Roman" w:eastAsiaTheme="minorEastAsia" w:hAnsi="Times New Roman"/>
              </w:rPr>
            </w:pPr>
            <w:r>
              <w:rPr>
                <w:rFonts w:ascii="Times New Roman" w:eastAsiaTheme="minorEastAsia" w:hAnsi="Times New Roman"/>
              </w:rPr>
              <w:t>3</w:t>
            </w:r>
          </w:p>
        </w:tc>
        <w:tc>
          <w:tcPr>
            <w:tcW w:w="14628"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BF6A65" w:rsidRDefault="00BF6A65" w:rsidP="00301807">
            <w:pPr>
              <w:widowControl w:val="0"/>
              <w:autoSpaceDE w:val="0"/>
              <w:autoSpaceDN w:val="0"/>
              <w:adjustRightInd w:val="0"/>
              <w:rPr>
                <w:rFonts w:ascii="Times New Roman" w:eastAsiaTheme="minorEastAsia" w:hAnsi="Times New Roman"/>
              </w:rPr>
            </w:pPr>
            <w:r>
              <w:rPr>
                <w:rFonts w:ascii="Times New Roman" w:eastAsiaTheme="minorEastAsia" w:hAnsi="Times New Roman"/>
              </w:rPr>
              <w:t>Задача 1 подпрограммы «Противодействие распространению идеологии терроризма и экстремизма, совершенствование работы по информационно-пропагандисткому обеспечению антитеррористических мероприятий».</w:t>
            </w:r>
          </w:p>
        </w:tc>
      </w:tr>
      <w:tr w:rsidR="00086198"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rPr>
                <w:rFonts w:ascii="Times New Roman" w:eastAsiaTheme="minorEastAsia" w:hAnsi="Times New Roman"/>
              </w:rPr>
            </w:pPr>
            <w:r>
              <w:rPr>
                <w:rFonts w:ascii="Times New Roman" w:eastAsiaTheme="minorEastAsia" w:hAnsi="Times New Roman"/>
              </w:rPr>
              <w:t>3.1</w:t>
            </w: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86198" w:rsidRPr="005E7470" w:rsidRDefault="00086198" w:rsidP="0022440C">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Основное мероприятие: </w:t>
            </w:r>
            <w:r>
              <w:rPr>
                <w:rFonts w:ascii="Times New Roman" w:eastAsiaTheme="minorEastAsia" w:hAnsi="Times New Roman"/>
              </w:rPr>
              <w:lastRenderedPageBreak/>
              <w:t>формирование в обществе нетерпимого отношения к терроризму и экстремизму.</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22440C">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lastRenderedPageBreak/>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F868C4" w:rsidRDefault="00492F55" w:rsidP="005E4031">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40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F868C4" w:rsidRDefault="00086198" w:rsidP="00086198">
            <w:pPr>
              <w:jc w:val="center"/>
              <w:rPr>
                <w:rFonts w:ascii="Times New Roman" w:hAnsi="Times New Roman"/>
              </w:rPr>
            </w:pPr>
            <w:r w:rsidRPr="00F868C4">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F868C4" w:rsidRDefault="003C55CA"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086198" w:rsidRPr="00F868C4" w:rsidRDefault="00DB429D" w:rsidP="00E7294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28</w:t>
            </w:r>
          </w:p>
        </w:tc>
      </w:tr>
      <w:tr w:rsidR="00086198"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22440C">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F868C4" w:rsidRDefault="00492F55" w:rsidP="00E7294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16</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F868C4" w:rsidRDefault="00086198" w:rsidP="00086198">
            <w:pPr>
              <w:jc w:val="center"/>
              <w:rPr>
                <w:rFonts w:ascii="Times New Roman" w:hAnsi="Times New Roman"/>
              </w:rPr>
            </w:pPr>
            <w:r w:rsidRPr="00F868C4">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F868C4" w:rsidRDefault="00E72948" w:rsidP="00086198">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086198" w:rsidRPr="00F868C4" w:rsidRDefault="00492F55"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16</w:t>
            </w:r>
          </w:p>
        </w:tc>
      </w:tr>
      <w:tr w:rsidR="00086198"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22440C">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12</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086198">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3C55CA"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086198" w:rsidRDefault="00086198"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6</w:t>
            </w:r>
          </w:p>
        </w:tc>
      </w:tr>
      <w:tr w:rsidR="00086198"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22440C">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12</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086198">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3C55CA"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086198" w:rsidRDefault="00086198"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6</w:t>
            </w:r>
          </w:p>
        </w:tc>
      </w:tr>
      <w:tr w:rsidR="00086198"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22440C">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51653A">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086198" w:rsidRDefault="00086198"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086198"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22440C">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w:t>
            </w:r>
            <w:r>
              <w:rPr>
                <w:rFonts w:ascii="Times New Roman" w:eastAsiaTheme="minorEastAsia" w:hAnsi="Times New Roman"/>
              </w:rPr>
              <w:t>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51653A">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086198" w:rsidRDefault="00086198"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086198"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22440C">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w:t>
            </w:r>
            <w:r>
              <w:rPr>
                <w:rFonts w:ascii="Times New Roman" w:eastAsiaTheme="minorEastAsia" w:hAnsi="Times New Roman"/>
              </w:rPr>
              <w:t>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51653A">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86198" w:rsidRPr="005E7470" w:rsidRDefault="00086198"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086198" w:rsidRDefault="00086198"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5E403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Мероприятие 3: размещение в СМИ и сети Интернет информационных материалов в области противодействия терроризму и экстремизму (в том числе изготовление памяток, буклетов).</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D808DA">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F868C4" w:rsidRDefault="00DB429D" w:rsidP="005E4031">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40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F868C4" w:rsidRDefault="005E4031" w:rsidP="005E4031">
            <w:pPr>
              <w:jc w:val="center"/>
              <w:rPr>
                <w:rFonts w:ascii="Times New Roman" w:hAnsi="Times New Roman"/>
              </w:rPr>
            </w:pPr>
            <w:r w:rsidRPr="00F868C4">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F868C4" w:rsidRDefault="003C55CA" w:rsidP="005E4031">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Pr="00F868C4" w:rsidRDefault="005E4031" w:rsidP="00E72948">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rPr>
              <w:t>2</w:t>
            </w:r>
            <w:r w:rsidR="00DB429D">
              <w:rPr>
                <w:rFonts w:ascii="Times New Roman" w:eastAsiaTheme="minorEastAsia" w:hAnsi="Times New Roman"/>
              </w:rPr>
              <w:t>8</w:t>
            </w:r>
          </w:p>
        </w:tc>
      </w:tr>
      <w:tr w:rsidR="005E403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D808D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F868C4" w:rsidRDefault="00DB429D" w:rsidP="00E7294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16</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F868C4" w:rsidRDefault="005E4031" w:rsidP="005E4031">
            <w:pPr>
              <w:jc w:val="center"/>
              <w:rPr>
                <w:rFonts w:ascii="Times New Roman" w:hAnsi="Times New Roman"/>
              </w:rPr>
            </w:pPr>
            <w:r w:rsidRPr="00F868C4">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F868C4" w:rsidRDefault="00E72948" w:rsidP="005E4031">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Pr="00F868C4" w:rsidRDefault="00DB429D" w:rsidP="005E4031">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16</w:t>
            </w:r>
          </w:p>
        </w:tc>
      </w:tr>
      <w:tr w:rsidR="005E403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D808D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12</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086198">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3C55CA" w:rsidP="003C55C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Default="005E4031"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6</w:t>
            </w:r>
          </w:p>
        </w:tc>
      </w:tr>
      <w:tr w:rsidR="005E403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D808D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12</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086198">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3C55CA"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Default="005E4031"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6</w:t>
            </w:r>
          </w:p>
        </w:tc>
      </w:tr>
      <w:tr w:rsidR="005E403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D808D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086198">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Default="005E4031"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5E403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D808DA">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w:t>
            </w:r>
            <w:r>
              <w:rPr>
                <w:rFonts w:ascii="Times New Roman" w:eastAsiaTheme="minorEastAsia" w:hAnsi="Times New Roman"/>
              </w:rPr>
              <w:t>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086198">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Default="005E4031"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5E403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D808DA">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202</w:t>
            </w:r>
            <w:r>
              <w:rPr>
                <w:rFonts w:ascii="Times New Roman" w:eastAsiaTheme="minorEastAsia" w:hAnsi="Times New Roman"/>
              </w:rPr>
              <w:t>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086198">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Default="005E4031" w:rsidP="0008619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5E4031" w:rsidRPr="005E7470" w:rsidTr="00B11B32">
        <w:trPr>
          <w:jc w:val="center"/>
        </w:trPr>
        <w:tc>
          <w:tcPr>
            <w:tcW w:w="531"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14628"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5E4031" w:rsidRPr="005E7470" w:rsidRDefault="005E4031" w:rsidP="003C57E6">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Задача </w:t>
            </w:r>
            <w:r>
              <w:rPr>
                <w:rFonts w:ascii="Times New Roman" w:eastAsiaTheme="minorEastAsia" w:hAnsi="Times New Roman"/>
              </w:rPr>
              <w:t>2</w:t>
            </w:r>
            <w:r w:rsidRPr="005E7470">
              <w:rPr>
                <w:rFonts w:ascii="Times New Roman" w:eastAsiaTheme="minorEastAsia" w:hAnsi="Times New Roman"/>
              </w:rPr>
              <w:t xml:space="preserve"> подпрограммы «</w:t>
            </w:r>
            <w:r>
              <w:rPr>
                <w:rFonts w:ascii="Times New Roman" w:eastAsiaTheme="minorEastAsia" w:hAnsi="Times New Roman"/>
              </w:rPr>
              <w:t>Обеспечение выполнения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r>
              <w:rPr>
                <w:rFonts w:ascii="Times New Roman" w:eastAsiaTheme="minorEastAsia" w:hAnsi="Times New Roman"/>
                <w:lang w:eastAsia="en-US"/>
              </w:rPr>
              <w:t>».</w:t>
            </w:r>
          </w:p>
        </w:tc>
      </w:tr>
      <w:tr w:rsidR="005E403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5E4031" w:rsidRDefault="005E4031" w:rsidP="0022440C">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Основное мероприятие: </w:t>
            </w:r>
            <w:r>
              <w:rPr>
                <w:rFonts w:ascii="Times New Roman" w:eastAsiaTheme="minorEastAsia" w:hAnsi="Times New Roman"/>
              </w:rPr>
              <w:t>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w:t>
            </w:r>
          </w:p>
          <w:p w:rsidR="005E4031" w:rsidRPr="005E7470" w:rsidRDefault="005E4031" w:rsidP="0022440C">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22440C">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F868C4" w:rsidRDefault="00F71B7C" w:rsidP="0022440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1110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F868C4" w:rsidRDefault="002434D5" w:rsidP="0022440C">
            <w:pPr>
              <w:jc w:val="center"/>
              <w:rPr>
                <w:rFonts w:ascii="Times New Roman" w:hAnsi="Times New Roman"/>
              </w:rPr>
            </w:pPr>
            <w:r w:rsidRPr="00F868C4">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F868C4" w:rsidRDefault="00DB429D" w:rsidP="0022440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Pr="00F868C4" w:rsidRDefault="00F71B7C" w:rsidP="0022440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780</w:t>
            </w:r>
          </w:p>
        </w:tc>
      </w:tr>
      <w:tr w:rsidR="005E403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F868C4" w:rsidRDefault="002B5570" w:rsidP="0051653A">
            <w:pPr>
              <w:jc w:val="center"/>
              <w:rPr>
                <w:rFonts w:ascii="Times New Roman" w:hAnsi="Times New Roman"/>
              </w:rPr>
            </w:pPr>
            <w:r>
              <w:rPr>
                <w:rFonts w:ascii="Times New Roman" w:hAnsi="Times New Roman"/>
              </w:rPr>
              <w:t>354</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F868C4" w:rsidRDefault="002434D5" w:rsidP="0051653A">
            <w:pPr>
              <w:jc w:val="center"/>
              <w:rPr>
                <w:rFonts w:ascii="Times New Roman" w:hAnsi="Times New Roman"/>
              </w:rPr>
            </w:pPr>
            <w:r w:rsidRPr="00F868C4">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F868C4" w:rsidRDefault="00C00D1C" w:rsidP="0051653A">
            <w:pPr>
              <w:jc w:val="center"/>
              <w:rPr>
                <w:rFonts w:ascii="Times New Roman" w:hAnsi="Times New Roman"/>
              </w:rPr>
            </w:pPr>
            <w:r w:rsidRPr="00F868C4">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Pr="00F868C4" w:rsidRDefault="002B5570" w:rsidP="0051653A">
            <w:pPr>
              <w:jc w:val="center"/>
              <w:rPr>
                <w:rFonts w:ascii="Times New Roman" w:eastAsiaTheme="minorEastAsia" w:hAnsi="Times New Roman"/>
              </w:rPr>
            </w:pPr>
            <w:r>
              <w:rPr>
                <w:rFonts w:ascii="Times New Roman" w:eastAsiaTheme="minorEastAsia" w:hAnsi="Times New Roman"/>
              </w:rPr>
              <w:t>354</w:t>
            </w:r>
          </w:p>
        </w:tc>
      </w:tr>
      <w:tr w:rsidR="005E403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2434D5" w:rsidP="0051653A">
            <w:pPr>
              <w:jc w:val="center"/>
              <w:rPr>
                <w:rFonts w:ascii="Times New Roman" w:hAnsi="Times New Roman"/>
              </w:rPr>
            </w:pPr>
            <w:r>
              <w:rPr>
                <w:rFonts w:ascii="Times New Roman" w:hAnsi="Times New Roman"/>
              </w:rPr>
              <w:t>378</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2434D5" w:rsidP="0051653A">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DB429D" w:rsidP="0051653A">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Default="002434D5" w:rsidP="0051653A">
            <w:pPr>
              <w:jc w:val="center"/>
              <w:rPr>
                <w:rFonts w:ascii="Times New Roman" w:eastAsiaTheme="minorEastAsia" w:hAnsi="Times New Roman"/>
              </w:rPr>
            </w:pPr>
            <w:r>
              <w:rPr>
                <w:rFonts w:ascii="Times New Roman" w:eastAsiaTheme="minorEastAsia" w:hAnsi="Times New Roman"/>
              </w:rPr>
              <w:t>228</w:t>
            </w:r>
          </w:p>
        </w:tc>
      </w:tr>
      <w:tr w:rsidR="005E403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2434D5" w:rsidP="0051653A">
            <w:pPr>
              <w:jc w:val="center"/>
              <w:rPr>
                <w:rFonts w:ascii="Times New Roman" w:hAnsi="Times New Roman"/>
              </w:rPr>
            </w:pPr>
            <w:r>
              <w:rPr>
                <w:rFonts w:ascii="Times New Roman" w:hAnsi="Times New Roman"/>
              </w:rPr>
              <w:t>378</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2434D5" w:rsidP="0051653A">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DB429D" w:rsidP="00DB429D">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Default="00D16011" w:rsidP="0051653A">
            <w:pPr>
              <w:jc w:val="center"/>
              <w:rPr>
                <w:rFonts w:ascii="Times New Roman" w:eastAsiaTheme="minorEastAsia" w:hAnsi="Times New Roman"/>
              </w:rPr>
            </w:pPr>
            <w:r>
              <w:rPr>
                <w:rFonts w:ascii="Times New Roman" w:eastAsiaTheme="minorEastAsia" w:hAnsi="Times New Roman"/>
              </w:rPr>
              <w:t>198</w:t>
            </w:r>
          </w:p>
        </w:tc>
      </w:tr>
      <w:tr w:rsidR="005E403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D16011" w:rsidP="0051653A">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D16011" w:rsidP="0051653A">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D16011" w:rsidP="0051653A">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Default="00D16011" w:rsidP="0051653A">
            <w:pPr>
              <w:jc w:val="center"/>
              <w:rPr>
                <w:rFonts w:ascii="Times New Roman" w:eastAsiaTheme="minorEastAsia" w:hAnsi="Times New Roman"/>
              </w:rPr>
            </w:pPr>
            <w:r>
              <w:rPr>
                <w:rFonts w:ascii="Times New Roman" w:eastAsiaTheme="minorEastAsia" w:hAnsi="Times New Roman"/>
              </w:rPr>
              <w:t>0</w:t>
            </w:r>
          </w:p>
        </w:tc>
      </w:tr>
      <w:tr w:rsidR="005E403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D16011" w:rsidP="0051653A">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D16011" w:rsidP="0051653A">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D16011" w:rsidP="0051653A">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Default="00D16011" w:rsidP="0051653A">
            <w:pPr>
              <w:jc w:val="center"/>
              <w:rPr>
                <w:rFonts w:ascii="Times New Roman" w:eastAsiaTheme="minorEastAsia" w:hAnsi="Times New Roman"/>
              </w:rPr>
            </w:pPr>
            <w:r>
              <w:rPr>
                <w:rFonts w:ascii="Times New Roman" w:eastAsiaTheme="minorEastAsia" w:hAnsi="Times New Roman"/>
              </w:rPr>
              <w:t>0</w:t>
            </w:r>
          </w:p>
        </w:tc>
      </w:tr>
      <w:tr w:rsidR="005E4031" w:rsidRPr="005E7470" w:rsidTr="00AB1641">
        <w:trPr>
          <w:trHeight w:val="285"/>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5E403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D16011"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D16011" w:rsidP="0051653A">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5E4031" w:rsidRPr="005E7470" w:rsidRDefault="00D16011"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5E4031" w:rsidRDefault="00D16011"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D16011" w:rsidRPr="005E7470" w:rsidTr="00AB1641">
        <w:trPr>
          <w:trHeight w:val="285"/>
          <w:jc w:val="center"/>
        </w:trPr>
        <w:tc>
          <w:tcPr>
            <w:tcW w:w="531" w:type="dxa"/>
            <w:gridSpan w:val="3"/>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val="restart"/>
            <w:tcBorders>
              <w:left w:val="single" w:sz="4" w:space="0" w:color="auto"/>
              <w:right w:val="single" w:sz="4" w:space="0" w:color="auto"/>
            </w:tcBorders>
            <w:tcMar>
              <w:top w:w="62" w:type="dxa"/>
              <w:left w:w="102" w:type="dxa"/>
              <w:bottom w:w="102" w:type="dxa"/>
              <w:right w:w="62" w:type="dxa"/>
            </w:tcMar>
          </w:tcPr>
          <w:p w:rsidR="00D16011" w:rsidRDefault="00D16011" w:rsidP="0022440C">
            <w:pPr>
              <w:widowControl w:val="0"/>
              <w:autoSpaceDE w:val="0"/>
              <w:autoSpaceDN w:val="0"/>
              <w:adjustRightInd w:val="0"/>
              <w:jc w:val="center"/>
              <w:rPr>
                <w:rFonts w:ascii="Times New Roman" w:eastAsiaTheme="minorEastAsia" w:hAnsi="Times New Roman"/>
              </w:rPr>
            </w:pPr>
          </w:p>
          <w:p w:rsidR="00D16011" w:rsidRPr="005E7470" w:rsidRDefault="00D16011" w:rsidP="0043036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Мероприятие </w:t>
            </w:r>
            <w:r>
              <w:rPr>
                <w:rFonts w:ascii="Times New Roman" w:eastAsiaTheme="minorEastAsia" w:hAnsi="Times New Roman"/>
              </w:rPr>
              <w:t>2</w:t>
            </w:r>
            <w:r w:rsidRPr="005E7470">
              <w:rPr>
                <w:rFonts w:ascii="Times New Roman" w:eastAsiaTheme="minorEastAsia" w:hAnsi="Times New Roman"/>
              </w:rPr>
              <w:t>. Приобретение средств защиты для антитеррористической защиты объектов</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440C">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F868C4" w:rsidRDefault="00B039EE" w:rsidP="001A263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1110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F868C4" w:rsidRDefault="00D16011" w:rsidP="001A263C">
            <w:pPr>
              <w:jc w:val="center"/>
              <w:rPr>
                <w:rFonts w:ascii="Times New Roman" w:hAnsi="Times New Roman"/>
              </w:rPr>
            </w:pPr>
            <w:r w:rsidRPr="00F868C4">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F868C4" w:rsidRDefault="002B5570" w:rsidP="001A263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Pr="00F868C4" w:rsidRDefault="00B039EE" w:rsidP="001A263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780</w:t>
            </w:r>
          </w:p>
        </w:tc>
      </w:tr>
      <w:tr w:rsidR="00D16011" w:rsidRPr="005E7470" w:rsidTr="001A263C">
        <w:trPr>
          <w:trHeight w:val="285"/>
          <w:jc w:val="center"/>
        </w:trPr>
        <w:tc>
          <w:tcPr>
            <w:tcW w:w="531" w:type="dxa"/>
            <w:gridSpan w:val="3"/>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F868C4" w:rsidRDefault="00F71B7C" w:rsidP="001A263C">
            <w:pPr>
              <w:jc w:val="center"/>
              <w:rPr>
                <w:rFonts w:ascii="Times New Roman" w:hAnsi="Times New Roman"/>
              </w:rPr>
            </w:pPr>
            <w:r>
              <w:rPr>
                <w:rFonts w:ascii="Times New Roman" w:hAnsi="Times New Roman"/>
              </w:rPr>
              <w:t>354</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F868C4" w:rsidRDefault="00D16011" w:rsidP="001A263C">
            <w:pPr>
              <w:jc w:val="center"/>
              <w:rPr>
                <w:rFonts w:ascii="Times New Roman" w:hAnsi="Times New Roman"/>
              </w:rPr>
            </w:pPr>
            <w:r w:rsidRPr="00F868C4">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F868C4" w:rsidRDefault="00B31E7B" w:rsidP="00B31E7B">
            <w:pPr>
              <w:jc w:val="center"/>
              <w:rPr>
                <w:rFonts w:ascii="Times New Roman" w:hAnsi="Times New Roman"/>
              </w:rPr>
            </w:pPr>
            <w:r w:rsidRPr="00F868C4">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Pr="00F868C4" w:rsidRDefault="00F71B7C" w:rsidP="00B31E7B">
            <w:pPr>
              <w:jc w:val="center"/>
              <w:rPr>
                <w:rFonts w:ascii="Times New Roman" w:eastAsiaTheme="minorEastAsia" w:hAnsi="Times New Roman"/>
              </w:rPr>
            </w:pPr>
            <w:r>
              <w:rPr>
                <w:rFonts w:ascii="Times New Roman" w:eastAsiaTheme="minorEastAsia" w:hAnsi="Times New Roman"/>
              </w:rPr>
              <w:t>354</w:t>
            </w:r>
          </w:p>
        </w:tc>
      </w:tr>
      <w:tr w:rsidR="00D16011" w:rsidRPr="005E7470" w:rsidTr="001A263C">
        <w:trPr>
          <w:trHeight w:val="285"/>
          <w:jc w:val="center"/>
        </w:trPr>
        <w:tc>
          <w:tcPr>
            <w:tcW w:w="531" w:type="dxa"/>
            <w:gridSpan w:val="3"/>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jc w:val="center"/>
              <w:rPr>
                <w:rFonts w:ascii="Times New Roman" w:hAnsi="Times New Roman"/>
              </w:rPr>
            </w:pPr>
            <w:r>
              <w:rPr>
                <w:rFonts w:ascii="Times New Roman" w:hAnsi="Times New Roman"/>
              </w:rPr>
              <w:t>378</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7E3FFF">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1A263C">
            <w:pPr>
              <w:jc w:val="center"/>
              <w:rPr>
                <w:rFonts w:ascii="Times New Roman" w:eastAsiaTheme="minorEastAsia" w:hAnsi="Times New Roman"/>
              </w:rPr>
            </w:pPr>
            <w:r>
              <w:rPr>
                <w:rFonts w:ascii="Times New Roman" w:eastAsiaTheme="minorEastAsia" w:hAnsi="Times New Roman"/>
              </w:rPr>
              <w:t>228</w:t>
            </w:r>
          </w:p>
        </w:tc>
      </w:tr>
      <w:tr w:rsidR="00D16011" w:rsidRPr="005E7470" w:rsidTr="001A263C">
        <w:trPr>
          <w:trHeight w:val="285"/>
          <w:jc w:val="center"/>
        </w:trPr>
        <w:tc>
          <w:tcPr>
            <w:tcW w:w="531" w:type="dxa"/>
            <w:gridSpan w:val="3"/>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jc w:val="center"/>
              <w:rPr>
                <w:rFonts w:ascii="Times New Roman" w:hAnsi="Times New Roman"/>
              </w:rPr>
            </w:pPr>
            <w:r>
              <w:rPr>
                <w:rFonts w:ascii="Times New Roman" w:hAnsi="Times New Roman"/>
              </w:rPr>
              <w:t>378</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1A263C">
            <w:pPr>
              <w:jc w:val="center"/>
              <w:rPr>
                <w:rFonts w:ascii="Times New Roman" w:eastAsiaTheme="minorEastAsia" w:hAnsi="Times New Roman"/>
              </w:rPr>
            </w:pPr>
            <w:r>
              <w:rPr>
                <w:rFonts w:ascii="Times New Roman" w:eastAsiaTheme="minorEastAsia" w:hAnsi="Times New Roman"/>
              </w:rPr>
              <w:t>198</w:t>
            </w:r>
          </w:p>
        </w:tc>
      </w:tr>
      <w:tr w:rsidR="00D16011" w:rsidRPr="005E7470" w:rsidTr="001A263C">
        <w:trPr>
          <w:trHeight w:val="285"/>
          <w:jc w:val="center"/>
        </w:trPr>
        <w:tc>
          <w:tcPr>
            <w:tcW w:w="531" w:type="dxa"/>
            <w:gridSpan w:val="3"/>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1A263C">
            <w:pPr>
              <w:jc w:val="center"/>
              <w:rPr>
                <w:rFonts w:ascii="Times New Roman" w:eastAsiaTheme="minorEastAsia" w:hAnsi="Times New Roman"/>
              </w:rPr>
            </w:pPr>
            <w:r>
              <w:rPr>
                <w:rFonts w:ascii="Times New Roman" w:eastAsiaTheme="minorEastAsia" w:hAnsi="Times New Roman"/>
              </w:rPr>
              <w:t>0</w:t>
            </w:r>
          </w:p>
        </w:tc>
      </w:tr>
      <w:tr w:rsidR="00D16011" w:rsidRPr="005E7470" w:rsidTr="001A263C">
        <w:trPr>
          <w:trHeight w:val="285"/>
          <w:jc w:val="center"/>
        </w:trPr>
        <w:tc>
          <w:tcPr>
            <w:tcW w:w="531" w:type="dxa"/>
            <w:gridSpan w:val="3"/>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1A263C">
            <w:pPr>
              <w:jc w:val="center"/>
              <w:rPr>
                <w:rFonts w:ascii="Times New Roman" w:eastAsiaTheme="minorEastAsia" w:hAnsi="Times New Roman"/>
              </w:rPr>
            </w:pPr>
            <w:r>
              <w:rPr>
                <w:rFonts w:ascii="Times New Roman" w:eastAsiaTheme="minorEastAsia" w:hAnsi="Times New Roman"/>
              </w:rPr>
              <w:t>0</w:t>
            </w:r>
          </w:p>
        </w:tc>
      </w:tr>
      <w:tr w:rsidR="00D16011" w:rsidRPr="005E7470" w:rsidTr="00AB1641">
        <w:trPr>
          <w:trHeight w:val="285"/>
          <w:jc w:val="center"/>
        </w:trPr>
        <w:tc>
          <w:tcPr>
            <w:tcW w:w="531" w:type="dxa"/>
            <w:gridSpan w:val="3"/>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A263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1A263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D1601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22440C">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Итого по подпрограмме </w:t>
            </w:r>
            <w:r>
              <w:rPr>
                <w:rFonts w:ascii="Times New Roman" w:eastAsiaTheme="minorEastAsia" w:hAnsi="Times New Roman"/>
              </w:rPr>
              <w:t>3</w:t>
            </w:r>
            <w:r w:rsidRPr="005E7470">
              <w:rPr>
                <w:rFonts w:ascii="Times New Roman" w:eastAsiaTheme="minorEastAsia" w:hAnsi="Times New Roman"/>
              </w:rPr>
              <w:t xml:space="preserve"> муниципальной программы</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440C">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F868C4" w:rsidRDefault="00B91668" w:rsidP="001C027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1150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F868C4" w:rsidRDefault="00D16011" w:rsidP="0022440C">
            <w:pPr>
              <w:widowControl w:val="0"/>
              <w:autoSpaceDE w:val="0"/>
              <w:autoSpaceDN w:val="0"/>
              <w:adjustRightInd w:val="0"/>
              <w:jc w:val="center"/>
              <w:rPr>
                <w:rFonts w:ascii="Times New Roman" w:eastAsiaTheme="minorEastAsia" w:hAnsi="Times New Roman"/>
              </w:rPr>
            </w:pPr>
            <w:r w:rsidRPr="00F868C4">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F868C4" w:rsidRDefault="002B5570" w:rsidP="001C027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Pr="00F868C4" w:rsidRDefault="00B91668" w:rsidP="00C00D1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808</w:t>
            </w: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F868C4" w:rsidRDefault="00B039EE" w:rsidP="00B039EE">
            <w:pPr>
              <w:jc w:val="center"/>
              <w:rPr>
                <w:rFonts w:ascii="Times New Roman" w:hAnsi="Times New Roman"/>
              </w:rPr>
            </w:pPr>
            <w:r>
              <w:rPr>
                <w:rFonts w:ascii="Times New Roman" w:hAnsi="Times New Roman"/>
              </w:rPr>
              <w:t>370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F868C4" w:rsidRDefault="00D16011" w:rsidP="0051653A">
            <w:pPr>
              <w:jc w:val="center"/>
              <w:rPr>
                <w:rFonts w:ascii="Times New Roman" w:hAnsi="Times New Roman"/>
              </w:rPr>
            </w:pPr>
            <w:r w:rsidRPr="00F868C4">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F868C4" w:rsidRDefault="00C00D1C" w:rsidP="00B31E7B">
            <w:pPr>
              <w:jc w:val="center"/>
              <w:rPr>
                <w:rFonts w:ascii="Times New Roman" w:hAnsi="Times New Roman"/>
              </w:rPr>
            </w:pPr>
            <w:r w:rsidRPr="00F868C4">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Pr="00F868C4" w:rsidRDefault="00B039EE" w:rsidP="00B31E7B">
            <w:pPr>
              <w:jc w:val="center"/>
              <w:rPr>
                <w:rFonts w:ascii="Times New Roman" w:hAnsi="Times New Roman"/>
              </w:rPr>
            </w:pPr>
            <w:r>
              <w:rPr>
                <w:rFonts w:ascii="Times New Roman" w:hAnsi="Times New Roman"/>
              </w:rPr>
              <w:t>370</w:t>
            </w: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C027D">
            <w:pPr>
              <w:jc w:val="center"/>
              <w:rPr>
                <w:rFonts w:ascii="Times New Roman" w:hAnsi="Times New Roman"/>
              </w:rPr>
            </w:pPr>
            <w:r>
              <w:rPr>
                <w:rFonts w:ascii="Times New Roman" w:hAnsi="Times New Roman"/>
              </w:rPr>
              <w:t>390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2B5570" w:rsidP="00B31E7B">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B31E7B">
            <w:pPr>
              <w:jc w:val="center"/>
              <w:rPr>
                <w:rFonts w:ascii="Times New Roman" w:hAnsi="Times New Roman"/>
              </w:rPr>
            </w:pPr>
            <w:r>
              <w:rPr>
                <w:rFonts w:ascii="Times New Roman" w:hAnsi="Times New Roman"/>
              </w:rPr>
              <w:t>2</w:t>
            </w:r>
            <w:r w:rsidR="00247800">
              <w:rPr>
                <w:rFonts w:ascii="Times New Roman" w:hAnsi="Times New Roman"/>
              </w:rPr>
              <w:t>3</w:t>
            </w:r>
            <w:r w:rsidR="00B31E7B">
              <w:rPr>
                <w:rFonts w:ascii="Times New Roman" w:hAnsi="Times New Roman"/>
              </w:rPr>
              <w:t>4</w:t>
            </w: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C027D">
            <w:pPr>
              <w:jc w:val="center"/>
              <w:rPr>
                <w:rFonts w:ascii="Times New Roman" w:hAnsi="Times New Roman"/>
              </w:rPr>
            </w:pPr>
            <w:r>
              <w:rPr>
                <w:rFonts w:ascii="Times New Roman" w:hAnsi="Times New Roman"/>
              </w:rPr>
              <w:t>390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2B5570" w:rsidP="00247800">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247800" w:rsidP="00B31E7B">
            <w:pPr>
              <w:jc w:val="center"/>
              <w:rPr>
                <w:rFonts w:ascii="Times New Roman" w:hAnsi="Times New Roman"/>
              </w:rPr>
            </w:pPr>
            <w:r>
              <w:rPr>
                <w:rFonts w:ascii="Times New Roman" w:hAnsi="Times New Roman"/>
              </w:rPr>
              <w:t>20</w:t>
            </w:r>
            <w:r w:rsidR="00B31E7B">
              <w:rPr>
                <w:rFonts w:ascii="Times New Roman" w:hAnsi="Times New Roman"/>
              </w:rPr>
              <w:t>4</w:t>
            </w: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C027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C027D">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1C027D">
            <w:pPr>
              <w:jc w:val="center"/>
              <w:rPr>
                <w:rFonts w:ascii="Times New Roman" w:hAnsi="Times New Roman"/>
              </w:rPr>
            </w:pPr>
            <w:r>
              <w:rPr>
                <w:rFonts w:ascii="Times New Roman" w:hAnsi="Times New Roman"/>
              </w:rPr>
              <w:t>0</w:t>
            </w:r>
          </w:p>
        </w:tc>
      </w:tr>
      <w:tr w:rsidR="00D16011" w:rsidRPr="005E7470" w:rsidTr="00AB1641">
        <w:trPr>
          <w:jc w:val="center"/>
        </w:trPr>
        <w:tc>
          <w:tcPr>
            <w:tcW w:w="531" w:type="dxa"/>
            <w:gridSpan w:val="3"/>
            <w:vMerge w:val="restart"/>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C027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C027D">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1C027D">
            <w:pPr>
              <w:jc w:val="center"/>
              <w:rPr>
                <w:rFonts w:ascii="Times New Roman" w:hAnsi="Times New Roman"/>
              </w:rPr>
            </w:pPr>
            <w:r>
              <w:rPr>
                <w:rFonts w:ascii="Times New Roman" w:hAnsi="Times New Roman"/>
              </w:rPr>
              <w:t>0</w:t>
            </w: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tcBorders>
              <w:left w:val="single" w:sz="4" w:space="0" w:color="auto"/>
              <w:right w:val="single" w:sz="4" w:space="0" w:color="auto"/>
            </w:tcBorders>
            <w:tcMar>
              <w:top w:w="62" w:type="dxa"/>
              <w:left w:w="102" w:type="dxa"/>
              <w:bottom w:w="102" w:type="dxa"/>
              <w:right w:w="62" w:type="dxa"/>
            </w:tcMar>
          </w:tcPr>
          <w:p w:rsidR="00D16011" w:rsidRPr="005E7470" w:rsidRDefault="00D16011" w:rsidP="0022440C">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440C">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C027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440C">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1C027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1C027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r>
      <w:tr w:rsidR="00D16011" w:rsidRPr="005E7470" w:rsidTr="00B11B32">
        <w:trPr>
          <w:jc w:val="center"/>
        </w:trPr>
        <w:tc>
          <w:tcPr>
            <w:tcW w:w="15159"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D16011" w:rsidRPr="00D808DA" w:rsidRDefault="00D16011" w:rsidP="00D808DA">
            <w:pPr>
              <w:widowControl w:val="0"/>
              <w:autoSpaceDE w:val="0"/>
              <w:autoSpaceDN w:val="0"/>
              <w:adjustRightInd w:val="0"/>
              <w:ind w:right="79"/>
              <w:rPr>
                <w:rFonts w:ascii="Times New Roman" w:hAnsi="Times New Roman"/>
              </w:rPr>
            </w:pPr>
            <w:r w:rsidRPr="00D808DA">
              <w:rPr>
                <w:rFonts w:ascii="Times New Roman" w:hAnsi="Times New Roman"/>
              </w:rPr>
              <w:t>Подпрограмма 4 «Охрана окружающей среды».</w:t>
            </w:r>
          </w:p>
        </w:tc>
      </w:tr>
      <w:tr w:rsidR="00D16011" w:rsidRPr="005E7470" w:rsidTr="00B11B32">
        <w:trPr>
          <w:jc w:val="center"/>
        </w:trPr>
        <w:tc>
          <w:tcPr>
            <w:tcW w:w="531"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14628"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D16011" w:rsidRDefault="00D16011" w:rsidP="001C5742">
            <w:pPr>
              <w:widowControl w:val="0"/>
              <w:autoSpaceDE w:val="0"/>
              <w:autoSpaceDN w:val="0"/>
              <w:adjustRightInd w:val="0"/>
              <w:ind w:right="79"/>
              <w:rPr>
                <w:rFonts w:ascii="Times New Roman" w:hAnsi="Times New Roman"/>
              </w:rPr>
            </w:pPr>
            <w:r>
              <w:rPr>
                <w:rFonts w:ascii="Times New Roman" w:hAnsi="Times New Roman"/>
              </w:rPr>
              <w:t>Задача 1 подпрограммы «Предупреждение и снижение негативных последствий, вызванных загрязнением окружающей среды»</w:t>
            </w:r>
          </w:p>
        </w:tc>
      </w:tr>
      <w:tr w:rsidR="00876388" w:rsidRPr="005E7470" w:rsidTr="007C141A">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76388" w:rsidRPr="005A3740" w:rsidRDefault="00876388" w:rsidP="0087638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Основное мероприятие:</w:t>
            </w:r>
            <w:r w:rsidRPr="005A3740">
              <w:rPr>
                <w:rFonts w:ascii="Times New Roman" w:eastAsiaTheme="minorEastAsia" w:hAnsi="Times New Roman"/>
              </w:rPr>
              <w:t xml:space="preserve"> </w:t>
            </w:r>
            <w:r>
              <w:rPr>
                <w:rFonts w:ascii="Times New Roman" w:eastAsiaTheme="minorEastAsia" w:hAnsi="Times New Roman"/>
              </w:rPr>
              <w:t>Организация природоохранных мероприятий</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27434E" w:rsidP="0027434E">
            <w:pPr>
              <w:jc w:val="center"/>
              <w:rPr>
                <w:rFonts w:ascii="Times New Roman" w:hAnsi="Times New Roman"/>
                <w:color w:val="000000"/>
              </w:rPr>
            </w:pPr>
            <w:r w:rsidRPr="00AF3A29">
              <w:rPr>
                <w:rFonts w:ascii="Times New Roman" w:hAnsi="Times New Roman"/>
                <w:color w:val="000000"/>
              </w:rPr>
              <w:t>9</w:t>
            </w:r>
            <w:r w:rsidR="00876388" w:rsidRPr="00AF3A29">
              <w:rPr>
                <w:rFonts w:ascii="Times New Roman" w:hAnsi="Times New Roman"/>
                <w:color w:val="000000"/>
              </w:rPr>
              <w:t xml:space="preserve"> </w:t>
            </w:r>
            <w:r w:rsidRPr="00AF3A29">
              <w:rPr>
                <w:rFonts w:ascii="Times New Roman" w:hAnsi="Times New Roman"/>
                <w:color w:val="000000"/>
              </w:rPr>
              <w:t>8</w:t>
            </w:r>
            <w:r w:rsidR="00876388" w:rsidRPr="00AF3A29">
              <w:rPr>
                <w:rFonts w:ascii="Times New Roman" w:hAnsi="Times New Roman"/>
                <w:color w:val="000000"/>
              </w:rPr>
              <w:t>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AF3A29" w:rsidRDefault="009A52B7" w:rsidP="00876388">
            <w:pPr>
              <w:jc w:val="center"/>
              <w:rPr>
                <w:rFonts w:ascii="Times New Roman" w:hAnsi="Times New Roman"/>
              </w:rPr>
            </w:pPr>
            <w:r>
              <w:rPr>
                <w:rFonts w:ascii="Times New Roman" w:hAnsi="Times New Roman"/>
              </w:rPr>
              <w:t>9 80</w:t>
            </w:r>
            <w:r w:rsidR="00876388" w:rsidRPr="00AF3A29">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98432F" w:rsidP="0027434E">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27434E">
            <w:pPr>
              <w:jc w:val="center"/>
              <w:rPr>
                <w:rFonts w:ascii="Times New Roman" w:hAnsi="Times New Roman"/>
                <w:color w:val="000000"/>
              </w:rPr>
            </w:pPr>
            <w:r w:rsidRPr="00AF3A29">
              <w:rPr>
                <w:rFonts w:ascii="Times New Roman" w:hAnsi="Times New Roman"/>
                <w:color w:val="000000"/>
              </w:rPr>
              <w:t xml:space="preserve">2 </w:t>
            </w:r>
            <w:r w:rsidR="0027434E" w:rsidRPr="00AF3A29">
              <w:rPr>
                <w:rFonts w:ascii="Times New Roman" w:hAnsi="Times New Roman"/>
                <w:color w:val="000000"/>
              </w:rPr>
              <w:t>0</w:t>
            </w:r>
            <w:r w:rsidRPr="00AF3A29">
              <w:rPr>
                <w:rFonts w:ascii="Times New Roman" w:hAnsi="Times New Roman"/>
                <w:color w:val="000000"/>
              </w:rPr>
              <w:t>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AF3A29" w:rsidRDefault="009A52B7" w:rsidP="00876388">
            <w:pPr>
              <w:jc w:val="center"/>
              <w:rPr>
                <w:rFonts w:ascii="Times New Roman" w:hAnsi="Times New Roman"/>
              </w:rPr>
            </w:pPr>
            <w:r>
              <w:rPr>
                <w:rFonts w:ascii="Times New Roman" w:hAnsi="Times New Roman"/>
              </w:rPr>
              <w:t>2 00</w:t>
            </w:r>
            <w:r w:rsidR="00876388" w:rsidRPr="00AF3A29">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98432F" w:rsidP="0027434E">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AF3A29" w:rsidRDefault="00876388" w:rsidP="00876388">
            <w:pPr>
              <w:jc w:val="center"/>
              <w:rPr>
                <w:rFonts w:ascii="Times New Roman" w:hAnsi="Times New Roman"/>
              </w:rPr>
            </w:pPr>
            <w:r w:rsidRPr="00AF3A29">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AF3A29" w:rsidRDefault="00876388" w:rsidP="00876388">
            <w:pPr>
              <w:jc w:val="center"/>
              <w:rPr>
                <w:rFonts w:ascii="Times New Roman" w:hAnsi="Times New Roman"/>
              </w:rPr>
            </w:pPr>
            <w:r w:rsidRPr="00AF3A29">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2 600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AF3A29" w:rsidRDefault="009A52B7" w:rsidP="00876388">
            <w:pPr>
              <w:jc w:val="center"/>
              <w:rPr>
                <w:rFonts w:ascii="Times New Roman" w:hAnsi="Times New Roman"/>
              </w:rPr>
            </w:pPr>
            <w:r>
              <w:rPr>
                <w:rFonts w:ascii="Times New Roman" w:hAnsi="Times New Roman"/>
              </w:rPr>
              <w:t>2 60</w:t>
            </w:r>
            <w:r w:rsidR="00876388" w:rsidRPr="00AF3A29">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98432F"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2 600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AF3A29" w:rsidRDefault="009A52B7" w:rsidP="00876388">
            <w:pPr>
              <w:jc w:val="center"/>
              <w:rPr>
                <w:rFonts w:ascii="Times New Roman" w:hAnsi="Times New Roman"/>
              </w:rPr>
            </w:pPr>
            <w:r>
              <w:rPr>
                <w:rFonts w:ascii="Times New Roman" w:hAnsi="Times New Roman"/>
              </w:rPr>
              <w:t>2 60</w:t>
            </w:r>
            <w:r w:rsidR="00876388" w:rsidRPr="00AF3A29">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98432F"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2 600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AF3A29" w:rsidRDefault="009A52B7" w:rsidP="00876388">
            <w:pPr>
              <w:jc w:val="center"/>
              <w:rPr>
                <w:rFonts w:ascii="Times New Roman" w:hAnsi="Times New Roman"/>
              </w:rPr>
            </w:pPr>
            <w:r>
              <w:rPr>
                <w:rFonts w:ascii="Times New Roman" w:hAnsi="Times New Roman"/>
              </w:rPr>
              <w:t>2 60</w:t>
            </w:r>
            <w:r w:rsidR="00876388" w:rsidRPr="00AF3A29">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98432F"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Мероприятие 1: Организация Дней защиты от экологической опасности (природоохранных акций, уборки берегов рек, и т.д.)</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AF3A29" w:rsidP="00876388">
            <w:pPr>
              <w:jc w:val="center"/>
              <w:rPr>
                <w:rFonts w:ascii="Times New Roman" w:hAnsi="Times New Roman"/>
                <w:color w:val="000000"/>
              </w:rPr>
            </w:pPr>
            <w:r w:rsidRPr="00D62CCF">
              <w:rPr>
                <w:rFonts w:ascii="Times New Roman" w:hAnsi="Times New Roman"/>
                <w:color w:val="000000"/>
              </w:rPr>
              <w:t>3</w:t>
            </w:r>
            <w:r w:rsidR="00876388" w:rsidRPr="00D62CCF">
              <w:rPr>
                <w:rFonts w:ascii="Times New Roman" w:hAnsi="Times New Roman"/>
                <w:color w:val="000000"/>
              </w:rPr>
              <w:t>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D62CCF" w:rsidRDefault="00CC3279" w:rsidP="0087638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30</w:t>
            </w:r>
            <w:r w:rsidR="00876388" w:rsidRPr="00D62CCF">
              <w:rPr>
                <w:rFonts w:ascii="Times New Roman" w:eastAsiaTheme="minorEastAsia"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A4058F"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widowControl w:val="0"/>
              <w:autoSpaceDE w:val="0"/>
              <w:autoSpaceDN w:val="0"/>
              <w:adjustRightInd w:val="0"/>
              <w:jc w:val="center"/>
              <w:rPr>
                <w:rFonts w:ascii="Times New Roman" w:eastAsiaTheme="minorEastAsia"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D62CCF" w:rsidRDefault="00876388" w:rsidP="00876388">
            <w:pPr>
              <w:jc w:val="center"/>
              <w:rPr>
                <w:rFonts w:ascii="Times New Roman" w:hAnsi="Times New Roman"/>
              </w:rPr>
            </w:pPr>
            <w:r w:rsidRPr="00D62CCF">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D62CCF" w:rsidRDefault="00876388" w:rsidP="00876388">
            <w:pPr>
              <w:jc w:val="center"/>
              <w:rPr>
                <w:rFonts w:ascii="Times New Roman" w:hAnsi="Times New Roman"/>
              </w:rPr>
            </w:pPr>
            <w:r w:rsidRPr="00D62CCF">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D62CCF" w:rsidRDefault="00876388" w:rsidP="00876388">
            <w:pPr>
              <w:widowControl w:val="0"/>
              <w:autoSpaceDE w:val="0"/>
              <w:autoSpaceDN w:val="0"/>
              <w:adjustRightInd w:val="0"/>
              <w:jc w:val="center"/>
              <w:rPr>
                <w:rFonts w:ascii="Times New Roman" w:eastAsiaTheme="minorEastAsia" w:hAnsi="Times New Roman"/>
              </w:rPr>
            </w:pPr>
            <w:r w:rsidRPr="00D62CCF">
              <w:rPr>
                <w:rFonts w:ascii="Times New Roman" w:eastAsiaTheme="minorEastAsia"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D62CCF" w:rsidRDefault="00CC3279" w:rsidP="00876388">
            <w:pPr>
              <w:jc w:val="center"/>
              <w:rPr>
                <w:rFonts w:ascii="Times New Roman" w:hAnsi="Times New Roman"/>
              </w:rPr>
            </w:pPr>
            <w:r>
              <w:rPr>
                <w:rFonts w:ascii="Times New Roman" w:hAnsi="Times New Roman"/>
              </w:rPr>
              <w:t>10</w:t>
            </w:r>
            <w:r w:rsidR="00876388" w:rsidRPr="00D62CCF">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CC3279"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D62CCF" w:rsidRDefault="00CC3279" w:rsidP="00876388">
            <w:pPr>
              <w:jc w:val="center"/>
              <w:rPr>
                <w:rFonts w:ascii="Times New Roman" w:hAnsi="Times New Roman"/>
              </w:rPr>
            </w:pPr>
            <w:r>
              <w:rPr>
                <w:rFonts w:ascii="Times New Roman" w:hAnsi="Times New Roman"/>
              </w:rPr>
              <w:t>10</w:t>
            </w:r>
            <w:r w:rsidR="00876388" w:rsidRPr="00D62CCF">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CC3279"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D62CCF" w:rsidRDefault="00CC3279" w:rsidP="00876388">
            <w:pPr>
              <w:jc w:val="center"/>
              <w:rPr>
                <w:rFonts w:ascii="Times New Roman" w:hAnsi="Times New Roman"/>
              </w:rPr>
            </w:pPr>
            <w:r>
              <w:rPr>
                <w:rFonts w:ascii="Times New Roman" w:hAnsi="Times New Roman"/>
              </w:rPr>
              <w:t>10</w:t>
            </w:r>
            <w:r w:rsidR="00876388" w:rsidRPr="00D62CCF">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CC3279"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Мероприятие 2: Обустройство и рекультивация полигонов</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8 000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AF3A29" w:rsidRDefault="00CC3279" w:rsidP="0087638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8 00</w:t>
            </w:r>
            <w:r w:rsidR="00876388" w:rsidRPr="00AF3A29">
              <w:rPr>
                <w:rFonts w:ascii="Times New Roman" w:eastAsiaTheme="minorEastAsia"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A4058F"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2 000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AF3A29" w:rsidRDefault="00CC3279" w:rsidP="00876388">
            <w:pPr>
              <w:jc w:val="center"/>
              <w:rPr>
                <w:rFonts w:ascii="Times New Roman" w:hAnsi="Times New Roman"/>
              </w:rPr>
            </w:pPr>
            <w:r>
              <w:rPr>
                <w:rFonts w:ascii="Times New Roman" w:hAnsi="Times New Roman"/>
              </w:rPr>
              <w:t>2 00</w:t>
            </w:r>
            <w:r w:rsidR="00876388" w:rsidRPr="00AF3A29">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A4058F"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AF3A29" w:rsidRDefault="00876388" w:rsidP="00876388">
            <w:pPr>
              <w:jc w:val="center"/>
              <w:rPr>
                <w:rFonts w:ascii="Times New Roman" w:hAnsi="Times New Roman"/>
              </w:rPr>
            </w:pPr>
            <w:r w:rsidRPr="00AF3A29">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AF3A29" w:rsidRDefault="00876388" w:rsidP="00876388">
            <w:pPr>
              <w:widowControl w:val="0"/>
              <w:autoSpaceDE w:val="0"/>
              <w:autoSpaceDN w:val="0"/>
              <w:adjustRightInd w:val="0"/>
              <w:jc w:val="center"/>
              <w:rPr>
                <w:rFonts w:ascii="Times New Roman" w:eastAsiaTheme="minorEastAsia" w:hAnsi="Times New Roman"/>
              </w:rPr>
            </w:pPr>
            <w:r w:rsidRPr="00AF3A29">
              <w:rPr>
                <w:rFonts w:ascii="Times New Roman" w:eastAsiaTheme="minorEastAsia"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2 000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AF3A29" w:rsidRDefault="00CC3279" w:rsidP="00876388">
            <w:pPr>
              <w:jc w:val="center"/>
              <w:rPr>
                <w:rFonts w:ascii="Times New Roman" w:hAnsi="Times New Roman"/>
              </w:rPr>
            </w:pPr>
            <w:r>
              <w:rPr>
                <w:rFonts w:ascii="Times New Roman" w:hAnsi="Times New Roman"/>
              </w:rPr>
              <w:t>2 00</w:t>
            </w:r>
            <w:r w:rsidR="00876388" w:rsidRPr="00AF3A29">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29422E"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2 000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AF3A29" w:rsidRDefault="00CC3279" w:rsidP="00876388">
            <w:pPr>
              <w:jc w:val="center"/>
              <w:rPr>
                <w:rFonts w:ascii="Times New Roman" w:hAnsi="Times New Roman"/>
              </w:rPr>
            </w:pPr>
            <w:r>
              <w:rPr>
                <w:rFonts w:ascii="Times New Roman" w:hAnsi="Times New Roman"/>
              </w:rPr>
              <w:t>2 00</w:t>
            </w:r>
            <w:r w:rsidR="00876388" w:rsidRPr="00AF3A29">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29422E"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876388" w:rsidP="00876388">
            <w:pPr>
              <w:jc w:val="center"/>
              <w:rPr>
                <w:rFonts w:ascii="Times New Roman" w:hAnsi="Times New Roman"/>
                <w:color w:val="000000"/>
              </w:rPr>
            </w:pPr>
            <w:r w:rsidRPr="00AF3A29">
              <w:rPr>
                <w:rFonts w:ascii="Times New Roman" w:hAnsi="Times New Roman"/>
                <w:color w:val="000000"/>
              </w:rPr>
              <w:t>2 000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AF3A29" w:rsidRDefault="00CC3279" w:rsidP="00876388">
            <w:pPr>
              <w:jc w:val="center"/>
              <w:rPr>
                <w:rFonts w:ascii="Times New Roman" w:hAnsi="Times New Roman"/>
              </w:rPr>
            </w:pPr>
            <w:r>
              <w:rPr>
                <w:rFonts w:ascii="Times New Roman" w:hAnsi="Times New Roman"/>
              </w:rPr>
              <w:t>2 00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AF3A29" w:rsidRDefault="0029422E"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Мероприятие 3: Обустройство мест (площадок) накопления отходов</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1 500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D62CCF" w:rsidRDefault="0029422E" w:rsidP="0087638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1500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D62CCF" w:rsidRDefault="00876388" w:rsidP="00876388">
            <w:pPr>
              <w:jc w:val="center"/>
              <w:rPr>
                <w:rFonts w:ascii="Times New Roman" w:hAnsi="Times New Roman"/>
              </w:rPr>
            </w:pPr>
            <w:r w:rsidRPr="00D62CCF">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D62CCF" w:rsidRDefault="00876388" w:rsidP="00876388">
            <w:pPr>
              <w:jc w:val="center"/>
              <w:rPr>
                <w:rFonts w:ascii="Times New Roman" w:hAnsi="Times New Roman"/>
              </w:rPr>
            </w:pPr>
            <w:r w:rsidRPr="00D62CCF">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D62CCF" w:rsidRDefault="00876388" w:rsidP="00876388">
            <w:pPr>
              <w:widowControl w:val="0"/>
              <w:autoSpaceDE w:val="0"/>
              <w:autoSpaceDN w:val="0"/>
              <w:adjustRightInd w:val="0"/>
              <w:jc w:val="center"/>
              <w:rPr>
                <w:rFonts w:ascii="Times New Roman" w:eastAsiaTheme="minorEastAsia" w:hAnsi="Times New Roman"/>
              </w:rPr>
            </w:pPr>
            <w:r w:rsidRPr="00D62CCF">
              <w:rPr>
                <w:rFonts w:ascii="Times New Roman" w:eastAsiaTheme="minorEastAsia"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500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D62CCF" w:rsidRDefault="0029422E" w:rsidP="00876388">
            <w:pPr>
              <w:jc w:val="center"/>
              <w:rPr>
                <w:rFonts w:ascii="Times New Roman" w:hAnsi="Times New Roman"/>
              </w:rPr>
            </w:pPr>
            <w:r>
              <w:rPr>
                <w:rFonts w:ascii="Times New Roman" w:hAnsi="Times New Roman"/>
              </w:rPr>
              <w:t>50</w:t>
            </w:r>
            <w:r w:rsidR="00876388" w:rsidRPr="00D62CCF">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29422E"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500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D62CCF" w:rsidRDefault="0029422E" w:rsidP="00876388">
            <w:pPr>
              <w:jc w:val="center"/>
              <w:rPr>
                <w:rFonts w:ascii="Times New Roman" w:hAnsi="Times New Roman"/>
              </w:rPr>
            </w:pPr>
            <w:r>
              <w:rPr>
                <w:rFonts w:ascii="Times New Roman" w:hAnsi="Times New Roman"/>
              </w:rPr>
              <w:t>50</w:t>
            </w:r>
            <w:r w:rsidR="00876388" w:rsidRPr="00D62CCF">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29422E"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876388" w:rsidP="00876388">
            <w:pPr>
              <w:jc w:val="center"/>
              <w:rPr>
                <w:rFonts w:ascii="Times New Roman" w:hAnsi="Times New Roman"/>
                <w:color w:val="000000"/>
              </w:rPr>
            </w:pPr>
            <w:r w:rsidRPr="00D62CCF">
              <w:rPr>
                <w:rFonts w:ascii="Times New Roman" w:hAnsi="Times New Roman"/>
                <w:color w:val="000000"/>
              </w:rPr>
              <w:t>500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D62CCF" w:rsidRDefault="0029422E" w:rsidP="00876388">
            <w:pPr>
              <w:jc w:val="center"/>
              <w:rPr>
                <w:rFonts w:ascii="Times New Roman" w:hAnsi="Times New Roman"/>
              </w:rPr>
            </w:pPr>
            <w:r>
              <w:rPr>
                <w:rFonts w:ascii="Times New Roman" w:hAnsi="Times New Roman"/>
              </w:rPr>
              <w:t>50</w:t>
            </w:r>
            <w:r w:rsidR="00876388" w:rsidRPr="00D62CCF">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D62CCF" w:rsidRDefault="0029422E" w:rsidP="00876388">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Мероприятие 4: Ликвидация несанкционированных мест размещения отходов</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2E5CD7" w:rsidRDefault="00876388" w:rsidP="00876388">
            <w:pPr>
              <w:widowControl w:val="0"/>
              <w:autoSpaceDE w:val="0"/>
              <w:autoSpaceDN w:val="0"/>
              <w:adjustRightInd w:val="0"/>
              <w:jc w:val="center"/>
              <w:rPr>
                <w:rFonts w:ascii="Times New Roman" w:eastAsiaTheme="minorEastAsia" w:hAnsi="Times New Roman"/>
              </w:rPr>
            </w:pPr>
            <w:r w:rsidRPr="002E5CD7">
              <w:rPr>
                <w:rFonts w:ascii="Times New Roman" w:eastAsiaTheme="minorEastAsia"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Default="00876388" w:rsidP="00876388">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2E5CD7" w:rsidRDefault="00876388" w:rsidP="00876388">
            <w:pPr>
              <w:jc w:val="center"/>
              <w:rPr>
                <w:rFonts w:ascii="Times New Roman" w:hAnsi="Times New Roman"/>
              </w:rPr>
            </w:pPr>
            <w:r w:rsidRPr="002E5CD7">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Default="00876388" w:rsidP="00876388">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2E5CD7" w:rsidRDefault="00876388" w:rsidP="00876388">
            <w:pPr>
              <w:jc w:val="center"/>
              <w:rPr>
                <w:rFonts w:ascii="Times New Roman" w:hAnsi="Times New Roman"/>
              </w:rPr>
            </w:pPr>
            <w:r w:rsidRPr="002E5CD7">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2E5CD7" w:rsidRDefault="00876388" w:rsidP="00876388">
            <w:pPr>
              <w:widowControl w:val="0"/>
              <w:autoSpaceDE w:val="0"/>
              <w:autoSpaceDN w:val="0"/>
              <w:adjustRightInd w:val="0"/>
              <w:jc w:val="center"/>
              <w:rPr>
                <w:rFonts w:ascii="Times New Roman" w:eastAsiaTheme="minorEastAsia" w:hAnsi="Times New Roman"/>
              </w:rPr>
            </w:pPr>
            <w:r w:rsidRPr="002E5CD7">
              <w:rPr>
                <w:rFonts w:ascii="Times New Roman" w:eastAsiaTheme="minorEastAsia"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2E5CD7" w:rsidRDefault="00876388" w:rsidP="00876388">
            <w:pPr>
              <w:jc w:val="center"/>
              <w:rPr>
                <w:rFonts w:ascii="Times New Roman" w:hAnsi="Times New Roman"/>
              </w:rPr>
            </w:pPr>
            <w:r w:rsidRPr="002E5CD7">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2E5CD7" w:rsidRDefault="00876388" w:rsidP="00876388">
            <w:pPr>
              <w:jc w:val="center"/>
              <w:rPr>
                <w:rFonts w:ascii="Times New Roman" w:hAnsi="Times New Roman"/>
              </w:rPr>
            </w:pPr>
            <w:r w:rsidRPr="002E5CD7">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876388" w:rsidRPr="005E7470" w:rsidTr="007C141A">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76388" w:rsidRPr="005E7470" w:rsidRDefault="00876388" w:rsidP="00876388">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76388" w:rsidRPr="002E5CD7" w:rsidRDefault="00876388" w:rsidP="00876388">
            <w:pPr>
              <w:jc w:val="center"/>
              <w:rPr>
                <w:rFonts w:ascii="Times New Roman" w:hAnsi="Times New Roman"/>
              </w:rPr>
            </w:pPr>
            <w:r w:rsidRPr="002E5CD7">
              <w:rPr>
                <w:rFonts w:ascii="Times New Roman" w:hAnsi="Times New Roman"/>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876388" w:rsidRPr="002E5CD7" w:rsidRDefault="00876388" w:rsidP="00876388">
            <w:pPr>
              <w:jc w:val="center"/>
              <w:rPr>
                <w:rFonts w:ascii="Times New Roman" w:hAnsi="Times New Roman"/>
                <w:color w:val="000000"/>
              </w:rPr>
            </w:pPr>
            <w:r w:rsidRPr="002E5CD7">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876388" w:rsidRDefault="00876388" w:rsidP="00876388">
            <w:pPr>
              <w:jc w:val="center"/>
              <w:rPr>
                <w:rFonts w:ascii="Times New Roman" w:hAnsi="Times New Roman"/>
              </w:rPr>
            </w:pPr>
          </w:p>
        </w:tc>
      </w:tr>
      <w:tr w:rsidR="0029422E" w:rsidRPr="005E7470" w:rsidTr="00CA15DD">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Итого по подпрограмме </w:t>
            </w:r>
            <w:r>
              <w:rPr>
                <w:rFonts w:ascii="Times New Roman" w:eastAsiaTheme="minorEastAsia" w:hAnsi="Times New Roman"/>
              </w:rPr>
              <w:t>4</w:t>
            </w:r>
            <w:r w:rsidRPr="005E7470">
              <w:rPr>
                <w:rFonts w:ascii="Times New Roman" w:eastAsiaTheme="minorEastAsia" w:hAnsi="Times New Roman"/>
              </w:rPr>
              <w:t xml:space="preserve"> муниципальной программы</w:t>
            </w:r>
          </w:p>
          <w:p w:rsidR="0029422E" w:rsidRPr="005E7470" w:rsidRDefault="0029422E" w:rsidP="0029422E">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9 800</w:t>
            </w:r>
          </w:p>
        </w:tc>
        <w:tc>
          <w:tcPr>
            <w:tcW w:w="188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9 800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A4058F" w:rsidP="0029422E">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29422E" w:rsidRDefault="0029422E" w:rsidP="0029422E">
            <w:pPr>
              <w:widowControl w:val="0"/>
              <w:autoSpaceDE w:val="0"/>
              <w:autoSpaceDN w:val="0"/>
              <w:adjustRightInd w:val="0"/>
              <w:jc w:val="center"/>
              <w:rPr>
                <w:rFonts w:ascii="Times New Roman" w:eastAsiaTheme="minorEastAsia" w:hAnsi="Times New Roman"/>
              </w:rPr>
            </w:pPr>
          </w:p>
        </w:tc>
      </w:tr>
      <w:tr w:rsidR="0029422E" w:rsidRPr="005E7470" w:rsidTr="00CA15DD">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2 000</w:t>
            </w:r>
          </w:p>
        </w:tc>
        <w:tc>
          <w:tcPr>
            <w:tcW w:w="188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2 000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A4058F" w:rsidP="0029422E">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29422E" w:rsidRDefault="0029422E" w:rsidP="0029422E">
            <w:pPr>
              <w:jc w:val="center"/>
              <w:rPr>
                <w:rFonts w:ascii="Times New Roman" w:hAnsi="Times New Roman"/>
              </w:rPr>
            </w:pPr>
          </w:p>
        </w:tc>
      </w:tr>
      <w:tr w:rsidR="0029422E" w:rsidRPr="005E7470" w:rsidTr="00CA15DD">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0</w:t>
            </w:r>
          </w:p>
        </w:tc>
        <w:tc>
          <w:tcPr>
            <w:tcW w:w="188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A4058F" w:rsidP="0029422E">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29422E" w:rsidRDefault="0029422E" w:rsidP="0029422E">
            <w:pPr>
              <w:jc w:val="center"/>
              <w:rPr>
                <w:rFonts w:ascii="Times New Roman" w:hAnsi="Times New Roman"/>
              </w:rPr>
            </w:pPr>
          </w:p>
        </w:tc>
      </w:tr>
      <w:tr w:rsidR="0029422E" w:rsidRPr="005E7470" w:rsidTr="00CA15DD">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0</w:t>
            </w:r>
          </w:p>
        </w:tc>
        <w:tc>
          <w:tcPr>
            <w:tcW w:w="188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A4058F" w:rsidP="0029422E">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29422E" w:rsidRDefault="0029422E" w:rsidP="0029422E">
            <w:pPr>
              <w:jc w:val="center"/>
              <w:rPr>
                <w:rFonts w:ascii="Times New Roman" w:hAnsi="Times New Roman"/>
              </w:rPr>
            </w:pPr>
          </w:p>
        </w:tc>
      </w:tr>
      <w:tr w:rsidR="0029422E" w:rsidRPr="005E7470" w:rsidTr="00CA15DD">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2 600</w:t>
            </w:r>
          </w:p>
        </w:tc>
        <w:tc>
          <w:tcPr>
            <w:tcW w:w="188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2 600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A4058F" w:rsidP="0029422E">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29422E" w:rsidRDefault="0029422E" w:rsidP="0029422E">
            <w:pPr>
              <w:jc w:val="center"/>
              <w:rPr>
                <w:rFonts w:ascii="Times New Roman" w:hAnsi="Times New Roman"/>
              </w:rPr>
            </w:pPr>
          </w:p>
        </w:tc>
      </w:tr>
      <w:tr w:rsidR="0029422E" w:rsidRPr="005E7470" w:rsidTr="00CA15DD">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2 600</w:t>
            </w:r>
          </w:p>
        </w:tc>
        <w:tc>
          <w:tcPr>
            <w:tcW w:w="188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2 600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A4058F" w:rsidP="0029422E">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29422E" w:rsidRDefault="0029422E" w:rsidP="0029422E">
            <w:pPr>
              <w:jc w:val="center"/>
              <w:rPr>
                <w:rFonts w:ascii="Times New Roman" w:hAnsi="Times New Roman"/>
              </w:rPr>
            </w:pPr>
          </w:p>
        </w:tc>
      </w:tr>
      <w:tr w:rsidR="0029422E" w:rsidRPr="005E7470" w:rsidTr="00CA15DD">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29422E" w:rsidRPr="005E7470" w:rsidRDefault="0029422E" w:rsidP="0029422E">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2 600</w:t>
            </w:r>
          </w:p>
        </w:tc>
        <w:tc>
          <w:tcPr>
            <w:tcW w:w="188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29422E" w:rsidP="0029422E">
            <w:pPr>
              <w:jc w:val="center"/>
              <w:rPr>
                <w:rFonts w:ascii="Times New Roman" w:hAnsi="Times New Roman"/>
                <w:color w:val="000000"/>
              </w:rPr>
            </w:pPr>
            <w:r w:rsidRPr="00C00FC1">
              <w:rPr>
                <w:rFonts w:ascii="Times New Roman" w:hAnsi="Times New Roman"/>
                <w:color w:val="000000"/>
              </w:rPr>
              <w:t>2 600</w:t>
            </w:r>
          </w:p>
        </w:tc>
        <w:tc>
          <w:tcPr>
            <w:tcW w:w="1842"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29422E" w:rsidRPr="00C00FC1" w:rsidRDefault="00A4058F" w:rsidP="0029422E">
            <w:pPr>
              <w:jc w:val="center"/>
              <w:rPr>
                <w:rFonts w:ascii="Times New Roman" w:hAnsi="Times New Roman"/>
                <w:color w:val="000000"/>
              </w:rPr>
            </w:pPr>
            <w:r>
              <w:rPr>
                <w:rFonts w:ascii="Times New Roman" w:hAnsi="Times New Roman"/>
                <w:color w:val="000000"/>
              </w:rPr>
              <w:t>0</w:t>
            </w:r>
          </w:p>
        </w:tc>
        <w:tc>
          <w:tcPr>
            <w:tcW w:w="2453" w:type="dxa"/>
            <w:tcBorders>
              <w:top w:val="single" w:sz="4" w:space="0" w:color="auto"/>
              <w:left w:val="single" w:sz="4" w:space="0" w:color="auto"/>
              <w:bottom w:val="single" w:sz="4" w:space="0" w:color="auto"/>
              <w:right w:val="single" w:sz="4" w:space="0" w:color="auto"/>
            </w:tcBorders>
          </w:tcPr>
          <w:p w:rsidR="0029422E" w:rsidRDefault="0029422E" w:rsidP="0029422E">
            <w:pPr>
              <w:jc w:val="center"/>
              <w:rPr>
                <w:rFonts w:ascii="Times New Roman" w:hAnsi="Times New Roman"/>
              </w:rPr>
            </w:pPr>
          </w:p>
        </w:tc>
      </w:tr>
      <w:tr w:rsidR="00D16011" w:rsidRPr="005E7470" w:rsidTr="00B11B32">
        <w:trPr>
          <w:jc w:val="center"/>
        </w:trPr>
        <w:tc>
          <w:tcPr>
            <w:tcW w:w="15159" w:type="dxa"/>
            <w:gridSpan w:val="9"/>
            <w:tcBorders>
              <w:top w:val="single" w:sz="4" w:space="0" w:color="auto"/>
              <w:left w:val="single" w:sz="4" w:space="0" w:color="auto"/>
              <w:right w:val="single" w:sz="4" w:space="0" w:color="auto"/>
            </w:tcBorders>
            <w:tcMar>
              <w:top w:w="62" w:type="dxa"/>
              <w:left w:w="102" w:type="dxa"/>
              <w:bottom w:w="102" w:type="dxa"/>
              <w:right w:w="62" w:type="dxa"/>
            </w:tcMar>
          </w:tcPr>
          <w:p w:rsidR="00D16011" w:rsidRPr="00D808DA" w:rsidRDefault="00D16011" w:rsidP="00301807">
            <w:pPr>
              <w:widowControl w:val="0"/>
              <w:autoSpaceDE w:val="0"/>
              <w:autoSpaceDN w:val="0"/>
              <w:adjustRightInd w:val="0"/>
              <w:rPr>
                <w:rFonts w:ascii="Times New Roman" w:hAnsi="Times New Roman"/>
              </w:rPr>
            </w:pPr>
            <w:r w:rsidRPr="00D808DA">
              <w:rPr>
                <w:rFonts w:ascii="Times New Roman" w:hAnsi="Times New Roman"/>
              </w:rPr>
              <w:t>Подпрограмма 5. Доступная среда в Каргасокском районе</w:t>
            </w:r>
          </w:p>
        </w:tc>
      </w:tr>
      <w:tr w:rsidR="00D16011" w:rsidRPr="005E7470" w:rsidTr="00B11B32">
        <w:trPr>
          <w:jc w:val="center"/>
        </w:trPr>
        <w:tc>
          <w:tcPr>
            <w:tcW w:w="531" w:type="dxa"/>
            <w:gridSpan w:val="3"/>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14628" w:type="dxa"/>
            <w:gridSpan w:val="6"/>
            <w:tcBorders>
              <w:top w:val="single" w:sz="4" w:space="0" w:color="auto"/>
              <w:left w:val="single" w:sz="4" w:space="0" w:color="auto"/>
              <w:right w:val="single" w:sz="4" w:space="0" w:color="auto"/>
            </w:tcBorders>
            <w:tcMar>
              <w:top w:w="62" w:type="dxa"/>
              <w:left w:w="102" w:type="dxa"/>
              <w:bottom w:w="102" w:type="dxa"/>
              <w:right w:w="62" w:type="dxa"/>
            </w:tcMar>
          </w:tcPr>
          <w:p w:rsidR="00D16011" w:rsidRPr="00D808DA" w:rsidRDefault="00D16011" w:rsidP="00081CA4">
            <w:pPr>
              <w:widowControl w:val="0"/>
              <w:autoSpaceDE w:val="0"/>
              <w:autoSpaceDN w:val="0"/>
              <w:adjustRightInd w:val="0"/>
              <w:ind w:right="79"/>
              <w:rPr>
                <w:rFonts w:ascii="Times New Roman" w:hAnsi="Times New Roman"/>
              </w:rPr>
            </w:pPr>
            <w:r w:rsidRPr="00D808DA">
              <w:rPr>
                <w:rFonts w:ascii="Times New Roman" w:hAnsi="Times New Roman"/>
              </w:rPr>
              <w:t xml:space="preserve">Задача  подпрограммы </w:t>
            </w:r>
            <w:r>
              <w:rPr>
                <w:rFonts w:ascii="Times New Roman" w:hAnsi="Times New Roman"/>
              </w:rPr>
              <w:t>«Обеспечение беспрепятственного доступа к приоритетным объектам и услугам в приоритетных сферах жизнедеятельности инвалидов и других МГН в Каргасокском районе».</w:t>
            </w:r>
          </w:p>
        </w:tc>
      </w:tr>
      <w:tr w:rsidR="00D1601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F44696">
            <w:pPr>
              <w:widowControl w:val="0"/>
              <w:autoSpaceDE w:val="0"/>
              <w:autoSpaceDN w:val="0"/>
              <w:adjustRightInd w:val="0"/>
              <w:rPr>
                <w:rFonts w:ascii="Times New Roman" w:eastAsiaTheme="minorEastAsia" w:hAnsi="Times New Roman"/>
              </w:rPr>
            </w:pPr>
            <w:r>
              <w:rPr>
                <w:rFonts w:ascii="Times New Roman" w:eastAsiaTheme="minorEastAsia" w:hAnsi="Times New Roman"/>
              </w:rPr>
              <w:t>Основное мероприятие: Обеспечение беспрепятственного доступа к объектам культуры и образования</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D808DA">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600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600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51653A">
            <w:pPr>
              <w:widowControl w:val="0"/>
              <w:autoSpaceDE w:val="0"/>
              <w:autoSpaceDN w:val="0"/>
              <w:adjustRightInd w:val="0"/>
              <w:jc w:val="center"/>
              <w:rPr>
                <w:rFonts w:ascii="Times New Roman" w:eastAsiaTheme="minorEastAsia" w:hAnsi="Times New Roman"/>
              </w:rPr>
            </w:pPr>
          </w:p>
        </w:tc>
      </w:tr>
      <w:tr w:rsidR="00D16011" w:rsidRPr="005E7470" w:rsidTr="00AB1641">
        <w:trPr>
          <w:trHeight w:val="20"/>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B2781D">
            <w:pPr>
              <w:jc w:val="center"/>
              <w:rPr>
                <w:rFonts w:ascii="Times New Roman"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B2781D">
            <w:pPr>
              <w:jc w:val="center"/>
              <w:rPr>
                <w:rFonts w:ascii="Times New Roman"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B2781D">
            <w:pPr>
              <w:jc w:val="center"/>
              <w:rPr>
                <w:rFonts w:ascii="Times New Roman"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B2781D">
            <w:pPr>
              <w:jc w:val="center"/>
              <w:rPr>
                <w:rFonts w:ascii="Times New Roman"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D808DA">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B2781D">
            <w:pPr>
              <w:jc w:val="center"/>
              <w:rPr>
                <w:rFonts w:ascii="Times New Roman" w:hAnsi="Times New Roman"/>
              </w:rPr>
            </w:pPr>
          </w:p>
        </w:tc>
      </w:tr>
      <w:tr w:rsidR="00D16011" w:rsidRPr="005E7470" w:rsidTr="00AB1641">
        <w:trPr>
          <w:trHeight w:val="344"/>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B2781D">
            <w:pPr>
              <w:jc w:val="center"/>
              <w:rPr>
                <w:rFonts w:ascii="Times New Roman" w:hAnsi="Times New Roman"/>
              </w:rPr>
            </w:pPr>
          </w:p>
        </w:tc>
      </w:tr>
      <w:tr w:rsidR="00D1601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296692" w:rsidRDefault="00D16011" w:rsidP="0029669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Мероприятие 1: Ремонт пандуса МКОУ «Новоюгинская СОШ»</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D808DA">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51653A">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51653A">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B2781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96692">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B2781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96692">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B2781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96692">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B2781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96692">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96692">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B2781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B2781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96692">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B2781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B2781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42E1A" w:rsidRDefault="00D16011" w:rsidP="00732622">
            <w:pPr>
              <w:pStyle w:val="ConsPlusNormal"/>
              <w:ind w:firstLine="0"/>
              <w:rPr>
                <w:sz w:val="24"/>
                <w:szCs w:val="24"/>
              </w:rPr>
            </w:pPr>
            <w:r w:rsidRPr="00542E1A">
              <w:rPr>
                <w:rFonts w:ascii="Times New Roman" w:hAnsi="Times New Roman" w:cs="Times New Roman"/>
                <w:sz w:val="24"/>
                <w:szCs w:val="24"/>
              </w:rPr>
              <w:t>Мероприятие № 2: Установка кнопок вызова в МБУК «Каргасокский РДК», МБОУ ДО «Каргасокская ДШИ», Павловский центр творчества и досуга, Новоюгинский КДЦ, ЦК с. Пятый километр</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73262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732622">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732622">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732622">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73262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732622">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732622">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732622">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73262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732622">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732622">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732622">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73262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732622">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732622">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732622">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73262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732622">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732622">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732622">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73262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732622">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732622">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732622">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732622">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73262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732622">
            <w:pPr>
              <w:widowControl w:val="0"/>
              <w:autoSpaceDE w:val="0"/>
              <w:autoSpaceDN w:val="0"/>
              <w:adjustRightInd w:val="0"/>
              <w:jc w:val="center"/>
              <w:rPr>
                <w:rFonts w:ascii="Times New Roman" w:eastAsiaTheme="minorEastAsia" w:hAnsi="Times New Roman"/>
              </w:rPr>
            </w:pPr>
          </w:p>
        </w:tc>
      </w:tr>
      <w:tr w:rsidR="00D16011" w:rsidRPr="005E7470" w:rsidTr="00AB1641">
        <w:trPr>
          <w:trHeight w:val="358"/>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42E1A" w:rsidRDefault="00D16011" w:rsidP="00220891">
            <w:pPr>
              <w:pStyle w:val="ConsPlusNormal"/>
              <w:ind w:firstLine="0"/>
              <w:rPr>
                <w:rFonts w:ascii="Times New Roman" w:hAnsi="Times New Roman" w:cs="Times New Roman"/>
                <w:sz w:val="24"/>
                <w:szCs w:val="24"/>
              </w:rPr>
            </w:pPr>
            <w:r w:rsidRPr="00542E1A">
              <w:rPr>
                <w:rFonts w:ascii="Times New Roman" w:hAnsi="Times New Roman" w:cs="Times New Roman"/>
                <w:sz w:val="24"/>
                <w:szCs w:val="24"/>
              </w:rPr>
              <w:t xml:space="preserve">Мероприятие № 3: Обустройство </w:t>
            </w:r>
            <w:r>
              <w:rPr>
                <w:rFonts w:ascii="Times New Roman" w:hAnsi="Times New Roman" w:cs="Times New Roman"/>
                <w:sz w:val="24"/>
                <w:szCs w:val="24"/>
              </w:rPr>
              <w:t>комнаты для релаксации для детей с ВОЗ МКОУ «Новоюгинская СОШ»</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30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30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220891">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220891">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20891">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20891">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220891">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220891">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20891">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20891">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220891">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220891">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20891">
            <w:pPr>
              <w:jc w:val="center"/>
              <w:rPr>
                <w:rFonts w:ascii="Times New Roman" w:hAnsi="Times New Roman"/>
              </w:rPr>
            </w:pPr>
            <w:r>
              <w:rPr>
                <w:rFonts w:ascii="Times New Roman" w:hAnsi="Times New Roman"/>
              </w:rPr>
              <w:t>30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20891">
            <w:pPr>
              <w:jc w:val="center"/>
              <w:rPr>
                <w:rFonts w:ascii="Times New Roman" w:hAnsi="Times New Roman"/>
              </w:rPr>
            </w:pPr>
            <w:r>
              <w:rPr>
                <w:rFonts w:ascii="Times New Roman" w:hAnsi="Times New Roman"/>
              </w:rPr>
              <w:t>30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220891">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220891">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20891">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20891">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220891">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220891">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20891">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220891">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220891">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220891">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220891">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220891">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Default="00D16011" w:rsidP="00220891">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Default="00D16011" w:rsidP="00220891">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220891">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220891">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42E1A" w:rsidRDefault="00D16011" w:rsidP="006238CD">
            <w:pPr>
              <w:pStyle w:val="ConsPlusNormal"/>
              <w:ind w:firstLine="0"/>
              <w:rPr>
                <w:rFonts w:ascii="Times New Roman" w:hAnsi="Times New Roman" w:cs="Times New Roman"/>
                <w:sz w:val="24"/>
                <w:szCs w:val="24"/>
              </w:rPr>
            </w:pPr>
            <w:r w:rsidRPr="00542E1A">
              <w:rPr>
                <w:rFonts w:ascii="Times New Roman" w:hAnsi="Times New Roman" w:cs="Times New Roman"/>
                <w:sz w:val="24"/>
                <w:szCs w:val="24"/>
              </w:rPr>
              <w:t xml:space="preserve">Мероприятие № </w:t>
            </w:r>
            <w:r>
              <w:rPr>
                <w:rFonts w:ascii="Times New Roman" w:hAnsi="Times New Roman" w:cs="Times New Roman"/>
                <w:sz w:val="24"/>
                <w:szCs w:val="24"/>
              </w:rPr>
              <w:t>4</w:t>
            </w:r>
            <w:r w:rsidRPr="00542E1A">
              <w:rPr>
                <w:rFonts w:ascii="Times New Roman" w:hAnsi="Times New Roman" w:cs="Times New Roman"/>
                <w:sz w:val="24"/>
                <w:szCs w:val="24"/>
              </w:rPr>
              <w:t xml:space="preserve">: Обустройство </w:t>
            </w:r>
            <w:r>
              <w:rPr>
                <w:rFonts w:ascii="Times New Roman" w:hAnsi="Times New Roman" w:cs="Times New Roman"/>
                <w:sz w:val="24"/>
                <w:szCs w:val="24"/>
              </w:rPr>
              <w:t>комнаты для релаксации для детей с ВОЗ МКОУ «Сосновская ООШ»</w:t>
            </w:r>
          </w:p>
          <w:p w:rsidR="00D16011" w:rsidRPr="005E7470" w:rsidRDefault="00D16011" w:rsidP="006238CD">
            <w:pPr>
              <w:pStyle w:val="ConsPlusNormal"/>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30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30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42E1A" w:rsidRDefault="00D16011" w:rsidP="006238CD">
            <w:pPr>
              <w:pStyle w:val="ConsPlusNormal"/>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30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30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Default="00D16011" w:rsidP="006238C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Default="00D16011" w:rsidP="006238CD">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42E1A" w:rsidRDefault="00D16011" w:rsidP="006238CD">
            <w:pPr>
              <w:pStyle w:val="ConsPlusNormal"/>
              <w:ind w:firstLine="0"/>
              <w:rPr>
                <w:rFonts w:ascii="Times New Roman" w:hAnsi="Times New Roman" w:cs="Times New Roman"/>
                <w:sz w:val="24"/>
                <w:szCs w:val="24"/>
              </w:rPr>
            </w:pPr>
            <w:r w:rsidRPr="00542E1A">
              <w:rPr>
                <w:rFonts w:ascii="Times New Roman" w:hAnsi="Times New Roman" w:cs="Times New Roman"/>
                <w:sz w:val="24"/>
                <w:szCs w:val="24"/>
              </w:rPr>
              <w:t xml:space="preserve">Мероприятие № </w:t>
            </w:r>
            <w:r>
              <w:rPr>
                <w:rFonts w:ascii="Times New Roman" w:hAnsi="Times New Roman" w:cs="Times New Roman"/>
                <w:sz w:val="24"/>
                <w:szCs w:val="24"/>
              </w:rPr>
              <w:t>5</w:t>
            </w:r>
            <w:r w:rsidRPr="00542E1A">
              <w:rPr>
                <w:rFonts w:ascii="Times New Roman" w:hAnsi="Times New Roman" w:cs="Times New Roman"/>
                <w:sz w:val="24"/>
                <w:szCs w:val="24"/>
              </w:rPr>
              <w:t xml:space="preserve">: Обустройство </w:t>
            </w:r>
            <w:r>
              <w:rPr>
                <w:rFonts w:ascii="Times New Roman" w:hAnsi="Times New Roman" w:cs="Times New Roman"/>
                <w:sz w:val="24"/>
                <w:szCs w:val="24"/>
              </w:rPr>
              <w:t>металлического съемного пандуса МКОУ «Сосновская ООШ»</w:t>
            </w:r>
          </w:p>
          <w:p w:rsidR="00D16011" w:rsidRPr="00542E1A" w:rsidRDefault="00D16011" w:rsidP="006238CD">
            <w:pPr>
              <w:pStyle w:val="ConsPlusNormal"/>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2</w:t>
            </w: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2</w:t>
            </w:r>
            <w:r>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lang w:val="en-US"/>
              </w:rPr>
              <w:t>2</w:t>
            </w: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lang w:val="en-US"/>
              </w:rPr>
              <w:t>2</w:t>
            </w: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6238CD">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6238CD">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Default="00D16011" w:rsidP="006238CD">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Default="00D16011" w:rsidP="006238CD">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6238C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6238CD">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42E1A" w:rsidRDefault="00D16011" w:rsidP="003564CE">
            <w:pPr>
              <w:pStyle w:val="ConsPlusNormal"/>
              <w:ind w:firstLine="0"/>
              <w:rPr>
                <w:rFonts w:ascii="Times New Roman" w:hAnsi="Times New Roman" w:cs="Times New Roman"/>
                <w:sz w:val="24"/>
                <w:szCs w:val="24"/>
              </w:rPr>
            </w:pPr>
            <w:r w:rsidRPr="00542E1A">
              <w:rPr>
                <w:rFonts w:ascii="Times New Roman" w:hAnsi="Times New Roman" w:cs="Times New Roman"/>
                <w:sz w:val="24"/>
                <w:szCs w:val="24"/>
              </w:rPr>
              <w:t xml:space="preserve">Мероприятие № </w:t>
            </w:r>
            <w:r>
              <w:rPr>
                <w:rFonts w:ascii="Times New Roman" w:hAnsi="Times New Roman" w:cs="Times New Roman"/>
                <w:sz w:val="24"/>
                <w:szCs w:val="24"/>
              </w:rPr>
              <w:t>6</w:t>
            </w:r>
            <w:r w:rsidRPr="00542E1A">
              <w:rPr>
                <w:rFonts w:ascii="Times New Roman" w:hAnsi="Times New Roman" w:cs="Times New Roman"/>
                <w:sz w:val="24"/>
                <w:szCs w:val="24"/>
              </w:rPr>
              <w:t xml:space="preserve">: Обустройство </w:t>
            </w:r>
            <w:r>
              <w:rPr>
                <w:rFonts w:ascii="Times New Roman" w:hAnsi="Times New Roman" w:cs="Times New Roman"/>
                <w:sz w:val="24"/>
                <w:szCs w:val="24"/>
              </w:rPr>
              <w:t>металлического съемного пандуса МБОУ «Каргасокская СОШ № 2» (филиал в п. Пятый километр)</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2</w:t>
            </w:r>
            <w:r>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2</w:t>
            </w:r>
            <w:r>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564CE">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564CE">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564CE">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564CE">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564CE">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564CE">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564CE">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564CE">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564CE">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564CE">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564CE">
            <w:pPr>
              <w:jc w:val="center"/>
              <w:rPr>
                <w:rFonts w:ascii="Times New Roman" w:hAnsi="Times New Roman"/>
              </w:rPr>
            </w:pPr>
            <w:r>
              <w:rPr>
                <w:rFonts w:ascii="Times New Roman" w:hAnsi="Times New Roman"/>
                <w:lang w:val="en-US"/>
              </w:rPr>
              <w:t>2</w:t>
            </w: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564CE">
            <w:pPr>
              <w:jc w:val="center"/>
              <w:rPr>
                <w:rFonts w:ascii="Times New Roman" w:hAnsi="Times New Roman"/>
              </w:rPr>
            </w:pPr>
            <w:r>
              <w:rPr>
                <w:rFonts w:ascii="Times New Roman" w:hAnsi="Times New Roman"/>
                <w:lang w:val="en-US"/>
              </w:rPr>
              <w:t>2</w:t>
            </w: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564CE">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564CE">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564CE">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564CE">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564CE">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564CE">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564CE">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564CE">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564CE">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564CE">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564CE">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564CE">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Default="00D16011" w:rsidP="003564CE">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Default="00D16011" w:rsidP="003564CE">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564CE">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564CE">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42E1A" w:rsidRDefault="00D16011" w:rsidP="00E7252C">
            <w:pPr>
              <w:pStyle w:val="ConsPlusNormal"/>
              <w:ind w:firstLine="0"/>
              <w:rPr>
                <w:rFonts w:ascii="Times New Roman" w:hAnsi="Times New Roman" w:cs="Times New Roman"/>
                <w:sz w:val="24"/>
                <w:szCs w:val="24"/>
              </w:rPr>
            </w:pPr>
            <w:r w:rsidRPr="00542E1A">
              <w:rPr>
                <w:rFonts w:ascii="Times New Roman" w:hAnsi="Times New Roman" w:cs="Times New Roman"/>
                <w:sz w:val="24"/>
                <w:szCs w:val="24"/>
              </w:rPr>
              <w:t xml:space="preserve">Мероприятие № </w:t>
            </w:r>
            <w:r w:rsidRPr="00E7252C">
              <w:rPr>
                <w:rFonts w:ascii="Times New Roman" w:hAnsi="Times New Roman" w:cs="Times New Roman"/>
                <w:sz w:val="24"/>
                <w:szCs w:val="24"/>
              </w:rPr>
              <w:t>7</w:t>
            </w:r>
            <w:r w:rsidRPr="00542E1A">
              <w:rPr>
                <w:rFonts w:ascii="Times New Roman" w:hAnsi="Times New Roman" w:cs="Times New Roman"/>
                <w:sz w:val="24"/>
                <w:szCs w:val="24"/>
              </w:rPr>
              <w:t>: Обустройство пандуса в МБОУ «Каргасокская ДШИ»</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E7252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E7252C">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E7252C">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E7252C">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E7252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E7252C">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E7252C">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E7252C">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E7252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E7252C">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E7252C">
            <w:pPr>
              <w:jc w:val="center"/>
              <w:rPr>
                <w:rFonts w:ascii="Times New Roman" w:hAnsi="Times New Roman"/>
              </w:rPr>
            </w:pPr>
            <w:r>
              <w:rPr>
                <w:rFonts w:ascii="Times New Roman" w:hAnsi="Times New Roman"/>
                <w:lang w:val="en-US"/>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E7252C">
            <w:pPr>
              <w:jc w:val="center"/>
              <w:rPr>
                <w:rFonts w:ascii="Times New Roman" w:hAnsi="Times New Roman"/>
              </w:rPr>
            </w:pPr>
            <w:r>
              <w:rPr>
                <w:rFonts w:ascii="Times New Roman" w:hAnsi="Times New Roman"/>
                <w:lang w:val="en-US"/>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E7252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E7252C">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E7252C">
            <w:pPr>
              <w:jc w:val="center"/>
              <w:rPr>
                <w:rFonts w:ascii="Times New Roman" w:hAnsi="Times New Roman"/>
              </w:rPr>
            </w:pPr>
            <w:r>
              <w:rPr>
                <w:rFonts w:ascii="Times New Roman" w:hAnsi="Times New Roman"/>
                <w:lang w:val="en-US"/>
              </w:rPr>
              <w:t>10</w:t>
            </w: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E7252C" w:rsidRDefault="00D16011" w:rsidP="00E7252C">
            <w:pPr>
              <w:jc w:val="center"/>
              <w:rPr>
                <w:rFonts w:ascii="Times New Roman" w:hAnsi="Times New Roman"/>
                <w:lang w:val="en-US"/>
              </w:rPr>
            </w:pPr>
            <w:r>
              <w:rPr>
                <w:rFonts w:ascii="Times New Roman" w:hAnsi="Times New Roman"/>
                <w:lang w:val="en-US"/>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E7252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E7252C">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E7252C">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E7252C">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E7252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E7252C">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E7252C">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E7252C">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Default="00D16011" w:rsidP="00E7252C">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Default="00D16011" w:rsidP="00E7252C">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E7252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E7252C">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931EA7" w:rsidRDefault="00D16011" w:rsidP="00393A12">
            <w:pPr>
              <w:pStyle w:val="ConsPlusNormal"/>
              <w:ind w:firstLine="0"/>
              <w:rPr>
                <w:rFonts w:ascii="Times New Roman" w:hAnsi="Times New Roman" w:cs="Times New Roman"/>
                <w:sz w:val="24"/>
                <w:szCs w:val="24"/>
              </w:rPr>
            </w:pPr>
            <w:r w:rsidRPr="00931EA7">
              <w:rPr>
                <w:rFonts w:ascii="Times New Roman" w:hAnsi="Times New Roman" w:cs="Times New Roman"/>
                <w:sz w:val="24"/>
                <w:szCs w:val="24"/>
              </w:rPr>
              <w:t xml:space="preserve">Мероприятие № </w:t>
            </w:r>
            <w:r w:rsidRPr="00393A12">
              <w:rPr>
                <w:rFonts w:ascii="Times New Roman" w:hAnsi="Times New Roman" w:cs="Times New Roman"/>
                <w:sz w:val="24"/>
                <w:szCs w:val="24"/>
              </w:rPr>
              <w:t>8</w:t>
            </w:r>
            <w:r w:rsidRPr="00931EA7">
              <w:rPr>
                <w:rFonts w:ascii="Times New Roman" w:hAnsi="Times New Roman" w:cs="Times New Roman"/>
                <w:sz w:val="24"/>
                <w:szCs w:val="24"/>
              </w:rPr>
              <w:t>: Обустройство пандуса в МБДОУ «Каргасокский д/с № 34»</w:t>
            </w:r>
          </w:p>
          <w:p w:rsidR="00D16011" w:rsidRPr="005E7470" w:rsidRDefault="00D16011" w:rsidP="00393A12">
            <w:pPr>
              <w:pStyle w:val="ConsPlusNormal"/>
              <w:jc w:val="both"/>
              <w:rPr>
                <w:rFonts w:ascii="Times New Roman"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93A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93A12">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931EA7" w:rsidRDefault="00D16011" w:rsidP="00393A12">
            <w:pPr>
              <w:pStyle w:val="ConsPlusNormal"/>
              <w:jc w:val="both"/>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93A12">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93A12">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93A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93A12">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93A12">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93A12">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93A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93A12">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93A12">
            <w:pPr>
              <w:jc w:val="center"/>
              <w:rPr>
                <w:rFonts w:ascii="Times New Roman" w:hAnsi="Times New Roman"/>
              </w:rPr>
            </w:pPr>
            <w:r>
              <w:rPr>
                <w:rFonts w:ascii="Times New Roman" w:hAnsi="Times New Roman"/>
                <w:lang w:val="en-US"/>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93A12">
            <w:pPr>
              <w:jc w:val="center"/>
              <w:rPr>
                <w:rFonts w:ascii="Times New Roman" w:hAnsi="Times New Roman"/>
              </w:rPr>
            </w:pPr>
            <w:r>
              <w:rPr>
                <w:rFonts w:ascii="Times New Roman" w:hAnsi="Times New Roman"/>
                <w:lang w:val="en-US"/>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93A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93A12">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93A12">
            <w:pPr>
              <w:jc w:val="center"/>
              <w:rPr>
                <w:rFonts w:ascii="Times New Roman" w:hAnsi="Times New Roman"/>
              </w:rPr>
            </w:pPr>
            <w:r>
              <w:rPr>
                <w:rFonts w:ascii="Times New Roman" w:hAnsi="Times New Roman"/>
                <w:lang w:val="en-US"/>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E7252C" w:rsidRDefault="00D16011" w:rsidP="00393A12">
            <w:pPr>
              <w:jc w:val="center"/>
              <w:rPr>
                <w:rFonts w:ascii="Times New Roman" w:hAnsi="Times New Roman"/>
                <w:lang w:val="en-US"/>
              </w:rPr>
            </w:pPr>
            <w:r>
              <w:rPr>
                <w:rFonts w:ascii="Times New Roman" w:hAnsi="Times New Roman"/>
                <w:lang w:val="en-US"/>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93A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93A12">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393A12">
            <w:pPr>
              <w:jc w:val="center"/>
              <w:rPr>
                <w:rFonts w:ascii="Times New Roman" w:hAnsi="Times New Roman"/>
              </w:rPr>
            </w:pPr>
            <w:r>
              <w:rPr>
                <w:rFonts w:ascii="Times New Roman" w:hAnsi="Times New Roman"/>
                <w:lang w:val="en-US"/>
              </w:rPr>
              <w:t>10</w:t>
            </w: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393A12" w:rsidRDefault="00D16011" w:rsidP="00393A12">
            <w:pPr>
              <w:jc w:val="center"/>
              <w:rPr>
                <w:rFonts w:ascii="Times New Roman" w:hAnsi="Times New Roman"/>
                <w:lang w:val="en-US"/>
              </w:rPr>
            </w:pPr>
            <w:r>
              <w:rPr>
                <w:rFonts w:ascii="Times New Roman" w:hAnsi="Times New Roman"/>
                <w:lang w:val="en-US"/>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93A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93A12">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393A12">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93A12">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Default="00D16011" w:rsidP="00393A12">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Default="00D16011" w:rsidP="00393A12">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393A12">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393A12">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0B17BC" w:rsidRDefault="00D16011" w:rsidP="004567D0">
            <w:pPr>
              <w:pStyle w:val="ConsPlusNormal"/>
              <w:ind w:firstLine="0"/>
              <w:rPr>
                <w:rFonts w:ascii="Times New Roman" w:hAnsi="Times New Roman" w:cs="Times New Roman"/>
                <w:sz w:val="24"/>
                <w:szCs w:val="24"/>
              </w:rPr>
            </w:pPr>
            <w:r w:rsidRPr="000B17BC">
              <w:rPr>
                <w:rFonts w:ascii="Times New Roman" w:hAnsi="Times New Roman" w:cs="Times New Roman"/>
                <w:sz w:val="24"/>
                <w:szCs w:val="24"/>
              </w:rPr>
              <w:t xml:space="preserve">Мероприятие № </w:t>
            </w:r>
            <w:r w:rsidRPr="004567D0">
              <w:rPr>
                <w:rFonts w:ascii="Times New Roman" w:hAnsi="Times New Roman" w:cs="Times New Roman"/>
                <w:sz w:val="24"/>
                <w:szCs w:val="24"/>
              </w:rPr>
              <w:t>9</w:t>
            </w:r>
            <w:r w:rsidRPr="000B17BC">
              <w:rPr>
                <w:rFonts w:ascii="Times New Roman" w:hAnsi="Times New Roman" w:cs="Times New Roman"/>
                <w:sz w:val="24"/>
                <w:szCs w:val="24"/>
              </w:rPr>
              <w:t>: Обустройство пандуса в МКУК</w:t>
            </w:r>
            <w:r>
              <w:rPr>
                <w:rFonts w:ascii="Times New Roman" w:hAnsi="Times New Roman" w:cs="Times New Roman"/>
                <w:sz w:val="24"/>
                <w:szCs w:val="24"/>
              </w:rPr>
              <w:t xml:space="preserve"> </w:t>
            </w:r>
            <w:r w:rsidRPr="000B17BC">
              <w:rPr>
                <w:rFonts w:ascii="Times New Roman" w:hAnsi="Times New Roman" w:cs="Times New Roman"/>
                <w:sz w:val="24"/>
                <w:szCs w:val="24"/>
              </w:rPr>
              <w:t>«Сосновский центр культуры»</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lang w:val="en-US"/>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lang w:val="en-US"/>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lang w:val="en-US"/>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lang w:val="en-US"/>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E7252C" w:rsidRDefault="00D16011" w:rsidP="004567D0">
            <w:pPr>
              <w:jc w:val="center"/>
              <w:rPr>
                <w:rFonts w:ascii="Times New Roman" w:hAnsi="Times New Roman"/>
                <w:lang w:val="en-US"/>
              </w:rPr>
            </w:pPr>
            <w:r>
              <w:rPr>
                <w:rFonts w:ascii="Times New Roman" w:hAnsi="Times New Roman"/>
                <w:lang w:val="en-US"/>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lang w:val="en-US"/>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393A12" w:rsidRDefault="00D16011" w:rsidP="004567D0">
            <w:pPr>
              <w:jc w:val="center"/>
              <w:rPr>
                <w:rFonts w:ascii="Times New Roman" w:hAnsi="Times New Roman"/>
                <w:lang w:val="en-US"/>
              </w:rPr>
            </w:pPr>
            <w:r>
              <w:rPr>
                <w:rFonts w:ascii="Times New Roman" w:hAnsi="Times New Roman"/>
                <w:lang w:val="en-US"/>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4567D0">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Default="00D16011" w:rsidP="004567D0">
            <w:pPr>
              <w:jc w:val="center"/>
              <w:rPr>
                <w:rFonts w:ascii="Times New Roman" w:hAnsi="Times New Roman"/>
              </w:rPr>
            </w:pPr>
            <w:r>
              <w:rPr>
                <w:rFonts w:ascii="Times New Roman" w:hAnsi="Times New Roman"/>
                <w:lang w:val="en-US"/>
              </w:rPr>
              <w:t>10</w:t>
            </w:r>
            <w:r>
              <w:rPr>
                <w:rFonts w:ascii="Times New Roman"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4567D0" w:rsidRDefault="00D16011" w:rsidP="004567D0">
            <w:pPr>
              <w:jc w:val="center"/>
              <w:rPr>
                <w:rFonts w:ascii="Times New Roman" w:hAnsi="Times New Roman"/>
                <w:lang w:val="en-US"/>
              </w:rPr>
            </w:pPr>
            <w:r>
              <w:rPr>
                <w:rFonts w:ascii="Times New Roman" w:hAnsi="Times New Roman"/>
                <w:lang w:val="en-US"/>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Итого по подпрограмме </w:t>
            </w:r>
            <w:r>
              <w:rPr>
                <w:rFonts w:ascii="Times New Roman" w:eastAsiaTheme="minorEastAsia" w:hAnsi="Times New Roman"/>
              </w:rPr>
              <w:t>5</w:t>
            </w:r>
            <w:r w:rsidRPr="005E7470">
              <w:rPr>
                <w:rFonts w:ascii="Times New Roman" w:eastAsiaTheme="minorEastAsia" w:hAnsi="Times New Roman"/>
              </w:rPr>
              <w:t xml:space="preserve"> муниципальной программы</w:t>
            </w:r>
          </w:p>
          <w:p w:rsidR="00D16011" w:rsidRPr="005E7470" w:rsidRDefault="00D16011" w:rsidP="004567D0">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hanging="44"/>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600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600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4567D0">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4567D0">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4567D0">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4567D0">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Default="00D16011" w:rsidP="004567D0">
            <w:pPr>
              <w:widowControl w:val="0"/>
              <w:autoSpaceDE w:val="0"/>
              <w:autoSpaceDN w:val="0"/>
              <w:adjustRightInd w:val="0"/>
              <w:ind w:hanging="44"/>
              <w:jc w:val="center"/>
              <w:rPr>
                <w:rFonts w:ascii="Times New Roman" w:eastAsiaTheme="minorEastAsia" w:hAnsi="Times New Roman"/>
              </w:rPr>
            </w:pPr>
            <w:r>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100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D16011" w:rsidRPr="005E7470" w:rsidRDefault="00D16011" w:rsidP="004567D0">
            <w:pPr>
              <w:jc w:val="center"/>
              <w:rPr>
                <w:rFonts w:ascii="Times New Roman" w:hAnsi="Times New Roman"/>
              </w:rPr>
            </w:pPr>
            <w:r>
              <w:rPr>
                <w:rFonts w:ascii="Times New Roman" w:hAnsi="Times New Roman"/>
              </w:rPr>
              <w:t>100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DF1C29" w:rsidRDefault="00D1601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Default="00D16011" w:rsidP="004567D0">
            <w:pPr>
              <w:widowControl w:val="0"/>
              <w:autoSpaceDE w:val="0"/>
              <w:autoSpaceDN w:val="0"/>
              <w:adjustRightInd w:val="0"/>
              <w:jc w:val="center"/>
              <w:rPr>
                <w:rFonts w:ascii="Times New Roman" w:eastAsiaTheme="minorEastAsia" w:hAnsi="Times New Roman"/>
              </w:rPr>
            </w:pPr>
          </w:p>
        </w:tc>
      </w:tr>
      <w:tr w:rsidR="00D16011" w:rsidRPr="005E7470" w:rsidTr="00AB1641">
        <w:trPr>
          <w:jc w:val="center"/>
        </w:trPr>
        <w:tc>
          <w:tcPr>
            <w:tcW w:w="531" w:type="dxa"/>
            <w:gridSpan w:val="3"/>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rPr>
                <w:rFonts w:ascii="Times New Roman" w:eastAsiaTheme="minorEastAsia" w:hAnsi="Times New Roman"/>
              </w:rPr>
            </w:pPr>
          </w:p>
        </w:tc>
        <w:tc>
          <w:tcPr>
            <w:tcW w:w="408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Всего по Программе</w:t>
            </w: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Всего, в том числе:</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271BB1" w:rsidRDefault="00761FB8"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13005</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3177F8"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12555</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E7676E" w:rsidRDefault="00557E82" w:rsidP="00761FB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740</w:t>
            </w:r>
          </w:p>
        </w:tc>
        <w:tc>
          <w:tcPr>
            <w:tcW w:w="2453" w:type="dxa"/>
            <w:tcBorders>
              <w:top w:val="single" w:sz="4" w:space="0" w:color="auto"/>
              <w:left w:val="single" w:sz="4" w:space="0" w:color="auto"/>
              <w:bottom w:val="single" w:sz="4" w:space="0" w:color="auto"/>
              <w:right w:val="single" w:sz="4" w:space="0" w:color="auto"/>
            </w:tcBorders>
          </w:tcPr>
          <w:p w:rsidR="00D16011" w:rsidRPr="00E7676E" w:rsidRDefault="00557E82" w:rsidP="004B68A4">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650</w:t>
            </w: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firstLine="72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firstLine="72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285C29" w:rsidRDefault="00D16011" w:rsidP="004567D0">
            <w:pPr>
              <w:widowControl w:val="0"/>
              <w:autoSpaceDE w:val="0"/>
              <w:autoSpaceDN w:val="0"/>
              <w:adjustRightInd w:val="0"/>
              <w:ind w:firstLine="12"/>
              <w:jc w:val="center"/>
              <w:rPr>
                <w:rFonts w:ascii="Times New Roman" w:eastAsiaTheme="minorEastAsia" w:hAnsi="Times New Roman"/>
              </w:rPr>
            </w:pPr>
            <w:r w:rsidRPr="00285C29">
              <w:rPr>
                <w:rFonts w:ascii="Times New Roman" w:eastAsiaTheme="minorEastAsia" w:hAnsi="Times New Roman"/>
              </w:rPr>
              <w:t>2022</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271BB1" w:rsidRDefault="00761FB8" w:rsidP="00761FB8">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2801</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1512A1"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w:t>
            </w:r>
            <w:r w:rsidR="00761FB8">
              <w:rPr>
                <w:rFonts w:ascii="Times New Roman" w:eastAsiaTheme="minorEastAsia" w:hAnsi="Times New Roman"/>
              </w:rPr>
              <w:t xml:space="preserve"> 35</w:t>
            </w:r>
            <w:r w:rsidR="008B3C8D">
              <w:rPr>
                <w:rFonts w:ascii="Times New Roman" w:eastAsiaTheme="minorEastAsia" w:hAnsi="Times New Roman"/>
              </w:rPr>
              <w:t>1</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E7676E" w:rsidRDefault="00761FB8" w:rsidP="007E3FFF">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238</w:t>
            </w:r>
          </w:p>
        </w:tc>
        <w:tc>
          <w:tcPr>
            <w:tcW w:w="2453" w:type="dxa"/>
            <w:tcBorders>
              <w:top w:val="single" w:sz="4" w:space="0" w:color="auto"/>
              <w:left w:val="single" w:sz="4" w:space="0" w:color="auto"/>
              <w:bottom w:val="single" w:sz="4" w:space="0" w:color="auto"/>
              <w:right w:val="single" w:sz="4" w:space="0" w:color="auto"/>
            </w:tcBorders>
          </w:tcPr>
          <w:p w:rsidR="00D16011" w:rsidRPr="00E7676E" w:rsidRDefault="00761FB8" w:rsidP="007E3FFF">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212</w:t>
            </w:r>
          </w:p>
        </w:tc>
      </w:tr>
      <w:tr w:rsidR="00D16011" w:rsidRPr="005E7470" w:rsidTr="00AB1641">
        <w:trPr>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firstLine="72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firstLine="72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285C29" w:rsidRDefault="00D16011" w:rsidP="004567D0">
            <w:pPr>
              <w:widowControl w:val="0"/>
              <w:autoSpaceDE w:val="0"/>
              <w:autoSpaceDN w:val="0"/>
              <w:adjustRightInd w:val="0"/>
              <w:ind w:firstLine="12"/>
              <w:jc w:val="center"/>
              <w:rPr>
                <w:rFonts w:ascii="Times New Roman" w:eastAsiaTheme="minorEastAsia" w:hAnsi="Times New Roman"/>
              </w:rPr>
            </w:pPr>
            <w:r w:rsidRPr="00285C29">
              <w:rPr>
                <w:rFonts w:ascii="Times New Roman" w:eastAsiaTheme="minorEastAsia" w:hAnsi="Times New Roman"/>
              </w:rPr>
              <w:t>2023</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8168E8"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105</w:t>
            </w:r>
            <w:r w:rsidR="006B3533" w:rsidRPr="003E798E">
              <w:rPr>
                <w:rFonts w:ascii="Times New Roman" w:eastAsiaTheme="minorEastAsia" w:hAnsi="Times New Roman"/>
              </w:rPr>
              <w:t>2</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8168E8"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105</w:t>
            </w:r>
            <w:r w:rsidR="00843BF8">
              <w:rPr>
                <w:rFonts w:ascii="Times New Roman" w:eastAsiaTheme="minorEastAsia" w:hAnsi="Times New Roman"/>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5240E8" w:rsidP="007E3FFF">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236</w:t>
            </w:r>
          </w:p>
        </w:tc>
        <w:tc>
          <w:tcPr>
            <w:tcW w:w="2453" w:type="dxa"/>
            <w:tcBorders>
              <w:top w:val="single" w:sz="4" w:space="0" w:color="auto"/>
              <w:left w:val="single" w:sz="4" w:space="0" w:color="auto"/>
              <w:bottom w:val="single" w:sz="4" w:space="0" w:color="auto"/>
              <w:right w:val="single" w:sz="4" w:space="0" w:color="auto"/>
            </w:tcBorders>
          </w:tcPr>
          <w:p w:rsidR="00D16011" w:rsidRPr="003E798E" w:rsidRDefault="001A263C" w:rsidP="007E3FFF">
            <w:pPr>
              <w:widowControl w:val="0"/>
              <w:autoSpaceDE w:val="0"/>
              <w:autoSpaceDN w:val="0"/>
              <w:adjustRightInd w:val="0"/>
              <w:jc w:val="center"/>
              <w:rPr>
                <w:rFonts w:ascii="Times New Roman" w:eastAsiaTheme="minorEastAsia" w:hAnsi="Times New Roman"/>
              </w:rPr>
            </w:pPr>
            <w:r w:rsidRPr="003E798E">
              <w:rPr>
                <w:rFonts w:ascii="Times New Roman" w:eastAsiaTheme="minorEastAsia" w:hAnsi="Times New Roman"/>
              </w:rPr>
              <w:t>2</w:t>
            </w:r>
            <w:r w:rsidR="007E3FFF" w:rsidRPr="003E798E">
              <w:rPr>
                <w:rFonts w:ascii="Times New Roman" w:eastAsiaTheme="minorEastAsia" w:hAnsi="Times New Roman"/>
              </w:rPr>
              <w:t>34</w:t>
            </w:r>
          </w:p>
        </w:tc>
      </w:tr>
      <w:tr w:rsidR="00D16011" w:rsidRPr="005E7470" w:rsidTr="00AB1641">
        <w:trPr>
          <w:trHeight w:val="12"/>
          <w:jc w:val="center"/>
        </w:trPr>
        <w:tc>
          <w:tcPr>
            <w:tcW w:w="531" w:type="dxa"/>
            <w:gridSpan w:val="3"/>
            <w:vMerge/>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firstLine="720"/>
              <w:rPr>
                <w:rFonts w:ascii="Times New Roman" w:eastAsiaTheme="minorEastAsia" w:hAnsi="Times New Roman"/>
              </w:rPr>
            </w:pPr>
          </w:p>
        </w:tc>
        <w:tc>
          <w:tcPr>
            <w:tcW w:w="4087" w:type="dxa"/>
            <w:vMerge/>
            <w:tcBorders>
              <w:top w:val="single" w:sz="4" w:space="0" w:color="auto"/>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firstLine="72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285C29" w:rsidRDefault="00D16011" w:rsidP="004567D0">
            <w:pPr>
              <w:widowControl w:val="0"/>
              <w:autoSpaceDE w:val="0"/>
              <w:autoSpaceDN w:val="0"/>
              <w:adjustRightInd w:val="0"/>
              <w:ind w:firstLine="12"/>
              <w:jc w:val="center"/>
              <w:rPr>
                <w:rFonts w:ascii="Times New Roman" w:eastAsiaTheme="minorEastAsia" w:hAnsi="Times New Roman"/>
              </w:rPr>
            </w:pPr>
            <w:r w:rsidRPr="00285C29">
              <w:rPr>
                <w:rFonts w:ascii="Times New Roman" w:eastAsiaTheme="minorEastAsia" w:hAnsi="Times New Roman"/>
              </w:rPr>
              <w:t>2024</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8168E8"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105</w:t>
            </w:r>
            <w:r w:rsidR="006B3533" w:rsidRPr="003E798E">
              <w:rPr>
                <w:rFonts w:ascii="Times New Roman" w:eastAsiaTheme="minorEastAsia" w:hAnsi="Times New Roman"/>
              </w:rPr>
              <w:t>2</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8168E8"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105</w:t>
            </w:r>
            <w:r w:rsidR="005240E8">
              <w:rPr>
                <w:rFonts w:ascii="Times New Roman" w:eastAsiaTheme="minorEastAsia" w:hAnsi="Times New Roman"/>
              </w:rPr>
              <w:t>2</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AE018D" w:rsidP="007E3FFF">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266</w:t>
            </w:r>
          </w:p>
        </w:tc>
        <w:tc>
          <w:tcPr>
            <w:tcW w:w="2453" w:type="dxa"/>
            <w:tcBorders>
              <w:top w:val="single" w:sz="4" w:space="0" w:color="auto"/>
              <w:left w:val="single" w:sz="4" w:space="0" w:color="auto"/>
              <w:bottom w:val="single" w:sz="4" w:space="0" w:color="auto"/>
              <w:right w:val="single" w:sz="4" w:space="0" w:color="auto"/>
            </w:tcBorders>
          </w:tcPr>
          <w:p w:rsidR="00D16011" w:rsidRPr="003E798E" w:rsidRDefault="001A263C" w:rsidP="007E3FFF">
            <w:pPr>
              <w:widowControl w:val="0"/>
              <w:autoSpaceDE w:val="0"/>
              <w:autoSpaceDN w:val="0"/>
              <w:adjustRightInd w:val="0"/>
              <w:jc w:val="center"/>
              <w:rPr>
                <w:rFonts w:ascii="Times New Roman" w:eastAsiaTheme="minorEastAsia" w:hAnsi="Times New Roman"/>
              </w:rPr>
            </w:pPr>
            <w:r w:rsidRPr="003E798E">
              <w:rPr>
                <w:rFonts w:ascii="Times New Roman" w:eastAsiaTheme="minorEastAsia" w:hAnsi="Times New Roman"/>
              </w:rPr>
              <w:t>2</w:t>
            </w:r>
            <w:r w:rsidR="007E3FFF" w:rsidRPr="003E798E">
              <w:rPr>
                <w:rFonts w:ascii="Times New Roman" w:eastAsiaTheme="minorEastAsia" w:hAnsi="Times New Roman"/>
              </w:rPr>
              <w:t>04</w:t>
            </w:r>
          </w:p>
        </w:tc>
      </w:tr>
      <w:tr w:rsidR="00D16011" w:rsidRPr="005E7470" w:rsidTr="00AB1641">
        <w:trPr>
          <w:trHeight w:val="255"/>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firstLine="72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firstLine="72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285C29" w:rsidRDefault="00D16011" w:rsidP="004567D0">
            <w:pPr>
              <w:widowControl w:val="0"/>
              <w:autoSpaceDE w:val="0"/>
              <w:autoSpaceDN w:val="0"/>
              <w:adjustRightInd w:val="0"/>
              <w:ind w:firstLine="12"/>
              <w:jc w:val="center"/>
              <w:rPr>
                <w:rFonts w:ascii="Times New Roman" w:eastAsiaTheme="minorEastAsia" w:hAnsi="Times New Roman"/>
              </w:rPr>
            </w:pPr>
            <w:r w:rsidRPr="00285C29">
              <w:rPr>
                <w:rFonts w:ascii="Times New Roman" w:eastAsiaTheme="minorEastAsia" w:hAnsi="Times New Roman"/>
              </w:rPr>
              <w:t>2025</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8168E8"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2 70</w:t>
            </w:r>
            <w:r w:rsidR="006B3533" w:rsidRPr="003E798E">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8168E8"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2 70</w:t>
            </w:r>
            <w:r w:rsidR="006B3533" w:rsidRPr="003E798E">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B53E2B"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Pr="003E798E" w:rsidRDefault="006B3533" w:rsidP="004567D0">
            <w:pPr>
              <w:widowControl w:val="0"/>
              <w:autoSpaceDE w:val="0"/>
              <w:autoSpaceDN w:val="0"/>
              <w:adjustRightInd w:val="0"/>
              <w:jc w:val="center"/>
              <w:rPr>
                <w:rFonts w:ascii="Times New Roman" w:eastAsiaTheme="minorEastAsia" w:hAnsi="Times New Roman"/>
              </w:rPr>
            </w:pPr>
            <w:r w:rsidRPr="003E798E">
              <w:rPr>
                <w:rFonts w:ascii="Times New Roman" w:eastAsiaTheme="minorEastAsia" w:hAnsi="Times New Roman"/>
              </w:rPr>
              <w:t>0</w:t>
            </w:r>
          </w:p>
        </w:tc>
      </w:tr>
      <w:tr w:rsidR="00D16011" w:rsidRPr="005E7470" w:rsidTr="00AB1641">
        <w:trPr>
          <w:trHeight w:val="210"/>
          <w:jc w:val="center"/>
        </w:trPr>
        <w:tc>
          <w:tcPr>
            <w:tcW w:w="531" w:type="dxa"/>
            <w:gridSpan w:val="3"/>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firstLine="720"/>
              <w:rPr>
                <w:rFonts w:ascii="Times New Roman" w:eastAsiaTheme="minorEastAsia" w:hAnsi="Times New Roman"/>
              </w:rPr>
            </w:pPr>
          </w:p>
        </w:tc>
        <w:tc>
          <w:tcPr>
            <w:tcW w:w="4087" w:type="dxa"/>
            <w:vMerge/>
            <w:tcBorders>
              <w:left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firstLine="72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285C29" w:rsidRDefault="00D16011" w:rsidP="004567D0">
            <w:pPr>
              <w:widowControl w:val="0"/>
              <w:autoSpaceDE w:val="0"/>
              <w:autoSpaceDN w:val="0"/>
              <w:adjustRightInd w:val="0"/>
              <w:ind w:firstLine="12"/>
              <w:jc w:val="center"/>
              <w:rPr>
                <w:rFonts w:ascii="Times New Roman" w:eastAsiaTheme="minorEastAsia" w:hAnsi="Times New Roman"/>
              </w:rPr>
            </w:pPr>
            <w:r w:rsidRPr="00285C29">
              <w:rPr>
                <w:rFonts w:ascii="Times New Roman" w:eastAsiaTheme="minorEastAsia" w:hAnsi="Times New Roman"/>
              </w:rPr>
              <w:t>2026</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477D42"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2 70</w:t>
            </w:r>
            <w:r w:rsidR="007B4AFD" w:rsidRPr="003E798E">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8168E8"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2 70</w:t>
            </w:r>
            <w:r w:rsidR="006B3533" w:rsidRPr="003E798E">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B53E2B"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Pr="003E798E" w:rsidRDefault="006B3533" w:rsidP="004567D0">
            <w:pPr>
              <w:widowControl w:val="0"/>
              <w:autoSpaceDE w:val="0"/>
              <w:autoSpaceDN w:val="0"/>
              <w:adjustRightInd w:val="0"/>
              <w:jc w:val="center"/>
              <w:rPr>
                <w:rFonts w:ascii="Times New Roman" w:eastAsiaTheme="minorEastAsia" w:hAnsi="Times New Roman"/>
              </w:rPr>
            </w:pPr>
            <w:r w:rsidRPr="003E798E">
              <w:rPr>
                <w:rFonts w:ascii="Times New Roman" w:eastAsiaTheme="minorEastAsia" w:hAnsi="Times New Roman"/>
              </w:rPr>
              <w:t>0</w:t>
            </w:r>
          </w:p>
        </w:tc>
      </w:tr>
      <w:tr w:rsidR="00D16011" w:rsidRPr="005E7470" w:rsidTr="00AB1641">
        <w:trPr>
          <w:trHeight w:val="180"/>
          <w:jc w:val="center"/>
        </w:trPr>
        <w:tc>
          <w:tcPr>
            <w:tcW w:w="531" w:type="dxa"/>
            <w:gridSpan w:val="3"/>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firstLine="720"/>
              <w:rPr>
                <w:rFonts w:ascii="Times New Roman" w:eastAsiaTheme="minorEastAsia" w:hAnsi="Times New Roman"/>
              </w:rPr>
            </w:pPr>
          </w:p>
        </w:tc>
        <w:tc>
          <w:tcPr>
            <w:tcW w:w="408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D16011" w:rsidRPr="005E7470" w:rsidRDefault="00D16011" w:rsidP="004567D0">
            <w:pPr>
              <w:widowControl w:val="0"/>
              <w:autoSpaceDE w:val="0"/>
              <w:autoSpaceDN w:val="0"/>
              <w:adjustRightInd w:val="0"/>
              <w:ind w:firstLine="720"/>
              <w:rPr>
                <w:rFonts w:ascii="Times New Roman" w:eastAsiaTheme="minorEastAsia" w:hAnsi="Times New Roman"/>
              </w:rPr>
            </w:pPr>
          </w:p>
        </w:tc>
        <w:tc>
          <w:tcPr>
            <w:tcW w:w="25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285C29" w:rsidRDefault="00D16011" w:rsidP="004567D0">
            <w:pPr>
              <w:widowControl w:val="0"/>
              <w:autoSpaceDE w:val="0"/>
              <w:autoSpaceDN w:val="0"/>
              <w:adjustRightInd w:val="0"/>
              <w:ind w:firstLine="12"/>
              <w:jc w:val="center"/>
              <w:rPr>
                <w:rFonts w:ascii="Times New Roman" w:eastAsiaTheme="minorEastAsia" w:hAnsi="Times New Roman"/>
              </w:rPr>
            </w:pPr>
            <w:r w:rsidRPr="00285C29">
              <w:rPr>
                <w:rFonts w:ascii="Times New Roman" w:eastAsiaTheme="minorEastAsia" w:hAnsi="Times New Roman"/>
              </w:rPr>
              <w:t>2027</w:t>
            </w:r>
          </w:p>
        </w:tc>
        <w:tc>
          <w:tcPr>
            <w:tcW w:w="18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477D42" w:rsidP="007B4AFD">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2 70</w:t>
            </w:r>
            <w:r w:rsidR="007B4AFD" w:rsidRPr="003E798E">
              <w:rPr>
                <w:rFonts w:ascii="Times New Roman" w:eastAsiaTheme="minorEastAsia" w:hAnsi="Times New Roman"/>
              </w:rPr>
              <w:t>0</w:t>
            </w:r>
          </w:p>
        </w:tc>
        <w:tc>
          <w:tcPr>
            <w:tcW w:w="18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8168E8"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2 70</w:t>
            </w:r>
            <w:r w:rsidR="006B3533" w:rsidRPr="003E798E">
              <w:rPr>
                <w:rFonts w:ascii="Times New Roman" w:eastAsiaTheme="minorEastAsia" w:hAnsi="Times New Roman"/>
              </w:rPr>
              <w:t>0</w:t>
            </w:r>
          </w:p>
        </w:tc>
        <w:tc>
          <w:tcPr>
            <w:tcW w:w="18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D16011" w:rsidRPr="003E798E" w:rsidRDefault="00B53E2B" w:rsidP="004567D0">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0</w:t>
            </w:r>
          </w:p>
        </w:tc>
        <w:tc>
          <w:tcPr>
            <w:tcW w:w="2453" w:type="dxa"/>
            <w:tcBorders>
              <w:top w:val="single" w:sz="4" w:space="0" w:color="auto"/>
              <w:left w:val="single" w:sz="4" w:space="0" w:color="auto"/>
              <w:bottom w:val="single" w:sz="4" w:space="0" w:color="auto"/>
              <w:right w:val="single" w:sz="4" w:space="0" w:color="auto"/>
            </w:tcBorders>
          </w:tcPr>
          <w:p w:rsidR="00D16011" w:rsidRPr="003E798E" w:rsidRDefault="006B3533" w:rsidP="004567D0">
            <w:pPr>
              <w:widowControl w:val="0"/>
              <w:autoSpaceDE w:val="0"/>
              <w:autoSpaceDN w:val="0"/>
              <w:adjustRightInd w:val="0"/>
              <w:jc w:val="center"/>
              <w:rPr>
                <w:rFonts w:ascii="Times New Roman" w:eastAsiaTheme="minorEastAsia" w:hAnsi="Times New Roman"/>
              </w:rPr>
            </w:pPr>
            <w:r w:rsidRPr="003E798E">
              <w:rPr>
                <w:rFonts w:ascii="Times New Roman" w:eastAsiaTheme="minorEastAsia" w:hAnsi="Times New Roman"/>
              </w:rPr>
              <w:t>0</w:t>
            </w:r>
          </w:p>
        </w:tc>
      </w:tr>
    </w:tbl>
    <w:p w:rsidR="0051653A" w:rsidRPr="005E7470" w:rsidRDefault="0051653A" w:rsidP="0051653A">
      <w:pPr>
        <w:ind w:firstLine="709"/>
        <w:jc w:val="center"/>
        <w:rPr>
          <w:rFonts w:ascii="Times New Roman" w:hAnsi="Times New Roman"/>
        </w:rPr>
      </w:pPr>
    </w:p>
    <w:p w:rsidR="0051653A" w:rsidRDefault="0051653A" w:rsidP="0051653A">
      <w:pPr>
        <w:pStyle w:val="a5"/>
        <w:ind w:left="0" w:firstLine="426"/>
        <w:jc w:val="both"/>
        <w:rPr>
          <w:rFonts w:ascii="Times New Roman" w:hAnsi="Times New Roman"/>
        </w:rPr>
      </w:pPr>
    </w:p>
    <w:p w:rsidR="00332D76" w:rsidRPr="00896A2E" w:rsidRDefault="00332D76" w:rsidP="004475CB">
      <w:pPr>
        <w:pStyle w:val="af2"/>
        <w:spacing w:line="0" w:lineRule="atLeast"/>
        <w:ind w:firstLine="426"/>
        <w:jc w:val="both"/>
        <w:rPr>
          <w:rFonts w:ascii="Times New Roman" w:hAnsi="Times New Roman"/>
        </w:rPr>
      </w:pPr>
    </w:p>
    <w:p w:rsidR="009A179F" w:rsidRPr="005E7470" w:rsidRDefault="009A179F" w:rsidP="009A179F">
      <w:pPr>
        <w:autoSpaceDE w:val="0"/>
        <w:autoSpaceDN w:val="0"/>
        <w:adjustRightInd w:val="0"/>
        <w:outlineLvl w:val="1"/>
        <w:rPr>
          <w:rFonts w:ascii="Times New Roman" w:hAnsi="Times New Roman"/>
        </w:rPr>
        <w:sectPr w:rsidR="009A179F" w:rsidRPr="005E7470" w:rsidSect="0051653A">
          <w:pgSz w:w="16838" w:h="11905" w:orient="landscape" w:code="9"/>
          <w:pgMar w:top="1701" w:right="1134" w:bottom="567" w:left="709" w:header="720" w:footer="720" w:gutter="0"/>
          <w:cols w:space="720"/>
        </w:sectPr>
      </w:pPr>
    </w:p>
    <w:p w:rsidR="006010E4" w:rsidRPr="00AE7976" w:rsidRDefault="006010E4" w:rsidP="00A30B8C">
      <w:pPr>
        <w:widowControl w:val="0"/>
        <w:autoSpaceDE w:val="0"/>
        <w:autoSpaceDN w:val="0"/>
        <w:adjustRightInd w:val="0"/>
        <w:jc w:val="right"/>
        <w:rPr>
          <w:rFonts w:ascii="Times New Roman" w:eastAsiaTheme="minorEastAsia" w:hAnsi="Times New Roman"/>
          <w:sz w:val="20"/>
          <w:szCs w:val="20"/>
        </w:rPr>
      </w:pPr>
      <w:r w:rsidRPr="00AE7976">
        <w:rPr>
          <w:rFonts w:ascii="Times New Roman" w:eastAsiaTheme="minorEastAsia" w:hAnsi="Times New Roman"/>
          <w:sz w:val="20"/>
          <w:szCs w:val="20"/>
        </w:rPr>
        <w:lastRenderedPageBreak/>
        <w:t xml:space="preserve">Приложение </w:t>
      </w:r>
      <w:r>
        <w:rPr>
          <w:rFonts w:ascii="Times New Roman" w:eastAsiaTheme="minorEastAsia" w:hAnsi="Times New Roman"/>
          <w:sz w:val="20"/>
          <w:szCs w:val="20"/>
        </w:rPr>
        <w:t>1</w:t>
      </w:r>
      <w:r w:rsidRPr="00AE7976">
        <w:rPr>
          <w:rFonts w:ascii="Times New Roman" w:eastAsiaTheme="minorEastAsia" w:hAnsi="Times New Roman"/>
          <w:sz w:val="20"/>
          <w:szCs w:val="20"/>
        </w:rPr>
        <w:t xml:space="preserve"> </w:t>
      </w:r>
    </w:p>
    <w:p w:rsidR="00A30B8C" w:rsidRDefault="006010E4" w:rsidP="00A30B8C">
      <w:pPr>
        <w:widowControl w:val="0"/>
        <w:autoSpaceDE w:val="0"/>
        <w:autoSpaceDN w:val="0"/>
        <w:adjustRightInd w:val="0"/>
        <w:jc w:val="right"/>
        <w:rPr>
          <w:rFonts w:ascii="Times New Roman" w:eastAsiaTheme="minorEastAsia" w:hAnsi="Times New Roman"/>
          <w:sz w:val="20"/>
          <w:szCs w:val="20"/>
        </w:rPr>
      </w:pPr>
      <w:r w:rsidRPr="00AE7976">
        <w:rPr>
          <w:rFonts w:ascii="Times New Roman" w:eastAsiaTheme="minorEastAsia" w:hAnsi="Times New Roman"/>
          <w:sz w:val="20"/>
          <w:szCs w:val="20"/>
        </w:rPr>
        <w:t>к муниципальной программе</w:t>
      </w:r>
    </w:p>
    <w:p w:rsidR="00A30B8C" w:rsidRDefault="006010E4" w:rsidP="00A30B8C">
      <w:pPr>
        <w:widowControl w:val="0"/>
        <w:autoSpaceDE w:val="0"/>
        <w:autoSpaceDN w:val="0"/>
        <w:adjustRightInd w:val="0"/>
        <w:jc w:val="right"/>
        <w:rPr>
          <w:rFonts w:ascii="Times New Roman" w:hAnsi="Times New Roman"/>
          <w:sz w:val="20"/>
          <w:szCs w:val="20"/>
        </w:rPr>
      </w:pPr>
      <w:r w:rsidRPr="00AE7976">
        <w:rPr>
          <w:rFonts w:ascii="Times New Roman" w:eastAsiaTheme="minorEastAsia" w:hAnsi="Times New Roman"/>
          <w:sz w:val="20"/>
          <w:szCs w:val="20"/>
        </w:rPr>
        <w:t xml:space="preserve"> </w:t>
      </w:r>
      <w:r w:rsidRPr="00AE7976">
        <w:rPr>
          <w:rFonts w:ascii="Times New Roman" w:hAnsi="Times New Roman"/>
          <w:sz w:val="20"/>
          <w:szCs w:val="20"/>
        </w:rPr>
        <w:t>«</w:t>
      </w:r>
      <w:hyperlink r:id="rId31" w:history="1">
        <w:r w:rsidRPr="00AE7976">
          <w:rPr>
            <w:rFonts w:ascii="Times New Roman" w:hAnsi="Times New Roman"/>
            <w:sz w:val="20"/>
            <w:szCs w:val="20"/>
          </w:rPr>
          <w:t>Обеспечение</w:t>
        </w:r>
      </w:hyperlink>
      <w:r w:rsidRPr="00AE7976">
        <w:rPr>
          <w:rFonts w:ascii="Times New Roman" w:hAnsi="Times New Roman"/>
          <w:sz w:val="20"/>
          <w:szCs w:val="20"/>
        </w:rPr>
        <w:t xml:space="preserve"> безопасности жизнедеятельности</w:t>
      </w:r>
    </w:p>
    <w:p w:rsidR="00A30B8C" w:rsidRDefault="006010E4" w:rsidP="00A30B8C">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 xml:space="preserve"> населения муниципального образования</w:t>
      </w:r>
    </w:p>
    <w:p w:rsidR="006010E4" w:rsidRPr="00AE7976" w:rsidRDefault="006010E4" w:rsidP="00A30B8C">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 xml:space="preserve"> «Каргасокский район»</w:t>
      </w:r>
    </w:p>
    <w:p w:rsidR="006010E4" w:rsidRDefault="006010E4" w:rsidP="006010E4">
      <w:pPr>
        <w:widowControl w:val="0"/>
        <w:autoSpaceDE w:val="0"/>
        <w:autoSpaceDN w:val="0"/>
        <w:adjustRightInd w:val="0"/>
        <w:jc w:val="center"/>
        <w:rPr>
          <w:rFonts w:ascii="Times New Roman" w:eastAsiaTheme="minorEastAsia" w:hAnsi="Times New Roman"/>
        </w:rPr>
      </w:pPr>
    </w:p>
    <w:p w:rsidR="006010E4" w:rsidRPr="005E7470" w:rsidRDefault="006010E4" w:rsidP="006010E4">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Подпрограмма 1</w:t>
      </w:r>
      <w:r w:rsidRPr="005E7470">
        <w:rPr>
          <w:rFonts w:ascii="Times New Roman" w:eastAsiaTheme="minorEastAsia" w:hAnsi="Times New Roman"/>
        </w:rPr>
        <w:t xml:space="preserve">. Повышение </w:t>
      </w:r>
      <w:r w:rsidRPr="005E7470">
        <w:rPr>
          <w:rFonts w:ascii="Times New Roman" w:eastAsiaTheme="minorEastAsia" w:hAnsi="Times New Roman" w:cs="Arial"/>
        </w:rPr>
        <w:t>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cs="Arial"/>
          <w:sz w:val="20"/>
          <w:szCs w:val="20"/>
        </w:rPr>
        <w:t xml:space="preserve"> </w:t>
      </w:r>
      <w:r w:rsidRPr="005E7470">
        <w:rPr>
          <w:rFonts w:ascii="Times New Roman" w:eastAsiaTheme="minorEastAsia" w:hAnsi="Times New Roman" w:cs="Arial"/>
          <w:b/>
          <w:sz w:val="20"/>
          <w:szCs w:val="20"/>
        </w:rPr>
        <w:t xml:space="preserve"> </w:t>
      </w:r>
    </w:p>
    <w:p w:rsidR="006010E4" w:rsidRPr="005E7470" w:rsidRDefault="006010E4" w:rsidP="006010E4">
      <w:pPr>
        <w:widowControl w:val="0"/>
        <w:autoSpaceDE w:val="0"/>
        <w:autoSpaceDN w:val="0"/>
        <w:adjustRightInd w:val="0"/>
        <w:jc w:val="center"/>
        <w:rPr>
          <w:rFonts w:ascii="Times New Roman" w:eastAsiaTheme="minorEastAsia" w:hAnsi="Times New Roman"/>
        </w:rPr>
      </w:pPr>
    </w:p>
    <w:p w:rsidR="006010E4" w:rsidRPr="005E7470" w:rsidRDefault="006010E4" w:rsidP="006010E4">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Паспорт</w:t>
      </w:r>
    </w:p>
    <w:p w:rsidR="006010E4" w:rsidRPr="005E7470" w:rsidRDefault="006010E4" w:rsidP="006010E4">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подпрограммы </w:t>
      </w:r>
      <w:r>
        <w:rPr>
          <w:rFonts w:ascii="Times New Roman" w:eastAsiaTheme="minorEastAsia" w:hAnsi="Times New Roman"/>
        </w:rPr>
        <w:t>1</w:t>
      </w:r>
      <w:r w:rsidRPr="005E7470">
        <w:rPr>
          <w:rFonts w:ascii="Times New Roman" w:eastAsiaTheme="minorEastAsia" w:hAnsi="Times New Roman"/>
        </w:rPr>
        <w:t xml:space="preserve"> «Повышение </w:t>
      </w:r>
      <w:r w:rsidRPr="005E7470">
        <w:rPr>
          <w:rFonts w:ascii="Times New Roman" w:eastAsiaTheme="minorEastAsia" w:hAnsi="Times New Roman" w:cs="Arial"/>
        </w:rPr>
        <w:t>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rPr>
        <w:t>»</w:t>
      </w:r>
    </w:p>
    <w:tbl>
      <w:tblPr>
        <w:tblW w:w="0" w:type="auto"/>
        <w:tblInd w:w="102" w:type="dxa"/>
        <w:tblCellMar>
          <w:top w:w="75" w:type="dxa"/>
          <w:left w:w="0" w:type="dxa"/>
          <w:bottom w:w="75" w:type="dxa"/>
          <w:right w:w="0" w:type="dxa"/>
        </w:tblCellMar>
        <w:tblLook w:val="0000" w:firstRow="0" w:lastRow="0" w:firstColumn="0" w:lastColumn="0" w:noHBand="0" w:noVBand="0"/>
      </w:tblPr>
      <w:tblGrid>
        <w:gridCol w:w="1589"/>
        <w:gridCol w:w="2982"/>
        <w:gridCol w:w="282"/>
        <w:gridCol w:w="282"/>
        <w:gridCol w:w="141"/>
        <w:gridCol w:w="161"/>
        <w:gridCol w:w="161"/>
        <w:gridCol w:w="161"/>
        <w:gridCol w:w="136"/>
        <w:gridCol w:w="272"/>
        <w:gridCol w:w="292"/>
        <w:gridCol w:w="182"/>
        <w:gridCol w:w="154"/>
        <w:gridCol w:w="229"/>
        <w:gridCol w:w="282"/>
        <w:gridCol w:w="282"/>
        <w:gridCol w:w="895"/>
        <w:gridCol w:w="632"/>
        <w:gridCol w:w="410"/>
      </w:tblGrid>
      <w:tr w:rsidR="006010E4" w:rsidRPr="005E7470" w:rsidTr="00A30B8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Наименование подпрограммы </w:t>
            </w:r>
          </w:p>
        </w:tc>
        <w:tc>
          <w:tcPr>
            <w:tcW w:w="0" w:type="auto"/>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Повышение безопасности дорожного движения и формирование законопослушного поведения участников дорожного движения </w:t>
            </w:r>
            <w:r w:rsidRPr="005E7470">
              <w:rPr>
                <w:rFonts w:ascii="Times New Roman" w:hAnsi="Times New Roman"/>
                <w:b/>
                <w:sz w:val="20"/>
                <w:szCs w:val="20"/>
              </w:rPr>
              <w:t xml:space="preserve"> </w:t>
            </w:r>
          </w:p>
        </w:tc>
      </w:tr>
      <w:tr w:rsidR="006010E4" w:rsidRPr="005E7470" w:rsidTr="00A30B8C">
        <w:trPr>
          <w:trHeight w:val="650"/>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Сроки (этапы) реализации подпрограммы</w:t>
            </w:r>
          </w:p>
        </w:tc>
        <w:tc>
          <w:tcPr>
            <w:tcW w:w="0" w:type="auto"/>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5E7470" w:rsidRDefault="006010E4" w:rsidP="00A30B8C">
            <w:pPr>
              <w:widowControl w:val="0"/>
              <w:autoSpaceDE w:val="0"/>
              <w:autoSpaceDN w:val="0"/>
              <w:adjustRightInd w:val="0"/>
              <w:rPr>
                <w:rFonts w:ascii="Times New Roman" w:hAnsi="Times New Roman"/>
                <w:sz w:val="20"/>
                <w:szCs w:val="20"/>
              </w:rPr>
            </w:pPr>
            <w:r>
              <w:rPr>
                <w:rFonts w:ascii="Times New Roman" w:hAnsi="Times New Roman"/>
                <w:sz w:val="20"/>
                <w:szCs w:val="20"/>
              </w:rPr>
              <w:t>2022-2027</w:t>
            </w:r>
            <w:r w:rsidRPr="005E7470">
              <w:rPr>
                <w:rFonts w:ascii="Times New Roman" w:hAnsi="Times New Roman"/>
                <w:sz w:val="20"/>
                <w:szCs w:val="20"/>
              </w:rPr>
              <w:t xml:space="preserve"> годы</w:t>
            </w:r>
          </w:p>
        </w:tc>
      </w:tr>
      <w:tr w:rsidR="006010E4" w:rsidRPr="005E7470" w:rsidTr="00A30B8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Куратор подпрограммы</w:t>
            </w:r>
          </w:p>
        </w:tc>
        <w:tc>
          <w:tcPr>
            <w:tcW w:w="0" w:type="auto"/>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Заместитель Главы Каргасокского района по </w:t>
            </w:r>
            <w:r>
              <w:rPr>
                <w:rFonts w:ascii="Times New Roman" w:hAnsi="Times New Roman"/>
                <w:sz w:val="20"/>
                <w:szCs w:val="20"/>
              </w:rPr>
              <w:t>вопросам жизнеобеспечения</w:t>
            </w:r>
            <w:r w:rsidRPr="005E7470">
              <w:rPr>
                <w:rFonts w:ascii="Times New Roman" w:hAnsi="Times New Roman"/>
                <w:sz w:val="20"/>
                <w:szCs w:val="20"/>
              </w:rPr>
              <w:t xml:space="preserve"> </w:t>
            </w:r>
            <w:r w:rsidR="00170BCE">
              <w:rPr>
                <w:rFonts w:ascii="Times New Roman" w:hAnsi="Times New Roman"/>
                <w:sz w:val="20"/>
                <w:szCs w:val="20"/>
              </w:rPr>
              <w:t xml:space="preserve">района </w:t>
            </w:r>
            <w:r w:rsidRPr="005E7470">
              <w:rPr>
                <w:rFonts w:ascii="Times New Roman" w:hAnsi="Times New Roman"/>
                <w:sz w:val="20"/>
                <w:szCs w:val="20"/>
              </w:rPr>
              <w:t xml:space="preserve">– начальник </w:t>
            </w:r>
            <w:r>
              <w:rPr>
                <w:rFonts w:ascii="Times New Roman" w:hAnsi="Times New Roman"/>
                <w:sz w:val="20"/>
                <w:szCs w:val="20"/>
              </w:rPr>
              <w:t>отдела жизнеобеспечения района</w:t>
            </w:r>
          </w:p>
          <w:p w:rsidR="006010E4" w:rsidRPr="005E7470" w:rsidRDefault="006010E4" w:rsidP="00A30B8C">
            <w:pPr>
              <w:widowControl w:val="0"/>
              <w:autoSpaceDE w:val="0"/>
              <w:autoSpaceDN w:val="0"/>
              <w:adjustRightInd w:val="0"/>
              <w:rPr>
                <w:rFonts w:ascii="Times New Roman" w:hAnsi="Times New Roman"/>
                <w:sz w:val="20"/>
                <w:szCs w:val="20"/>
              </w:rPr>
            </w:pPr>
          </w:p>
        </w:tc>
      </w:tr>
      <w:tr w:rsidR="006010E4" w:rsidRPr="005E7470" w:rsidTr="00A30B8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Ответственный исполнитель подпрограммы </w:t>
            </w:r>
          </w:p>
        </w:tc>
        <w:tc>
          <w:tcPr>
            <w:tcW w:w="0" w:type="auto"/>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tc>
      </w:tr>
      <w:tr w:rsidR="006010E4" w:rsidRPr="005E7470" w:rsidTr="00A30B8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Соисполнители подпрограммы</w:t>
            </w:r>
          </w:p>
        </w:tc>
        <w:tc>
          <w:tcPr>
            <w:tcW w:w="0" w:type="auto"/>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Pr>
                <w:rFonts w:ascii="Times New Roman" w:hAnsi="Times New Roman"/>
                <w:sz w:val="20"/>
                <w:szCs w:val="20"/>
              </w:rPr>
              <w:t>Отсутствуют</w:t>
            </w:r>
          </w:p>
        </w:tc>
      </w:tr>
      <w:tr w:rsidR="006010E4" w:rsidRPr="005E7470" w:rsidTr="00A30B8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Участники подпрограммы</w:t>
            </w:r>
          </w:p>
        </w:tc>
        <w:tc>
          <w:tcPr>
            <w:tcW w:w="0" w:type="auto"/>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Администрация Каргасокского района,</w:t>
            </w:r>
          </w:p>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Управление образования, опеки и попечительства муниципального образования «Каргасокский район» (далее - УООП),</w:t>
            </w:r>
          </w:p>
          <w:p w:rsidR="006010E4" w:rsidRPr="005E7470" w:rsidRDefault="00C80656" w:rsidP="00A30B8C">
            <w:pPr>
              <w:widowControl w:val="0"/>
              <w:autoSpaceDE w:val="0"/>
              <w:autoSpaceDN w:val="0"/>
              <w:adjustRightInd w:val="0"/>
              <w:rPr>
                <w:rFonts w:ascii="Times New Roman" w:hAnsi="Times New Roman"/>
                <w:sz w:val="20"/>
                <w:szCs w:val="20"/>
              </w:rPr>
            </w:pPr>
            <w:r>
              <w:rPr>
                <w:rFonts w:ascii="Times New Roman" w:hAnsi="Times New Roman"/>
                <w:sz w:val="20"/>
                <w:szCs w:val="20"/>
              </w:rPr>
              <w:t>М</w:t>
            </w:r>
            <w:r w:rsidR="006010E4" w:rsidRPr="005E7470">
              <w:rPr>
                <w:rFonts w:ascii="Times New Roman" w:hAnsi="Times New Roman"/>
                <w:sz w:val="20"/>
                <w:szCs w:val="20"/>
              </w:rPr>
              <w:t xml:space="preserve">униципальные образовательные организации </w:t>
            </w:r>
            <w:r w:rsidR="006010E4">
              <w:rPr>
                <w:rFonts w:ascii="Times New Roman" w:hAnsi="Times New Roman"/>
                <w:sz w:val="20"/>
                <w:szCs w:val="20"/>
              </w:rPr>
              <w:t xml:space="preserve">Каргасокского </w:t>
            </w:r>
            <w:r w:rsidR="006010E4" w:rsidRPr="005E7470">
              <w:rPr>
                <w:rFonts w:ascii="Times New Roman" w:hAnsi="Times New Roman"/>
                <w:sz w:val="20"/>
                <w:szCs w:val="20"/>
              </w:rPr>
              <w:t>района,</w:t>
            </w:r>
          </w:p>
          <w:p w:rsidR="006010E4" w:rsidRPr="005E7470" w:rsidRDefault="00C80656" w:rsidP="00A30B8C">
            <w:pPr>
              <w:widowControl w:val="0"/>
              <w:autoSpaceDE w:val="0"/>
              <w:autoSpaceDN w:val="0"/>
              <w:adjustRightInd w:val="0"/>
              <w:rPr>
                <w:rFonts w:ascii="Times New Roman" w:hAnsi="Times New Roman"/>
                <w:sz w:val="20"/>
                <w:szCs w:val="20"/>
              </w:rPr>
            </w:pPr>
            <w:r>
              <w:rPr>
                <w:rFonts w:ascii="Times New Roman" w:hAnsi="Times New Roman"/>
                <w:sz w:val="20"/>
                <w:szCs w:val="20"/>
              </w:rPr>
              <w:t>О</w:t>
            </w:r>
            <w:r w:rsidR="006010E4" w:rsidRPr="005E7470">
              <w:rPr>
                <w:rFonts w:ascii="Times New Roman" w:hAnsi="Times New Roman"/>
                <w:sz w:val="20"/>
                <w:szCs w:val="20"/>
              </w:rPr>
              <w:t xml:space="preserve">рганы местного самоуправления сельских поселений </w:t>
            </w:r>
            <w:r w:rsidR="006010E4">
              <w:rPr>
                <w:rFonts w:ascii="Times New Roman" w:hAnsi="Times New Roman"/>
                <w:sz w:val="20"/>
                <w:szCs w:val="20"/>
              </w:rPr>
              <w:t xml:space="preserve">Каргасокского </w:t>
            </w:r>
            <w:r w:rsidR="006010E4" w:rsidRPr="005E7470">
              <w:rPr>
                <w:rFonts w:ascii="Times New Roman" w:hAnsi="Times New Roman"/>
                <w:sz w:val="20"/>
                <w:szCs w:val="20"/>
              </w:rPr>
              <w:t>района,</w:t>
            </w:r>
          </w:p>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Отдел Министерства внутренних дел Российской Федерации по Каргасокскому району</w:t>
            </w:r>
          </w:p>
        </w:tc>
      </w:tr>
      <w:tr w:rsidR="006010E4" w:rsidRPr="005E7470" w:rsidTr="00A30B8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Цель подпрограммы</w:t>
            </w:r>
          </w:p>
        </w:tc>
        <w:tc>
          <w:tcPr>
            <w:tcW w:w="0" w:type="auto"/>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Создание условий для сокращения количества лиц, погибших в результате ДТП, количества ДТП</w:t>
            </w:r>
          </w:p>
        </w:tc>
      </w:tr>
      <w:tr w:rsidR="006010E4" w:rsidRPr="005E7470" w:rsidTr="00117C6A">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цели подпрограммы и их значения (с детализацией по годам реализации)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цели</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2021</w:t>
            </w:r>
          </w:p>
        </w:tc>
        <w:tc>
          <w:tcPr>
            <w:tcW w:w="6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2022</w:t>
            </w:r>
          </w:p>
        </w:tc>
        <w:tc>
          <w:tcPr>
            <w:tcW w:w="10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23</w:t>
            </w:r>
          </w:p>
        </w:tc>
        <w:tc>
          <w:tcPr>
            <w:tcW w:w="78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24</w:t>
            </w:r>
          </w:p>
        </w:tc>
        <w:tc>
          <w:tcPr>
            <w:tcW w:w="788" w:type="dxa"/>
            <w:tcBorders>
              <w:top w:val="single" w:sz="4" w:space="0" w:color="auto"/>
              <w:left w:val="single" w:sz="4" w:space="0" w:color="auto"/>
              <w:bottom w:val="single" w:sz="4" w:space="0" w:color="auto"/>
              <w:right w:val="single" w:sz="4" w:space="0" w:color="auto"/>
            </w:tcBorders>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r>
              <w:rPr>
                <w:rFonts w:ascii="Times New Roman" w:hAnsi="Times New Roman"/>
                <w:sz w:val="20"/>
                <w:szCs w:val="20"/>
              </w:rPr>
              <w:t>025</w:t>
            </w:r>
          </w:p>
        </w:tc>
        <w:tc>
          <w:tcPr>
            <w:tcW w:w="596" w:type="dxa"/>
            <w:tcBorders>
              <w:top w:val="single" w:sz="4" w:space="0" w:color="auto"/>
              <w:left w:val="single" w:sz="4" w:space="0" w:color="auto"/>
              <w:bottom w:val="single" w:sz="4" w:space="0" w:color="auto"/>
              <w:right w:val="single" w:sz="4" w:space="0" w:color="auto"/>
            </w:tcBorders>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Pr>
                <w:rFonts w:ascii="Times New Roman" w:hAnsi="Times New Roman"/>
                <w:sz w:val="20"/>
                <w:szCs w:val="20"/>
              </w:rPr>
              <w:t>7</w:t>
            </w:r>
          </w:p>
        </w:tc>
      </w:tr>
      <w:tr w:rsidR="006010E4" w:rsidRPr="005E7470" w:rsidTr="00117C6A">
        <w:trPr>
          <w:trHeight w:val="659"/>
        </w:trPr>
        <w:tc>
          <w:tcPr>
            <w:tcW w:w="0" w:type="auto"/>
            <w:vMerge/>
            <w:tcBorders>
              <w:left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1: Количество лиц, погибших в результате ДТП, чел.</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6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10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jc w:val="center"/>
              <w:rPr>
                <w:rFonts w:ascii="Times New Roman" w:hAnsi="Times New Roman"/>
                <w:sz w:val="20"/>
                <w:szCs w:val="20"/>
              </w:rPr>
            </w:pPr>
            <w:r>
              <w:rPr>
                <w:rFonts w:ascii="Times New Roman" w:hAnsi="Times New Roman"/>
                <w:sz w:val="20"/>
                <w:szCs w:val="20"/>
              </w:rPr>
              <w:t>0</w:t>
            </w:r>
          </w:p>
        </w:tc>
        <w:tc>
          <w:tcPr>
            <w:tcW w:w="78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jc w:val="center"/>
              <w:rPr>
                <w:rFonts w:ascii="Times New Roman" w:hAnsi="Times New Roman"/>
                <w:sz w:val="20"/>
                <w:szCs w:val="20"/>
              </w:rPr>
            </w:pPr>
            <w:r w:rsidRPr="005E7470">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6010E4" w:rsidRPr="005E7470" w:rsidRDefault="006010E4" w:rsidP="00A30B8C">
            <w:pPr>
              <w:jc w:val="center"/>
              <w:rPr>
                <w:rFonts w:ascii="Times New Roman" w:hAnsi="Times New Roman"/>
                <w:sz w:val="20"/>
                <w:szCs w:val="20"/>
              </w:rPr>
            </w:pPr>
            <w:r w:rsidRPr="005E7470">
              <w:rPr>
                <w:rFonts w:ascii="Times New Roman" w:hAnsi="Times New Roman"/>
                <w:sz w:val="20"/>
                <w:szCs w:val="20"/>
              </w:rPr>
              <w:t>0</w:t>
            </w:r>
          </w:p>
        </w:tc>
        <w:tc>
          <w:tcPr>
            <w:tcW w:w="596" w:type="dxa"/>
            <w:tcBorders>
              <w:top w:val="single" w:sz="4" w:space="0" w:color="auto"/>
              <w:left w:val="single" w:sz="4" w:space="0" w:color="auto"/>
              <w:bottom w:val="single" w:sz="4" w:space="0" w:color="auto"/>
              <w:right w:val="single" w:sz="4" w:space="0" w:color="auto"/>
            </w:tcBorders>
          </w:tcPr>
          <w:p w:rsidR="006010E4" w:rsidRPr="005E7470" w:rsidRDefault="006010E4"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6010E4" w:rsidRPr="005E7470" w:rsidRDefault="006010E4" w:rsidP="00A30B8C">
            <w:pPr>
              <w:jc w:val="center"/>
              <w:rPr>
                <w:rFonts w:ascii="Times New Roman" w:hAnsi="Times New Roman"/>
                <w:sz w:val="20"/>
                <w:szCs w:val="20"/>
              </w:rPr>
            </w:pPr>
            <w:r w:rsidRPr="005E7470">
              <w:rPr>
                <w:rFonts w:ascii="Times New Roman" w:hAnsi="Times New Roman"/>
                <w:sz w:val="20"/>
                <w:szCs w:val="20"/>
              </w:rPr>
              <w:t>0</w:t>
            </w:r>
          </w:p>
        </w:tc>
      </w:tr>
      <w:tr w:rsidR="006010E4" w:rsidRPr="005E7470" w:rsidTr="00117C6A">
        <w:trPr>
          <w:trHeight w:val="345"/>
        </w:trPr>
        <w:tc>
          <w:tcPr>
            <w:tcW w:w="0" w:type="auto"/>
            <w:vMerge/>
            <w:tcBorders>
              <w:left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Показатель 2: Количество ДТП с пострадавшими, ед.</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6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10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jc w:val="center"/>
              <w:rPr>
                <w:rFonts w:ascii="Times New Roman" w:hAnsi="Times New Roman"/>
                <w:sz w:val="20"/>
                <w:szCs w:val="20"/>
              </w:rPr>
            </w:pPr>
            <w:r>
              <w:rPr>
                <w:rFonts w:ascii="Times New Roman" w:hAnsi="Times New Roman"/>
                <w:sz w:val="20"/>
                <w:szCs w:val="20"/>
              </w:rPr>
              <w:t>10</w:t>
            </w:r>
          </w:p>
        </w:tc>
        <w:tc>
          <w:tcPr>
            <w:tcW w:w="78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jc w:val="center"/>
              <w:rPr>
                <w:rFonts w:ascii="Times New Roman" w:hAnsi="Times New Roman"/>
                <w:sz w:val="20"/>
                <w:szCs w:val="20"/>
              </w:rPr>
            </w:pPr>
            <w:r>
              <w:rPr>
                <w:rFonts w:ascii="Times New Roman" w:hAnsi="Times New Roman"/>
                <w:sz w:val="20"/>
                <w:szCs w:val="20"/>
              </w:rPr>
              <w:t>10</w:t>
            </w:r>
          </w:p>
        </w:tc>
        <w:tc>
          <w:tcPr>
            <w:tcW w:w="788" w:type="dxa"/>
            <w:tcBorders>
              <w:top w:val="single" w:sz="4" w:space="0" w:color="auto"/>
              <w:left w:val="single" w:sz="4" w:space="0" w:color="auto"/>
              <w:bottom w:val="single" w:sz="4" w:space="0" w:color="auto"/>
              <w:right w:val="single" w:sz="4" w:space="0" w:color="auto"/>
            </w:tcBorders>
          </w:tcPr>
          <w:p w:rsidR="006010E4" w:rsidRPr="005E7470" w:rsidRDefault="006010E4" w:rsidP="00A30B8C">
            <w:pPr>
              <w:jc w:val="center"/>
              <w:rPr>
                <w:rFonts w:ascii="Times New Roman" w:hAnsi="Times New Roman"/>
                <w:sz w:val="20"/>
                <w:szCs w:val="20"/>
              </w:rPr>
            </w:pPr>
            <w:r>
              <w:rPr>
                <w:rFonts w:ascii="Times New Roman" w:hAnsi="Times New Roman"/>
                <w:sz w:val="20"/>
                <w:szCs w:val="20"/>
              </w:rPr>
              <w:t>8</w:t>
            </w:r>
          </w:p>
        </w:tc>
        <w:tc>
          <w:tcPr>
            <w:tcW w:w="596" w:type="dxa"/>
            <w:tcBorders>
              <w:top w:val="single" w:sz="4" w:space="0" w:color="auto"/>
              <w:left w:val="single" w:sz="4" w:space="0" w:color="auto"/>
              <w:bottom w:val="single" w:sz="4" w:space="0" w:color="auto"/>
              <w:right w:val="single" w:sz="4" w:space="0" w:color="auto"/>
            </w:tcBorders>
          </w:tcPr>
          <w:p w:rsidR="006010E4" w:rsidRPr="005E7470" w:rsidRDefault="006010E4" w:rsidP="00A30B8C">
            <w:pPr>
              <w:rPr>
                <w:rFonts w:ascii="Times New Roman" w:hAnsi="Times New Roman"/>
                <w:sz w:val="20"/>
                <w:szCs w:val="20"/>
              </w:rPr>
            </w:pPr>
            <w:r>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Pr>
          <w:p w:rsidR="006010E4" w:rsidRPr="005E7470" w:rsidRDefault="006010E4" w:rsidP="00A30B8C">
            <w:pPr>
              <w:jc w:val="center"/>
              <w:rPr>
                <w:rFonts w:ascii="Times New Roman" w:hAnsi="Times New Roman"/>
                <w:sz w:val="20"/>
                <w:szCs w:val="20"/>
              </w:rPr>
            </w:pPr>
            <w:r>
              <w:rPr>
                <w:rFonts w:ascii="Times New Roman" w:hAnsi="Times New Roman"/>
                <w:sz w:val="20"/>
                <w:szCs w:val="20"/>
              </w:rPr>
              <w:t>8</w:t>
            </w:r>
          </w:p>
        </w:tc>
      </w:tr>
      <w:tr w:rsidR="006010E4" w:rsidRPr="005E7470" w:rsidTr="00A30B8C">
        <w:trPr>
          <w:trHeight w:val="830"/>
        </w:trPr>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Задачи подпрограммы</w:t>
            </w:r>
          </w:p>
        </w:tc>
        <w:tc>
          <w:tcPr>
            <w:tcW w:w="0" w:type="auto"/>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1. Предупреждение опасного поведения участников дорожного движения, сокращение детского дорожно-транспортного травматизма</w:t>
            </w:r>
            <w:r w:rsidR="00170BCE">
              <w:rPr>
                <w:rFonts w:ascii="Times New Roman" w:eastAsiaTheme="minorEastAsia" w:hAnsi="Times New Roman"/>
                <w:sz w:val="20"/>
                <w:szCs w:val="20"/>
              </w:rPr>
              <w:t>.</w:t>
            </w:r>
          </w:p>
          <w:p w:rsidR="006010E4" w:rsidRPr="005E7470" w:rsidRDefault="006010E4" w:rsidP="00A30B8C">
            <w:pPr>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2. Совершенствование организации движения транспорта и пешеходов</w:t>
            </w:r>
            <w:r w:rsidR="00170BCE">
              <w:rPr>
                <w:rFonts w:ascii="Times New Roman" w:eastAsiaTheme="minorEastAsia" w:hAnsi="Times New Roman"/>
                <w:sz w:val="20"/>
                <w:szCs w:val="20"/>
              </w:rPr>
              <w:t>.</w:t>
            </w:r>
          </w:p>
        </w:tc>
      </w:tr>
      <w:tr w:rsidR="006010E4" w:rsidRPr="005E7470" w:rsidTr="00117C6A">
        <w:trPr>
          <w:trHeight w:val="244"/>
        </w:trPr>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задач подпрограммы и их значения (с детализацией по годам реализации)</w:t>
            </w: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задач</w:t>
            </w:r>
          </w:p>
        </w:tc>
        <w:tc>
          <w:tcPr>
            <w:tcW w:w="5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2021</w:t>
            </w:r>
          </w:p>
        </w:tc>
        <w:tc>
          <w:tcPr>
            <w:tcW w:w="64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2022</w:t>
            </w:r>
          </w:p>
        </w:tc>
        <w:tc>
          <w:tcPr>
            <w:tcW w:w="1029"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23</w:t>
            </w:r>
          </w:p>
        </w:tc>
        <w:tc>
          <w:tcPr>
            <w:tcW w:w="78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24</w:t>
            </w:r>
          </w:p>
        </w:tc>
        <w:tc>
          <w:tcPr>
            <w:tcW w:w="788" w:type="dxa"/>
            <w:tcBorders>
              <w:top w:val="single" w:sz="4" w:space="0" w:color="auto"/>
              <w:left w:val="single" w:sz="4" w:space="0" w:color="auto"/>
              <w:bottom w:val="single" w:sz="4" w:space="0" w:color="auto"/>
              <w:right w:val="single" w:sz="4" w:space="0" w:color="auto"/>
            </w:tcBorders>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r>
              <w:rPr>
                <w:rFonts w:ascii="Times New Roman" w:hAnsi="Times New Roman"/>
                <w:sz w:val="20"/>
                <w:szCs w:val="20"/>
              </w:rPr>
              <w:t>025</w:t>
            </w:r>
          </w:p>
        </w:tc>
        <w:tc>
          <w:tcPr>
            <w:tcW w:w="596" w:type="dxa"/>
            <w:tcBorders>
              <w:top w:val="single" w:sz="4" w:space="0" w:color="auto"/>
              <w:left w:val="single" w:sz="4" w:space="0" w:color="auto"/>
              <w:bottom w:val="single" w:sz="4" w:space="0" w:color="auto"/>
              <w:right w:val="single" w:sz="4" w:space="0" w:color="auto"/>
            </w:tcBorders>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Pr>
                <w:rFonts w:ascii="Times New Roman" w:hAnsi="Times New Roman"/>
                <w:sz w:val="20"/>
                <w:szCs w:val="20"/>
              </w:rPr>
              <w:t>7</w:t>
            </w:r>
          </w:p>
        </w:tc>
      </w:tr>
      <w:tr w:rsidR="006010E4" w:rsidRPr="005E7470" w:rsidTr="00A30B8C">
        <w:trPr>
          <w:trHeight w:val="569"/>
        </w:trPr>
        <w:tc>
          <w:tcPr>
            <w:tcW w:w="0" w:type="auto"/>
            <w:vMerge/>
            <w:tcBorders>
              <w:left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p>
        </w:tc>
        <w:tc>
          <w:tcPr>
            <w:tcW w:w="0" w:type="auto"/>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Задача 1. Предупреждение опасного поведения участников дорожного движения, сокращение детского дорожно-транспортного травматизма</w:t>
            </w:r>
          </w:p>
        </w:tc>
      </w:tr>
      <w:tr w:rsidR="006010E4" w:rsidRPr="005E7470" w:rsidTr="00117C6A">
        <w:trPr>
          <w:trHeight w:val="59"/>
        </w:trPr>
        <w:tc>
          <w:tcPr>
            <w:tcW w:w="0" w:type="auto"/>
            <w:vMerge/>
            <w:tcBorders>
              <w:left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p>
        </w:tc>
        <w:tc>
          <w:tcPr>
            <w:tcW w:w="330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Показатель 1 задачи 1: Количество детей погибших в результате дорожно-транспортных происшествий, чел.</w:t>
            </w:r>
          </w:p>
        </w:tc>
        <w:tc>
          <w:tcPr>
            <w:tcW w:w="85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20133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922"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96" w:type="dxa"/>
            <w:tcBorders>
              <w:top w:val="single" w:sz="4" w:space="0" w:color="auto"/>
              <w:left w:val="single" w:sz="4" w:space="0" w:color="auto"/>
              <w:bottom w:val="single" w:sz="4" w:space="0" w:color="auto"/>
              <w:right w:val="single" w:sz="4" w:space="0" w:color="auto"/>
            </w:tcBorders>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6010E4" w:rsidRPr="005E7470" w:rsidTr="00117C6A">
        <w:trPr>
          <w:trHeight w:val="769"/>
        </w:trPr>
        <w:tc>
          <w:tcPr>
            <w:tcW w:w="0" w:type="auto"/>
            <w:vMerge/>
            <w:tcBorders>
              <w:left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p>
        </w:tc>
        <w:tc>
          <w:tcPr>
            <w:tcW w:w="3300" w:type="dxa"/>
            <w:tcBorders>
              <w:top w:val="single" w:sz="4" w:space="0" w:color="auto"/>
              <w:left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Показатель 2 задачи 1: Количество ДТП с пострадавшими детьми, ед.</w:t>
            </w:r>
          </w:p>
        </w:tc>
        <w:tc>
          <w:tcPr>
            <w:tcW w:w="85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0" w:type="auto"/>
            <w:gridSpan w:val="4"/>
            <w:tcBorders>
              <w:top w:val="single" w:sz="4" w:space="0" w:color="auto"/>
              <w:left w:val="single" w:sz="4" w:space="0" w:color="auto"/>
              <w:right w:val="single" w:sz="4" w:space="0" w:color="auto"/>
            </w:tcBorders>
            <w:tcMar>
              <w:top w:w="62" w:type="dxa"/>
              <w:left w:w="102" w:type="dxa"/>
              <w:bottom w:w="102" w:type="dxa"/>
              <w:right w:w="62" w:type="dxa"/>
            </w:tcMar>
          </w:tcPr>
          <w:p w:rsidR="006010E4" w:rsidRPr="005E7470" w:rsidRDefault="00117C6A"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w:t>
            </w:r>
          </w:p>
        </w:tc>
        <w:tc>
          <w:tcPr>
            <w:tcW w:w="0" w:type="auto"/>
            <w:gridSpan w:val="2"/>
            <w:tcBorders>
              <w:top w:val="single" w:sz="4" w:space="0" w:color="auto"/>
              <w:left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922" w:type="dxa"/>
            <w:gridSpan w:val="4"/>
            <w:tcBorders>
              <w:top w:val="single" w:sz="4" w:space="0" w:color="auto"/>
              <w:left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788" w:type="dxa"/>
            <w:tcBorders>
              <w:top w:val="single" w:sz="4" w:space="0" w:color="auto"/>
              <w:left w:val="single" w:sz="4" w:space="0" w:color="auto"/>
              <w:right w:val="single" w:sz="4" w:space="0" w:color="auto"/>
            </w:tcBorders>
          </w:tcPr>
          <w:p w:rsidR="006010E4" w:rsidRPr="005E7470" w:rsidRDefault="000F555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596" w:type="dxa"/>
            <w:tcBorders>
              <w:top w:val="single" w:sz="4" w:space="0" w:color="auto"/>
              <w:left w:val="single" w:sz="4" w:space="0" w:color="auto"/>
              <w:right w:val="single" w:sz="4" w:space="0" w:color="auto"/>
            </w:tcBorders>
          </w:tcPr>
          <w:p w:rsidR="006010E4" w:rsidRPr="005E7470" w:rsidRDefault="000F555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right w:val="single" w:sz="4" w:space="0" w:color="auto"/>
            </w:tcBorders>
          </w:tcPr>
          <w:p w:rsidR="006010E4" w:rsidRPr="005E7470" w:rsidRDefault="000F555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6010E4" w:rsidRPr="005E7470" w:rsidTr="00A30B8C">
        <w:trPr>
          <w:trHeight w:val="289"/>
        </w:trPr>
        <w:tc>
          <w:tcPr>
            <w:tcW w:w="0" w:type="auto"/>
            <w:vMerge/>
            <w:tcBorders>
              <w:left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p>
        </w:tc>
        <w:tc>
          <w:tcPr>
            <w:tcW w:w="0" w:type="auto"/>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Задача 2. Совершенствование организации движения транспорта и пешеходов</w:t>
            </w:r>
          </w:p>
        </w:tc>
      </w:tr>
      <w:tr w:rsidR="006010E4" w:rsidRPr="005E7470" w:rsidTr="00117C6A">
        <w:trPr>
          <w:trHeight w:val="15"/>
        </w:trPr>
        <w:tc>
          <w:tcPr>
            <w:tcW w:w="0" w:type="auto"/>
            <w:vMerge/>
            <w:tcBorders>
              <w:left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Показатель задачи 2. Количество наездов на пешеходов, ед.</w:t>
            </w:r>
          </w:p>
        </w:tc>
        <w:tc>
          <w:tcPr>
            <w:tcW w:w="0" w:type="auto"/>
            <w:gridSpan w:val="4"/>
            <w:tcBorders>
              <w:top w:val="single" w:sz="4" w:space="0" w:color="auto"/>
              <w:left w:val="single" w:sz="4" w:space="0" w:color="auto"/>
              <w:bottom w:val="single" w:sz="4" w:space="0" w:color="auto"/>
              <w:right w:val="single" w:sz="4" w:space="0" w:color="auto"/>
            </w:tcBorders>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1070" w:type="dxa"/>
            <w:gridSpan w:val="2"/>
            <w:tcBorders>
              <w:top w:val="single" w:sz="4" w:space="0" w:color="auto"/>
              <w:left w:val="single" w:sz="4" w:space="0" w:color="auto"/>
              <w:bottom w:val="single" w:sz="4" w:space="0" w:color="auto"/>
              <w:right w:val="single" w:sz="4" w:space="0" w:color="auto"/>
            </w:tcBorders>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96" w:type="dxa"/>
            <w:tcBorders>
              <w:top w:val="single" w:sz="4" w:space="0" w:color="auto"/>
              <w:left w:val="single" w:sz="4" w:space="0" w:color="auto"/>
              <w:bottom w:val="single" w:sz="4" w:space="0" w:color="auto"/>
              <w:right w:val="single" w:sz="4" w:space="0" w:color="auto"/>
            </w:tcBorders>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6010E4" w:rsidRPr="005E7470" w:rsidTr="00A30B8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Ведомственные целевые программы, входящие в состав подпрограммы (далее - ВЦП) </w:t>
            </w:r>
          </w:p>
        </w:tc>
        <w:tc>
          <w:tcPr>
            <w:tcW w:w="0" w:type="auto"/>
            <w:gridSpan w:val="1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Ведомственные целевые программы, входящие в состав подпрограммы, не предусмотрены</w:t>
            </w:r>
          </w:p>
        </w:tc>
      </w:tr>
      <w:tr w:rsidR="006010E4" w:rsidRPr="005E7470" w:rsidTr="00117C6A">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Объемы и источники финансирования подпрограммы (с детализацией по годам реализации подпрограммы) </w:t>
            </w:r>
            <w:r>
              <w:rPr>
                <w:rFonts w:ascii="Times New Roman" w:hAnsi="Times New Roman"/>
                <w:sz w:val="20"/>
                <w:szCs w:val="20"/>
              </w:rPr>
              <w:t>тыс.</w:t>
            </w:r>
            <w:r w:rsidRPr="005E7470">
              <w:rPr>
                <w:rFonts w:ascii="Times New Roman" w:hAnsi="Times New Roman"/>
                <w:sz w:val="20"/>
                <w:szCs w:val="20"/>
              </w:rPr>
              <w:t>руб.</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Источники</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всего</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2022</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2023</w:t>
            </w:r>
          </w:p>
        </w:tc>
        <w:tc>
          <w:tcPr>
            <w:tcW w:w="5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24</w:t>
            </w:r>
          </w:p>
        </w:tc>
        <w:tc>
          <w:tcPr>
            <w:tcW w:w="788" w:type="dxa"/>
            <w:tcBorders>
              <w:top w:val="single" w:sz="4" w:space="0" w:color="auto"/>
              <w:left w:val="single" w:sz="4" w:space="0" w:color="auto"/>
              <w:bottom w:val="single" w:sz="4" w:space="0" w:color="auto"/>
              <w:right w:val="single" w:sz="4" w:space="0" w:color="auto"/>
            </w:tcBorders>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25</w:t>
            </w:r>
          </w:p>
        </w:tc>
        <w:tc>
          <w:tcPr>
            <w:tcW w:w="596" w:type="dxa"/>
            <w:tcBorders>
              <w:top w:val="single" w:sz="4" w:space="0" w:color="auto"/>
              <w:left w:val="single" w:sz="4" w:space="0" w:color="auto"/>
              <w:bottom w:val="single" w:sz="4" w:space="0" w:color="auto"/>
              <w:right w:val="single" w:sz="4" w:space="0" w:color="auto"/>
            </w:tcBorders>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r>
              <w:rPr>
                <w:rFonts w:ascii="Times New Roman" w:hAnsi="Times New Roman"/>
                <w:sz w:val="20"/>
                <w:szCs w:val="20"/>
              </w:rPr>
              <w:t>026</w:t>
            </w:r>
          </w:p>
        </w:tc>
        <w:tc>
          <w:tcPr>
            <w:tcW w:w="0" w:type="auto"/>
            <w:tcBorders>
              <w:top w:val="single" w:sz="4" w:space="0" w:color="auto"/>
              <w:left w:val="single" w:sz="4" w:space="0" w:color="auto"/>
              <w:bottom w:val="single" w:sz="4" w:space="0" w:color="auto"/>
              <w:right w:val="single" w:sz="4" w:space="0" w:color="auto"/>
            </w:tcBorders>
            <w:vAlign w:val="center"/>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Pr>
                <w:rFonts w:ascii="Times New Roman" w:hAnsi="Times New Roman"/>
                <w:sz w:val="20"/>
                <w:szCs w:val="20"/>
              </w:rPr>
              <w:t>7</w:t>
            </w:r>
          </w:p>
        </w:tc>
      </w:tr>
      <w:tr w:rsidR="006010E4" w:rsidRPr="005E7470" w:rsidTr="00117C6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Федеральный бюджет</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96" w:type="dxa"/>
            <w:tcBorders>
              <w:top w:val="single" w:sz="4" w:space="0" w:color="auto"/>
              <w:left w:val="single" w:sz="4" w:space="0" w:color="auto"/>
              <w:bottom w:val="single" w:sz="4" w:space="0" w:color="auto"/>
              <w:right w:val="single" w:sz="4" w:space="0" w:color="auto"/>
            </w:tcBorders>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6010E4" w:rsidRPr="005E7470" w:rsidTr="00117C6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Областной бюджет</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96" w:type="dxa"/>
            <w:tcBorders>
              <w:top w:val="single" w:sz="4" w:space="0" w:color="auto"/>
              <w:left w:val="single" w:sz="4" w:space="0" w:color="auto"/>
              <w:bottom w:val="single" w:sz="4" w:space="0" w:color="auto"/>
              <w:right w:val="single" w:sz="4" w:space="0" w:color="auto"/>
            </w:tcBorders>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6010E4" w:rsidRPr="005E7470" w:rsidTr="00117C6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Местные бюджеты</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E272C1" w:rsidRDefault="00496BCB"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865</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E272C1" w:rsidRDefault="00496BCB"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281</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E272C1" w:rsidRDefault="00CF6629" w:rsidP="00A30B8C">
            <w:pPr>
              <w:widowControl w:val="0"/>
              <w:autoSpaceDE w:val="0"/>
              <w:autoSpaceDN w:val="0"/>
              <w:adjustRightInd w:val="0"/>
              <w:jc w:val="center"/>
              <w:rPr>
                <w:rFonts w:ascii="Times New Roman" w:hAnsi="Times New Roman"/>
                <w:sz w:val="20"/>
                <w:szCs w:val="20"/>
              </w:rPr>
            </w:pPr>
            <w:r w:rsidRPr="00E272C1">
              <w:rPr>
                <w:rFonts w:ascii="Times New Roman" w:hAnsi="Times New Roman"/>
                <w:sz w:val="20"/>
                <w:szCs w:val="20"/>
              </w:rPr>
              <w:t>292</w:t>
            </w:r>
          </w:p>
        </w:tc>
        <w:tc>
          <w:tcPr>
            <w:tcW w:w="5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E272C1" w:rsidRDefault="00CF6629" w:rsidP="00A30B8C">
            <w:pPr>
              <w:widowControl w:val="0"/>
              <w:autoSpaceDE w:val="0"/>
              <w:autoSpaceDN w:val="0"/>
              <w:adjustRightInd w:val="0"/>
              <w:jc w:val="center"/>
              <w:rPr>
                <w:rFonts w:ascii="Times New Roman" w:hAnsi="Times New Roman"/>
                <w:sz w:val="20"/>
                <w:szCs w:val="20"/>
              </w:rPr>
            </w:pPr>
            <w:r w:rsidRPr="00E272C1">
              <w:rPr>
                <w:rFonts w:ascii="Times New Roman" w:hAnsi="Times New Roman"/>
                <w:sz w:val="20"/>
                <w:szCs w:val="20"/>
              </w:rPr>
              <w:t>292</w:t>
            </w:r>
          </w:p>
        </w:tc>
        <w:tc>
          <w:tcPr>
            <w:tcW w:w="788" w:type="dxa"/>
            <w:tcBorders>
              <w:top w:val="single" w:sz="4" w:space="0" w:color="auto"/>
              <w:left w:val="single" w:sz="4" w:space="0" w:color="auto"/>
              <w:bottom w:val="single" w:sz="4" w:space="0" w:color="auto"/>
              <w:right w:val="single" w:sz="4" w:space="0" w:color="auto"/>
            </w:tcBorders>
            <w:vAlign w:val="bottom"/>
          </w:tcPr>
          <w:p w:rsidR="006010E4" w:rsidRPr="005E7470" w:rsidRDefault="00CF6629"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596" w:type="dxa"/>
            <w:tcBorders>
              <w:top w:val="single" w:sz="4" w:space="0" w:color="auto"/>
              <w:left w:val="single" w:sz="4" w:space="0" w:color="auto"/>
              <w:bottom w:val="single" w:sz="4" w:space="0" w:color="auto"/>
              <w:right w:val="single" w:sz="4" w:space="0" w:color="auto"/>
            </w:tcBorders>
            <w:vAlign w:val="bottom"/>
          </w:tcPr>
          <w:p w:rsidR="006010E4" w:rsidRPr="005E7470" w:rsidRDefault="00CF6629"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6010E4" w:rsidRPr="005E7470" w:rsidRDefault="00CF6629"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6010E4" w:rsidRPr="005E7470" w:rsidTr="00117C6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Внебюджетные источники</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E272C1" w:rsidRDefault="006010E4" w:rsidP="00A30B8C">
            <w:pPr>
              <w:widowControl w:val="0"/>
              <w:autoSpaceDE w:val="0"/>
              <w:autoSpaceDN w:val="0"/>
              <w:adjustRightInd w:val="0"/>
              <w:jc w:val="center"/>
              <w:rPr>
                <w:rFonts w:ascii="Times New Roman" w:hAnsi="Times New Roman"/>
                <w:sz w:val="20"/>
                <w:szCs w:val="20"/>
              </w:rPr>
            </w:pPr>
            <w:r w:rsidRPr="00E272C1">
              <w:rPr>
                <w:rFonts w:ascii="Times New Roman" w:hAnsi="Times New Roman"/>
                <w:sz w:val="20"/>
                <w:szCs w:val="20"/>
              </w:rPr>
              <w:t>0</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E272C1" w:rsidRDefault="006010E4" w:rsidP="00A30B8C">
            <w:pPr>
              <w:widowControl w:val="0"/>
              <w:autoSpaceDE w:val="0"/>
              <w:autoSpaceDN w:val="0"/>
              <w:adjustRightInd w:val="0"/>
              <w:jc w:val="center"/>
              <w:rPr>
                <w:rFonts w:ascii="Times New Roman" w:hAnsi="Times New Roman"/>
                <w:sz w:val="20"/>
                <w:szCs w:val="20"/>
              </w:rPr>
            </w:pPr>
            <w:r w:rsidRPr="00E272C1">
              <w:rPr>
                <w:rFonts w:ascii="Times New Roman" w:hAnsi="Times New Roman"/>
                <w:sz w:val="20"/>
                <w:szCs w:val="20"/>
              </w:rPr>
              <w:t>0</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E272C1" w:rsidRDefault="006010E4" w:rsidP="00A30B8C">
            <w:pPr>
              <w:widowControl w:val="0"/>
              <w:autoSpaceDE w:val="0"/>
              <w:autoSpaceDN w:val="0"/>
              <w:adjustRightInd w:val="0"/>
              <w:jc w:val="center"/>
              <w:rPr>
                <w:rFonts w:ascii="Times New Roman" w:hAnsi="Times New Roman"/>
                <w:sz w:val="20"/>
                <w:szCs w:val="20"/>
              </w:rPr>
            </w:pPr>
            <w:r w:rsidRPr="00E272C1">
              <w:rPr>
                <w:rFonts w:ascii="Times New Roman" w:hAnsi="Times New Roman"/>
                <w:sz w:val="20"/>
                <w:szCs w:val="20"/>
              </w:rPr>
              <w:t>0</w:t>
            </w:r>
          </w:p>
        </w:tc>
        <w:tc>
          <w:tcPr>
            <w:tcW w:w="5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E272C1" w:rsidRDefault="006010E4" w:rsidP="00A30B8C">
            <w:pPr>
              <w:widowControl w:val="0"/>
              <w:autoSpaceDE w:val="0"/>
              <w:autoSpaceDN w:val="0"/>
              <w:adjustRightInd w:val="0"/>
              <w:jc w:val="center"/>
              <w:rPr>
                <w:rFonts w:ascii="Times New Roman" w:hAnsi="Times New Roman"/>
                <w:sz w:val="20"/>
                <w:szCs w:val="20"/>
              </w:rPr>
            </w:pPr>
            <w:r w:rsidRPr="00E272C1">
              <w:rPr>
                <w:rFonts w:ascii="Times New Roman" w:hAnsi="Times New Roman"/>
                <w:sz w:val="20"/>
                <w:szCs w:val="20"/>
              </w:rPr>
              <w:t>0</w:t>
            </w:r>
          </w:p>
        </w:tc>
        <w:tc>
          <w:tcPr>
            <w:tcW w:w="788" w:type="dxa"/>
            <w:tcBorders>
              <w:top w:val="single" w:sz="4" w:space="0" w:color="auto"/>
              <w:left w:val="single" w:sz="4" w:space="0" w:color="auto"/>
              <w:bottom w:val="single" w:sz="4" w:space="0" w:color="auto"/>
              <w:right w:val="single" w:sz="4" w:space="0" w:color="auto"/>
            </w:tcBorders>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96" w:type="dxa"/>
            <w:tcBorders>
              <w:top w:val="single" w:sz="4" w:space="0" w:color="auto"/>
              <w:left w:val="single" w:sz="4" w:space="0" w:color="auto"/>
              <w:bottom w:val="single" w:sz="4" w:space="0" w:color="auto"/>
              <w:right w:val="single" w:sz="4" w:space="0" w:color="auto"/>
            </w:tcBorders>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6010E4" w:rsidRPr="005E7470" w:rsidRDefault="006010E4"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6010E4" w:rsidRPr="005E7470" w:rsidTr="00117C6A">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010E4" w:rsidRPr="005E7470" w:rsidRDefault="006010E4" w:rsidP="00A30B8C">
            <w:pPr>
              <w:widowControl w:val="0"/>
              <w:autoSpaceDE w:val="0"/>
              <w:autoSpaceDN w:val="0"/>
              <w:adjustRightInd w:val="0"/>
              <w:rPr>
                <w:rFonts w:ascii="Times New Roman" w:hAnsi="Times New Roman"/>
                <w:sz w:val="20"/>
                <w:szCs w:val="20"/>
              </w:rPr>
            </w:pP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6010E4" w:rsidRPr="005E7470" w:rsidRDefault="006010E4" w:rsidP="00A30B8C">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Всего по источникам</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E272C1" w:rsidRDefault="00496BCB"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865</w:t>
            </w:r>
          </w:p>
        </w:tc>
        <w:tc>
          <w:tcPr>
            <w:tcW w:w="0" w:type="auto"/>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E272C1" w:rsidRDefault="00496BCB"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281</w:t>
            </w:r>
          </w:p>
        </w:tc>
        <w:tc>
          <w:tcPr>
            <w:tcW w:w="0" w:type="auto"/>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E272C1" w:rsidRDefault="00CF6629" w:rsidP="00A30B8C">
            <w:pPr>
              <w:widowControl w:val="0"/>
              <w:autoSpaceDE w:val="0"/>
              <w:autoSpaceDN w:val="0"/>
              <w:adjustRightInd w:val="0"/>
              <w:jc w:val="center"/>
              <w:rPr>
                <w:rFonts w:ascii="Times New Roman" w:hAnsi="Times New Roman"/>
                <w:sz w:val="20"/>
                <w:szCs w:val="20"/>
              </w:rPr>
            </w:pPr>
            <w:r w:rsidRPr="00E272C1">
              <w:rPr>
                <w:rFonts w:ascii="Times New Roman" w:hAnsi="Times New Roman"/>
                <w:sz w:val="20"/>
                <w:szCs w:val="20"/>
              </w:rPr>
              <w:t>292</w:t>
            </w:r>
          </w:p>
        </w:tc>
        <w:tc>
          <w:tcPr>
            <w:tcW w:w="5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6010E4" w:rsidRPr="00E272C1" w:rsidRDefault="00CF6629" w:rsidP="00A30B8C">
            <w:pPr>
              <w:widowControl w:val="0"/>
              <w:autoSpaceDE w:val="0"/>
              <w:autoSpaceDN w:val="0"/>
              <w:adjustRightInd w:val="0"/>
              <w:jc w:val="center"/>
              <w:rPr>
                <w:rFonts w:ascii="Times New Roman" w:hAnsi="Times New Roman"/>
                <w:sz w:val="20"/>
                <w:szCs w:val="20"/>
              </w:rPr>
            </w:pPr>
            <w:r w:rsidRPr="00E272C1">
              <w:rPr>
                <w:rFonts w:ascii="Times New Roman" w:hAnsi="Times New Roman"/>
                <w:sz w:val="20"/>
                <w:szCs w:val="20"/>
              </w:rPr>
              <w:t>292</w:t>
            </w:r>
          </w:p>
        </w:tc>
        <w:tc>
          <w:tcPr>
            <w:tcW w:w="788" w:type="dxa"/>
            <w:tcBorders>
              <w:top w:val="single" w:sz="4" w:space="0" w:color="auto"/>
              <w:left w:val="single" w:sz="4" w:space="0" w:color="auto"/>
              <w:bottom w:val="single" w:sz="4" w:space="0" w:color="auto"/>
              <w:right w:val="single" w:sz="4" w:space="0" w:color="auto"/>
            </w:tcBorders>
            <w:vAlign w:val="bottom"/>
          </w:tcPr>
          <w:p w:rsidR="006010E4" w:rsidRPr="005E7470" w:rsidRDefault="00CF6629"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596" w:type="dxa"/>
            <w:tcBorders>
              <w:top w:val="single" w:sz="4" w:space="0" w:color="auto"/>
              <w:left w:val="single" w:sz="4" w:space="0" w:color="auto"/>
              <w:bottom w:val="single" w:sz="4" w:space="0" w:color="auto"/>
              <w:right w:val="single" w:sz="4" w:space="0" w:color="auto"/>
            </w:tcBorders>
            <w:vAlign w:val="bottom"/>
          </w:tcPr>
          <w:p w:rsidR="006010E4" w:rsidRPr="005E7470" w:rsidRDefault="00CF6629"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vAlign w:val="bottom"/>
          </w:tcPr>
          <w:p w:rsidR="006010E4" w:rsidRPr="005E7470" w:rsidRDefault="00CF6629"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bl>
    <w:p w:rsidR="006010E4" w:rsidRPr="005E7470" w:rsidRDefault="006010E4" w:rsidP="006010E4">
      <w:pPr>
        <w:jc w:val="both"/>
        <w:rPr>
          <w:rFonts w:ascii="Times New Roman" w:hAnsi="Times New Roman"/>
        </w:rPr>
      </w:pPr>
    </w:p>
    <w:p w:rsidR="006010E4" w:rsidRPr="005E7470" w:rsidRDefault="006010E4" w:rsidP="006010E4">
      <w:pPr>
        <w:autoSpaceDE w:val="0"/>
        <w:autoSpaceDN w:val="0"/>
        <w:adjustRightInd w:val="0"/>
        <w:jc w:val="center"/>
        <w:rPr>
          <w:rFonts w:ascii="Times New Roman" w:hAnsi="Times New Roman"/>
        </w:rPr>
      </w:pPr>
      <w:r w:rsidRPr="005E7470">
        <w:rPr>
          <w:rFonts w:ascii="Times New Roman" w:hAnsi="Times New Roman"/>
        </w:rPr>
        <w:t>1. Характеристика текущего состояния</w:t>
      </w:r>
      <w:r>
        <w:rPr>
          <w:rFonts w:ascii="Times New Roman" w:hAnsi="Times New Roman"/>
        </w:rPr>
        <w:t xml:space="preserve"> сферы реализации подпрограммы 1</w:t>
      </w:r>
      <w:r w:rsidRPr="005E7470">
        <w:rPr>
          <w:rFonts w:ascii="Times New Roman" w:hAnsi="Times New Roman"/>
        </w:rPr>
        <w:t>, описание основных проблем в указанной сфере и прогноз ее развития</w:t>
      </w:r>
    </w:p>
    <w:p w:rsidR="006010E4" w:rsidRPr="005E7470" w:rsidRDefault="006010E4" w:rsidP="006010E4">
      <w:pPr>
        <w:autoSpaceDE w:val="0"/>
        <w:autoSpaceDN w:val="0"/>
        <w:adjustRightInd w:val="0"/>
        <w:jc w:val="center"/>
        <w:rPr>
          <w:rFonts w:ascii="Times New Roman" w:hAnsi="Times New Roman"/>
        </w:rPr>
      </w:pPr>
    </w:p>
    <w:p w:rsidR="006010E4" w:rsidRPr="005E7470" w:rsidRDefault="00CD307B" w:rsidP="006010E4">
      <w:pPr>
        <w:suppressLineNumbers/>
        <w:tabs>
          <w:tab w:val="left" w:pos="855"/>
        </w:tabs>
        <w:jc w:val="both"/>
        <w:rPr>
          <w:rFonts w:ascii="Times New Roman" w:hAnsi="Times New Roman"/>
        </w:rPr>
      </w:pPr>
      <w:r>
        <w:rPr>
          <w:rFonts w:ascii="Times New Roman" w:hAnsi="Times New Roman"/>
        </w:rPr>
        <w:tab/>
      </w:r>
      <w:r w:rsidR="006010E4" w:rsidRPr="005E7470">
        <w:rPr>
          <w:rFonts w:ascii="Times New Roman" w:hAnsi="Times New Roman"/>
        </w:rPr>
        <w:t>Статистика увеличения дорожно-транспортных происшествий последних лет на территории Каргасокского района требует принятия конкретных мер, направленных на снижение количества дорожно-транспортных происшествий, повышение уровня безопасности движения на дорогах района, профилактику детского дорожно-транспортного травматизма.</w:t>
      </w:r>
    </w:p>
    <w:p w:rsidR="006010E4" w:rsidRPr="005E7470" w:rsidRDefault="00A75585" w:rsidP="00CD307B">
      <w:pPr>
        <w:suppressLineNumbers/>
        <w:ind w:firstLine="708"/>
        <w:jc w:val="both"/>
        <w:rPr>
          <w:rFonts w:ascii="Times New Roman" w:hAnsi="Times New Roman"/>
        </w:rPr>
      </w:pPr>
      <w:r>
        <w:rPr>
          <w:rFonts w:ascii="Times New Roman" w:hAnsi="Times New Roman"/>
        </w:rPr>
        <w:t xml:space="preserve">В 20016 году на территории Каргасокского района произошло </w:t>
      </w:r>
      <w:r w:rsidR="00E81C71">
        <w:rPr>
          <w:rFonts w:ascii="Times New Roman" w:hAnsi="Times New Roman"/>
        </w:rPr>
        <w:t>17 ДТП, в которых погибло 3 человека</w:t>
      </w:r>
      <w:r w:rsidR="0018614C">
        <w:rPr>
          <w:rFonts w:ascii="Times New Roman" w:hAnsi="Times New Roman"/>
        </w:rPr>
        <w:t xml:space="preserve">, пострадало 16 человек. В 2017 году </w:t>
      </w:r>
      <w:r w:rsidR="00913CDE">
        <w:rPr>
          <w:rFonts w:ascii="Times New Roman" w:hAnsi="Times New Roman"/>
        </w:rPr>
        <w:t>произошло 5</w:t>
      </w:r>
      <w:r w:rsidR="00917201">
        <w:rPr>
          <w:rFonts w:ascii="Times New Roman" w:hAnsi="Times New Roman"/>
        </w:rPr>
        <w:t xml:space="preserve"> </w:t>
      </w:r>
      <w:r w:rsidR="00E272C1">
        <w:rPr>
          <w:rFonts w:ascii="Times New Roman" w:hAnsi="Times New Roman"/>
        </w:rPr>
        <w:t xml:space="preserve">ДТП, </w:t>
      </w:r>
      <w:r w:rsidR="00913CDE">
        <w:rPr>
          <w:rFonts w:ascii="Times New Roman" w:hAnsi="Times New Roman"/>
        </w:rPr>
        <w:t xml:space="preserve">пострадало </w:t>
      </w:r>
      <w:r w:rsidR="00917201">
        <w:rPr>
          <w:rFonts w:ascii="Times New Roman" w:hAnsi="Times New Roman"/>
        </w:rPr>
        <w:t xml:space="preserve">5 человек. </w:t>
      </w:r>
      <w:r w:rsidR="006010E4" w:rsidRPr="00486289">
        <w:rPr>
          <w:rFonts w:ascii="Times New Roman" w:hAnsi="Times New Roman"/>
        </w:rPr>
        <w:t xml:space="preserve">В 2018 году </w:t>
      </w:r>
      <w:r w:rsidR="00D470CD">
        <w:rPr>
          <w:rFonts w:ascii="Times New Roman" w:hAnsi="Times New Roman"/>
        </w:rPr>
        <w:t>произошло 12</w:t>
      </w:r>
      <w:r w:rsidR="006010E4" w:rsidRPr="00486289">
        <w:rPr>
          <w:rFonts w:ascii="Times New Roman" w:hAnsi="Times New Roman"/>
        </w:rPr>
        <w:t xml:space="preserve"> ДТП, в ко</w:t>
      </w:r>
      <w:r w:rsidR="00CD307B">
        <w:rPr>
          <w:rFonts w:ascii="Times New Roman" w:hAnsi="Times New Roman"/>
        </w:rPr>
        <w:t>торых погибло 2 человека</w:t>
      </w:r>
      <w:r w:rsidR="006010E4" w:rsidRPr="00486289">
        <w:rPr>
          <w:rFonts w:ascii="Times New Roman" w:hAnsi="Times New Roman"/>
        </w:rPr>
        <w:t xml:space="preserve">, пострадало </w:t>
      </w:r>
      <w:r w:rsidR="00D470CD">
        <w:rPr>
          <w:rFonts w:ascii="Times New Roman" w:hAnsi="Times New Roman"/>
        </w:rPr>
        <w:t>2 детей.</w:t>
      </w:r>
      <w:r w:rsidR="006010E4" w:rsidRPr="00486289">
        <w:rPr>
          <w:rFonts w:ascii="Times New Roman" w:hAnsi="Times New Roman"/>
        </w:rPr>
        <w:t xml:space="preserve"> В 2019 году 13 ДТП, в которых погиб </w:t>
      </w:r>
      <w:r w:rsidR="00D470CD">
        <w:rPr>
          <w:rFonts w:ascii="Times New Roman" w:hAnsi="Times New Roman"/>
        </w:rPr>
        <w:t>1 человек, пострадало 1 ребенок</w:t>
      </w:r>
      <w:r w:rsidR="006010E4" w:rsidRPr="00486289">
        <w:rPr>
          <w:rFonts w:ascii="Times New Roman" w:hAnsi="Times New Roman"/>
        </w:rPr>
        <w:t>. В 2020 году на территории Каргасокского района произошло 6 ДТП, в которых погиб 1 человек, пострадало 10 человек.  При этом около 75% всех дорожно-транспортных происшествий происходят</w:t>
      </w:r>
      <w:r w:rsidR="006010E4" w:rsidRPr="005E7470">
        <w:rPr>
          <w:rFonts w:ascii="Times New Roman" w:hAnsi="Times New Roman"/>
        </w:rPr>
        <w:t xml:space="preserve"> из-за нарушения водителями Правил дорожного движения. Наиболее опасными и распространенными видами на</w:t>
      </w:r>
      <w:r w:rsidR="006010E4" w:rsidRPr="005E7470">
        <w:rPr>
          <w:rFonts w:ascii="Times New Roman" w:hAnsi="Times New Roman"/>
        </w:rPr>
        <w:softHyphen/>
        <w:t>рушений являются: превышение скорости, выезд на полосу встречного движения, управление автомобилем в нетрезвом состоянии.</w:t>
      </w:r>
    </w:p>
    <w:p w:rsidR="006010E4" w:rsidRPr="005E7470" w:rsidRDefault="006010E4" w:rsidP="001553D8">
      <w:pPr>
        <w:autoSpaceDE w:val="0"/>
        <w:autoSpaceDN w:val="0"/>
        <w:adjustRightInd w:val="0"/>
        <w:ind w:firstLine="708"/>
        <w:jc w:val="both"/>
        <w:rPr>
          <w:rFonts w:ascii="Times New Roman" w:hAnsi="Times New Roman"/>
        </w:rPr>
      </w:pPr>
      <w:r w:rsidRPr="005E7470">
        <w:rPr>
          <w:rFonts w:ascii="Times New Roman" w:hAnsi="Times New Roman"/>
        </w:rPr>
        <w:t>Основными причинами аварийности на территории Каргасокского района являются:</w:t>
      </w:r>
    </w:p>
    <w:p w:rsidR="006010E4" w:rsidRPr="005E7470" w:rsidRDefault="006010E4" w:rsidP="006010E4">
      <w:pPr>
        <w:autoSpaceDE w:val="0"/>
        <w:autoSpaceDN w:val="0"/>
        <w:adjustRightInd w:val="0"/>
        <w:jc w:val="both"/>
        <w:rPr>
          <w:rFonts w:ascii="Times New Roman" w:hAnsi="Times New Roman"/>
        </w:rPr>
      </w:pPr>
      <w:r w:rsidRPr="005E7470">
        <w:rPr>
          <w:rFonts w:ascii="Times New Roman" w:hAnsi="Times New Roman"/>
        </w:rPr>
        <w:t>- недисциплинированность водителей транспортных средств и пешеходов;</w:t>
      </w:r>
    </w:p>
    <w:p w:rsidR="006010E4" w:rsidRPr="005E7470" w:rsidRDefault="006010E4" w:rsidP="006010E4">
      <w:pPr>
        <w:autoSpaceDE w:val="0"/>
        <w:autoSpaceDN w:val="0"/>
        <w:adjustRightInd w:val="0"/>
        <w:jc w:val="both"/>
        <w:rPr>
          <w:rFonts w:ascii="Times New Roman" w:hAnsi="Times New Roman"/>
        </w:rPr>
      </w:pPr>
      <w:r w:rsidRPr="005E7470">
        <w:rPr>
          <w:rFonts w:ascii="Times New Roman" w:hAnsi="Times New Roman"/>
        </w:rPr>
        <w:t>- ослабление внимания к вопросам профилактики безопасности дорожного движения в процессе воспитания детей в муниципальных образовательных организациях;</w:t>
      </w:r>
    </w:p>
    <w:p w:rsidR="006010E4" w:rsidRPr="005E7470" w:rsidRDefault="006010E4" w:rsidP="006010E4">
      <w:pPr>
        <w:autoSpaceDE w:val="0"/>
        <w:autoSpaceDN w:val="0"/>
        <w:adjustRightInd w:val="0"/>
        <w:jc w:val="both"/>
        <w:rPr>
          <w:rFonts w:ascii="Times New Roman" w:hAnsi="Times New Roman"/>
        </w:rPr>
      </w:pPr>
      <w:r w:rsidRPr="005E7470">
        <w:rPr>
          <w:rFonts w:ascii="Times New Roman" w:hAnsi="Times New Roman"/>
        </w:rPr>
        <w:t>- быстрый темп роста парка транспортных средств - повсеместное несоответствие автомобильных дорог местного значения требованиям технических регламентов.</w:t>
      </w:r>
    </w:p>
    <w:p w:rsidR="006010E4" w:rsidRPr="005E7470" w:rsidRDefault="006010E4" w:rsidP="001553D8">
      <w:pPr>
        <w:autoSpaceDE w:val="0"/>
        <w:autoSpaceDN w:val="0"/>
        <w:adjustRightInd w:val="0"/>
        <w:ind w:firstLine="708"/>
        <w:jc w:val="both"/>
        <w:rPr>
          <w:rFonts w:ascii="Times New Roman" w:hAnsi="Times New Roman"/>
        </w:rPr>
      </w:pPr>
      <w:r w:rsidRPr="005E7470">
        <w:rPr>
          <w:rFonts w:ascii="Times New Roman" w:hAnsi="Times New Roman"/>
        </w:rPr>
        <w:t xml:space="preserve">Основную массу зарегистрированных транспортных средств составляют легковые автомобили. Увеличение количества транспортных средств неизбежно приводит к росту количества ДТП и числа пострадавших в них людей. Только с помощью комплекса мер можно уменьшить негативные последствия автомобилизации. Наиболее эффективным представляется реализация таких мер в рамках </w:t>
      </w:r>
      <w:r w:rsidR="001553D8">
        <w:rPr>
          <w:rFonts w:ascii="Times New Roman" w:hAnsi="Times New Roman"/>
        </w:rPr>
        <w:t>под</w:t>
      </w:r>
      <w:r w:rsidRPr="005E7470">
        <w:rPr>
          <w:rFonts w:ascii="Times New Roman" w:hAnsi="Times New Roman"/>
        </w:rPr>
        <w:t>программы повышения безопасности дорожного движения. Применение программного метода позволит осуществить:</w:t>
      </w:r>
    </w:p>
    <w:p w:rsidR="006010E4" w:rsidRPr="005E7470" w:rsidRDefault="006010E4" w:rsidP="006010E4">
      <w:pPr>
        <w:autoSpaceDE w:val="0"/>
        <w:autoSpaceDN w:val="0"/>
        <w:adjustRightInd w:val="0"/>
        <w:jc w:val="both"/>
        <w:rPr>
          <w:rFonts w:ascii="Times New Roman" w:hAnsi="Times New Roman"/>
        </w:rPr>
      </w:pPr>
      <w:r w:rsidRPr="005E7470">
        <w:rPr>
          <w:rFonts w:ascii="Times New Roman" w:hAnsi="Times New Roman"/>
        </w:rPr>
        <w:lastRenderedPageBreak/>
        <w:t>- координацию деятельности органов местного самоуправления района и Отдела Министерства внутренних дел Российской Федерации по Каргасокскому району в области обеспечения безопасности дорожного движения;</w:t>
      </w:r>
    </w:p>
    <w:p w:rsidR="006010E4" w:rsidRPr="005E7470" w:rsidRDefault="006010E4" w:rsidP="006010E4">
      <w:pPr>
        <w:autoSpaceDE w:val="0"/>
        <w:autoSpaceDN w:val="0"/>
        <w:adjustRightInd w:val="0"/>
        <w:jc w:val="both"/>
        <w:rPr>
          <w:rFonts w:ascii="Times New Roman" w:hAnsi="Times New Roman"/>
        </w:rPr>
      </w:pPr>
      <w:r w:rsidRPr="005E7470">
        <w:rPr>
          <w:rFonts w:ascii="Times New Roman" w:hAnsi="Times New Roman"/>
        </w:rPr>
        <w:t xml:space="preserve">-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 </w:t>
      </w:r>
    </w:p>
    <w:p w:rsidR="006010E4" w:rsidRPr="005E7470" w:rsidRDefault="009A4551" w:rsidP="001553D8">
      <w:pPr>
        <w:autoSpaceDE w:val="0"/>
        <w:autoSpaceDN w:val="0"/>
        <w:adjustRightInd w:val="0"/>
        <w:ind w:firstLine="708"/>
        <w:jc w:val="both"/>
        <w:rPr>
          <w:rFonts w:ascii="Times New Roman" w:hAnsi="Times New Roman"/>
        </w:rPr>
      </w:pPr>
      <w:r w:rsidRPr="00823DC5">
        <w:rPr>
          <w:rFonts w:ascii="Times New Roman" w:hAnsi="Times New Roman"/>
        </w:rPr>
        <w:t>С 01.01.2016</w:t>
      </w:r>
      <w:r w:rsidR="006010E4" w:rsidRPr="00823DC5">
        <w:rPr>
          <w:rFonts w:ascii="Times New Roman" w:hAnsi="Times New Roman"/>
        </w:rPr>
        <w:t xml:space="preserve"> на территории Каргасокского района действовала муниципальная </w:t>
      </w:r>
      <w:r w:rsidR="00CC6529">
        <w:rPr>
          <w:rFonts w:ascii="Times New Roman" w:hAnsi="Times New Roman"/>
        </w:rPr>
        <w:t>под</w:t>
      </w:r>
      <w:r w:rsidR="006010E4" w:rsidRPr="00823DC5">
        <w:rPr>
          <w:rFonts w:ascii="Times New Roman" w:hAnsi="Times New Roman"/>
        </w:rPr>
        <w:t xml:space="preserve">программа </w:t>
      </w:r>
      <w:r w:rsidR="006010E4" w:rsidRPr="00823DC5">
        <w:rPr>
          <w:rFonts w:ascii="Times New Roman" w:hAnsi="Times New Roman"/>
          <w:szCs w:val="28"/>
        </w:rPr>
        <w:t xml:space="preserve">«Повышение безопасности дорожного движения </w:t>
      </w:r>
      <w:r w:rsidR="00CC6529">
        <w:rPr>
          <w:rFonts w:ascii="Times New Roman" w:hAnsi="Times New Roman"/>
          <w:szCs w:val="28"/>
        </w:rPr>
        <w:t>и формирование законопослушного поведения участников дорожного движения</w:t>
      </w:r>
      <w:r w:rsidR="006010E4" w:rsidRPr="005E7470">
        <w:rPr>
          <w:rFonts w:ascii="Times New Roman" w:hAnsi="Times New Roman"/>
          <w:szCs w:val="28"/>
        </w:rPr>
        <w:t xml:space="preserve">» </w:t>
      </w:r>
      <w:r w:rsidR="008F1CFC">
        <w:rPr>
          <w:rFonts w:ascii="Times New Roman" w:hAnsi="Times New Roman"/>
          <w:szCs w:val="28"/>
        </w:rPr>
        <w:t>муниципальной программы «Обеспечение безопасности жизнедеятельности населения муниципального образования «Каргасокский район»</w:t>
      </w:r>
      <w:r w:rsidR="00D015C7">
        <w:rPr>
          <w:rFonts w:ascii="Times New Roman" w:hAnsi="Times New Roman"/>
          <w:szCs w:val="28"/>
        </w:rPr>
        <w:t xml:space="preserve"> </w:t>
      </w:r>
      <w:r w:rsidR="006010E4" w:rsidRPr="005E7470">
        <w:rPr>
          <w:rFonts w:ascii="Times New Roman" w:hAnsi="Times New Roman"/>
          <w:szCs w:val="28"/>
        </w:rPr>
        <w:t>утвержден</w:t>
      </w:r>
      <w:r w:rsidR="006010E4">
        <w:rPr>
          <w:rFonts w:ascii="Times New Roman" w:hAnsi="Times New Roman"/>
          <w:szCs w:val="28"/>
        </w:rPr>
        <w:t xml:space="preserve">ная </w:t>
      </w:r>
      <w:r w:rsidR="006010E4" w:rsidRPr="005E7470">
        <w:rPr>
          <w:rFonts w:ascii="Times New Roman" w:hAnsi="Times New Roman"/>
        </w:rPr>
        <w:t>постановлением Администрации Каргасокско</w:t>
      </w:r>
      <w:r w:rsidR="00F0142E">
        <w:rPr>
          <w:rFonts w:ascii="Times New Roman" w:hAnsi="Times New Roman"/>
        </w:rPr>
        <w:t>го района от 15.05.2015 г. №155</w:t>
      </w:r>
      <w:r w:rsidR="006010E4" w:rsidRPr="005E7470">
        <w:rPr>
          <w:rFonts w:ascii="Times New Roman" w:hAnsi="Times New Roman"/>
        </w:rPr>
        <w:t>. В ходе реализации указанно</w:t>
      </w:r>
      <w:r w:rsidR="006010E4">
        <w:rPr>
          <w:rFonts w:ascii="Times New Roman" w:hAnsi="Times New Roman"/>
        </w:rPr>
        <w:t xml:space="preserve">й </w:t>
      </w:r>
      <w:r w:rsidR="00D015C7">
        <w:rPr>
          <w:rFonts w:ascii="Times New Roman" w:hAnsi="Times New Roman"/>
        </w:rPr>
        <w:t>под</w:t>
      </w:r>
      <w:r w:rsidR="006010E4">
        <w:rPr>
          <w:rFonts w:ascii="Times New Roman" w:hAnsi="Times New Roman"/>
        </w:rPr>
        <w:t xml:space="preserve">программы в </w:t>
      </w:r>
      <w:r w:rsidR="00F0142E">
        <w:rPr>
          <w:rFonts w:ascii="Times New Roman" w:hAnsi="Times New Roman"/>
        </w:rPr>
        <w:t xml:space="preserve">2016 году приобретено 50 экз. печатной продукции, проведено 4 проверки </w:t>
      </w:r>
      <w:r w:rsidR="000A1768">
        <w:rPr>
          <w:rFonts w:ascii="Times New Roman" w:hAnsi="Times New Roman"/>
        </w:rPr>
        <w:t xml:space="preserve">автобусных маршрутов, приобретено 5 дорожных знаков, изготовлено 2 </w:t>
      </w:r>
      <w:r w:rsidR="00823DC5">
        <w:rPr>
          <w:rFonts w:ascii="Times New Roman" w:hAnsi="Times New Roman"/>
        </w:rPr>
        <w:t>искусственной</w:t>
      </w:r>
      <w:r w:rsidR="000A1768">
        <w:rPr>
          <w:rFonts w:ascii="Times New Roman" w:hAnsi="Times New Roman"/>
        </w:rPr>
        <w:t xml:space="preserve"> неровности,</w:t>
      </w:r>
      <w:r w:rsidR="005218EC">
        <w:rPr>
          <w:rFonts w:ascii="Times New Roman" w:hAnsi="Times New Roman"/>
        </w:rPr>
        <w:t xml:space="preserve"> приобретено</w:t>
      </w:r>
      <w:r w:rsidR="00823DC5">
        <w:rPr>
          <w:rFonts w:ascii="Times New Roman" w:hAnsi="Times New Roman"/>
        </w:rPr>
        <w:t xml:space="preserve"> 20 светильников</w:t>
      </w:r>
      <w:r w:rsidR="005218EC">
        <w:rPr>
          <w:rFonts w:ascii="Times New Roman" w:hAnsi="Times New Roman"/>
        </w:rPr>
        <w:t>. В 2017 году опубликовано 3 информационных материала,</w:t>
      </w:r>
      <w:r w:rsidR="00844305">
        <w:rPr>
          <w:rFonts w:ascii="Times New Roman" w:hAnsi="Times New Roman"/>
        </w:rPr>
        <w:t xml:space="preserve"> 50 экз. печатной продукции, 28 дорожных знака, 6,3 км. нанесено дорожной разметки, отремонтировано 1,24 км</w:t>
      </w:r>
      <w:r w:rsidR="00132FC3">
        <w:rPr>
          <w:rFonts w:ascii="Times New Roman" w:hAnsi="Times New Roman"/>
        </w:rPr>
        <w:t>. тротуаров. В</w:t>
      </w:r>
      <w:r w:rsidR="008978C5">
        <w:rPr>
          <w:rFonts w:ascii="Times New Roman" w:hAnsi="Times New Roman"/>
        </w:rPr>
        <w:t xml:space="preserve"> 2018 году</w:t>
      </w:r>
      <w:r w:rsidR="005D6A95">
        <w:rPr>
          <w:rFonts w:ascii="Times New Roman" w:hAnsi="Times New Roman"/>
        </w:rPr>
        <w:t xml:space="preserve"> проведено 2 проверки автобусного маршрута. В 2019 году оборудован 1 </w:t>
      </w:r>
      <w:r w:rsidR="00061873">
        <w:rPr>
          <w:rFonts w:ascii="Times New Roman" w:hAnsi="Times New Roman"/>
        </w:rPr>
        <w:t xml:space="preserve">специализированный </w:t>
      </w:r>
      <w:r w:rsidR="005D6A95">
        <w:rPr>
          <w:rFonts w:ascii="Times New Roman" w:hAnsi="Times New Roman"/>
        </w:rPr>
        <w:t>кабинет</w:t>
      </w:r>
      <w:r w:rsidR="00061873">
        <w:rPr>
          <w:rFonts w:ascii="Times New Roman" w:hAnsi="Times New Roman"/>
        </w:rPr>
        <w:t xml:space="preserve"> и приобретено 200 экземпляров методической литературы. В</w:t>
      </w:r>
      <w:r w:rsidR="000A1768">
        <w:rPr>
          <w:rFonts w:ascii="Times New Roman" w:hAnsi="Times New Roman"/>
        </w:rPr>
        <w:t xml:space="preserve"> </w:t>
      </w:r>
      <w:r w:rsidR="006010E4">
        <w:rPr>
          <w:rFonts w:ascii="Times New Roman" w:hAnsi="Times New Roman"/>
        </w:rPr>
        <w:t>2020 году установлено 2</w:t>
      </w:r>
      <w:r w:rsidR="006010E4" w:rsidRPr="005E7470">
        <w:rPr>
          <w:rFonts w:ascii="Times New Roman" w:hAnsi="Times New Roman"/>
        </w:rPr>
        <w:t xml:space="preserve">0 осветительных приборов, нанесено 0,6 км </w:t>
      </w:r>
      <w:r w:rsidR="006010E4">
        <w:rPr>
          <w:rFonts w:ascii="Times New Roman" w:hAnsi="Times New Roman"/>
        </w:rPr>
        <w:t>дорожной разметки, установлено 1</w:t>
      </w:r>
      <w:r w:rsidR="006010E4" w:rsidRPr="005E7470">
        <w:rPr>
          <w:rFonts w:ascii="Times New Roman" w:hAnsi="Times New Roman"/>
        </w:rPr>
        <w:t xml:space="preserve">6 дорожных знаков, </w:t>
      </w:r>
      <w:r w:rsidR="006010E4">
        <w:rPr>
          <w:rFonts w:ascii="Times New Roman" w:hAnsi="Times New Roman"/>
        </w:rPr>
        <w:t>5</w:t>
      </w:r>
      <w:r w:rsidR="006010E4" w:rsidRPr="005E7470">
        <w:rPr>
          <w:rFonts w:ascii="Times New Roman" w:hAnsi="Times New Roman"/>
        </w:rPr>
        <w:t xml:space="preserve"> комплектов плакатов, приобретено и роздано учащи</w:t>
      </w:r>
      <w:r w:rsidR="006010E4">
        <w:rPr>
          <w:rFonts w:ascii="Times New Roman" w:hAnsi="Times New Roman"/>
        </w:rPr>
        <w:t>мся младших классов 200</w:t>
      </w:r>
      <w:r w:rsidR="006010E4" w:rsidRPr="005E7470">
        <w:rPr>
          <w:rFonts w:ascii="Times New Roman" w:hAnsi="Times New Roman"/>
        </w:rPr>
        <w:t xml:space="preserve"> с</w:t>
      </w:r>
      <w:r w:rsidR="006010E4">
        <w:rPr>
          <w:rFonts w:ascii="Times New Roman" w:hAnsi="Times New Roman"/>
        </w:rPr>
        <w:t xml:space="preserve">ветовозвращающих значков. </w:t>
      </w:r>
      <w:r w:rsidR="00D015C7">
        <w:rPr>
          <w:rFonts w:ascii="Times New Roman" w:hAnsi="Times New Roman"/>
        </w:rPr>
        <w:t>П</w:t>
      </w:r>
      <w:r w:rsidR="006010E4">
        <w:rPr>
          <w:rFonts w:ascii="Times New Roman" w:hAnsi="Times New Roman"/>
        </w:rPr>
        <w:t xml:space="preserve">риобретено 4 дорожных </w:t>
      </w:r>
      <w:r w:rsidR="00D015C7">
        <w:rPr>
          <w:rFonts w:ascii="Times New Roman" w:hAnsi="Times New Roman"/>
        </w:rPr>
        <w:t>знака</w:t>
      </w:r>
      <w:r w:rsidR="006010E4" w:rsidRPr="005E7470">
        <w:rPr>
          <w:rFonts w:ascii="Times New Roman" w:hAnsi="Times New Roman"/>
        </w:rPr>
        <w:t xml:space="preserve">, приобретено оборудование для оснащения </w:t>
      </w:r>
      <w:r w:rsidR="00471E15">
        <w:rPr>
          <w:rFonts w:ascii="Times New Roman" w:hAnsi="Times New Roman"/>
        </w:rPr>
        <w:t xml:space="preserve">2 </w:t>
      </w:r>
      <w:r w:rsidR="006010E4" w:rsidRPr="005E7470">
        <w:rPr>
          <w:rFonts w:ascii="Times New Roman" w:hAnsi="Times New Roman"/>
        </w:rPr>
        <w:t xml:space="preserve">специализированных кабинетов и </w:t>
      </w:r>
      <w:r w:rsidR="006010E4">
        <w:rPr>
          <w:rFonts w:ascii="Times New Roman" w:hAnsi="Times New Roman"/>
        </w:rPr>
        <w:t xml:space="preserve">в 2021 году приобретена форма для участия </w:t>
      </w:r>
      <w:r w:rsidR="00D428B6">
        <w:rPr>
          <w:rFonts w:ascii="Times New Roman" w:hAnsi="Times New Roman"/>
        </w:rPr>
        <w:t xml:space="preserve">команды </w:t>
      </w:r>
      <w:r w:rsidR="006010E4">
        <w:rPr>
          <w:rFonts w:ascii="Times New Roman" w:hAnsi="Times New Roman"/>
        </w:rPr>
        <w:t>в областных конкурсах</w:t>
      </w:r>
      <w:r w:rsidR="00471E15">
        <w:rPr>
          <w:rFonts w:ascii="Times New Roman" w:hAnsi="Times New Roman"/>
        </w:rPr>
        <w:t xml:space="preserve"> </w:t>
      </w:r>
      <w:r w:rsidR="00DB496D">
        <w:rPr>
          <w:rFonts w:ascii="Times New Roman" w:hAnsi="Times New Roman"/>
        </w:rPr>
        <w:t>«Безопасное колесо»</w:t>
      </w:r>
      <w:r w:rsidR="006010E4" w:rsidRPr="005E7470">
        <w:rPr>
          <w:rFonts w:ascii="Times New Roman" w:hAnsi="Times New Roman"/>
        </w:rPr>
        <w:t>.</w:t>
      </w:r>
    </w:p>
    <w:p w:rsidR="006010E4" w:rsidRPr="005E7470" w:rsidRDefault="00712C72" w:rsidP="006010E4">
      <w:pPr>
        <w:jc w:val="both"/>
        <w:rPr>
          <w:rFonts w:ascii="Times New Roman" w:hAnsi="Times New Roman"/>
        </w:rPr>
      </w:pPr>
      <w:r>
        <w:rPr>
          <w:rFonts w:ascii="Times New Roman" w:hAnsi="Times New Roman"/>
        </w:rPr>
        <w:t xml:space="preserve">           </w:t>
      </w:r>
      <w:r w:rsidR="006010E4" w:rsidRPr="005E7470">
        <w:rPr>
          <w:rFonts w:ascii="Times New Roman" w:hAnsi="Times New Roman"/>
        </w:rPr>
        <w:t>Реализация подпрограммы «Повышение безопасности дорожного движения и формирование законопослушного поведения участников дорожного движения» соответствует цели 1.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w:t>
      </w:r>
      <w:r w:rsidR="00EC5DD3">
        <w:rPr>
          <w:rFonts w:ascii="Times New Roman" w:hAnsi="Times New Roman"/>
        </w:rPr>
        <w:t>ния «Каргасокский район» до 2030</w:t>
      </w:r>
      <w:r w:rsidR="006010E4" w:rsidRPr="005E7470">
        <w:rPr>
          <w:rFonts w:ascii="Times New Roman" w:hAnsi="Times New Roman"/>
        </w:rPr>
        <w:t xml:space="preserve"> года, утвержденной решением Думы Каргасокского района от 25.02.2016 №40.</w:t>
      </w:r>
    </w:p>
    <w:p w:rsidR="006010E4" w:rsidRPr="005E7470" w:rsidRDefault="00465C2B" w:rsidP="006010E4">
      <w:pPr>
        <w:jc w:val="both"/>
        <w:rPr>
          <w:rFonts w:ascii="Times New Roman" w:hAnsi="Times New Roman"/>
        </w:rPr>
      </w:pPr>
      <w:r>
        <w:rPr>
          <w:rFonts w:ascii="Times New Roman" w:hAnsi="Times New Roman"/>
        </w:rPr>
        <w:t xml:space="preserve">           </w:t>
      </w:r>
      <w:r w:rsidR="006010E4" w:rsidRPr="005E7470">
        <w:rPr>
          <w:rFonts w:ascii="Times New Roman" w:hAnsi="Times New Roman"/>
        </w:rPr>
        <w:t>Мероприятия, направленные на повышение правового сознания и предупреждение опасного поведения участников дорожного движения, совершенствование организации движения транспортных средств и пешеходов в Каргасокском районе, совершенствование нормативно-правовых, методических и организационных основ системы управления деятельностью в области обеспечения безопасности дорожного движения, непосредственно влияют на сокращение количества лиц, погибших в результате дорожно-транспортных происшествий.</w:t>
      </w:r>
    </w:p>
    <w:p w:rsidR="006010E4" w:rsidRPr="005E7470" w:rsidRDefault="006010E4" w:rsidP="006010E4">
      <w:pPr>
        <w:widowControl w:val="0"/>
        <w:autoSpaceDE w:val="0"/>
        <w:autoSpaceDN w:val="0"/>
        <w:adjustRightInd w:val="0"/>
        <w:jc w:val="both"/>
        <w:rPr>
          <w:rFonts w:ascii="Times New Roman" w:eastAsiaTheme="minorEastAsia" w:hAnsi="Times New Roman"/>
        </w:rPr>
      </w:pPr>
      <w:r w:rsidRPr="005E7470">
        <w:rPr>
          <w:rFonts w:ascii="Times New Roman" w:eastAsiaTheme="minorEastAsia" w:hAnsi="Times New Roman"/>
        </w:rPr>
        <w:t>Реализация мероприятий подпрограммы позволит снизить количество лиц, погибших в результате дорожно-транспортных происшествий, тяжесть последствий, количество мест концентрации дорожно-транспортных происшествий, количество детей, погибших в результате дорожно-транспортных происшествий.</w:t>
      </w:r>
    </w:p>
    <w:p w:rsidR="006010E4" w:rsidRPr="005E7470" w:rsidRDefault="006010E4" w:rsidP="006010E4">
      <w:pPr>
        <w:autoSpaceDE w:val="0"/>
        <w:autoSpaceDN w:val="0"/>
        <w:adjustRightInd w:val="0"/>
        <w:jc w:val="both"/>
        <w:rPr>
          <w:rFonts w:ascii="Times New Roman" w:hAnsi="Times New Roman"/>
        </w:rPr>
      </w:pPr>
    </w:p>
    <w:p w:rsidR="006010E4" w:rsidRPr="005E7470" w:rsidRDefault="00A75456" w:rsidP="006010E4">
      <w:pPr>
        <w:autoSpaceDE w:val="0"/>
        <w:autoSpaceDN w:val="0"/>
        <w:adjustRightInd w:val="0"/>
        <w:jc w:val="center"/>
        <w:rPr>
          <w:rFonts w:ascii="Times New Roman" w:hAnsi="Times New Roman"/>
        </w:rPr>
      </w:pPr>
      <w:r>
        <w:rPr>
          <w:rFonts w:ascii="Times New Roman" w:hAnsi="Times New Roman"/>
        </w:rPr>
        <w:t>2. Цели и задачи подпрограммы 1</w:t>
      </w:r>
      <w:r w:rsidR="006010E4" w:rsidRPr="005E7470">
        <w:rPr>
          <w:rFonts w:ascii="Times New Roman" w:hAnsi="Times New Roman"/>
        </w:rPr>
        <w:t>, сроки и этапы ее реализации, целевые показатели результативности реализации подпрограммы</w:t>
      </w:r>
    </w:p>
    <w:p w:rsidR="006010E4" w:rsidRPr="005E7470" w:rsidRDefault="006010E4" w:rsidP="006010E4">
      <w:pPr>
        <w:jc w:val="both"/>
        <w:rPr>
          <w:rFonts w:ascii="Times New Roman" w:hAnsi="Times New Roman"/>
        </w:rPr>
      </w:pPr>
    </w:p>
    <w:p w:rsidR="006010E4" w:rsidRPr="005E7470" w:rsidRDefault="006010E4" w:rsidP="00BC1C75">
      <w:pPr>
        <w:ind w:firstLine="708"/>
        <w:jc w:val="both"/>
        <w:rPr>
          <w:rFonts w:ascii="Times New Roman" w:hAnsi="Times New Roman"/>
        </w:rPr>
      </w:pPr>
      <w:r w:rsidRPr="005E7470">
        <w:rPr>
          <w:rFonts w:ascii="Times New Roman" w:hAnsi="Times New Roman"/>
        </w:rPr>
        <w:t>Цель подпрограммы - Создание условий для сокращения количества лиц, погибших в результате дорожно-транспортных происшествий, количества дорожно-транспортных происшествий. Достижение цели можно обеспечить путем решения следующих задач:</w:t>
      </w:r>
    </w:p>
    <w:p w:rsidR="006010E4" w:rsidRPr="005E7470" w:rsidRDefault="006010E4" w:rsidP="00BC1C75">
      <w:pPr>
        <w:autoSpaceDE w:val="0"/>
        <w:autoSpaceDN w:val="0"/>
        <w:adjustRightInd w:val="0"/>
        <w:ind w:firstLine="708"/>
        <w:jc w:val="both"/>
        <w:rPr>
          <w:rFonts w:ascii="Times New Roman" w:eastAsiaTheme="minorEastAsia" w:hAnsi="Times New Roman"/>
        </w:rPr>
      </w:pPr>
      <w:r w:rsidRPr="005E7470">
        <w:rPr>
          <w:rFonts w:ascii="Times New Roman" w:eastAsiaTheme="minorEastAsia" w:hAnsi="Times New Roman"/>
        </w:rPr>
        <w:t>1. Предупреждение опасного поведения участников дорожного движения, сокращение детского дорожно-транспортного травматизма;</w:t>
      </w:r>
    </w:p>
    <w:p w:rsidR="006010E4" w:rsidRPr="005E7470" w:rsidRDefault="006010E4" w:rsidP="00BC1C75">
      <w:pPr>
        <w:ind w:firstLine="708"/>
        <w:jc w:val="both"/>
        <w:rPr>
          <w:rFonts w:ascii="Times New Roman" w:hAnsi="Times New Roman"/>
        </w:rPr>
      </w:pPr>
      <w:r w:rsidRPr="005E7470">
        <w:rPr>
          <w:rFonts w:ascii="Times New Roman" w:hAnsi="Times New Roman"/>
        </w:rPr>
        <w:t>2. Совершенствование организации движения транспорта и пешеходов.</w:t>
      </w:r>
    </w:p>
    <w:p w:rsidR="006010E4" w:rsidRPr="005E7470" w:rsidRDefault="006010E4" w:rsidP="00BC1C75">
      <w:pPr>
        <w:ind w:firstLine="708"/>
        <w:jc w:val="both"/>
        <w:rPr>
          <w:rFonts w:ascii="Times New Roman" w:hAnsi="Times New Roman"/>
        </w:rPr>
      </w:pPr>
      <w:r w:rsidRPr="005E7470">
        <w:rPr>
          <w:rFonts w:ascii="Times New Roman" w:hAnsi="Times New Roman"/>
        </w:rPr>
        <w:t xml:space="preserve">Заявленная цель соответствует цели 1. Повышение уровня и качества жизни населения на территории Каргасокского района, развитие человеческого капитала, предусмотренной </w:t>
      </w:r>
      <w:r w:rsidRPr="005E7470">
        <w:rPr>
          <w:rFonts w:ascii="Times New Roman" w:hAnsi="Times New Roman"/>
        </w:rPr>
        <w:lastRenderedPageBreak/>
        <w:t>Стратегией социально-экономического развития муниципального образова</w:t>
      </w:r>
      <w:r w:rsidR="00822833">
        <w:rPr>
          <w:rFonts w:ascii="Times New Roman" w:hAnsi="Times New Roman"/>
        </w:rPr>
        <w:t>ния «Каргасокский район» до 2030</w:t>
      </w:r>
      <w:r w:rsidRPr="005E7470">
        <w:rPr>
          <w:rFonts w:ascii="Times New Roman" w:hAnsi="Times New Roman"/>
        </w:rPr>
        <w:t xml:space="preserve"> года, утвержденной решением Думы Каргасокского района от 25.02.2016 №40.</w:t>
      </w:r>
    </w:p>
    <w:p w:rsidR="006010E4" w:rsidRPr="005E7470" w:rsidRDefault="006010E4" w:rsidP="00BC1C75">
      <w:pPr>
        <w:ind w:firstLine="708"/>
        <w:jc w:val="both"/>
        <w:rPr>
          <w:rFonts w:ascii="Times New Roman" w:hAnsi="Times New Roman"/>
        </w:rPr>
      </w:pPr>
      <w:r w:rsidRPr="005E7470">
        <w:rPr>
          <w:rFonts w:ascii="Times New Roman" w:hAnsi="Times New Roman"/>
        </w:rPr>
        <w:t>Решение задач и достижение цели подпрограммы предполагается последовательно в течение срока реали</w:t>
      </w:r>
      <w:r>
        <w:rPr>
          <w:rFonts w:ascii="Times New Roman" w:hAnsi="Times New Roman"/>
        </w:rPr>
        <w:t xml:space="preserve">зации подпрограммы (с 01.01.2022  по 31.12.2027 </w:t>
      </w:r>
      <w:r w:rsidRPr="005E7470">
        <w:rPr>
          <w:rFonts w:ascii="Times New Roman" w:hAnsi="Times New Roman"/>
        </w:rPr>
        <w:t>).</w:t>
      </w:r>
    </w:p>
    <w:p w:rsidR="006010E4" w:rsidRPr="005E7470" w:rsidRDefault="006010E4" w:rsidP="00BC1C75">
      <w:pPr>
        <w:ind w:firstLine="708"/>
        <w:jc w:val="both"/>
        <w:rPr>
          <w:rFonts w:ascii="Times New Roman" w:hAnsi="Times New Roman"/>
        </w:rPr>
      </w:pPr>
      <w:r w:rsidRPr="005E7470">
        <w:rPr>
          <w:rFonts w:ascii="Times New Roman" w:hAnsi="Times New Roman"/>
        </w:rPr>
        <w:t>Сведения о составе и значениях целевых показателей</w:t>
      </w:r>
      <w:r>
        <w:rPr>
          <w:rFonts w:ascii="Times New Roman" w:hAnsi="Times New Roman"/>
        </w:rPr>
        <w:t xml:space="preserve"> результативности подпрограммы 1</w:t>
      </w:r>
      <w:r w:rsidRPr="005E7470">
        <w:rPr>
          <w:rFonts w:ascii="Times New Roman" w:hAnsi="Times New Roman"/>
        </w:rPr>
        <w:t xml:space="preserve"> «Повышение безопасности дорожного движения и формирование законопослушного поведения участников дорожного движения» привед</w:t>
      </w:r>
      <w:r>
        <w:rPr>
          <w:rFonts w:ascii="Times New Roman" w:hAnsi="Times New Roman"/>
        </w:rPr>
        <w:t>ены в таблице 1 к подпрограмме 1</w:t>
      </w:r>
      <w:r w:rsidRPr="005E7470">
        <w:rPr>
          <w:rFonts w:ascii="Times New Roman" w:hAnsi="Times New Roman"/>
        </w:rPr>
        <w:t>.</w:t>
      </w:r>
    </w:p>
    <w:p w:rsidR="006010E4" w:rsidRPr="005E7470" w:rsidRDefault="006010E4" w:rsidP="006010E4">
      <w:pPr>
        <w:rPr>
          <w:rFonts w:ascii="Times New Roman" w:hAnsi="Times New Roman"/>
        </w:rPr>
      </w:pPr>
    </w:p>
    <w:p w:rsidR="006010E4" w:rsidRPr="005E7470" w:rsidRDefault="006010E4" w:rsidP="006010E4">
      <w:pPr>
        <w:jc w:val="center"/>
        <w:rPr>
          <w:rFonts w:ascii="Times New Roman" w:hAnsi="Times New Roman"/>
        </w:rPr>
      </w:pPr>
      <w:r w:rsidRPr="005E7470">
        <w:rPr>
          <w:rFonts w:ascii="Times New Roman" w:hAnsi="Times New Roman"/>
        </w:rPr>
        <w:t>3. Си</w:t>
      </w:r>
      <w:r>
        <w:rPr>
          <w:rFonts w:ascii="Times New Roman" w:hAnsi="Times New Roman"/>
        </w:rPr>
        <w:t>стема мероприятий подпрограммы 1</w:t>
      </w:r>
      <w:r w:rsidRPr="005E7470">
        <w:rPr>
          <w:rFonts w:ascii="Times New Roman" w:hAnsi="Times New Roman"/>
        </w:rPr>
        <w:t xml:space="preserve"> и ее ресурсное обеспечение</w:t>
      </w:r>
    </w:p>
    <w:p w:rsidR="006010E4" w:rsidRPr="005E7470" w:rsidRDefault="006010E4" w:rsidP="006010E4">
      <w:pPr>
        <w:jc w:val="center"/>
        <w:rPr>
          <w:rFonts w:ascii="Times New Roman" w:hAnsi="Times New Roman"/>
        </w:rPr>
      </w:pPr>
    </w:p>
    <w:p w:rsidR="006010E4" w:rsidRPr="005E7470" w:rsidRDefault="006010E4" w:rsidP="00BC1C75">
      <w:pPr>
        <w:widowControl w:val="0"/>
        <w:autoSpaceDE w:val="0"/>
        <w:autoSpaceDN w:val="0"/>
        <w:adjustRightInd w:val="0"/>
        <w:ind w:firstLine="708"/>
        <w:jc w:val="both"/>
        <w:rPr>
          <w:rFonts w:ascii="Times New Roman" w:eastAsiaTheme="minorEastAsia" w:hAnsi="Times New Roman"/>
        </w:rPr>
      </w:pPr>
      <w:r w:rsidRPr="005E7470">
        <w:rPr>
          <w:rFonts w:ascii="Times New Roman" w:eastAsiaTheme="minorEastAsia" w:hAnsi="Times New Roman"/>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w:t>
      </w:r>
    </w:p>
    <w:p w:rsidR="006010E4" w:rsidRPr="005E7470" w:rsidRDefault="006010E4" w:rsidP="00BC1C75">
      <w:pPr>
        <w:autoSpaceDE w:val="0"/>
        <w:autoSpaceDN w:val="0"/>
        <w:adjustRightInd w:val="0"/>
        <w:ind w:firstLine="708"/>
        <w:jc w:val="both"/>
        <w:rPr>
          <w:rFonts w:ascii="Times New Roman" w:hAnsi="Times New Roman"/>
        </w:rPr>
      </w:pPr>
      <w:r w:rsidRPr="005E7470">
        <w:rPr>
          <w:rFonts w:ascii="Times New Roman" w:hAnsi="Times New Roman"/>
        </w:rPr>
        <w:t>Реализация подпрограммы позволит:</w:t>
      </w:r>
    </w:p>
    <w:p w:rsidR="006010E4" w:rsidRPr="005E7470" w:rsidRDefault="006010E4" w:rsidP="006010E4">
      <w:pPr>
        <w:autoSpaceDE w:val="0"/>
        <w:autoSpaceDN w:val="0"/>
        <w:adjustRightInd w:val="0"/>
        <w:jc w:val="both"/>
        <w:rPr>
          <w:rFonts w:ascii="Times New Roman" w:hAnsi="Times New Roman"/>
        </w:rPr>
      </w:pPr>
      <w:r w:rsidRPr="005E7470">
        <w:rPr>
          <w:rFonts w:ascii="Times New Roman" w:hAnsi="Times New Roman"/>
        </w:rPr>
        <w:t>- повысить уровень знаний у населения о правилах дорожного движения и последствиях их нарушений;</w:t>
      </w:r>
    </w:p>
    <w:p w:rsidR="006010E4" w:rsidRPr="005E7470" w:rsidRDefault="006010E4" w:rsidP="006010E4">
      <w:pPr>
        <w:autoSpaceDE w:val="0"/>
        <w:autoSpaceDN w:val="0"/>
        <w:adjustRightInd w:val="0"/>
        <w:jc w:val="both"/>
        <w:rPr>
          <w:rFonts w:ascii="Times New Roman" w:hAnsi="Times New Roman"/>
        </w:rPr>
      </w:pPr>
      <w:r w:rsidRPr="005E7470">
        <w:rPr>
          <w:rFonts w:ascii="Times New Roman" w:hAnsi="Times New Roman"/>
        </w:rPr>
        <w:t>- создать условия для эффективной совместной работы органов местного самоуправления, правоохранительных органов, жителей района, направленной на профилактику дорожно-транспортных происшествий.</w:t>
      </w:r>
    </w:p>
    <w:p w:rsidR="006010E4" w:rsidRPr="005E7470" w:rsidRDefault="006010E4" w:rsidP="00BC1C75">
      <w:pPr>
        <w:autoSpaceDE w:val="0"/>
        <w:autoSpaceDN w:val="0"/>
        <w:adjustRightInd w:val="0"/>
        <w:ind w:firstLine="708"/>
        <w:jc w:val="both"/>
        <w:rPr>
          <w:rFonts w:ascii="Times New Roman" w:hAnsi="Times New Roman"/>
        </w:rPr>
      </w:pPr>
      <w:r w:rsidRPr="005E7470">
        <w:rPr>
          <w:rFonts w:ascii="Times New Roman" w:hAnsi="Times New Roman"/>
        </w:rPr>
        <w:t>Полное и своевременное выполнение мероприятий подпрограммы будет способствовать созданию в обществе обстановки спокойствия и безопасности.</w:t>
      </w:r>
    </w:p>
    <w:p w:rsidR="006010E4" w:rsidRPr="005E7470" w:rsidRDefault="006010E4" w:rsidP="004A02DA">
      <w:pPr>
        <w:widowControl w:val="0"/>
        <w:autoSpaceDE w:val="0"/>
        <w:autoSpaceDN w:val="0"/>
        <w:adjustRightInd w:val="0"/>
        <w:ind w:firstLine="708"/>
        <w:jc w:val="both"/>
        <w:rPr>
          <w:rFonts w:ascii="Times New Roman" w:eastAsiaTheme="minorEastAsia" w:hAnsi="Times New Roman"/>
        </w:rPr>
      </w:pPr>
      <w:r w:rsidRPr="005E7470">
        <w:rPr>
          <w:rFonts w:ascii="Times New Roman" w:eastAsiaTheme="minorEastAsia" w:hAnsi="Times New Roman"/>
        </w:rPr>
        <w:t>Сведения</w:t>
      </w:r>
      <w:r w:rsidRPr="005E7470">
        <w:rPr>
          <w:rFonts w:ascii="Times New Roman" w:eastAsiaTheme="minorEastAsia" w:hAnsi="Times New Roman"/>
          <w:sz w:val="20"/>
          <w:szCs w:val="20"/>
        </w:rPr>
        <w:t xml:space="preserve"> об </w:t>
      </w:r>
      <w:r w:rsidRPr="005E7470">
        <w:rPr>
          <w:rFonts w:ascii="Times New Roman" w:eastAsiaTheme="minorEastAsia" w:hAnsi="Times New Roman"/>
        </w:rPr>
        <w:t>основных мероприятиях и ресурсном обеспечении подпрогра</w:t>
      </w:r>
      <w:r>
        <w:rPr>
          <w:rFonts w:ascii="Times New Roman" w:eastAsiaTheme="minorEastAsia" w:hAnsi="Times New Roman"/>
        </w:rPr>
        <w:t>ммы 1</w:t>
      </w:r>
      <w:r w:rsidRPr="005E7470">
        <w:rPr>
          <w:rFonts w:ascii="Times New Roman" w:eastAsiaTheme="minorEastAsia" w:hAnsi="Times New Roman"/>
        </w:rPr>
        <w:t xml:space="preserve"> «Повышение </w:t>
      </w:r>
      <w:r w:rsidRPr="005E7470">
        <w:rPr>
          <w:rFonts w:ascii="Times New Roman" w:eastAsiaTheme="minorEastAsia" w:hAnsi="Times New Roman" w:cs="Arial"/>
        </w:rPr>
        <w:t>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rPr>
        <w:t>» привед</w:t>
      </w:r>
      <w:r>
        <w:rPr>
          <w:rFonts w:ascii="Times New Roman" w:eastAsiaTheme="minorEastAsia" w:hAnsi="Times New Roman"/>
        </w:rPr>
        <w:t>ены в таблице 2 к подпрограмме 1</w:t>
      </w:r>
      <w:r w:rsidRPr="005E7470">
        <w:rPr>
          <w:rFonts w:ascii="Times New Roman" w:eastAsiaTheme="minorEastAsia" w:hAnsi="Times New Roman"/>
        </w:rPr>
        <w:t>.</w:t>
      </w:r>
    </w:p>
    <w:p w:rsidR="006010E4" w:rsidRPr="005E7470" w:rsidRDefault="006010E4" w:rsidP="00837DF9">
      <w:pPr>
        <w:autoSpaceDE w:val="0"/>
        <w:autoSpaceDN w:val="0"/>
        <w:adjustRightInd w:val="0"/>
        <w:ind w:firstLine="708"/>
        <w:jc w:val="both"/>
        <w:rPr>
          <w:rFonts w:ascii="Times New Roman" w:hAnsi="Times New Roman"/>
        </w:rPr>
      </w:pPr>
      <w:r w:rsidRPr="005E7470">
        <w:rPr>
          <w:rFonts w:ascii="Times New Roman" w:hAnsi="Times New Roman"/>
        </w:rPr>
        <w:t>Экономическая эффективность подпрограммы будет выражена снижением прямых и косвенных экономических потерь от дорожно-транспортных происшествий.</w:t>
      </w:r>
    </w:p>
    <w:p w:rsidR="006010E4" w:rsidRPr="005E7470" w:rsidRDefault="004A02DA" w:rsidP="006010E4">
      <w:pPr>
        <w:widowControl w:val="0"/>
        <w:autoSpaceDE w:val="0"/>
        <w:autoSpaceDN w:val="0"/>
        <w:adjustRightInd w:val="0"/>
        <w:jc w:val="both"/>
        <w:rPr>
          <w:rFonts w:ascii="Times New Roman" w:eastAsiaTheme="minorEastAsia" w:hAnsi="Times New Roman"/>
        </w:rPr>
      </w:pPr>
      <w:r>
        <w:rPr>
          <w:rFonts w:ascii="Times New Roman" w:eastAsiaTheme="minorEastAsia" w:hAnsi="Times New Roman"/>
        </w:rPr>
        <w:t xml:space="preserve">        </w:t>
      </w:r>
      <w:r w:rsidR="006010E4" w:rsidRPr="005E7470">
        <w:rPr>
          <w:rFonts w:ascii="Times New Roman" w:eastAsiaTheme="minorEastAsia" w:hAnsi="Times New Roman"/>
        </w:rPr>
        <w:t>Объем требуемого финансирования для реализации мероприя</w:t>
      </w:r>
      <w:r w:rsidR="006010E4">
        <w:rPr>
          <w:rFonts w:ascii="Times New Roman" w:eastAsiaTheme="minorEastAsia" w:hAnsi="Times New Roman"/>
        </w:rPr>
        <w:t xml:space="preserve">тий подпрограммы 1 составляет </w:t>
      </w:r>
      <w:r w:rsidR="00837DF9">
        <w:rPr>
          <w:rFonts w:ascii="Times New Roman" w:eastAsiaTheme="minorEastAsia" w:hAnsi="Times New Roman"/>
        </w:rPr>
        <w:t>865</w:t>
      </w:r>
      <w:r w:rsidR="006010E4" w:rsidRPr="00FD7277">
        <w:rPr>
          <w:rFonts w:ascii="Times New Roman" w:eastAsiaTheme="minorEastAsia" w:hAnsi="Times New Roman"/>
        </w:rPr>
        <w:t xml:space="preserve"> тыс. рублей</w:t>
      </w:r>
      <w:r w:rsidR="006010E4" w:rsidRPr="005E7470">
        <w:rPr>
          <w:rFonts w:ascii="Times New Roman" w:eastAsiaTheme="minorEastAsia" w:hAnsi="Times New Roman"/>
        </w:rPr>
        <w:t xml:space="preserve"> исключительно за счет средств бюджета муниципального образования «Каргасокский район».</w:t>
      </w:r>
    </w:p>
    <w:p w:rsidR="006010E4" w:rsidRPr="005E7470" w:rsidRDefault="006010E4" w:rsidP="006010E4">
      <w:pPr>
        <w:rPr>
          <w:rFonts w:ascii="Times New Roman" w:hAnsi="Times New Roman"/>
        </w:rPr>
      </w:pPr>
    </w:p>
    <w:p w:rsidR="00A078F6" w:rsidRDefault="00A078F6" w:rsidP="00C565CD">
      <w:pPr>
        <w:autoSpaceDE w:val="0"/>
        <w:autoSpaceDN w:val="0"/>
        <w:adjustRightInd w:val="0"/>
        <w:outlineLvl w:val="1"/>
        <w:rPr>
          <w:rFonts w:ascii="Times New Roman" w:hAnsi="Times New Roman"/>
        </w:rPr>
        <w:sectPr w:rsidR="00A078F6" w:rsidSect="0051653A">
          <w:pgSz w:w="11905" w:h="16838" w:code="9"/>
          <w:pgMar w:top="1134" w:right="567" w:bottom="709" w:left="1701" w:header="720" w:footer="720" w:gutter="0"/>
          <w:cols w:space="720"/>
        </w:sectPr>
      </w:pPr>
    </w:p>
    <w:p w:rsidR="00A078F6" w:rsidRPr="005E7470" w:rsidRDefault="00A078F6" w:rsidP="00A30B8C">
      <w:pPr>
        <w:tabs>
          <w:tab w:val="left" w:pos="11057"/>
        </w:tabs>
        <w:jc w:val="right"/>
        <w:rPr>
          <w:rFonts w:ascii="Times New Roman" w:hAnsi="Times New Roman"/>
          <w:sz w:val="20"/>
          <w:szCs w:val="20"/>
        </w:rPr>
      </w:pPr>
      <w:r w:rsidRPr="005E7470">
        <w:rPr>
          <w:rFonts w:ascii="Times New Roman" w:hAnsi="Times New Roman"/>
          <w:sz w:val="20"/>
          <w:szCs w:val="20"/>
        </w:rPr>
        <w:lastRenderedPageBreak/>
        <w:t>Таблица 1</w:t>
      </w:r>
    </w:p>
    <w:p w:rsidR="00A30B8C" w:rsidRDefault="00A078F6" w:rsidP="00A30B8C">
      <w:pPr>
        <w:tabs>
          <w:tab w:val="left" w:pos="11057"/>
        </w:tabs>
        <w:jc w:val="right"/>
        <w:rPr>
          <w:rFonts w:ascii="Times New Roman" w:hAnsi="Times New Roman"/>
          <w:sz w:val="20"/>
          <w:szCs w:val="20"/>
        </w:rPr>
      </w:pPr>
      <w:r w:rsidRPr="005E7470">
        <w:rPr>
          <w:rFonts w:ascii="Times New Roman" w:hAnsi="Times New Roman"/>
          <w:sz w:val="20"/>
          <w:szCs w:val="20"/>
        </w:rPr>
        <w:t>к подп</w:t>
      </w:r>
      <w:r>
        <w:rPr>
          <w:rFonts w:ascii="Times New Roman" w:hAnsi="Times New Roman"/>
          <w:sz w:val="20"/>
          <w:szCs w:val="20"/>
        </w:rPr>
        <w:t>рограмме 1</w:t>
      </w:r>
      <w:r w:rsidRPr="005E7470">
        <w:rPr>
          <w:rFonts w:ascii="Times New Roman" w:hAnsi="Times New Roman"/>
          <w:sz w:val="20"/>
          <w:szCs w:val="20"/>
        </w:rPr>
        <w:t xml:space="preserve"> «</w:t>
      </w:r>
      <w:r w:rsidR="00DB1BBA">
        <w:rPr>
          <w:rFonts w:ascii="Times New Roman" w:hAnsi="Times New Roman"/>
          <w:sz w:val="20"/>
          <w:szCs w:val="20"/>
        </w:rPr>
        <w:t>Повышение безопасности</w:t>
      </w:r>
      <w:r w:rsidRPr="005E7470">
        <w:rPr>
          <w:rFonts w:ascii="Times New Roman" w:hAnsi="Times New Roman"/>
          <w:sz w:val="20"/>
          <w:szCs w:val="20"/>
        </w:rPr>
        <w:t xml:space="preserve"> </w:t>
      </w:r>
    </w:p>
    <w:p w:rsidR="00A30B8C" w:rsidRDefault="00A078F6" w:rsidP="00A30B8C">
      <w:pPr>
        <w:tabs>
          <w:tab w:val="left" w:pos="11057"/>
        </w:tabs>
        <w:jc w:val="right"/>
        <w:rPr>
          <w:rFonts w:ascii="Times New Roman" w:hAnsi="Times New Roman"/>
          <w:sz w:val="20"/>
          <w:szCs w:val="20"/>
        </w:rPr>
      </w:pPr>
      <w:r w:rsidRPr="005E7470">
        <w:rPr>
          <w:rFonts w:ascii="Times New Roman" w:hAnsi="Times New Roman"/>
          <w:sz w:val="20"/>
          <w:szCs w:val="20"/>
        </w:rPr>
        <w:t>дорожного движения и формирование</w:t>
      </w:r>
    </w:p>
    <w:p w:rsidR="00A30B8C" w:rsidRDefault="00A078F6" w:rsidP="00A30B8C">
      <w:pPr>
        <w:tabs>
          <w:tab w:val="left" w:pos="11057"/>
        </w:tabs>
        <w:jc w:val="right"/>
        <w:rPr>
          <w:rFonts w:ascii="Times New Roman" w:hAnsi="Times New Roman"/>
          <w:sz w:val="20"/>
          <w:szCs w:val="20"/>
        </w:rPr>
      </w:pPr>
      <w:r w:rsidRPr="005E7470">
        <w:rPr>
          <w:rFonts w:ascii="Times New Roman" w:hAnsi="Times New Roman"/>
          <w:sz w:val="20"/>
          <w:szCs w:val="20"/>
        </w:rPr>
        <w:t xml:space="preserve"> законопослушного поведения участников </w:t>
      </w:r>
    </w:p>
    <w:p w:rsidR="00A078F6" w:rsidRPr="005E7470" w:rsidRDefault="00A078F6" w:rsidP="00A30B8C">
      <w:pPr>
        <w:tabs>
          <w:tab w:val="left" w:pos="11057"/>
        </w:tabs>
        <w:jc w:val="right"/>
        <w:rPr>
          <w:rFonts w:ascii="Times New Roman" w:hAnsi="Times New Roman"/>
          <w:sz w:val="20"/>
          <w:szCs w:val="20"/>
        </w:rPr>
      </w:pPr>
      <w:r w:rsidRPr="005E7470">
        <w:rPr>
          <w:rFonts w:ascii="Times New Roman" w:hAnsi="Times New Roman"/>
          <w:sz w:val="20"/>
          <w:szCs w:val="20"/>
        </w:rPr>
        <w:t xml:space="preserve">дорожного движения» </w:t>
      </w:r>
    </w:p>
    <w:p w:rsidR="00A078F6" w:rsidRPr="005E7470" w:rsidRDefault="00A078F6" w:rsidP="00A30B8C">
      <w:pPr>
        <w:widowControl w:val="0"/>
        <w:autoSpaceDE w:val="0"/>
        <w:autoSpaceDN w:val="0"/>
        <w:adjustRightInd w:val="0"/>
        <w:jc w:val="right"/>
        <w:rPr>
          <w:rFonts w:ascii="Times New Roman" w:eastAsiaTheme="minorEastAsia" w:hAnsi="Times New Roman"/>
          <w:sz w:val="20"/>
          <w:szCs w:val="20"/>
        </w:rPr>
      </w:pPr>
    </w:p>
    <w:p w:rsidR="00A078F6" w:rsidRPr="005E7470" w:rsidRDefault="00A078F6" w:rsidP="00A078F6">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Сведения</w:t>
      </w:r>
    </w:p>
    <w:p w:rsidR="00A078F6" w:rsidRPr="005E7470" w:rsidRDefault="00A078F6" w:rsidP="00A078F6">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о составе и значениях целевых показателей</w:t>
      </w:r>
      <w:r>
        <w:rPr>
          <w:rFonts w:ascii="Times New Roman" w:eastAsiaTheme="minorEastAsia" w:hAnsi="Times New Roman"/>
        </w:rPr>
        <w:t xml:space="preserve"> результативности подпрограммы 1</w:t>
      </w:r>
      <w:r w:rsidRPr="005E7470">
        <w:rPr>
          <w:rFonts w:ascii="Times New Roman" w:eastAsiaTheme="minorEastAsia" w:hAnsi="Times New Roman"/>
        </w:rPr>
        <w:t xml:space="preserve"> «Повышение </w:t>
      </w:r>
      <w:r w:rsidRPr="005E7470">
        <w:rPr>
          <w:rFonts w:ascii="Times New Roman" w:eastAsiaTheme="minorEastAsia" w:hAnsi="Times New Roman" w:cs="Arial"/>
        </w:rPr>
        <w:t>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rPr>
        <w:t>»</w:t>
      </w:r>
    </w:p>
    <w:p w:rsidR="00A078F6" w:rsidRPr="005E7470" w:rsidRDefault="00A078F6" w:rsidP="00A078F6">
      <w:pPr>
        <w:widowControl w:val="0"/>
        <w:autoSpaceDE w:val="0"/>
        <w:autoSpaceDN w:val="0"/>
        <w:adjustRightInd w:val="0"/>
        <w:jc w:val="center"/>
        <w:rPr>
          <w:rFonts w:ascii="Times New Roman" w:eastAsiaTheme="minorEastAsia" w:hAnsi="Times New Roman"/>
          <w:sz w:val="28"/>
          <w:szCs w:val="28"/>
        </w:rPr>
      </w:pPr>
      <w:r w:rsidRPr="005E7470">
        <w:rPr>
          <w:rFonts w:ascii="Times New Roman" w:eastAsiaTheme="minorEastAsia" w:hAnsi="Times New Roman"/>
          <w:sz w:val="28"/>
          <w:szCs w:val="28"/>
        </w:rPr>
        <w:t xml:space="preserve"> </w:t>
      </w:r>
    </w:p>
    <w:tbl>
      <w:tblPr>
        <w:tblW w:w="0" w:type="auto"/>
        <w:tblInd w:w="-356" w:type="dxa"/>
        <w:tblCellMar>
          <w:left w:w="70" w:type="dxa"/>
          <w:right w:w="70" w:type="dxa"/>
        </w:tblCellMar>
        <w:tblLook w:val="0000" w:firstRow="0" w:lastRow="0" w:firstColumn="0" w:lastColumn="0" w:noHBand="0" w:noVBand="0"/>
      </w:tblPr>
      <w:tblGrid>
        <w:gridCol w:w="414"/>
        <w:gridCol w:w="1522"/>
        <w:gridCol w:w="509"/>
        <w:gridCol w:w="540"/>
        <w:gridCol w:w="540"/>
        <w:gridCol w:w="540"/>
        <w:gridCol w:w="540"/>
        <w:gridCol w:w="540"/>
        <w:gridCol w:w="540"/>
        <w:gridCol w:w="540"/>
        <w:gridCol w:w="881"/>
        <w:gridCol w:w="1465"/>
        <w:gridCol w:w="1406"/>
      </w:tblGrid>
      <w:tr w:rsidR="00A078F6" w:rsidRPr="005E7470" w:rsidTr="0085026F">
        <w:trPr>
          <w:cantSplit/>
          <w:trHeight w:val="315"/>
          <w:tblHeader/>
        </w:trPr>
        <w:tc>
          <w:tcPr>
            <w:tcW w:w="416" w:type="dxa"/>
            <w:vMerge w:val="restart"/>
            <w:tcBorders>
              <w:top w:val="single" w:sz="6" w:space="0" w:color="auto"/>
              <w:left w:val="single" w:sz="6" w:space="0" w:color="auto"/>
              <w:bottom w:val="nil"/>
              <w:right w:val="single" w:sz="6"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п/п</w:t>
            </w:r>
          </w:p>
        </w:tc>
        <w:tc>
          <w:tcPr>
            <w:tcW w:w="1544" w:type="dxa"/>
            <w:vMerge w:val="restart"/>
            <w:tcBorders>
              <w:top w:val="single" w:sz="6" w:space="0" w:color="auto"/>
              <w:left w:val="single" w:sz="6" w:space="0" w:color="auto"/>
              <w:right w:val="single" w:sz="6" w:space="0" w:color="auto"/>
            </w:tcBorders>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Наименование показателя</w:t>
            </w:r>
          </w:p>
        </w:tc>
        <w:tc>
          <w:tcPr>
            <w:tcW w:w="0" w:type="auto"/>
            <w:vMerge w:val="restart"/>
            <w:tcBorders>
              <w:top w:val="single" w:sz="6" w:space="0" w:color="auto"/>
              <w:left w:val="single" w:sz="6" w:space="0" w:color="auto"/>
              <w:bottom w:val="nil"/>
              <w:right w:val="single" w:sz="6"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 изм</w:t>
            </w:r>
            <w:r w:rsidRPr="005E7470">
              <w:rPr>
                <w:rFonts w:ascii="Times New Roman" w:eastAsiaTheme="minorEastAsia" w:hAnsi="Times New Roman"/>
                <w:sz w:val="20"/>
                <w:szCs w:val="20"/>
                <w:lang w:val="en-US"/>
              </w:rPr>
              <w:t>.</w:t>
            </w:r>
          </w:p>
        </w:tc>
        <w:tc>
          <w:tcPr>
            <w:tcW w:w="4903" w:type="dxa"/>
            <w:gridSpan w:val="8"/>
            <w:tcBorders>
              <w:top w:val="single" w:sz="6" w:space="0" w:color="auto"/>
              <w:left w:val="single" w:sz="6" w:space="0" w:color="auto"/>
              <w:bottom w:val="single" w:sz="6" w:space="0" w:color="auto"/>
              <w:right w:val="single" w:sz="6"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Значения показателей</w:t>
            </w:r>
          </w:p>
        </w:tc>
        <w:tc>
          <w:tcPr>
            <w:tcW w:w="1355" w:type="dxa"/>
            <w:vMerge w:val="restart"/>
            <w:tcBorders>
              <w:top w:val="single" w:sz="6" w:space="0" w:color="auto"/>
              <w:left w:val="single" w:sz="6" w:space="0" w:color="auto"/>
              <w:right w:val="single" w:sz="6" w:space="0" w:color="auto"/>
            </w:tcBorders>
            <w:vAlign w:val="cente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 xml:space="preserve">Периодичность сбора данных </w:t>
            </w:r>
          </w:p>
        </w:tc>
        <w:tc>
          <w:tcPr>
            <w:tcW w:w="1406" w:type="dxa"/>
            <w:vMerge w:val="restart"/>
            <w:tcBorders>
              <w:top w:val="single" w:sz="6" w:space="0" w:color="auto"/>
              <w:left w:val="single" w:sz="6" w:space="0" w:color="auto"/>
              <w:right w:val="single" w:sz="6" w:space="0" w:color="auto"/>
            </w:tcBorders>
            <w:vAlign w:val="cente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 xml:space="preserve">Метод сбора информации </w:t>
            </w:r>
          </w:p>
        </w:tc>
      </w:tr>
      <w:tr w:rsidR="00A078F6" w:rsidRPr="005E7470" w:rsidTr="0085026F">
        <w:trPr>
          <w:cantSplit/>
          <w:trHeight w:val="990"/>
          <w:tblHeader/>
        </w:trPr>
        <w:tc>
          <w:tcPr>
            <w:tcW w:w="416" w:type="dxa"/>
            <w:vMerge/>
            <w:tcBorders>
              <w:top w:val="nil"/>
              <w:left w:val="single" w:sz="6" w:space="0" w:color="auto"/>
              <w:bottom w:val="single" w:sz="6" w:space="0" w:color="auto"/>
              <w:right w:val="single" w:sz="6"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p>
        </w:tc>
        <w:tc>
          <w:tcPr>
            <w:tcW w:w="1544" w:type="dxa"/>
            <w:vMerge/>
            <w:tcBorders>
              <w:left w:val="single" w:sz="6" w:space="0" w:color="auto"/>
              <w:bottom w:val="single" w:sz="6" w:space="0" w:color="auto"/>
              <w:right w:val="single" w:sz="6"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p>
        </w:tc>
        <w:tc>
          <w:tcPr>
            <w:tcW w:w="0" w:type="auto"/>
            <w:vMerge/>
            <w:tcBorders>
              <w:top w:val="nil"/>
              <w:left w:val="single" w:sz="6" w:space="0" w:color="auto"/>
              <w:bottom w:val="single" w:sz="6" w:space="0" w:color="auto"/>
              <w:right w:val="single" w:sz="6"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2020</w:t>
            </w:r>
          </w:p>
          <w:p w:rsidR="00A078F6" w:rsidRPr="005E7470" w:rsidRDefault="00A078F6" w:rsidP="00A30B8C">
            <w:pPr>
              <w:jc w:val="center"/>
              <w:rPr>
                <w:rFonts w:ascii="Times New Roman" w:hAnsi="Times New Roman"/>
                <w:sz w:val="20"/>
                <w:szCs w:val="20"/>
                <w:lang w:val="en-US"/>
              </w:rPr>
            </w:pPr>
          </w:p>
        </w:tc>
        <w:tc>
          <w:tcPr>
            <w:tcW w:w="0" w:type="auto"/>
            <w:tcBorders>
              <w:top w:val="single" w:sz="6" w:space="0" w:color="auto"/>
              <w:left w:val="single" w:sz="6" w:space="0" w:color="auto"/>
              <w:bottom w:val="single" w:sz="6" w:space="0" w:color="auto"/>
              <w:right w:val="single" w:sz="6" w:space="0" w:color="auto"/>
            </w:tcBorders>
            <w:vAlign w:val="cente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2021</w:t>
            </w:r>
          </w:p>
          <w:p w:rsidR="00A078F6" w:rsidRPr="005E7470" w:rsidRDefault="00A078F6" w:rsidP="00A30B8C">
            <w:pPr>
              <w:jc w:val="center"/>
              <w:rPr>
                <w:rFonts w:ascii="Times New Roman" w:hAnsi="Times New Roman"/>
                <w:sz w:val="20"/>
                <w:szCs w:val="20"/>
                <w:lang w:val="en-US"/>
              </w:rPr>
            </w:pPr>
            <w:r w:rsidRPr="005E7470">
              <w:rPr>
                <w:rFonts w:ascii="Times New Roman" w:hAnsi="Times New Roman"/>
                <w:sz w:val="20"/>
                <w:szCs w:val="20"/>
              </w:rPr>
              <w:t xml:space="preserve"> </w:t>
            </w:r>
          </w:p>
        </w:tc>
        <w:tc>
          <w:tcPr>
            <w:tcW w:w="0" w:type="auto"/>
            <w:tcBorders>
              <w:top w:val="single" w:sz="6" w:space="0" w:color="auto"/>
              <w:left w:val="single" w:sz="6" w:space="0" w:color="auto"/>
              <w:bottom w:val="single" w:sz="6" w:space="0" w:color="auto"/>
              <w:right w:val="single" w:sz="6" w:space="0" w:color="auto"/>
            </w:tcBorders>
            <w:vAlign w:val="cente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2022</w:t>
            </w:r>
            <w:r w:rsidRPr="005E7470">
              <w:rPr>
                <w:rFonts w:ascii="Times New Roman" w:hAnsi="Times New Roman"/>
                <w:sz w:val="20"/>
                <w:szCs w:val="20"/>
              </w:rPr>
              <w:t xml:space="preserve"> </w:t>
            </w:r>
          </w:p>
          <w:p w:rsidR="00A078F6" w:rsidRPr="005E7470" w:rsidRDefault="00A078F6" w:rsidP="00A30B8C">
            <w:pPr>
              <w:jc w:val="center"/>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2023</w:t>
            </w:r>
            <w:r w:rsidRPr="005E7470">
              <w:rPr>
                <w:rFonts w:ascii="Times New Roman" w:hAnsi="Times New Roman"/>
                <w:sz w:val="20"/>
                <w:szCs w:val="20"/>
              </w:rPr>
              <w:t xml:space="preserve"> </w:t>
            </w:r>
          </w:p>
          <w:p w:rsidR="00A078F6" w:rsidRPr="005E7470" w:rsidRDefault="00A078F6" w:rsidP="00A30B8C">
            <w:pPr>
              <w:jc w:val="center"/>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6" w:space="0" w:color="auto"/>
            </w:tcBorders>
            <w:vAlign w:val="cente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2024</w:t>
            </w:r>
            <w:r w:rsidRPr="005E7470">
              <w:rPr>
                <w:rFonts w:ascii="Times New Roman" w:hAnsi="Times New Roman"/>
                <w:sz w:val="20"/>
                <w:szCs w:val="20"/>
              </w:rPr>
              <w:t xml:space="preserve"> </w:t>
            </w:r>
          </w:p>
          <w:p w:rsidR="00A078F6" w:rsidRPr="005E7470" w:rsidRDefault="00A078F6" w:rsidP="00A30B8C">
            <w:pPr>
              <w:jc w:val="center"/>
              <w:rPr>
                <w:rFonts w:ascii="Times New Roman" w:hAnsi="Times New Roman"/>
                <w:sz w:val="20"/>
                <w:szCs w:val="20"/>
              </w:rPr>
            </w:pPr>
          </w:p>
        </w:tc>
        <w:tc>
          <w:tcPr>
            <w:tcW w:w="0" w:type="auto"/>
            <w:tcBorders>
              <w:top w:val="single" w:sz="6" w:space="0" w:color="auto"/>
              <w:left w:val="single" w:sz="6" w:space="0" w:color="auto"/>
              <w:bottom w:val="single" w:sz="6" w:space="0" w:color="auto"/>
              <w:right w:val="single" w:sz="4" w:space="0" w:color="auto"/>
            </w:tcBorders>
            <w:vAlign w:val="cente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2025</w:t>
            </w:r>
            <w:r w:rsidRPr="005E7470">
              <w:rPr>
                <w:rFonts w:ascii="Times New Roman" w:hAnsi="Times New Roman"/>
                <w:sz w:val="20"/>
                <w:szCs w:val="20"/>
              </w:rPr>
              <w:t xml:space="preserve"> </w:t>
            </w:r>
          </w:p>
          <w:p w:rsidR="00A078F6" w:rsidRPr="005E7470" w:rsidRDefault="00A078F6" w:rsidP="00A30B8C">
            <w:pPr>
              <w:jc w:val="center"/>
              <w:rPr>
                <w:rFonts w:ascii="Times New Roman" w:hAnsi="Times New Roman"/>
                <w:sz w:val="20"/>
                <w:szCs w:val="20"/>
              </w:rPr>
            </w:pPr>
          </w:p>
        </w:tc>
        <w:tc>
          <w:tcPr>
            <w:tcW w:w="0" w:type="auto"/>
            <w:tcBorders>
              <w:top w:val="single" w:sz="6" w:space="0" w:color="auto"/>
              <w:left w:val="single" w:sz="4" w:space="0" w:color="auto"/>
              <w:bottom w:val="single" w:sz="6" w:space="0" w:color="auto"/>
              <w:right w:val="single" w:sz="4" w:space="0" w:color="auto"/>
            </w:tcBorders>
            <w:vAlign w:val="cente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2026</w:t>
            </w:r>
            <w:r w:rsidRPr="005E7470">
              <w:rPr>
                <w:rFonts w:ascii="Times New Roman" w:hAnsi="Times New Roman"/>
                <w:sz w:val="20"/>
                <w:szCs w:val="20"/>
              </w:rPr>
              <w:t xml:space="preserve"> </w:t>
            </w:r>
          </w:p>
          <w:p w:rsidR="00A078F6" w:rsidRPr="005E7470" w:rsidRDefault="00A078F6" w:rsidP="00A30B8C">
            <w:pPr>
              <w:jc w:val="center"/>
              <w:rPr>
                <w:rFonts w:ascii="Times New Roman" w:hAnsi="Times New Roman"/>
                <w:sz w:val="20"/>
                <w:szCs w:val="20"/>
              </w:rPr>
            </w:pPr>
          </w:p>
        </w:tc>
        <w:tc>
          <w:tcPr>
            <w:tcW w:w="1123" w:type="dxa"/>
            <w:tcBorders>
              <w:top w:val="single" w:sz="6" w:space="0" w:color="auto"/>
              <w:left w:val="single" w:sz="4" w:space="0" w:color="auto"/>
              <w:bottom w:val="single" w:sz="6" w:space="0" w:color="auto"/>
              <w:right w:val="single" w:sz="6" w:space="0" w:color="auto"/>
            </w:tcBorders>
            <w:vAlign w:val="cente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2027</w:t>
            </w:r>
            <w:r w:rsidRPr="005E7470">
              <w:rPr>
                <w:rFonts w:ascii="Times New Roman" w:hAnsi="Times New Roman"/>
                <w:sz w:val="20"/>
                <w:szCs w:val="20"/>
              </w:rPr>
              <w:t xml:space="preserve"> </w:t>
            </w:r>
          </w:p>
          <w:p w:rsidR="00A078F6" w:rsidRPr="005E7470" w:rsidRDefault="00A078F6" w:rsidP="00A30B8C">
            <w:pPr>
              <w:jc w:val="center"/>
              <w:rPr>
                <w:rFonts w:ascii="Times New Roman" w:hAnsi="Times New Roman"/>
                <w:sz w:val="20"/>
                <w:szCs w:val="20"/>
              </w:rPr>
            </w:pPr>
          </w:p>
        </w:tc>
        <w:tc>
          <w:tcPr>
            <w:tcW w:w="1355" w:type="dxa"/>
            <w:vMerge/>
            <w:tcBorders>
              <w:left w:val="single" w:sz="6" w:space="0" w:color="auto"/>
              <w:bottom w:val="single" w:sz="6" w:space="0" w:color="auto"/>
              <w:right w:val="single" w:sz="6" w:space="0" w:color="auto"/>
            </w:tcBorders>
          </w:tcPr>
          <w:p w:rsidR="00A078F6" w:rsidRPr="005E7470" w:rsidRDefault="00A078F6" w:rsidP="00A30B8C">
            <w:pPr>
              <w:jc w:val="center"/>
              <w:rPr>
                <w:rFonts w:ascii="Times New Roman" w:hAnsi="Times New Roman"/>
                <w:sz w:val="20"/>
                <w:szCs w:val="20"/>
              </w:rPr>
            </w:pPr>
          </w:p>
        </w:tc>
        <w:tc>
          <w:tcPr>
            <w:tcW w:w="1406" w:type="dxa"/>
            <w:vMerge/>
            <w:tcBorders>
              <w:left w:val="single" w:sz="6" w:space="0" w:color="auto"/>
              <w:bottom w:val="single" w:sz="6" w:space="0" w:color="auto"/>
              <w:right w:val="single" w:sz="6" w:space="0" w:color="auto"/>
            </w:tcBorders>
          </w:tcPr>
          <w:p w:rsidR="00A078F6" w:rsidRPr="005E7470" w:rsidRDefault="00A078F6" w:rsidP="00A30B8C">
            <w:pPr>
              <w:jc w:val="center"/>
              <w:rPr>
                <w:rFonts w:ascii="Times New Roman" w:hAnsi="Times New Roman"/>
                <w:sz w:val="20"/>
                <w:szCs w:val="20"/>
              </w:rPr>
            </w:pPr>
          </w:p>
        </w:tc>
      </w:tr>
      <w:tr w:rsidR="00A078F6" w:rsidRPr="005E7470" w:rsidTr="0085026F">
        <w:trPr>
          <w:cantSplit/>
          <w:trHeight w:val="240"/>
          <w:tblHeader/>
        </w:trPr>
        <w:tc>
          <w:tcPr>
            <w:tcW w:w="416" w:type="dxa"/>
            <w:tcBorders>
              <w:top w:val="single" w:sz="6" w:space="0" w:color="auto"/>
              <w:left w:val="single" w:sz="6" w:space="0" w:color="auto"/>
              <w:bottom w:val="single" w:sz="6"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p>
        </w:tc>
        <w:tc>
          <w:tcPr>
            <w:tcW w:w="1544" w:type="dxa"/>
            <w:tcBorders>
              <w:top w:val="single" w:sz="6" w:space="0" w:color="auto"/>
              <w:left w:val="single" w:sz="6" w:space="0" w:color="auto"/>
              <w:bottom w:val="single" w:sz="6"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2</w:t>
            </w:r>
          </w:p>
        </w:tc>
        <w:tc>
          <w:tcPr>
            <w:tcW w:w="0" w:type="auto"/>
            <w:tcBorders>
              <w:top w:val="single" w:sz="6" w:space="0" w:color="auto"/>
              <w:left w:val="single" w:sz="6" w:space="0" w:color="auto"/>
              <w:bottom w:val="single" w:sz="6"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3</w:t>
            </w:r>
          </w:p>
        </w:tc>
        <w:tc>
          <w:tcPr>
            <w:tcW w:w="0" w:type="auto"/>
            <w:tcBorders>
              <w:top w:val="single" w:sz="6" w:space="0" w:color="auto"/>
              <w:left w:val="single" w:sz="6" w:space="0" w:color="auto"/>
              <w:bottom w:val="single" w:sz="6"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4</w:t>
            </w:r>
          </w:p>
        </w:tc>
        <w:tc>
          <w:tcPr>
            <w:tcW w:w="0" w:type="auto"/>
            <w:tcBorders>
              <w:top w:val="single" w:sz="6" w:space="0" w:color="auto"/>
              <w:left w:val="single" w:sz="6" w:space="0" w:color="auto"/>
              <w:bottom w:val="single" w:sz="6"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5</w:t>
            </w:r>
          </w:p>
        </w:tc>
        <w:tc>
          <w:tcPr>
            <w:tcW w:w="0" w:type="auto"/>
            <w:tcBorders>
              <w:top w:val="single" w:sz="6" w:space="0" w:color="auto"/>
              <w:left w:val="single" w:sz="6" w:space="0" w:color="auto"/>
              <w:bottom w:val="single" w:sz="6"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6</w:t>
            </w:r>
          </w:p>
        </w:tc>
        <w:tc>
          <w:tcPr>
            <w:tcW w:w="0" w:type="auto"/>
            <w:tcBorders>
              <w:top w:val="single" w:sz="6" w:space="0" w:color="auto"/>
              <w:left w:val="single" w:sz="6" w:space="0" w:color="auto"/>
              <w:bottom w:val="single" w:sz="6"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7</w:t>
            </w:r>
          </w:p>
        </w:tc>
        <w:tc>
          <w:tcPr>
            <w:tcW w:w="0" w:type="auto"/>
            <w:tcBorders>
              <w:top w:val="single" w:sz="6" w:space="0" w:color="auto"/>
              <w:left w:val="single" w:sz="6" w:space="0" w:color="auto"/>
              <w:bottom w:val="single" w:sz="6"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8</w:t>
            </w:r>
          </w:p>
        </w:tc>
        <w:tc>
          <w:tcPr>
            <w:tcW w:w="0" w:type="auto"/>
            <w:tcBorders>
              <w:top w:val="single" w:sz="6" w:space="0" w:color="auto"/>
              <w:left w:val="single" w:sz="6" w:space="0" w:color="auto"/>
              <w:bottom w:val="single" w:sz="6" w:space="0" w:color="auto"/>
              <w:right w:val="single" w:sz="4"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9</w:t>
            </w:r>
          </w:p>
        </w:tc>
        <w:tc>
          <w:tcPr>
            <w:tcW w:w="0" w:type="auto"/>
            <w:tcBorders>
              <w:top w:val="single" w:sz="6" w:space="0" w:color="auto"/>
              <w:left w:val="single" w:sz="4" w:space="0" w:color="auto"/>
              <w:bottom w:val="single" w:sz="6" w:space="0" w:color="auto"/>
              <w:right w:val="single" w:sz="4" w:space="0" w:color="auto"/>
            </w:tcBorders>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10</w:t>
            </w:r>
          </w:p>
        </w:tc>
        <w:tc>
          <w:tcPr>
            <w:tcW w:w="1123" w:type="dxa"/>
            <w:tcBorders>
              <w:top w:val="single" w:sz="6" w:space="0" w:color="auto"/>
              <w:left w:val="single" w:sz="4" w:space="0" w:color="auto"/>
              <w:bottom w:val="single" w:sz="6"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11</w:t>
            </w:r>
          </w:p>
        </w:tc>
        <w:tc>
          <w:tcPr>
            <w:tcW w:w="1355" w:type="dxa"/>
            <w:tcBorders>
              <w:top w:val="single" w:sz="6" w:space="0" w:color="auto"/>
              <w:left w:val="single" w:sz="6" w:space="0" w:color="auto"/>
              <w:bottom w:val="single" w:sz="6"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12</w:t>
            </w:r>
          </w:p>
        </w:tc>
        <w:tc>
          <w:tcPr>
            <w:tcW w:w="1406" w:type="dxa"/>
            <w:tcBorders>
              <w:top w:val="single" w:sz="6" w:space="0" w:color="auto"/>
              <w:left w:val="single" w:sz="6" w:space="0" w:color="auto"/>
              <w:bottom w:val="single" w:sz="6"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13</w:t>
            </w:r>
          </w:p>
        </w:tc>
      </w:tr>
      <w:tr w:rsidR="00A078F6" w:rsidRPr="005E7470" w:rsidTr="004E4142">
        <w:trPr>
          <w:cantSplit/>
          <w:trHeight w:val="240"/>
        </w:trPr>
        <w:tc>
          <w:tcPr>
            <w:tcW w:w="10133" w:type="dxa"/>
            <w:gridSpan w:val="13"/>
            <w:tcBorders>
              <w:top w:val="single" w:sz="6" w:space="0" w:color="auto"/>
              <w:left w:val="single" w:sz="6" w:space="0" w:color="auto"/>
              <w:bottom w:val="single" w:sz="6"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цели (Создание условий для сокращения количества лиц, погибших в результате ДТП, количества ДТП)</w:t>
            </w:r>
          </w:p>
        </w:tc>
      </w:tr>
      <w:tr w:rsidR="00A078F6" w:rsidRPr="005E7470" w:rsidTr="0085026F">
        <w:trPr>
          <w:cantSplit/>
          <w:trHeight w:val="240"/>
        </w:trPr>
        <w:tc>
          <w:tcPr>
            <w:tcW w:w="416" w:type="dxa"/>
            <w:tcBorders>
              <w:top w:val="single" w:sz="6" w:space="0" w:color="auto"/>
              <w:left w:val="single" w:sz="6" w:space="0" w:color="auto"/>
              <w:bottom w:val="single" w:sz="6" w:space="0" w:color="auto"/>
              <w:right w:val="single" w:sz="4" w:space="0" w:color="auto"/>
            </w:tcBorders>
            <w:vAlign w:val="center"/>
          </w:tcPr>
          <w:p w:rsidR="00A078F6" w:rsidRPr="005E7470" w:rsidRDefault="00A078F6" w:rsidP="00A30B8C">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1</w:t>
            </w:r>
          </w:p>
        </w:tc>
        <w:tc>
          <w:tcPr>
            <w:tcW w:w="1544" w:type="dxa"/>
            <w:tcBorders>
              <w:top w:val="single" w:sz="6" w:space="0" w:color="auto"/>
              <w:left w:val="single" w:sz="4" w:space="0" w:color="auto"/>
              <w:bottom w:val="single" w:sz="6" w:space="0" w:color="auto"/>
              <w:right w:val="single" w:sz="4" w:space="0" w:color="auto"/>
            </w:tcBorders>
            <w:vAlign w:val="center"/>
          </w:tcPr>
          <w:p w:rsidR="00A078F6" w:rsidRPr="005E7470" w:rsidRDefault="00A078F6" w:rsidP="00A30B8C">
            <w:pPr>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лиц, погибших в результате ДТП</w:t>
            </w:r>
          </w:p>
        </w:tc>
        <w:tc>
          <w:tcPr>
            <w:tcW w:w="0" w:type="auto"/>
            <w:tcBorders>
              <w:top w:val="single" w:sz="6" w:space="0" w:color="auto"/>
              <w:left w:val="single" w:sz="4" w:space="0" w:color="auto"/>
              <w:bottom w:val="single" w:sz="6" w:space="0" w:color="auto"/>
              <w:right w:val="single" w:sz="4" w:space="0" w:color="auto"/>
            </w:tcBorders>
            <w:vAlign w:val="center"/>
          </w:tcPr>
          <w:p w:rsidR="00A078F6" w:rsidRPr="005E7470" w:rsidRDefault="00A078F6" w:rsidP="00A30B8C">
            <w:pPr>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Чел.</w:t>
            </w:r>
          </w:p>
        </w:tc>
        <w:tc>
          <w:tcPr>
            <w:tcW w:w="0" w:type="auto"/>
            <w:tcBorders>
              <w:top w:val="single" w:sz="6" w:space="0" w:color="auto"/>
              <w:left w:val="single" w:sz="4" w:space="0" w:color="auto"/>
              <w:bottom w:val="single" w:sz="6" w:space="0" w:color="auto"/>
              <w:right w:val="single" w:sz="4"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0" w:type="auto"/>
            <w:tcBorders>
              <w:top w:val="single" w:sz="6" w:space="0" w:color="auto"/>
              <w:left w:val="single" w:sz="4" w:space="0" w:color="auto"/>
              <w:bottom w:val="single" w:sz="6" w:space="0" w:color="auto"/>
              <w:right w:val="single" w:sz="4"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540" w:type="dxa"/>
            <w:tcBorders>
              <w:top w:val="single" w:sz="6" w:space="0" w:color="auto"/>
              <w:left w:val="single" w:sz="4" w:space="0" w:color="auto"/>
              <w:bottom w:val="single" w:sz="6" w:space="0" w:color="auto"/>
              <w:right w:val="single" w:sz="4"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540" w:type="dxa"/>
            <w:tcBorders>
              <w:top w:val="single" w:sz="6" w:space="0" w:color="auto"/>
              <w:left w:val="single" w:sz="4" w:space="0" w:color="auto"/>
              <w:bottom w:val="single" w:sz="6" w:space="0" w:color="auto"/>
              <w:right w:val="single" w:sz="4"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540" w:type="dxa"/>
            <w:tcBorders>
              <w:top w:val="single" w:sz="4" w:space="0" w:color="auto"/>
              <w:left w:val="single" w:sz="4" w:space="0" w:color="auto"/>
              <w:bottom w:val="single" w:sz="6" w:space="0" w:color="auto"/>
              <w:right w:val="single" w:sz="4"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540" w:type="dxa"/>
            <w:tcBorders>
              <w:top w:val="single" w:sz="4" w:space="0" w:color="auto"/>
              <w:left w:val="single" w:sz="4" w:space="0" w:color="auto"/>
              <w:bottom w:val="single" w:sz="6" w:space="0" w:color="auto"/>
              <w:right w:val="single" w:sz="4"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540" w:type="dxa"/>
            <w:tcBorders>
              <w:top w:val="single" w:sz="4" w:space="0" w:color="auto"/>
              <w:left w:val="single" w:sz="4" w:space="0" w:color="auto"/>
              <w:bottom w:val="single" w:sz="6" w:space="0" w:color="auto"/>
              <w:right w:val="single" w:sz="4"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123" w:type="dxa"/>
            <w:tcBorders>
              <w:top w:val="single" w:sz="4" w:space="0" w:color="auto"/>
              <w:left w:val="single" w:sz="4" w:space="0" w:color="auto"/>
              <w:bottom w:val="single" w:sz="6" w:space="0" w:color="auto"/>
              <w:right w:val="single" w:sz="4"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355" w:type="dxa"/>
            <w:tcBorders>
              <w:top w:val="single" w:sz="4" w:space="0" w:color="auto"/>
              <w:left w:val="single" w:sz="4" w:space="0" w:color="auto"/>
              <w:bottom w:val="single" w:sz="6" w:space="0" w:color="auto"/>
              <w:right w:val="single" w:sz="4" w:space="0" w:color="auto"/>
            </w:tcBorders>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ежеквартально</w:t>
            </w:r>
          </w:p>
        </w:tc>
        <w:tc>
          <w:tcPr>
            <w:tcW w:w="1406" w:type="dxa"/>
            <w:tcBorders>
              <w:top w:val="single" w:sz="4" w:space="0" w:color="auto"/>
              <w:left w:val="single" w:sz="4" w:space="0" w:color="auto"/>
              <w:bottom w:val="single" w:sz="6" w:space="0" w:color="auto"/>
              <w:right w:val="single" w:sz="6" w:space="0" w:color="auto"/>
            </w:tcBorders>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ведомственная статистика</w:t>
            </w:r>
          </w:p>
        </w:tc>
      </w:tr>
      <w:tr w:rsidR="00A078F6" w:rsidRPr="005E7470" w:rsidTr="0085026F">
        <w:trPr>
          <w:cantSplit/>
          <w:trHeight w:val="240"/>
        </w:trPr>
        <w:tc>
          <w:tcPr>
            <w:tcW w:w="416" w:type="dxa"/>
            <w:tcBorders>
              <w:top w:val="single" w:sz="6" w:space="0" w:color="auto"/>
              <w:left w:val="single" w:sz="6" w:space="0" w:color="auto"/>
              <w:bottom w:val="single" w:sz="6" w:space="0" w:color="auto"/>
              <w:right w:val="single" w:sz="4" w:space="0" w:color="auto"/>
            </w:tcBorders>
            <w:vAlign w:val="center"/>
          </w:tcPr>
          <w:p w:rsidR="00A078F6" w:rsidRPr="005E7470" w:rsidRDefault="00A078F6" w:rsidP="00A30B8C">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2</w:t>
            </w:r>
          </w:p>
        </w:tc>
        <w:tc>
          <w:tcPr>
            <w:tcW w:w="1544" w:type="dxa"/>
            <w:tcBorders>
              <w:top w:val="single" w:sz="6" w:space="0" w:color="auto"/>
              <w:left w:val="single" w:sz="4" w:space="0" w:color="auto"/>
              <w:bottom w:val="single" w:sz="6" w:space="0" w:color="auto"/>
              <w:right w:val="single" w:sz="4" w:space="0" w:color="auto"/>
            </w:tcBorders>
            <w:vAlign w:val="center"/>
          </w:tcPr>
          <w:p w:rsidR="00A078F6" w:rsidRPr="005E7470" w:rsidRDefault="00A078F6" w:rsidP="00A30B8C">
            <w:pPr>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Показатель 2: Количество ДТП с пострадавшими</w:t>
            </w:r>
          </w:p>
        </w:tc>
        <w:tc>
          <w:tcPr>
            <w:tcW w:w="0" w:type="auto"/>
            <w:tcBorders>
              <w:top w:val="single" w:sz="6" w:space="0" w:color="auto"/>
              <w:left w:val="single" w:sz="4" w:space="0" w:color="auto"/>
              <w:bottom w:val="single" w:sz="6" w:space="0" w:color="auto"/>
              <w:right w:val="single" w:sz="4" w:space="0" w:color="auto"/>
            </w:tcBorders>
            <w:vAlign w:val="center"/>
          </w:tcPr>
          <w:p w:rsidR="00A078F6" w:rsidRPr="005E7470" w:rsidRDefault="00A078F6" w:rsidP="00A30B8C">
            <w:pPr>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0" w:type="auto"/>
            <w:tcBorders>
              <w:top w:val="single" w:sz="6" w:space="0" w:color="auto"/>
              <w:left w:val="single" w:sz="4" w:space="0" w:color="auto"/>
              <w:bottom w:val="single" w:sz="6" w:space="0" w:color="auto"/>
              <w:right w:val="single" w:sz="4"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6</w:t>
            </w:r>
          </w:p>
        </w:tc>
        <w:tc>
          <w:tcPr>
            <w:tcW w:w="0" w:type="auto"/>
            <w:tcBorders>
              <w:top w:val="single" w:sz="6" w:space="0" w:color="auto"/>
              <w:left w:val="single" w:sz="4" w:space="0" w:color="auto"/>
              <w:bottom w:val="single" w:sz="6" w:space="0" w:color="auto"/>
              <w:right w:val="single" w:sz="4" w:space="0" w:color="auto"/>
            </w:tcBorders>
          </w:tcPr>
          <w:p w:rsidR="00A078F6" w:rsidRPr="005E7470" w:rsidRDefault="00A078F6"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w:t>
            </w:r>
          </w:p>
        </w:tc>
        <w:tc>
          <w:tcPr>
            <w:tcW w:w="540" w:type="dxa"/>
            <w:tcBorders>
              <w:top w:val="single" w:sz="6" w:space="0" w:color="auto"/>
              <w:left w:val="single" w:sz="4" w:space="0" w:color="auto"/>
              <w:bottom w:val="single" w:sz="6" w:space="0" w:color="auto"/>
              <w:right w:val="single" w:sz="4" w:space="0" w:color="auto"/>
            </w:tcBorders>
          </w:tcPr>
          <w:p w:rsidR="00A078F6" w:rsidRPr="005E7470" w:rsidRDefault="00A078F6" w:rsidP="00A30B8C">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540" w:type="dxa"/>
            <w:tcBorders>
              <w:top w:val="single" w:sz="6" w:space="0" w:color="auto"/>
              <w:left w:val="single" w:sz="4" w:space="0" w:color="auto"/>
              <w:bottom w:val="single" w:sz="6" w:space="0" w:color="auto"/>
              <w:right w:val="single" w:sz="4" w:space="0" w:color="auto"/>
            </w:tcBorders>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10</w:t>
            </w:r>
          </w:p>
        </w:tc>
        <w:tc>
          <w:tcPr>
            <w:tcW w:w="540" w:type="dxa"/>
            <w:tcBorders>
              <w:top w:val="single" w:sz="6" w:space="0" w:color="auto"/>
              <w:left w:val="single" w:sz="4" w:space="0" w:color="auto"/>
              <w:bottom w:val="single" w:sz="6" w:space="0" w:color="auto"/>
              <w:right w:val="single" w:sz="4" w:space="0" w:color="auto"/>
            </w:tcBorders>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1</w:t>
            </w:r>
            <w:r>
              <w:rPr>
                <w:rFonts w:ascii="Times New Roman" w:hAnsi="Times New Roman"/>
                <w:sz w:val="20"/>
                <w:szCs w:val="20"/>
              </w:rPr>
              <w:t>0</w:t>
            </w:r>
          </w:p>
        </w:tc>
        <w:tc>
          <w:tcPr>
            <w:tcW w:w="540" w:type="dxa"/>
            <w:tcBorders>
              <w:top w:val="single" w:sz="6" w:space="0" w:color="auto"/>
              <w:left w:val="single" w:sz="4" w:space="0" w:color="auto"/>
              <w:bottom w:val="single" w:sz="6" w:space="0" w:color="auto"/>
              <w:right w:val="single" w:sz="4" w:space="0" w:color="auto"/>
            </w:tcBorders>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8</w:t>
            </w:r>
          </w:p>
        </w:tc>
        <w:tc>
          <w:tcPr>
            <w:tcW w:w="540" w:type="dxa"/>
            <w:tcBorders>
              <w:top w:val="single" w:sz="6" w:space="0" w:color="auto"/>
              <w:left w:val="single" w:sz="4" w:space="0" w:color="auto"/>
              <w:bottom w:val="single" w:sz="6" w:space="0" w:color="auto"/>
              <w:right w:val="single" w:sz="4" w:space="0" w:color="auto"/>
            </w:tcBorders>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8</w:t>
            </w:r>
          </w:p>
        </w:tc>
        <w:tc>
          <w:tcPr>
            <w:tcW w:w="1123" w:type="dxa"/>
            <w:tcBorders>
              <w:top w:val="single" w:sz="6" w:space="0" w:color="auto"/>
              <w:left w:val="single" w:sz="4" w:space="0" w:color="auto"/>
              <w:bottom w:val="single" w:sz="6" w:space="0" w:color="auto"/>
              <w:right w:val="single" w:sz="4" w:space="0" w:color="auto"/>
            </w:tcBorders>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8</w:t>
            </w:r>
          </w:p>
        </w:tc>
        <w:tc>
          <w:tcPr>
            <w:tcW w:w="1355" w:type="dxa"/>
            <w:tcBorders>
              <w:top w:val="single" w:sz="6" w:space="0" w:color="auto"/>
              <w:left w:val="single" w:sz="4" w:space="0" w:color="auto"/>
              <w:bottom w:val="single" w:sz="6" w:space="0" w:color="auto"/>
              <w:right w:val="single" w:sz="4" w:space="0" w:color="auto"/>
            </w:tcBorders>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ежеквартально</w:t>
            </w:r>
          </w:p>
        </w:tc>
        <w:tc>
          <w:tcPr>
            <w:tcW w:w="1406" w:type="dxa"/>
            <w:tcBorders>
              <w:top w:val="single" w:sz="6" w:space="0" w:color="auto"/>
              <w:left w:val="single" w:sz="4" w:space="0" w:color="auto"/>
              <w:bottom w:val="single" w:sz="6" w:space="0" w:color="auto"/>
              <w:right w:val="single" w:sz="6" w:space="0" w:color="auto"/>
            </w:tcBorders>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ведомственная статистика</w:t>
            </w:r>
          </w:p>
        </w:tc>
      </w:tr>
      <w:tr w:rsidR="00A078F6" w:rsidRPr="005E7470" w:rsidTr="004E4142">
        <w:trPr>
          <w:cantSplit/>
          <w:trHeight w:val="240"/>
        </w:trPr>
        <w:tc>
          <w:tcPr>
            <w:tcW w:w="10133" w:type="dxa"/>
            <w:gridSpan w:val="13"/>
            <w:tcBorders>
              <w:top w:val="single" w:sz="6" w:space="0" w:color="auto"/>
              <w:left w:val="single" w:sz="6" w:space="0" w:color="auto"/>
              <w:bottom w:val="single" w:sz="6" w:space="0" w:color="auto"/>
              <w:right w:val="single" w:sz="6"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задачи 1 (Предупреждение опасного поведения участников дорожного движения, сокращение детского дорожно-транспортного травматизма)</w:t>
            </w:r>
          </w:p>
        </w:tc>
      </w:tr>
      <w:tr w:rsidR="00A078F6" w:rsidRPr="005E7470" w:rsidTr="0085026F">
        <w:trPr>
          <w:cantSplit/>
          <w:trHeight w:val="522"/>
        </w:trPr>
        <w:tc>
          <w:tcPr>
            <w:tcW w:w="416" w:type="dxa"/>
            <w:tcBorders>
              <w:top w:val="single" w:sz="6" w:space="0" w:color="auto"/>
              <w:left w:val="single" w:sz="6" w:space="0" w:color="auto"/>
              <w:right w:val="single" w:sz="6" w:space="0" w:color="auto"/>
            </w:tcBorders>
            <w:vAlign w:val="center"/>
          </w:tcPr>
          <w:p w:rsidR="00A078F6" w:rsidRPr="005E7470" w:rsidRDefault="00A078F6" w:rsidP="00A30B8C">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1</w:t>
            </w:r>
          </w:p>
        </w:tc>
        <w:tc>
          <w:tcPr>
            <w:tcW w:w="1544" w:type="dxa"/>
            <w:tcBorders>
              <w:top w:val="single" w:sz="6" w:space="0" w:color="auto"/>
              <w:left w:val="single" w:sz="6" w:space="0" w:color="auto"/>
              <w:bottom w:val="single" w:sz="4" w:space="0" w:color="auto"/>
              <w:right w:val="single" w:sz="6" w:space="0" w:color="auto"/>
            </w:tcBorders>
          </w:tcPr>
          <w:p w:rsidR="00A078F6" w:rsidRPr="005E7470" w:rsidRDefault="00A078F6" w:rsidP="00A30B8C">
            <w:pPr>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задачи 1: Количество детей погибших в результате ДТП</w:t>
            </w:r>
          </w:p>
        </w:tc>
        <w:tc>
          <w:tcPr>
            <w:tcW w:w="0" w:type="auto"/>
            <w:tcBorders>
              <w:top w:val="single" w:sz="6" w:space="0" w:color="auto"/>
              <w:left w:val="single" w:sz="6" w:space="0" w:color="auto"/>
              <w:bottom w:val="single" w:sz="4"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Чел.</w:t>
            </w:r>
          </w:p>
        </w:tc>
        <w:tc>
          <w:tcPr>
            <w:tcW w:w="0" w:type="auto"/>
            <w:tcBorders>
              <w:top w:val="single" w:sz="6" w:space="0" w:color="auto"/>
              <w:left w:val="single" w:sz="6" w:space="0" w:color="auto"/>
              <w:bottom w:val="single" w:sz="4"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4"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4" w:space="0" w:color="auto"/>
              <w:right w:val="single" w:sz="4"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4" w:space="0" w:color="auto"/>
              <w:bottom w:val="single" w:sz="4" w:space="0" w:color="auto"/>
              <w:right w:val="single" w:sz="4"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123" w:type="dxa"/>
            <w:tcBorders>
              <w:top w:val="single" w:sz="6" w:space="0" w:color="auto"/>
              <w:left w:val="single" w:sz="4" w:space="0" w:color="auto"/>
              <w:bottom w:val="single" w:sz="4"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355" w:type="dxa"/>
            <w:tcBorders>
              <w:top w:val="single" w:sz="6" w:space="0" w:color="auto"/>
              <w:left w:val="single" w:sz="6" w:space="0" w:color="auto"/>
              <w:bottom w:val="single" w:sz="4" w:space="0" w:color="auto"/>
              <w:right w:val="single" w:sz="6" w:space="0" w:color="auto"/>
            </w:tcBorders>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ежеквартально</w:t>
            </w:r>
          </w:p>
        </w:tc>
        <w:tc>
          <w:tcPr>
            <w:tcW w:w="1406" w:type="dxa"/>
            <w:tcBorders>
              <w:top w:val="single" w:sz="6" w:space="0" w:color="auto"/>
              <w:left w:val="single" w:sz="6" w:space="0" w:color="auto"/>
              <w:bottom w:val="single" w:sz="4" w:space="0" w:color="auto"/>
              <w:right w:val="single" w:sz="6" w:space="0" w:color="auto"/>
            </w:tcBorders>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ведомственная статистика</w:t>
            </w:r>
          </w:p>
        </w:tc>
      </w:tr>
      <w:tr w:rsidR="00A078F6" w:rsidRPr="005E7470" w:rsidTr="0085026F">
        <w:trPr>
          <w:cantSplit/>
          <w:trHeight w:val="477"/>
        </w:trPr>
        <w:tc>
          <w:tcPr>
            <w:tcW w:w="416" w:type="dxa"/>
            <w:tcBorders>
              <w:left w:val="single" w:sz="6" w:space="0" w:color="auto"/>
              <w:right w:val="single" w:sz="6" w:space="0" w:color="auto"/>
            </w:tcBorders>
            <w:vAlign w:val="center"/>
          </w:tcPr>
          <w:p w:rsidR="00A078F6" w:rsidRPr="005E7470" w:rsidRDefault="00A078F6" w:rsidP="00A30B8C">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2</w:t>
            </w:r>
          </w:p>
        </w:tc>
        <w:tc>
          <w:tcPr>
            <w:tcW w:w="1544" w:type="dxa"/>
            <w:tcBorders>
              <w:top w:val="single" w:sz="4" w:space="0" w:color="auto"/>
              <w:left w:val="single" w:sz="6" w:space="0" w:color="auto"/>
              <w:right w:val="single" w:sz="6" w:space="0" w:color="auto"/>
            </w:tcBorders>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Показатель 2 задачи 1: Количество ДТП с пострадавшими детьми</w:t>
            </w:r>
          </w:p>
        </w:tc>
        <w:tc>
          <w:tcPr>
            <w:tcW w:w="0" w:type="auto"/>
            <w:tcBorders>
              <w:top w:val="single" w:sz="4" w:space="0" w:color="auto"/>
              <w:left w:val="single" w:sz="6" w:space="0" w:color="auto"/>
              <w:right w:val="single" w:sz="6" w:space="0" w:color="auto"/>
            </w:tcBorders>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0" w:type="auto"/>
            <w:tcBorders>
              <w:top w:val="single" w:sz="4" w:space="0" w:color="auto"/>
              <w:left w:val="single" w:sz="6" w:space="0" w:color="auto"/>
              <w:right w:val="single" w:sz="6" w:space="0" w:color="auto"/>
            </w:tcBorders>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4" w:space="0" w:color="auto"/>
              <w:left w:val="single" w:sz="6" w:space="0" w:color="auto"/>
              <w:right w:val="single" w:sz="6" w:space="0" w:color="auto"/>
            </w:tcBorders>
          </w:tcPr>
          <w:p w:rsidR="00A078F6" w:rsidRPr="005E7470" w:rsidRDefault="004D1D41"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0" w:type="auto"/>
            <w:tcBorders>
              <w:top w:val="single" w:sz="4" w:space="0" w:color="auto"/>
              <w:left w:val="single" w:sz="6" w:space="0" w:color="auto"/>
              <w:right w:val="single" w:sz="6" w:space="0" w:color="auto"/>
            </w:tcBorders>
          </w:tcPr>
          <w:p w:rsidR="00A078F6" w:rsidRPr="005E7470" w:rsidRDefault="004D1D41"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0" w:type="auto"/>
            <w:tcBorders>
              <w:top w:val="single" w:sz="4" w:space="0" w:color="auto"/>
              <w:left w:val="single" w:sz="6" w:space="0" w:color="auto"/>
              <w:right w:val="single" w:sz="6" w:space="0" w:color="auto"/>
            </w:tcBorders>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0" w:type="auto"/>
            <w:tcBorders>
              <w:top w:val="single" w:sz="4" w:space="0" w:color="auto"/>
              <w:left w:val="single" w:sz="6" w:space="0" w:color="auto"/>
              <w:right w:val="single" w:sz="6" w:space="0" w:color="auto"/>
            </w:tcBorders>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0" w:type="auto"/>
            <w:tcBorders>
              <w:top w:val="single" w:sz="4" w:space="0" w:color="auto"/>
              <w:left w:val="single" w:sz="6" w:space="0" w:color="auto"/>
              <w:right w:val="single" w:sz="4" w:space="0" w:color="auto"/>
            </w:tcBorders>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0" w:type="auto"/>
            <w:tcBorders>
              <w:top w:val="single" w:sz="4" w:space="0" w:color="auto"/>
              <w:left w:val="single" w:sz="4" w:space="0" w:color="auto"/>
              <w:right w:val="single" w:sz="4" w:space="0" w:color="auto"/>
            </w:tcBorders>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123" w:type="dxa"/>
            <w:tcBorders>
              <w:top w:val="single" w:sz="4" w:space="0" w:color="auto"/>
              <w:left w:val="single" w:sz="4" w:space="0" w:color="auto"/>
              <w:right w:val="single" w:sz="6" w:space="0" w:color="auto"/>
            </w:tcBorders>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1355" w:type="dxa"/>
            <w:tcBorders>
              <w:top w:val="single" w:sz="4" w:space="0" w:color="auto"/>
              <w:left w:val="single" w:sz="6" w:space="0" w:color="auto"/>
              <w:right w:val="single" w:sz="6" w:space="0" w:color="auto"/>
            </w:tcBorders>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ежеквартально</w:t>
            </w:r>
          </w:p>
        </w:tc>
        <w:tc>
          <w:tcPr>
            <w:tcW w:w="1406" w:type="dxa"/>
            <w:tcBorders>
              <w:top w:val="single" w:sz="4" w:space="0" w:color="auto"/>
              <w:left w:val="single" w:sz="6" w:space="0" w:color="auto"/>
              <w:right w:val="single" w:sz="6" w:space="0" w:color="auto"/>
            </w:tcBorders>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ведомственная статистика</w:t>
            </w:r>
          </w:p>
        </w:tc>
      </w:tr>
      <w:tr w:rsidR="00A078F6" w:rsidRPr="005E7470" w:rsidTr="004E4142">
        <w:trPr>
          <w:cantSplit/>
          <w:trHeight w:val="240"/>
        </w:trPr>
        <w:tc>
          <w:tcPr>
            <w:tcW w:w="10133" w:type="dxa"/>
            <w:gridSpan w:val="13"/>
            <w:tcBorders>
              <w:top w:val="single" w:sz="4" w:space="0" w:color="auto"/>
              <w:left w:val="single" w:sz="6" w:space="0" w:color="auto"/>
              <w:bottom w:val="single" w:sz="6" w:space="0" w:color="auto"/>
              <w:right w:val="single" w:sz="6"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задачи 2 (Совершенствование организации движения транспорта и пешеходов)</w:t>
            </w:r>
          </w:p>
        </w:tc>
      </w:tr>
      <w:tr w:rsidR="00A078F6" w:rsidRPr="005E7470" w:rsidTr="0085026F">
        <w:trPr>
          <w:cantSplit/>
          <w:trHeight w:val="240"/>
        </w:trPr>
        <w:tc>
          <w:tcPr>
            <w:tcW w:w="416" w:type="dxa"/>
            <w:tcBorders>
              <w:top w:val="single" w:sz="6" w:space="0" w:color="auto"/>
              <w:left w:val="single" w:sz="6" w:space="0" w:color="auto"/>
              <w:bottom w:val="single" w:sz="6" w:space="0" w:color="auto"/>
              <w:right w:val="single" w:sz="6"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1544" w:type="dxa"/>
            <w:tcBorders>
              <w:top w:val="single" w:sz="6" w:space="0" w:color="auto"/>
              <w:left w:val="single" w:sz="6" w:space="0" w:color="auto"/>
              <w:bottom w:val="single" w:sz="6" w:space="0" w:color="auto"/>
              <w:right w:val="single" w:sz="6" w:space="0" w:color="auto"/>
            </w:tcBorders>
          </w:tcPr>
          <w:p w:rsidR="00A078F6" w:rsidRPr="005E7470" w:rsidRDefault="00A078F6" w:rsidP="00A30B8C">
            <w:pPr>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Показатель задачи 2: Количество наездов на пешеходов</w:t>
            </w:r>
          </w:p>
        </w:tc>
        <w:tc>
          <w:tcPr>
            <w:tcW w:w="0" w:type="auto"/>
            <w:tcBorders>
              <w:top w:val="single" w:sz="6" w:space="0" w:color="auto"/>
              <w:left w:val="single" w:sz="6" w:space="0" w:color="auto"/>
              <w:bottom w:val="single" w:sz="6" w:space="0" w:color="auto"/>
              <w:right w:val="single" w:sz="6" w:space="0" w:color="auto"/>
            </w:tcBorders>
            <w:vAlign w:val="bottom"/>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0" w:type="auto"/>
            <w:tcBorders>
              <w:top w:val="single" w:sz="6" w:space="0" w:color="auto"/>
              <w:left w:val="single" w:sz="6" w:space="0" w:color="auto"/>
              <w:bottom w:val="single" w:sz="6" w:space="0" w:color="auto"/>
              <w:right w:val="single" w:sz="6" w:space="0" w:color="auto"/>
            </w:tcBorders>
            <w:vAlign w:val="bottom"/>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6" w:space="0" w:color="auto"/>
              <w:right w:val="single" w:sz="6" w:space="0" w:color="auto"/>
            </w:tcBorders>
            <w:vAlign w:val="bottom"/>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6" w:space="0" w:color="auto"/>
              <w:right w:val="single" w:sz="6" w:space="0" w:color="auto"/>
            </w:tcBorders>
            <w:vAlign w:val="bottom"/>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6" w:space="0" w:color="auto"/>
              <w:right w:val="single" w:sz="6" w:space="0" w:color="auto"/>
            </w:tcBorders>
            <w:vAlign w:val="bottom"/>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6" w:space="0" w:color="auto"/>
              <w:right w:val="single" w:sz="6" w:space="0" w:color="auto"/>
            </w:tcBorders>
            <w:vAlign w:val="bottom"/>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6" w:space="0" w:color="auto"/>
              <w:bottom w:val="single" w:sz="6" w:space="0" w:color="auto"/>
              <w:right w:val="single" w:sz="4" w:space="0" w:color="auto"/>
            </w:tcBorders>
            <w:vAlign w:val="bottom"/>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6" w:space="0" w:color="auto"/>
              <w:left w:val="single" w:sz="4" w:space="0" w:color="auto"/>
              <w:bottom w:val="single" w:sz="6" w:space="0" w:color="auto"/>
              <w:right w:val="single" w:sz="4" w:space="0" w:color="auto"/>
            </w:tcBorders>
            <w:vAlign w:val="bottom"/>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123" w:type="dxa"/>
            <w:tcBorders>
              <w:top w:val="single" w:sz="6" w:space="0" w:color="auto"/>
              <w:left w:val="single" w:sz="4" w:space="0" w:color="auto"/>
              <w:bottom w:val="single" w:sz="6" w:space="0" w:color="auto"/>
              <w:right w:val="single" w:sz="6" w:space="0" w:color="auto"/>
            </w:tcBorders>
            <w:vAlign w:val="bottom"/>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1355" w:type="dxa"/>
            <w:tcBorders>
              <w:top w:val="single" w:sz="6" w:space="0" w:color="auto"/>
              <w:left w:val="single" w:sz="6" w:space="0" w:color="auto"/>
              <w:bottom w:val="single" w:sz="6" w:space="0" w:color="auto"/>
              <w:right w:val="single" w:sz="6" w:space="0" w:color="auto"/>
            </w:tcBorders>
            <w:vAlign w:val="center"/>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1406" w:type="dxa"/>
            <w:tcBorders>
              <w:top w:val="single" w:sz="6" w:space="0" w:color="auto"/>
              <w:left w:val="single" w:sz="6" w:space="0" w:color="auto"/>
              <w:bottom w:val="single" w:sz="6" w:space="0" w:color="auto"/>
              <w:right w:val="single" w:sz="6" w:space="0" w:color="auto"/>
            </w:tcBorders>
          </w:tcPr>
          <w:p w:rsidR="00A078F6" w:rsidRPr="005E7470" w:rsidRDefault="00A078F6" w:rsidP="00A30B8C">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bl>
    <w:p w:rsidR="00A078F6" w:rsidRPr="005E7470" w:rsidRDefault="00A078F6" w:rsidP="00A078F6">
      <w:pPr>
        <w:widowControl w:val="0"/>
        <w:autoSpaceDE w:val="0"/>
        <w:autoSpaceDN w:val="0"/>
        <w:adjustRightInd w:val="0"/>
        <w:rPr>
          <w:rFonts w:ascii="Times New Roman" w:eastAsiaTheme="minorEastAsia" w:hAnsi="Times New Roman"/>
          <w:sz w:val="28"/>
          <w:szCs w:val="28"/>
        </w:rPr>
      </w:pPr>
    </w:p>
    <w:p w:rsidR="00A078F6" w:rsidRPr="005E7470" w:rsidRDefault="00A078F6" w:rsidP="00A078F6">
      <w:pPr>
        <w:spacing w:after="200" w:line="276" w:lineRule="auto"/>
        <w:rPr>
          <w:rFonts w:ascii="Times New Roman" w:hAnsi="Times New Roman"/>
        </w:rPr>
      </w:pPr>
      <w:r w:rsidRPr="005E7470">
        <w:rPr>
          <w:rFonts w:ascii="Times New Roman" w:hAnsi="Times New Roman"/>
        </w:rPr>
        <w:br w:type="page"/>
      </w:r>
    </w:p>
    <w:p w:rsidR="00A078F6" w:rsidRPr="005E7470" w:rsidRDefault="00A078F6" w:rsidP="00A356CC">
      <w:pPr>
        <w:widowControl w:val="0"/>
        <w:autoSpaceDE w:val="0"/>
        <w:autoSpaceDN w:val="0"/>
        <w:adjustRightInd w:val="0"/>
        <w:jc w:val="right"/>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Таблица 2</w:t>
      </w:r>
    </w:p>
    <w:p w:rsidR="00A356CC" w:rsidRDefault="00A078F6" w:rsidP="00A356CC">
      <w:pPr>
        <w:widowControl w:val="0"/>
        <w:autoSpaceDE w:val="0"/>
        <w:autoSpaceDN w:val="0"/>
        <w:adjustRightInd w:val="0"/>
        <w:jc w:val="right"/>
        <w:rPr>
          <w:rFonts w:ascii="Times New Roman" w:eastAsiaTheme="minorEastAsia" w:hAnsi="Times New Roman" w:cs="Arial"/>
          <w:sz w:val="20"/>
          <w:szCs w:val="20"/>
        </w:rPr>
      </w:pPr>
      <w:r>
        <w:rPr>
          <w:rFonts w:ascii="Times New Roman" w:eastAsiaTheme="minorEastAsia" w:hAnsi="Times New Roman"/>
          <w:sz w:val="20"/>
          <w:szCs w:val="20"/>
        </w:rPr>
        <w:t>к подпрограмме 1</w:t>
      </w:r>
      <w:r w:rsidRPr="005E7470">
        <w:rPr>
          <w:rFonts w:ascii="Times New Roman" w:eastAsiaTheme="minorEastAsia" w:hAnsi="Times New Roman"/>
          <w:sz w:val="20"/>
          <w:szCs w:val="20"/>
        </w:rPr>
        <w:t xml:space="preserve"> «</w:t>
      </w:r>
      <w:r w:rsidR="00B60649">
        <w:rPr>
          <w:rFonts w:ascii="Times New Roman" w:eastAsiaTheme="minorEastAsia" w:hAnsi="Times New Roman"/>
          <w:sz w:val="20"/>
          <w:szCs w:val="20"/>
        </w:rPr>
        <w:t>Повышение б</w:t>
      </w:r>
      <w:r w:rsidRPr="005E7470">
        <w:rPr>
          <w:rFonts w:ascii="Times New Roman" w:eastAsiaTheme="minorEastAsia" w:hAnsi="Times New Roman" w:cs="Arial"/>
          <w:sz w:val="20"/>
          <w:szCs w:val="20"/>
        </w:rPr>
        <w:t>езопасност</w:t>
      </w:r>
      <w:r w:rsidR="00B60649">
        <w:rPr>
          <w:rFonts w:ascii="Times New Roman" w:eastAsiaTheme="minorEastAsia" w:hAnsi="Times New Roman" w:cs="Arial"/>
          <w:sz w:val="20"/>
          <w:szCs w:val="20"/>
        </w:rPr>
        <w:t>и</w:t>
      </w:r>
    </w:p>
    <w:p w:rsidR="00A356CC" w:rsidRDefault="00A078F6" w:rsidP="00A356CC">
      <w:pPr>
        <w:widowControl w:val="0"/>
        <w:autoSpaceDE w:val="0"/>
        <w:autoSpaceDN w:val="0"/>
        <w:adjustRightInd w:val="0"/>
        <w:jc w:val="right"/>
        <w:rPr>
          <w:rFonts w:ascii="Times New Roman" w:eastAsiaTheme="minorEastAsia" w:hAnsi="Times New Roman" w:cs="Arial"/>
          <w:sz w:val="20"/>
          <w:szCs w:val="20"/>
        </w:rPr>
      </w:pPr>
      <w:r w:rsidRPr="005E7470">
        <w:rPr>
          <w:rFonts w:ascii="Times New Roman" w:eastAsiaTheme="minorEastAsia" w:hAnsi="Times New Roman" w:cs="Arial"/>
          <w:sz w:val="20"/>
          <w:szCs w:val="20"/>
        </w:rPr>
        <w:t xml:space="preserve"> дорожного движения и формирование</w:t>
      </w:r>
    </w:p>
    <w:p w:rsidR="00A356CC" w:rsidRDefault="00A078F6" w:rsidP="00A356CC">
      <w:pPr>
        <w:widowControl w:val="0"/>
        <w:autoSpaceDE w:val="0"/>
        <w:autoSpaceDN w:val="0"/>
        <w:adjustRightInd w:val="0"/>
        <w:jc w:val="right"/>
        <w:rPr>
          <w:rFonts w:ascii="Times New Roman" w:eastAsiaTheme="minorEastAsia" w:hAnsi="Times New Roman" w:cs="Arial"/>
          <w:sz w:val="20"/>
          <w:szCs w:val="20"/>
        </w:rPr>
      </w:pPr>
      <w:r w:rsidRPr="005E7470">
        <w:rPr>
          <w:rFonts w:ascii="Times New Roman" w:eastAsiaTheme="minorEastAsia" w:hAnsi="Times New Roman" w:cs="Arial"/>
          <w:sz w:val="20"/>
          <w:szCs w:val="20"/>
        </w:rPr>
        <w:t xml:space="preserve"> законопослушного поведения</w:t>
      </w:r>
    </w:p>
    <w:p w:rsidR="00A078F6" w:rsidRPr="005E7470" w:rsidRDefault="00A078F6" w:rsidP="00A356CC">
      <w:pPr>
        <w:widowControl w:val="0"/>
        <w:autoSpaceDE w:val="0"/>
        <w:autoSpaceDN w:val="0"/>
        <w:adjustRightInd w:val="0"/>
        <w:jc w:val="right"/>
        <w:rPr>
          <w:rFonts w:ascii="Times New Roman" w:eastAsiaTheme="minorEastAsia" w:hAnsi="Times New Roman"/>
          <w:sz w:val="20"/>
          <w:szCs w:val="20"/>
        </w:rPr>
      </w:pPr>
      <w:r w:rsidRPr="005E7470">
        <w:rPr>
          <w:rFonts w:ascii="Times New Roman" w:eastAsiaTheme="minorEastAsia" w:hAnsi="Times New Roman" w:cs="Arial"/>
          <w:sz w:val="20"/>
          <w:szCs w:val="20"/>
        </w:rPr>
        <w:t xml:space="preserve"> участников дорожного движения</w:t>
      </w:r>
      <w:r w:rsidRPr="005E7470">
        <w:rPr>
          <w:rFonts w:ascii="Times New Roman" w:eastAsiaTheme="minorEastAsia" w:hAnsi="Times New Roman"/>
          <w:sz w:val="20"/>
          <w:szCs w:val="20"/>
        </w:rPr>
        <w:t>»</w:t>
      </w:r>
    </w:p>
    <w:p w:rsidR="00A078F6" w:rsidRPr="005E7470" w:rsidRDefault="00A078F6" w:rsidP="00A078F6">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Перечень</w:t>
      </w:r>
    </w:p>
    <w:p w:rsidR="00A078F6" w:rsidRPr="005E7470" w:rsidRDefault="00A078F6" w:rsidP="00A078F6">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основных мероприятий и ресу</w:t>
      </w:r>
      <w:r>
        <w:rPr>
          <w:rFonts w:ascii="Times New Roman" w:eastAsiaTheme="minorEastAsia" w:hAnsi="Times New Roman"/>
        </w:rPr>
        <w:t>рсное обеспечение подпрограммы 1</w:t>
      </w:r>
      <w:r w:rsidRPr="005E7470">
        <w:rPr>
          <w:rFonts w:ascii="Times New Roman" w:eastAsiaTheme="minorEastAsia" w:hAnsi="Times New Roman"/>
        </w:rPr>
        <w:t xml:space="preserve"> «</w:t>
      </w:r>
      <w:r w:rsidRPr="005E7470">
        <w:rPr>
          <w:rFonts w:ascii="Times New Roman" w:eastAsiaTheme="minorEastAsia" w:hAnsi="Times New Roman" w:cs="Arial"/>
        </w:rPr>
        <w:t>Повышение 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rPr>
        <w:t>»</w:t>
      </w:r>
    </w:p>
    <w:p w:rsidR="00A078F6" w:rsidRPr="005E7470" w:rsidRDefault="00A078F6" w:rsidP="00A078F6">
      <w:pPr>
        <w:widowControl w:val="0"/>
        <w:autoSpaceDE w:val="0"/>
        <w:autoSpaceDN w:val="0"/>
        <w:adjustRightInd w:val="0"/>
        <w:jc w:val="center"/>
        <w:rPr>
          <w:rFonts w:ascii="Times New Roman" w:eastAsiaTheme="minorEastAsia" w:hAnsi="Times New Roman"/>
        </w:rPr>
      </w:pPr>
    </w:p>
    <w:tbl>
      <w:tblPr>
        <w:tblW w:w="0" w:type="auto"/>
        <w:tblInd w:w="-40" w:type="dxa"/>
        <w:tblCellMar>
          <w:top w:w="75" w:type="dxa"/>
          <w:left w:w="0" w:type="dxa"/>
          <w:bottom w:w="75" w:type="dxa"/>
          <w:right w:w="0" w:type="dxa"/>
        </w:tblCellMar>
        <w:tblLook w:val="0000" w:firstRow="0" w:lastRow="0" w:firstColumn="0" w:lastColumn="0" w:noHBand="0" w:noVBand="0"/>
      </w:tblPr>
      <w:tblGrid>
        <w:gridCol w:w="1274"/>
        <w:gridCol w:w="760"/>
        <w:gridCol w:w="1037"/>
        <w:gridCol w:w="937"/>
        <w:gridCol w:w="937"/>
        <w:gridCol w:w="642"/>
        <w:gridCol w:w="959"/>
        <w:gridCol w:w="1052"/>
        <w:gridCol w:w="1309"/>
        <w:gridCol w:w="760"/>
      </w:tblGrid>
      <w:tr w:rsidR="00A078F6" w:rsidRPr="005E7470" w:rsidTr="006D2549">
        <w:trPr>
          <w:trHeight w:val="238"/>
        </w:trPr>
        <w:tc>
          <w:tcPr>
            <w:tcW w:w="15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Наименование подпрограммы, задачи подпрограммы, ВЦП (основного мероприятия) муниципальной программы</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Срок реализации</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Объем финансирования</w:t>
            </w:r>
          </w:p>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(тыс. рублей)</w:t>
            </w:r>
          </w:p>
        </w:tc>
        <w:tc>
          <w:tcPr>
            <w:tcW w:w="0" w:type="auto"/>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 том числе за счет средств</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Участник/</w:t>
            </w:r>
          </w:p>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участник мероприятия</w:t>
            </w:r>
          </w:p>
        </w:tc>
        <w:tc>
          <w:tcPr>
            <w:tcW w:w="0" w:type="auto"/>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A078F6" w:rsidRPr="005E7470" w:rsidTr="006D2549">
        <w:trPr>
          <w:trHeight w:val="679"/>
        </w:trPr>
        <w:tc>
          <w:tcPr>
            <w:tcW w:w="1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федерального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областного бюджета (по согласованию)</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местного бюджета</w:t>
            </w:r>
          </w:p>
        </w:tc>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внебюджетных источников (по согласованию)</w:t>
            </w: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r>
      <w:tr w:rsidR="00A078F6" w:rsidRPr="005E7470" w:rsidTr="006D2549">
        <w:trPr>
          <w:trHeight w:val="482"/>
        </w:trPr>
        <w:tc>
          <w:tcPr>
            <w:tcW w:w="15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наименование и единица измерения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значения по годам реализации</w:t>
            </w:r>
          </w:p>
        </w:tc>
      </w:tr>
      <w:tr w:rsidR="00A078F6" w:rsidRPr="005E7470" w:rsidTr="006D2549">
        <w:trPr>
          <w:trHeight w:val="194"/>
        </w:trPr>
        <w:tc>
          <w:tcPr>
            <w:tcW w:w="15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w:t>
            </w:r>
            <w:r w:rsidRPr="005E7470">
              <w:rPr>
                <w:rFonts w:ascii="Times New Roman" w:eastAsiaTheme="minorEastAsia" w:hAnsi="Times New Roman"/>
                <w:sz w:val="20"/>
                <w:szCs w:val="20"/>
                <w:lang w:val="en-US"/>
              </w:rPr>
              <w:t>0</w:t>
            </w:r>
          </w:p>
        </w:tc>
      </w:tr>
      <w:tr w:rsidR="00A078F6" w:rsidRPr="005E7470" w:rsidTr="006D2549">
        <w:trPr>
          <w:trHeight w:val="213"/>
        </w:trPr>
        <w:tc>
          <w:tcPr>
            <w:tcW w:w="984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Подпрограмма «Повышение </w:t>
            </w:r>
            <w:r w:rsidRPr="005E7470">
              <w:rPr>
                <w:rFonts w:ascii="Times New Roman" w:eastAsiaTheme="minorEastAsia" w:hAnsi="Times New Roman" w:cs="Arial"/>
                <w:sz w:val="20"/>
                <w:szCs w:val="20"/>
              </w:rPr>
              <w:t>безопасности дорожного движения и формирование законопослушного поведения участников дорожного движения</w:t>
            </w:r>
            <w:r w:rsidRPr="005E7470">
              <w:rPr>
                <w:rFonts w:ascii="Times New Roman" w:eastAsiaTheme="minorEastAsia" w:hAnsi="Times New Roman"/>
                <w:sz w:val="20"/>
                <w:szCs w:val="20"/>
              </w:rPr>
              <w:t>»</w:t>
            </w:r>
          </w:p>
        </w:tc>
      </w:tr>
      <w:tr w:rsidR="00A078F6" w:rsidRPr="005E7470" w:rsidTr="006D2549">
        <w:tc>
          <w:tcPr>
            <w:tcW w:w="984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Задача 1 подпрограммы: Предупреждение опасного поведения участников дорожного движения, сокращение детского дорожно-транспортного травматизма</w:t>
            </w:r>
          </w:p>
        </w:tc>
      </w:tr>
      <w:tr w:rsidR="00A078F6" w:rsidRPr="005E7470" w:rsidTr="006D2549">
        <w:tc>
          <w:tcPr>
            <w:tcW w:w="1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Основное мероприятие: Предупреждение опасного поведения участников дорожного движения, сокращение детского дорожно-транспортного травматизма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64A4D" w:rsidP="00A30B8C">
            <w:pPr>
              <w:jc w:val="center"/>
              <w:rPr>
                <w:rFonts w:ascii="Times New Roman" w:hAnsi="Times New Roman"/>
                <w:sz w:val="20"/>
                <w:szCs w:val="20"/>
              </w:rPr>
            </w:pPr>
            <w:r>
              <w:rPr>
                <w:rFonts w:ascii="Times New Roman" w:hAnsi="Times New Roman"/>
                <w:sz w:val="20"/>
                <w:szCs w:val="20"/>
              </w:rPr>
              <w:t>240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64A4D" w:rsidP="00A30B8C">
            <w:pPr>
              <w:jc w:val="center"/>
              <w:rPr>
                <w:rFonts w:ascii="Times New Roman" w:hAnsi="Times New Roman"/>
                <w:sz w:val="20"/>
                <w:szCs w:val="20"/>
              </w:rPr>
            </w:pPr>
            <w:r>
              <w:rPr>
                <w:rFonts w:ascii="Times New Roman" w:hAnsi="Times New Roman"/>
                <w:sz w:val="20"/>
                <w:szCs w:val="20"/>
              </w:rPr>
              <w:t>24</w:t>
            </w:r>
            <w:r w:rsidR="00A078F6"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Администрация Каргасокского района,</w:t>
            </w:r>
          </w:p>
          <w:p w:rsidR="00A078F6" w:rsidRPr="005E7470" w:rsidRDefault="00A078F6"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 xml:space="preserve">УООП, муниципальные образовательные организации </w:t>
            </w:r>
            <w:r>
              <w:rPr>
                <w:rFonts w:ascii="Times New Roman" w:hAnsi="Times New Roman"/>
                <w:sz w:val="20"/>
                <w:szCs w:val="20"/>
              </w:rPr>
              <w:t xml:space="preserve">Каргасокского </w:t>
            </w:r>
            <w:r w:rsidRPr="005E7470">
              <w:rPr>
                <w:rFonts w:ascii="Times New Roman" w:hAnsi="Times New Roman"/>
                <w:sz w:val="20"/>
                <w:szCs w:val="20"/>
              </w:rPr>
              <w:t>района</w:t>
            </w:r>
          </w:p>
          <w:p w:rsidR="00A078F6" w:rsidRPr="005E7470" w:rsidRDefault="00A078F6"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 xml:space="preserve">органы местного самоуправления сельских поселений </w:t>
            </w:r>
            <w:r>
              <w:rPr>
                <w:rFonts w:ascii="Times New Roman" w:hAnsi="Times New Roman"/>
                <w:sz w:val="20"/>
                <w:szCs w:val="20"/>
              </w:rPr>
              <w:t xml:space="preserve">Каргасокского </w:t>
            </w:r>
            <w:r w:rsidRPr="005E7470">
              <w:rPr>
                <w:rFonts w:ascii="Times New Roman" w:hAnsi="Times New Roman"/>
                <w:sz w:val="20"/>
                <w:szCs w:val="20"/>
              </w:rPr>
              <w:t>района,</w:t>
            </w:r>
          </w:p>
          <w:p w:rsidR="00A078F6" w:rsidRPr="005E7470" w:rsidRDefault="00A078F6" w:rsidP="00A30B8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 xml:space="preserve">Отдел </w:t>
            </w:r>
            <w:r w:rsidRPr="005E7470">
              <w:rPr>
                <w:rFonts w:ascii="Times New Roman" w:hAnsi="Times New Roman"/>
                <w:sz w:val="20"/>
                <w:szCs w:val="20"/>
              </w:rPr>
              <w:lastRenderedPageBreak/>
              <w:t>Министерства внутренних дел Российской Федерации по Каргасокскому району</w:t>
            </w:r>
          </w:p>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078F6" w:rsidRPr="005E7470" w:rsidTr="006D2549">
        <w:trPr>
          <w:trHeight w:val="106"/>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64A4D" w:rsidP="00A30B8C">
            <w:pPr>
              <w:jc w:val="center"/>
              <w:rPr>
                <w:rFonts w:ascii="Times New Roman" w:hAnsi="Times New Roman"/>
                <w:sz w:val="20"/>
                <w:szCs w:val="20"/>
              </w:rPr>
            </w:pPr>
            <w:r>
              <w:rPr>
                <w:rFonts w:ascii="Times New Roman" w:hAnsi="Times New Roman"/>
                <w:sz w:val="20"/>
                <w:szCs w:val="20"/>
              </w:rPr>
              <w:t>8</w:t>
            </w:r>
            <w:r w:rsidR="00A078F6"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64A4D" w:rsidP="00A30B8C">
            <w:pPr>
              <w:jc w:val="center"/>
              <w:rPr>
                <w:rFonts w:ascii="Times New Roman" w:hAnsi="Times New Roman"/>
                <w:sz w:val="20"/>
                <w:szCs w:val="20"/>
              </w:rPr>
            </w:pPr>
            <w:r>
              <w:rPr>
                <w:rFonts w:ascii="Times New Roman" w:hAnsi="Times New Roman"/>
                <w:sz w:val="20"/>
                <w:szCs w:val="20"/>
              </w:rPr>
              <w:t>8</w:t>
            </w:r>
            <w:r w:rsidR="00A078F6"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детей погибших в результате ДТП, чел.</w:t>
            </w:r>
          </w:p>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Количество ДТП с пострадавшими детьми,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B81691"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Показатель 1: 0</w:t>
            </w:r>
          </w:p>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Показатель 2: </w:t>
            </w:r>
            <w:r w:rsidR="00146DBF">
              <w:rPr>
                <w:rFonts w:ascii="Times New Roman" w:eastAsiaTheme="minorEastAsia" w:hAnsi="Times New Roman"/>
                <w:sz w:val="20"/>
                <w:szCs w:val="20"/>
              </w:rPr>
              <w:t>1</w:t>
            </w:r>
          </w:p>
        </w:tc>
      </w:tr>
      <w:tr w:rsidR="00A078F6" w:rsidRPr="005E7470" w:rsidTr="006D2549">
        <w:trPr>
          <w:trHeight w:val="328"/>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E0370A" w:rsidP="00A30B8C">
            <w:pPr>
              <w:jc w:val="center"/>
              <w:rPr>
                <w:rFonts w:ascii="Times New Roman" w:hAnsi="Times New Roman"/>
                <w:sz w:val="20"/>
                <w:szCs w:val="20"/>
              </w:rPr>
            </w:pPr>
            <w:r>
              <w:rPr>
                <w:rFonts w:ascii="Times New Roman" w:hAnsi="Times New Roman"/>
                <w:sz w:val="20"/>
                <w:szCs w:val="20"/>
              </w:rPr>
              <w:t>8</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E0370A" w:rsidP="00A30B8C">
            <w:pPr>
              <w:jc w:val="center"/>
              <w:rPr>
                <w:rFonts w:ascii="Times New Roman" w:hAnsi="Times New Roman"/>
                <w:sz w:val="20"/>
                <w:szCs w:val="20"/>
              </w:rPr>
            </w:pPr>
            <w:r>
              <w:rPr>
                <w:rFonts w:ascii="Times New Roman" w:hAnsi="Times New Roman"/>
                <w:sz w:val="20"/>
                <w:szCs w:val="20"/>
              </w:rPr>
              <w:t>8</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0</w:t>
            </w:r>
          </w:p>
          <w:p w:rsidR="00A078F6" w:rsidRPr="005E7470" w:rsidRDefault="002208A1"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 xml:space="preserve">Показатель 2: </w:t>
            </w:r>
            <w:r w:rsidR="00146DBF">
              <w:rPr>
                <w:rFonts w:ascii="Times New Roman" w:eastAsiaTheme="minorEastAsia" w:hAnsi="Times New Roman"/>
                <w:sz w:val="20"/>
                <w:szCs w:val="20"/>
              </w:rPr>
              <w:t>0</w:t>
            </w:r>
          </w:p>
        </w:tc>
      </w:tr>
      <w:tr w:rsidR="00A078F6" w:rsidRPr="005E7470" w:rsidTr="006D2549">
        <w:trPr>
          <w:trHeight w:val="20"/>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E0370A" w:rsidP="00A30B8C">
            <w:pPr>
              <w:jc w:val="center"/>
              <w:rPr>
                <w:rFonts w:ascii="Times New Roman" w:hAnsi="Times New Roman"/>
                <w:sz w:val="20"/>
                <w:szCs w:val="20"/>
              </w:rPr>
            </w:pPr>
            <w:r>
              <w:rPr>
                <w:rFonts w:ascii="Times New Roman" w:hAnsi="Times New Roman"/>
                <w:sz w:val="20"/>
                <w:szCs w:val="20"/>
              </w:rPr>
              <w:t>8</w:t>
            </w:r>
            <w:r w:rsidR="00A078F6"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E0370A" w:rsidP="00A30B8C">
            <w:pPr>
              <w:jc w:val="center"/>
              <w:rPr>
                <w:rFonts w:ascii="Times New Roman" w:hAnsi="Times New Roman"/>
                <w:sz w:val="20"/>
                <w:szCs w:val="20"/>
              </w:rPr>
            </w:pPr>
            <w:r>
              <w:rPr>
                <w:rFonts w:ascii="Times New Roman" w:hAnsi="Times New Roman"/>
                <w:sz w:val="20"/>
                <w:szCs w:val="20"/>
              </w:rPr>
              <w:t>8</w:t>
            </w:r>
            <w:r w:rsidR="00A078F6"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0</w:t>
            </w:r>
          </w:p>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 xml:space="preserve">Показатель </w:t>
            </w:r>
            <w:r w:rsidR="002208A1">
              <w:rPr>
                <w:rFonts w:ascii="Times New Roman" w:hAnsi="Times New Roman"/>
                <w:sz w:val="20"/>
                <w:szCs w:val="20"/>
              </w:rPr>
              <w:t>2: 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Показатель 1: 0 </w:t>
            </w:r>
          </w:p>
          <w:p w:rsidR="00A078F6" w:rsidRPr="005E7470" w:rsidRDefault="002208A1"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Показ</w:t>
            </w:r>
            <w:r>
              <w:rPr>
                <w:rFonts w:ascii="Times New Roman" w:eastAsiaTheme="minorEastAsia" w:hAnsi="Times New Roman"/>
                <w:sz w:val="20"/>
                <w:szCs w:val="20"/>
              </w:rPr>
              <w:lastRenderedPageBreak/>
              <w:t>атель 2: 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0</w:t>
            </w:r>
          </w:p>
          <w:p w:rsidR="00A078F6" w:rsidRPr="005E7470" w:rsidRDefault="002208A1" w:rsidP="00A30B8C">
            <w:pPr>
              <w:jc w:val="center"/>
              <w:rPr>
                <w:rFonts w:ascii="Times New Roman" w:hAnsi="Times New Roman"/>
                <w:sz w:val="20"/>
                <w:szCs w:val="20"/>
              </w:rPr>
            </w:pPr>
            <w:r>
              <w:rPr>
                <w:rFonts w:ascii="Times New Roman" w:hAnsi="Times New Roman"/>
                <w:sz w:val="20"/>
                <w:szCs w:val="20"/>
              </w:rPr>
              <w:t>Показатель 2: 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0</w:t>
            </w:r>
          </w:p>
          <w:p w:rsidR="00A078F6" w:rsidRPr="005E7470" w:rsidRDefault="002208A1"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Показатель 2: 0</w:t>
            </w:r>
          </w:p>
        </w:tc>
      </w:tr>
      <w:tr w:rsidR="00A078F6" w:rsidRPr="005E7470" w:rsidTr="006D2549">
        <w:tc>
          <w:tcPr>
            <w:tcW w:w="1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1: Оснащение специализированных кабинетов и площадок по обучению Правилам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64A4D" w:rsidP="00A30B8C">
            <w:pPr>
              <w:jc w:val="center"/>
              <w:rPr>
                <w:rFonts w:ascii="Times New Roman" w:hAnsi="Times New Roman"/>
                <w:sz w:val="20"/>
                <w:szCs w:val="20"/>
              </w:rPr>
            </w:pPr>
            <w:r>
              <w:rPr>
                <w:rFonts w:ascii="Times New Roman" w:hAnsi="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64A4D" w:rsidP="00A30B8C">
            <w:pPr>
              <w:jc w:val="center"/>
              <w:rPr>
                <w:rFonts w:ascii="Times New Roman" w:hAnsi="Times New Roman"/>
                <w:sz w:val="20"/>
                <w:szCs w:val="20"/>
              </w:rPr>
            </w:pPr>
            <w:r>
              <w:rPr>
                <w:rFonts w:ascii="Times New Roman" w:hAnsi="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УООП, муниципальные образовательные организации </w:t>
            </w:r>
            <w:r>
              <w:rPr>
                <w:rFonts w:ascii="Times New Roman" w:eastAsiaTheme="minorEastAsia" w:hAnsi="Times New Roman"/>
                <w:sz w:val="20"/>
                <w:szCs w:val="20"/>
              </w:rPr>
              <w:t xml:space="preserve">Каргасокского </w:t>
            </w:r>
            <w:r w:rsidRPr="005E7470">
              <w:rPr>
                <w:rFonts w:ascii="Times New Roman" w:eastAsiaTheme="minorEastAsia" w:hAnsi="Times New Roman"/>
                <w:sz w:val="20"/>
                <w:szCs w:val="20"/>
              </w:rPr>
              <w:t>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64A4D" w:rsidP="00A30B8C">
            <w:pPr>
              <w:jc w:val="center"/>
              <w:rPr>
                <w:rFonts w:ascii="Times New Roman" w:hAnsi="Times New Roman"/>
                <w:sz w:val="20"/>
                <w:szCs w:val="20"/>
              </w:rPr>
            </w:pPr>
            <w:r>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64A4D" w:rsidP="00A30B8C">
            <w:pPr>
              <w:jc w:val="center"/>
              <w:rPr>
                <w:rFonts w:ascii="Times New Roman" w:hAnsi="Times New Roman"/>
                <w:sz w:val="20"/>
                <w:szCs w:val="20"/>
              </w:rPr>
            </w:pPr>
            <w:r>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w:t>
            </w:r>
            <w:r>
              <w:rPr>
                <w:rFonts w:ascii="Times New Roman" w:eastAsiaTheme="minorEastAsia" w:hAnsi="Times New Roman"/>
                <w:sz w:val="20"/>
                <w:szCs w:val="20"/>
              </w:rPr>
              <w:t xml:space="preserve"> 1</w:t>
            </w:r>
            <w:r w:rsidRPr="005E7470">
              <w:rPr>
                <w:rFonts w:ascii="Times New Roman" w:eastAsiaTheme="minorEastAsia" w:hAnsi="Times New Roman"/>
                <w:sz w:val="20"/>
                <w:szCs w:val="20"/>
              </w:rPr>
              <w:t>: Количество оснащенных специализированных кабинетов и площадок по обучению правилам дорожного движения,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453637"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453637"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A078F6" w:rsidRPr="005E7470" w:rsidTr="006D2549">
        <w:trPr>
          <w:trHeight w:val="90"/>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453637"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453637"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A078F6" w:rsidRPr="005E7470" w:rsidTr="006D2549">
        <w:trPr>
          <w:trHeight w:val="20"/>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64A4D" w:rsidP="00A30B8C">
            <w:pPr>
              <w:rPr>
                <w:rFonts w:ascii="Times New Roman" w:hAnsi="Times New Roman"/>
                <w:sz w:val="20"/>
                <w:szCs w:val="20"/>
              </w:rPr>
            </w:pPr>
            <w:r>
              <w:rPr>
                <w:rFonts w:ascii="Times New Roman" w:hAnsi="Times New Roman"/>
                <w:sz w:val="20"/>
                <w:szCs w:val="20"/>
              </w:rPr>
              <w:t xml:space="preserve">        </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64A4D" w:rsidP="00A30B8C">
            <w:pPr>
              <w:rPr>
                <w:rFonts w:ascii="Times New Roman" w:hAnsi="Times New Roman"/>
                <w:sz w:val="20"/>
                <w:szCs w:val="20"/>
              </w:rPr>
            </w:pPr>
            <w:r>
              <w:rPr>
                <w:rFonts w:ascii="Times New Roman" w:hAnsi="Times New Roman"/>
                <w:sz w:val="20"/>
                <w:szCs w:val="20"/>
              </w:rPr>
              <w:t xml:space="preserve">    </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858F7"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A078F6" w:rsidRPr="005E7470" w:rsidTr="006D2549">
        <w:trPr>
          <w:trHeight w:val="20"/>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858F7"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A078F6" w:rsidRPr="005E7470" w:rsidTr="006D2549">
        <w:trPr>
          <w:trHeight w:val="20"/>
        </w:trPr>
        <w:tc>
          <w:tcPr>
            <w:tcW w:w="15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858F7"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A078F6" w:rsidRPr="005E7470" w:rsidTr="006D2549">
        <w:tc>
          <w:tcPr>
            <w:tcW w:w="1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Мероприятие 2</w:t>
            </w:r>
            <w:r w:rsidRPr="005E7470">
              <w:rPr>
                <w:rFonts w:ascii="Times New Roman" w:eastAsiaTheme="minorEastAsia" w:hAnsi="Times New Roman"/>
                <w:sz w:val="20"/>
                <w:szCs w:val="20"/>
              </w:rPr>
              <w:t xml:space="preserve">: Участие в акциях «Внимание: Дети!»; «Внимание: Пешеход!»; «Зебра» и др.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64A4D" w:rsidP="00A30B8C">
            <w:pPr>
              <w:jc w:val="center"/>
              <w:rPr>
                <w:rFonts w:ascii="Times New Roman" w:hAnsi="Times New Roman"/>
                <w:sz w:val="20"/>
                <w:szCs w:val="20"/>
              </w:rPr>
            </w:pPr>
            <w:r>
              <w:rPr>
                <w:rFonts w:ascii="Times New Roman" w:hAnsi="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64A4D" w:rsidP="00A30B8C">
            <w:pPr>
              <w:jc w:val="center"/>
              <w:rPr>
                <w:rFonts w:ascii="Times New Roman" w:hAnsi="Times New Roman"/>
                <w:sz w:val="20"/>
                <w:szCs w:val="20"/>
              </w:rPr>
            </w:pPr>
            <w:r>
              <w:rPr>
                <w:rFonts w:ascii="Times New Roman" w:hAnsi="Times New Roman"/>
                <w:sz w:val="20"/>
                <w:szCs w:val="20"/>
              </w:rPr>
              <w:t>80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органы местного самоуправления сельских поселений</w:t>
            </w:r>
            <w:r>
              <w:rPr>
                <w:rFonts w:ascii="Times New Roman" w:eastAsiaTheme="minorEastAsia" w:hAnsi="Times New Roman"/>
                <w:sz w:val="20"/>
                <w:szCs w:val="20"/>
              </w:rPr>
              <w:t xml:space="preserve"> Каргасокского</w:t>
            </w:r>
            <w:r w:rsidRPr="005E7470">
              <w:rPr>
                <w:rFonts w:ascii="Times New Roman" w:eastAsiaTheme="minorEastAsia" w:hAnsi="Times New Roman"/>
                <w:sz w:val="20"/>
                <w:szCs w:val="20"/>
              </w:rPr>
              <w:t xml:space="preserve"> района, УООП, муниципальные образовательные организации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64A4D" w:rsidP="00A30B8C">
            <w:pPr>
              <w:jc w:val="center"/>
              <w:rPr>
                <w:rFonts w:ascii="Times New Roman" w:hAnsi="Times New Roman"/>
                <w:sz w:val="20"/>
                <w:szCs w:val="20"/>
              </w:rPr>
            </w:pPr>
            <w:r>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64A4D" w:rsidP="00A30B8C">
            <w:pPr>
              <w:jc w:val="center"/>
              <w:rPr>
                <w:rFonts w:ascii="Times New Roman" w:hAnsi="Times New Roman"/>
                <w:sz w:val="20"/>
                <w:szCs w:val="20"/>
              </w:rPr>
            </w:pPr>
            <w:r>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w:t>
            </w:r>
            <w:r>
              <w:rPr>
                <w:rFonts w:ascii="Times New Roman" w:eastAsiaTheme="minorEastAsia" w:hAnsi="Times New Roman"/>
                <w:sz w:val="20"/>
                <w:szCs w:val="20"/>
              </w:rPr>
              <w:t xml:space="preserve"> 1</w:t>
            </w:r>
            <w:r w:rsidRPr="005E7470">
              <w:rPr>
                <w:rFonts w:ascii="Times New Roman" w:eastAsiaTheme="minorEastAsia" w:hAnsi="Times New Roman"/>
                <w:sz w:val="20"/>
                <w:szCs w:val="20"/>
              </w:rPr>
              <w:t>: Количество учащихся образовательных организаций района, принявших участие в акциях,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0065DC"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0065DC"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0065DC"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0065DC"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64A4D" w:rsidP="00453637">
            <w:pPr>
              <w:rPr>
                <w:rFonts w:ascii="Times New Roman" w:hAnsi="Times New Roman"/>
                <w:sz w:val="20"/>
                <w:szCs w:val="20"/>
              </w:rPr>
            </w:pPr>
            <w:r>
              <w:rPr>
                <w:rFonts w:ascii="Times New Roman" w:hAnsi="Times New Roman"/>
                <w:sz w:val="20"/>
                <w:szCs w:val="20"/>
              </w:rPr>
              <w:t xml:space="preserve">        </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64A4D" w:rsidP="000065DC">
            <w:pPr>
              <w:rPr>
                <w:rFonts w:ascii="Times New Roman" w:hAnsi="Times New Roman"/>
                <w:sz w:val="20"/>
                <w:szCs w:val="20"/>
              </w:rPr>
            </w:pPr>
            <w:r>
              <w:rPr>
                <w:rFonts w:ascii="Times New Roman" w:hAnsi="Times New Roman"/>
                <w:sz w:val="20"/>
                <w:szCs w:val="20"/>
              </w:rPr>
              <w:t xml:space="preserve">   </w:t>
            </w:r>
            <w:r w:rsidR="00A078F6">
              <w:rPr>
                <w:rFonts w:ascii="Times New Roman" w:hAnsi="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A078F6" w:rsidRPr="005E7470" w:rsidTr="006D2549">
        <w:tc>
          <w:tcPr>
            <w:tcW w:w="1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Мероприятие </w:t>
            </w:r>
            <w:r>
              <w:rPr>
                <w:rFonts w:ascii="Times New Roman" w:eastAsiaTheme="minorEastAsia" w:hAnsi="Times New Roman"/>
                <w:sz w:val="20"/>
                <w:szCs w:val="20"/>
              </w:rPr>
              <w:t>3</w:t>
            </w:r>
            <w:r w:rsidRPr="005E7470">
              <w:rPr>
                <w:rFonts w:ascii="Times New Roman" w:eastAsiaTheme="minorEastAsia" w:hAnsi="Times New Roman"/>
                <w:sz w:val="20"/>
                <w:szCs w:val="20"/>
              </w:rPr>
              <w:t>: Приобретение печатных и электронных учебных пособий по изучению Правил дорожного движения</w:t>
            </w:r>
          </w:p>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502F00" w:rsidP="00A30B8C">
            <w:pPr>
              <w:jc w:val="center"/>
              <w:rPr>
                <w:rFonts w:ascii="Times New Roman" w:hAnsi="Times New Roman"/>
                <w:sz w:val="20"/>
                <w:szCs w:val="20"/>
              </w:rPr>
            </w:pPr>
            <w:r>
              <w:rPr>
                <w:rFonts w:ascii="Times New Roman" w:hAnsi="Times New Roman"/>
                <w:sz w:val="20"/>
                <w:szCs w:val="20"/>
              </w:rPr>
              <w:t>8</w:t>
            </w:r>
            <w:r w:rsidR="00A078F6"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502F00" w:rsidP="00A30B8C">
            <w:pPr>
              <w:jc w:val="center"/>
              <w:rPr>
                <w:rFonts w:ascii="Times New Roman" w:hAnsi="Times New Roman"/>
                <w:sz w:val="20"/>
                <w:szCs w:val="20"/>
              </w:rPr>
            </w:pPr>
            <w:r>
              <w:rPr>
                <w:rFonts w:ascii="Times New Roman" w:hAnsi="Times New Roman"/>
                <w:sz w:val="20"/>
                <w:szCs w:val="20"/>
              </w:rPr>
              <w:t>8</w:t>
            </w:r>
            <w:r w:rsidR="00A078F6"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муниципальные образовательные организации </w:t>
            </w:r>
            <w:r>
              <w:rPr>
                <w:rFonts w:ascii="Times New Roman" w:eastAsiaTheme="minorEastAsia" w:hAnsi="Times New Roman"/>
                <w:sz w:val="20"/>
                <w:szCs w:val="20"/>
              </w:rPr>
              <w:t xml:space="preserve">Каргасокского </w:t>
            </w:r>
            <w:r w:rsidRPr="005E7470">
              <w:rPr>
                <w:rFonts w:ascii="Times New Roman" w:eastAsiaTheme="minorEastAsia" w:hAnsi="Times New Roman"/>
                <w:sz w:val="20"/>
                <w:szCs w:val="20"/>
              </w:rPr>
              <w:t>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502F00" w:rsidP="00A30B8C">
            <w:pPr>
              <w:jc w:val="center"/>
              <w:rPr>
                <w:rFonts w:ascii="Times New Roman" w:hAnsi="Times New Roman"/>
                <w:sz w:val="20"/>
                <w:szCs w:val="20"/>
              </w:rPr>
            </w:pPr>
            <w:r>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502F00" w:rsidP="00A30B8C">
            <w:pPr>
              <w:jc w:val="center"/>
              <w:rPr>
                <w:rFonts w:ascii="Times New Roman" w:hAnsi="Times New Roman"/>
                <w:sz w:val="20"/>
                <w:szCs w:val="20"/>
              </w:rPr>
            </w:pPr>
            <w:r>
              <w:rPr>
                <w:rFonts w:ascii="Times New Roman" w:hAnsi="Times New Roman"/>
                <w:sz w:val="20"/>
                <w:szCs w:val="20"/>
              </w:rPr>
              <w:t>20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w:t>
            </w:r>
            <w:r>
              <w:rPr>
                <w:rFonts w:ascii="Times New Roman" w:eastAsiaTheme="minorEastAsia" w:hAnsi="Times New Roman"/>
                <w:sz w:val="20"/>
                <w:szCs w:val="20"/>
              </w:rPr>
              <w:t xml:space="preserve"> 1</w:t>
            </w:r>
            <w:r w:rsidRPr="005E7470">
              <w:rPr>
                <w:rFonts w:ascii="Times New Roman" w:eastAsiaTheme="minorEastAsia" w:hAnsi="Times New Roman"/>
                <w:sz w:val="20"/>
                <w:szCs w:val="20"/>
              </w:rPr>
              <w:t xml:space="preserve">: Количество приобретенных экземпляров печатных и электронных учебных пособий по изучению Правил </w:t>
            </w:r>
            <w:r w:rsidRPr="005E7470">
              <w:rPr>
                <w:rFonts w:ascii="Times New Roman" w:eastAsiaTheme="minorEastAsia" w:hAnsi="Times New Roman"/>
                <w:sz w:val="20"/>
                <w:szCs w:val="20"/>
              </w:rPr>
              <w:lastRenderedPageBreak/>
              <w:t>дорожного движения,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50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304C68"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304C68"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50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304C68"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304C68"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304C68">
            <w:pPr>
              <w:rPr>
                <w:rFonts w:ascii="Times New Roman" w:hAnsi="Times New Roman"/>
                <w:sz w:val="20"/>
                <w:szCs w:val="20"/>
              </w:rPr>
            </w:pPr>
            <w:r>
              <w:rPr>
                <w:rFonts w:ascii="Times New Roman" w:hAnsi="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304C68">
            <w:pPr>
              <w:rPr>
                <w:rFonts w:ascii="Times New Roman" w:hAnsi="Times New Roman"/>
                <w:sz w:val="20"/>
                <w:szCs w:val="20"/>
              </w:rPr>
            </w:pPr>
            <w:r>
              <w:rPr>
                <w:rFonts w:ascii="Times New Roman" w:hAnsi="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A078F6" w:rsidRPr="005E7470" w:rsidTr="006D2549">
        <w:trPr>
          <w:trHeight w:val="763"/>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A078F6" w:rsidRPr="005E7470" w:rsidTr="006D2549">
        <w:tc>
          <w:tcPr>
            <w:tcW w:w="1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Мероприятие </w:t>
            </w:r>
            <w:r>
              <w:rPr>
                <w:rFonts w:ascii="Times New Roman" w:eastAsiaTheme="minorEastAsia" w:hAnsi="Times New Roman"/>
                <w:sz w:val="20"/>
                <w:szCs w:val="20"/>
              </w:rPr>
              <w:t>4</w:t>
            </w:r>
            <w:r w:rsidRPr="005E7470">
              <w:rPr>
                <w:rFonts w:ascii="Times New Roman" w:eastAsiaTheme="minorEastAsia" w:hAnsi="Times New Roman"/>
                <w:sz w:val="20"/>
                <w:szCs w:val="20"/>
              </w:rPr>
              <w:t>: Приобретение и распространение среди дошкольников и учащихся младших классов световозвращающих приспособлений, оснащение отрядов Юных инспекторов дорожного движения</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502F00" w:rsidP="00A30B8C">
            <w:pPr>
              <w:jc w:val="center"/>
              <w:rPr>
                <w:rFonts w:ascii="Times New Roman" w:hAnsi="Times New Roman"/>
                <w:sz w:val="20"/>
                <w:szCs w:val="20"/>
              </w:rPr>
            </w:pPr>
            <w:r>
              <w:rPr>
                <w:rFonts w:ascii="Times New Roman" w:hAnsi="Times New Roman"/>
                <w:sz w:val="20"/>
                <w:szCs w:val="20"/>
              </w:rPr>
              <w:t>8</w:t>
            </w:r>
            <w:r w:rsidR="00A078F6"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502F00" w:rsidP="00A30B8C">
            <w:pPr>
              <w:jc w:val="center"/>
              <w:rPr>
                <w:rFonts w:ascii="Times New Roman" w:hAnsi="Times New Roman"/>
                <w:sz w:val="20"/>
                <w:szCs w:val="20"/>
              </w:rPr>
            </w:pPr>
            <w:r>
              <w:rPr>
                <w:rFonts w:ascii="Times New Roman" w:hAnsi="Times New Roman"/>
                <w:sz w:val="20"/>
                <w:szCs w:val="20"/>
              </w:rPr>
              <w:t>8</w:t>
            </w:r>
            <w:r w:rsidR="00A078F6"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муниципальные образовательные организации </w:t>
            </w:r>
            <w:r>
              <w:rPr>
                <w:rFonts w:ascii="Times New Roman" w:eastAsiaTheme="minorEastAsia" w:hAnsi="Times New Roman"/>
                <w:sz w:val="20"/>
                <w:szCs w:val="20"/>
              </w:rPr>
              <w:t xml:space="preserve">Каргасокского </w:t>
            </w:r>
            <w:r w:rsidRPr="005E7470">
              <w:rPr>
                <w:rFonts w:ascii="Times New Roman" w:eastAsiaTheme="minorEastAsia" w:hAnsi="Times New Roman"/>
                <w:sz w:val="20"/>
                <w:szCs w:val="20"/>
              </w:rPr>
              <w:t>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502F00" w:rsidP="00A30B8C">
            <w:pPr>
              <w:jc w:val="center"/>
              <w:rPr>
                <w:rFonts w:ascii="Times New Roman" w:hAnsi="Times New Roman"/>
                <w:sz w:val="20"/>
                <w:szCs w:val="20"/>
              </w:rPr>
            </w:pPr>
            <w:r>
              <w:rPr>
                <w:rFonts w:ascii="Times New Roman" w:hAnsi="Times New Roman"/>
                <w:sz w:val="20"/>
                <w:szCs w:val="20"/>
              </w:rPr>
              <w:t>2</w:t>
            </w:r>
            <w:r w:rsidR="00D278DB"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502F00" w:rsidP="00A30B8C">
            <w:pPr>
              <w:jc w:val="center"/>
              <w:rPr>
                <w:rFonts w:ascii="Times New Roman" w:hAnsi="Times New Roman"/>
                <w:sz w:val="20"/>
                <w:szCs w:val="20"/>
              </w:rPr>
            </w:pPr>
            <w:r>
              <w:rPr>
                <w:rFonts w:ascii="Times New Roman" w:hAnsi="Times New Roman"/>
                <w:sz w:val="20"/>
                <w:szCs w:val="20"/>
              </w:rPr>
              <w:t>2</w:t>
            </w:r>
            <w:r w:rsidR="00D278DB"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w:t>
            </w:r>
            <w:r>
              <w:rPr>
                <w:rFonts w:ascii="Times New Roman" w:eastAsiaTheme="minorEastAsia" w:hAnsi="Times New Roman"/>
                <w:sz w:val="20"/>
                <w:szCs w:val="20"/>
              </w:rPr>
              <w:t xml:space="preserve"> 1</w:t>
            </w:r>
            <w:r w:rsidRPr="005E7470">
              <w:rPr>
                <w:rFonts w:ascii="Times New Roman" w:eastAsiaTheme="minorEastAsia" w:hAnsi="Times New Roman"/>
                <w:sz w:val="20"/>
                <w:szCs w:val="20"/>
              </w:rPr>
              <w:t>: Количество выданных дошкольникам и учащимся младших классов световозвращающих приспособлений, комплектов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25</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858F7"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858F7"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25</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858F7"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858F7" w:rsidP="00A30B8C">
            <w:pPr>
              <w:jc w:val="center"/>
              <w:rPr>
                <w:rFonts w:ascii="Times New Roman" w:hAnsi="Times New Roman"/>
                <w:sz w:val="20"/>
                <w:szCs w:val="20"/>
              </w:rPr>
            </w:pPr>
            <w:r>
              <w:rPr>
                <w:rFonts w:ascii="Times New Roman" w:hAnsi="Times New Roman"/>
                <w:sz w:val="20"/>
                <w:szCs w:val="20"/>
              </w:rPr>
              <w:t>2</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25</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2858F7">
            <w:pPr>
              <w:rPr>
                <w:rFonts w:ascii="Times New Roman" w:hAnsi="Times New Roman"/>
                <w:sz w:val="20"/>
                <w:szCs w:val="20"/>
              </w:rPr>
            </w:pPr>
            <w:r>
              <w:rPr>
                <w:rFonts w:ascii="Times New Roman" w:hAnsi="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2858F7">
            <w:pPr>
              <w:rPr>
                <w:rFonts w:ascii="Times New Roman" w:hAnsi="Times New Roman"/>
                <w:sz w:val="20"/>
                <w:szCs w:val="20"/>
              </w:rPr>
            </w:pPr>
            <w:r>
              <w:rPr>
                <w:rFonts w:ascii="Times New Roman" w:hAnsi="Times New Roman"/>
                <w:sz w:val="20"/>
                <w:szCs w:val="20"/>
              </w:rPr>
              <w:t xml:space="preserve">     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8A5EFC"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8A5EFC"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8A5EFC"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A078F6" w:rsidRPr="005E7470" w:rsidTr="006D2549">
        <w:tc>
          <w:tcPr>
            <w:tcW w:w="984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Задача 2 подпрограммы: Совершенствование организации движения транспорта и пешеходов</w:t>
            </w:r>
          </w:p>
        </w:tc>
      </w:tr>
      <w:tr w:rsidR="00A078F6" w:rsidRPr="005E7470" w:rsidTr="006D2549">
        <w:tc>
          <w:tcPr>
            <w:tcW w:w="1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Основное мероприятие: Совершенствование организации движения транспорта и пешеходов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8202D" w:rsidP="00A30B8C">
            <w:pPr>
              <w:jc w:val="center"/>
              <w:rPr>
                <w:rFonts w:ascii="Times New Roman" w:hAnsi="Times New Roman"/>
                <w:sz w:val="20"/>
                <w:szCs w:val="20"/>
              </w:rPr>
            </w:pPr>
            <w:r>
              <w:rPr>
                <w:rFonts w:ascii="Times New Roman" w:hAnsi="Times New Roman"/>
                <w:sz w:val="20"/>
                <w:szCs w:val="20"/>
              </w:rPr>
              <w:t>625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3A5E3B" w:rsidP="00A30B8C">
            <w:pPr>
              <w:jc w:val="center"/>
              <w:rPr>
                <w:rFonts w:ascii="Times New Roman" w:hAnsi="Times New Roman"/>
                <w:sz w:val="20"/>
                <w:szCs w:val="20"/>
              </w:rPr>
            </w:pPr>
            <w:r w:rsidRPr="00E272C1">
              <w:rPr>
                <w:rFonts w:ascii="Times New Roman" w:hAnsi="Times New Roman"/>
                <w:sz w:val="20"/>
                <w:szCs w:val="20"/>
              </w:rPr>
              <w:t>6</w:t>
            </w:r>
            <w:r w:rsidR="00A8202D">
              <w:rPr>
                <w:rFonts w:ascii="Times New Roman" w:hAnsi="Times New Roman"/>
                <w:sz w:val="20"/>
                <w:szCs w:val="20"/>
              </w:rPr>
              <w:t>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C07F8A" w:rsidRDefault="00A078F6" w:rsidP="00A30B8C">
            <w:pPr>
              <w:widowControl w:val="0"/>
              <w:autoSpaceDE w:val="0"/>
              <w:autoSpaceDN w:val="0"/>
              <w:adjustRightInd w:val="0"/>
              <w:jc w:val="center"/>
              <w:rPr>
                <w:rFonts w:ascii="Times New Roman" w:eastAsiaTheme="minorEastAsia" w:hAnsi="Times New Roman"/>
                <w:sz w:val="18"/>
                <w:szCs w:val="18"/>
              </w:rPr>
            </w:pPr>
            <w:r w:rsidRPr="00C07F8A">
              <w:rPr>
                <w:rFonts w:ascii="Times New Roman" w:hAnsi="Times New Roman"/>
                <w:bCs/>
                <w:sz w:val="18"/>
                <w:szCs w:val="18"/>
              </w:rPr>
              <w:t>О</w:t>
            </w:r>
            <w:r w:rsidRPr="00C07F8A">
              <w:rPr>
                <w:rFonts w:ascii="Times New Roman" w:hAnsi="Times New Roman"/>
                <w:sz w:val="18"/>
                <w:szCs w:val="18"/>
              </w:rPr>
              <w:t>тдел общественной безопасности</w:t>
            </w:r>
            <w:r w:rsidRPr="00C07F8A">
              <w:rPr>
                <w:rFonts w:ascii="Times New Roman" w:hAnsi="Times New Roman"/>
                <w:bCs/>
                <w:sz w:val="18"/>
                <w:szCs w:val="18"/>
              </w:rPr>
              <w:t xml:space="preserve"> Администрации Каргасокского района</w:t>
            </w:r>
            <w:r w:rsidRPr="00C07F8A">
              <w:rPr>
                <w:rFonts w:ascii="Times New Roman" w:eastAsiaTheme="minorEastAsia" w:hAnsi="Times New Roman"/>
                <w:sz w:val="18"/>
                <w:szCs w:val="18"/>
              </w:rPr>
              <w:t xml:space="preserve">, органы местного самоуправления сельских поселений </w:t>
            </w:r>
            <w:r>
              <w:rPr>
                <w:rFonts w:ascii="Times New Roman" w:eastAsiaTheme="minorEastAsia" w:hAnsi="Times New Roman"/>
                <w:sz w:val="18"/>
                <w:szCs w:val="18"/>
              </w:rPr>
              <w:t xml:space="preserve">Каргасокского </w:t>
            </w:r>
            <w:r w:rsidRPr="00C07F8A">
              <w:rPr>
                <w:rFonts w:ascii="Times New Roman" w:eastAsiaTheme="minorEastAsia" w:hAnsi="Times New Roman"/>
                <w:sz w:val="18"/>
                <w:szCs w:val="18"/>
              </w:rPr>
              <w:t>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C43A1E" w:rsidP="00A30B8C">
            <w:pPr>
              <w:jc w:val="center"/>
              <w:rPr>
                <w:rFonts w:ascii="Times New Roman" w:hAnsi="Times New Roman"/>
                <w:sz w:val="20"/>
                <w:szCs w:val="20"/>
              </w:rPr>
            </w:pPr>
            <w:r w:rsidRPr="00E272C1">
              <w:rPr>
                <w:rFonts w:ascii="Times New Roman" w:hAnsi="Times New Roman"/>
                <w:sz w:val="20"/>
                <w:szCs w:val="20"/>
              </w:rPr>
              <w:t>20</w:t>
            </w:r>
            <w:r w:rsidR="00502F00">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8202D" w:rsidP="00A30B8C">
            <w:pPr>
              <w:jc w:val="center"/>
              <w:rPr>
                <w:rFonts w:ascii="Times New Roman" w:hAnsi="Times New Roman"/>
                <w:sz w:val="20"/>
                <w:szCs w:val="20"/>
              </w:rPr>
            </w:pPr>
            <w:r>
              <w:rPr>
                <w:rFonts w:ascii="Times New Roman" w:hAnsi="Times New Roman"/>
                <w:sz w:val="20"/>
                <w:szCs w:val="20"/>
              </w:rPr>
              <w:t>201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bCs/>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w:t>
            </w:r>
            <w:r>
              <w:rPr>
                <w:rFonts w:ascii="Times New Roman" w:eastAsiaTheme="minorEastAsia" w:hAnsi="Times New Roman"/>
                <w:sz w:val="20"/>
                <w:szCs w:val="20"/>
              </w:rPr>
              <w:t xml:space="preserve"> 1</w:t>
            </w:r>
            <w:r w:rsidRPr="005E7470">
              <w:rPr>
                <w:rFonts w:ascii="Times New Roman" w:eastAsiaTheme="minorEastAsia" w:hAnsi="Times New Roman"/>
                <w:sz w:val="20"/>
                <w:szCs w:val="20"/>
              </w:rPr>
              <w:t>: Количество наездов на пешеходов,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E17F98" w:rsidP="00A30B8C">
            <w:pPr>
              <w:jc w:val="center"/>
              <w:rPr>
                <w:rFonts w:ascii="Times New Roman" w:hAnsi="Times New Roman"/>
                <w:sz w:val="20"/>
                <w:szCs w:val="20"/>
              </w:rPr>
            </w:pPr>
            <w:r>
              <w:rPr>
                <w:rFonts w:ascii="Times New Roman" w:hAnsi="Times New Roman"/>
                <w:sz w:val="20"/>
                <w:szCs w:val="20"/>
              </w:rPr>
              <w:t>212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E17F98" w:rsidP="00A30B8C">
            <w:pPr>
              <w:jc w:val="center"/>
              <w:rPr>
                <w:rFonts w:ascii="Times New Roman" w:hAnsi="Times New Roman"/>
                <w:sz w:val="20"/>
                <w:szCs w:val="20"/>
              </w:rPr>
            </w:pPr>
            <w:r>
              <w:rPr>
                <w:rFonts w:ascii="Times New Roman" w:hAnsi="Times New Roman"/>
                <w:sz w:val="20"/>
                <w:szCs w:val="20"/>
              </w:rPr>
              <w:t>212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bCs/>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E17F98" w:rsidP="00A30B8C">
            <w:pPr>
              <w:jc w:val="center"/>
              <w:rPr>
                <w:rFonts w:ascii="Times New Roman" w:hAnsi="Times New Roman"/>
                <w:sz w:val="20"/>
                <w:szCs w:val="20"/>
              </w:rPr>
            </w:pPr>
            <w:r>
              <w:rPr>
                <w:rFonts w:ascii="Times New Roman" w:hAnsi="Times New Roman"/>
                <w:sz w:val="20"/>
                <w:szCs w:val="20"/>
              </w:rPr>
              <w:t>212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E17F98" w:rsidP="00A30B8C">
            <w:pPr>
              <w:jc w:val="center"/>
              <w:rPr>
                <w:rFonts w:ascii="Times New Roman" w:hAnsi="Times New Roman"/>
                <w:sz w:val="20"/>
                <w:szCs w:val="20"/>
              </w:rPr>
            </w:pPr>
            <w:r>
              <w:rPr>
                <w:rFonts w:ascii="Times New Roman" w:hAnsi="Times New Roman"/>
                <w:sz w:val="20"/>
                <w:szCs w:val="20"/>
              </w:rPr>
              <w:t>212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bCs/>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71D1B"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71D1B"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bCs/>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71D1B"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71D1B"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bCs/>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71D1B"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71D1B"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bCs/>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r>
      <w:tr w:rsidR="00A078F6" w:rsidRPr="005E7470" w:rsidTr="006D2549">
        <w:tc>
          <w:tcPr>
            <w:tcW w:w="1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Мероприятие 1: </w:t>
            </w:r>
            <w:r>
              <w:rPr>
                <w:rFonts w:ascii="Times New Roman" w:eastAsiaTheme="minorEastAsia" w:hAnsi="Times New Roman"/>
                <w:sz w:val="20"/>
                <w:szCs w:val="20"/>
              </w:rPr>
              <w:t>Приобретение, у</w:t>
            </w:r>
            <w:r w:rsidRPr="005E7470">
              <w:rPr>
                <w:rFonts w:ascii="Times New Roman" w:eastAsiaTheme="minorEastAsia" w:hAnsi="Times New Roman"/>
                <w:sz w:val="20"/>
                <w:szCs w:val="20"/>
              </w:rPr>
              <w:t>стано</w:t>
            </w:r>
            <w:r>
              <w:rPr>
                <w:rFonts w:ascii="Times New Roman" w:eastAsiaTheme="minorEastAsia" w:hAnsi="Times New Roman"/>
                <w:sz w:val="20"/>
                <w:szCs w:val="20"/>
              </w:rPr>
              <w:t>вка дорожных знаков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9E6B34" w:rsidP="00A30B8C">
            <w:pPr>
              <w:jc w:val="center"/>
              <w:rPr>
                <w:rFonts w:ascii="Times New Roman" w:hAnsi="Times New Roman"/>
                <w:sz w:val="20"/>
                <w:szCs w:val="20"/>
              </w:rPr>
            </w:pPr>
            <w:r>
              <w:rPr>
                <w:rFonts w:ascii="Times New Roman" w:hAnsi="Times New Roman"/>
                <w:sz w:val="20"/>
                <w:szCs w:val="20"/>
              </w:rPr>
              <w:t>21</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772F4D" w:rsidP="009E6B34">
            <w:pPr>
              <w:jc w:val="center"/>
              <w:rPr>
                <w:rFonts w:ascii="Times New Roman" w:hAnsi="Times New Roman"/>
                <w:sz w:val="20"/>
                <w:szCs w:val="20"/>
              </w:rPr>
            </w:pPr>
            <w:r>
              <w:rPr>
                <w:rFonts w:ascii="Times New Roman" w:hAnsi="Times New Roman"/>
                <w:sz w:val="20"/>
                <w:szCs w:val="20"/>
              </w:rPr>
              <w:t>2</w:t>
            </w:r>
            <w:r w:rsidR="009E6B34">
              <w:rPr>
                <w:rFonts w:ascii="Times New Roman" w:hAnsi="Times New Roman"/>
                <w:sz w:val="20"/>
                <w:szCs w:val="20"/>
              </w:rPr>
              <w:t>1</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органы местного самоуправления сельских поселений </w:t>
            </w:r>
            <w:r>
              <w:rPr>
                <w:rFonts w:ascii="Times New Roman" w:eastAsiaTheme="minorEastAsia" w:hAnsi="Times New Roman"/>
                <w:sz w:val="20"/>
                <w:szCs w:val="20"/>
              </w:rPr>
              <w:t xml:space="preserve">Каргасокского </w:t>
            </w:r>
            <w:r w:rsidRPr="005E7470">
              <w:rPr>
                <w:rFonts w:ascii="Times New Roman" w:eastAsiaTheme="minorEastAsia" w:hAnsi="Times New Roman"/>
                <w:sz w:val="20"/>
                <w:szCs w:val="20"/>
              </w:rPr>
              <w:t>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078F6" w:rsidRPr="005E7470" w:rsidTr="006D2549">
        <w:trPr>
          <w:trHeight w:val="893"/>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A14ED" w:rsidP="00A30B8C">
            <w:pPr>
              <w:jc w:val="center"/>
              <w:rPr>
                <w:rFonts w:ascii="Times New Roman" w:hAnsi="Times New Roman"/>
                <w:sz w:val="20"/>
                <w:szCs w:val="20"/>
              </w:rPr>
            </w:pPr>
            <w:r>
              <w:rPr>
                <w:rFonts w:ascii="Times New Roman" w:hAnsi="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A14ED" w:rsidP="00A30B8C">
            <w:pPr>
              <w:jc w:val="center"/>
              <w:rPr>
                <w:rFonts w:ascii="Times New Roman" w:hAnsi="Times New Roman"/>
                <w:sz w:val="20"/>
                <w:szCs w:val="20"/>
              </w:rPr>
            </w:pPr>
            <w:r>
              <w:rPr>
                <w:rFonts w:ascii="Times New Roman" w:hAnsi="Times New Roman"/>
                <w:sz w:val="20"/>
                <w:szCs w:val="20"/>
              </w:rPr>
              <w:t>7</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установленных дорожных знаков, ед.</w:t>
            </w:r>
          </w:p>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D27448" w:rsidRDefault="00A078F6" w:rsidP="00A30B8C">
            <w:pPr>
              <w:widowControl w:val="0"/>
              <w:autoSpaceDE w:val="0"/>
              <w:autoSpaceDN w:val="0"/>
              <w:adjustRightInd w:val="0"/>
              <w:jc w:val="center"/>
              <w:rPr>
                <w:rFonts w:ascii="Times New Roman" w:eastAsiaTheme="minorEastAsia" w:hAnsi="Times New Roman"/>
                <w:sz w:val="18"/>
                <w:szCs w:val="18"/>
              </w:rPr>
            </w:pPr>
            <w:r>
              <w:rPr>
                <w:rFonts w:ascii="Times New Roman" w:eastAsiaTheme="minorEastAsia" w:hAnsi="Times New Roman"/>
                <w:sz w:val="18"/>
                <w:szCs w:val="18"/>
              </w:rPr>
              <w:t>10</w:t>
            </w:r>
          </w:p>
        </w:tc>
      </w:tr>
      <w:tr w:rsidR="00A078F6" w:rsidRPr="005E7470" w:rsidTr="006D2549">
        <w:trPr>
          <w:trHeight w:val="978"/>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A14ED" w:rsidP="00A30B8C">
            <w:pPr>
              <w:jc w:val="center"/>
              <w:rPr>
                <w:rFonts w:ascii="Times New Roman" w:hAnsi="Times New Roman"/>
                <w:sz w:val="20"/>
                <w:szCs w:val="20"/>
              </w:rPr>
            </w:pPr>
            <w:r>
              <w:rPr>
                <w:rFonts w:ascii="Times New Roman" w:hAnsi="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A14ED" w:rsidP="00A30B8C">
            <w:pPr>
              <w:jc w:val="center"/>
              <w:rPr>
                <w:rFonts w:ascii="Times New Roman" w:hAnsi="Times New Roman"/>
                <w:sz w:val="20"/>
                <w:szCs w:val="20"/>
              </w:rPr>
            </w:pPr>
            <w:r>
              <w:rPr>
                <w:rFonts w:ascii="Times New Roman" w:hAnsi="Times New Roman"/>
                <w:sz w:val="20"/>
                <w:szCs w:val="20"/>
              </w:rPr>
              <w:t>7</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D27448" w:rsidRDefault="00A078F6" w:rsidP="00A30B8C">
            <w:pPr>
              <w:widowControl w:val="0"/>
              <w:autoSpaceDE w:val="0"/>
              <w:autoSpaceDN w:val="0"/>
              <w:adjustRightInd w:val="0"/>
              <w:jc w:val="center"/>
              <w:rPr>
                <w:rFonts w:ascii="Times New Roman" w:eastAsiaTheme="minorEastAsia" w:hAnsi="Times New Roman"/>
                <w:sz w:val="18"/>
                <w:szCs w:val="18"/>
              </w:rPr>
            </w:pPr>
            <w:r>
              <w:rPr>
                <w:rFonts w:ascii="Times New Roman" w:eastAsiaTheme="minorEastAsia" w:hAnsi="Times New Roman"/>
                <w:sz w:val="18"/>
                <w:szCs w:val="18"/>
              </w:rPr>
              <w:t>10</w:t>
            </w:r>
          </w:p>
        </w:tc>
      </w:tr>
      <w:tr w:rsidR="00A078F6" w:rsidRPr="005E7470" w:rsidTr="006D2549">
        <w:trPr>
          <w:trHeight w:val="986"/>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9E6B34" w:rsidP="00A30B8C">
            <w:pPr>
              <w:jc w:val="center"/>
              <w:rPr>
                <w:rFonts w:ascii="Times New Roman" w:hAnsi="Times New Roman"/>
                <w:sz w:val="20"/>
                <w:szCs w:val="20"/>
              </w:rPr>
            </w:pPr>
            <w:r>
              <w:rPr>
                <w:rFonts w:ascii="Times New Roman" w:hAnsi="Times New Roman"/>
                <w:sz w:val="20"/>
                <w:szCs w:val="20"/>
              </w:rPr>
              <w:t>7</w:t>
            </w:r>
            <w:r w:rsidR="001A14ED">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9E6B34" w:rsidP="00A30B8C">
            <w:pPr>
              <w:jc w:val="center"/>
              <w:rPr>
                <w:rFonts w:ascii="Times New Roman" w:hAnsi="Times New Roman"/>
                <w:sz w:val="20"/>
                <w:szCs w:val="20"/>
              </w:rPr>
            </w:pPr>
            <w:r>
              <w:rPr>
                <w:rFonts w:ascii="Times New Roman" w:hAnsi="Times New Roman"/>
                <w:sz w:val="20"/>
                <w:szCs w:val="20"/>
              </w:rPr>
              <w:t>7</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D27448" w:rsidRDefault="00A078F6" w:rsidP="00A30B8C">
            <w:pPr>
              <w:widowControl w:val="0"/>
              <w:autoSpaceDE w:val="0"/>
              <w:autoSpaceDN w:val="0"/>
              <w:adjustRightInd w:val="0"/>
              <w:jc w:val="center"/>
              <w:rPr>
                <w:rFonts w:ascii="Times New Roman" w:eastAsiaTheme="minorEastAsia" w:hAnsi="Times New Roman"/>
                <w:sz w:val="18"/>
                <w:szCs w:val="18"/>
              </w:rPr>
            </w:pPr>
            <w:r>
              <w:rPr>
                <w:rFonts w:ascii="Times New Roman" w:eastAsiaTheme="minorEastAsia" w:hAnsi="Times New Roman"/>
                <w:sz w:val="18"/>
                <w:szCs w:val="18"/>
              </w:rPr>
              <w:t>10</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A3B5A"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A3B5A"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D27448" w:rsidRDefault="00A078F6" w:rsidP="00A30B8C">
            <w:pPr>
              <w:widowControl w:val="0"/>
              <w:autoSpaceDE w:val="0"/>
              <w:autoSpaceDN w:val="0"/>
              <w:adjustRightInd w:val="0"/>
              <w:jc w:val="center"/>
              <w:rPr>
                <w:rFonts w:ascii="Times New Roman" w:eastAsiaTheme="minorEastAsia" w:hAnsi="Times New Roman"/>
                <w:sz w:val="18"/>
                <w:szCs w:val="18"/>
              </w:rPr>
            </w:pPr>
            <w:r>
              <w:rPr>
                <w:rFonts w:ascii="Times New Roman" w:eastAsiaTheme="minorEastAsia" w:hAnsi="Times New Roman"/>
                <w:sz w:val="18"/>
                <w:szCs w:val="18"/>
              </w:rPr>
              <w:t>0</w:t>
            </w:r>
          </w:p>
        </w:tc>
      </w:tr>
      <w:tr w:rsidR="00A078F6" w:rsidRPr="005E7470" w:rsidTr="006D2549">
        <w:trPr>
          <w:trHeight w:val="1081"/>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A3B5A"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A3B5A"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D27448" w:rsidRDefault="00A078F6" w:rsidP="00A30B8C">
            <w:pPr>
              <w:widowControl w:val="0"/>
              <w:autoSpaceDE w:val="0"/>
              <w:autoSpaceDN w:val="0"/>
              <w:adjustRightInd w:val="0"/>
              <w:jc w:val="center"/>
              <w:rPr>
                <w:rFonts w:ascii="Times New Roman" w:eastAsiaTheme="minorEastAsia" w:hAnsi="Times New Roman"/>
                <w:sz w:val="18"/>
                <w:szCs w:val="18"/>
              </w:rPr>
            </w:pPr>
            <w:r>
              <w:rPr>
                <w:rFonts w:ascii="Times New Roman" w:eastAsiaTheme="minorEastAsia" w:hAnsi="Times New Roman"/>
                <w:sz w:val="18"/>
                <w:szCs w:val="18"/>
              </w:rPr>
              <w:t>0</w:t>
            </w:r>
          </w:p>
        </w:tc>
      </w:tr>
      <w:tr w:rsidR="00A078F6" w:rsidRPr="005E7470" w:rsidTr="006D2549">
        <w:trPr>
          <w:trHeight w:val="1022"/>
        </w:trPr>
        <w:tc>
          <w:tcPr>
            <w:tcW w:w="15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A3B5A"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A3B5A"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D27448" w:rsidRDefault="00A078F6" w:rsidP="00A30B8C">
            <w:pPr>
              <w:widowControl w:val="0"/>
              <w:autoSpaceDE w:val="0"/>
              <w:autoSpaceDN w:val="0"/>
              <w:adjustRightInd w:val="0"/>
              <w:jc w:val="center"/>
              <w:rPr>
                <w:rFonts w:ascii="Times New Roman" w:eastAsiaTheme="minorEastAsia" w:hAnsi="Times New Roman"/>
                <w:sz w:val="18"/>
                <w:szCs w:val="18"/>
              </w:rPr>
            </w:pPr>
            <w:r>
              <w:rPr>
                <w:rFonts w:ascii="Times New Roman" w:eastAsiaTheme="minorEastAsia" w:hAnsi="Times New Roman"/>
                <w:sz w:val="18"/>
                <w:szCs w:val="18"/>
              </w:rPr>
              <w:t>0</w:t>
            </w:r>
          </w:p>
        </w:tc>
      </w:tr>
      <w:tr w:rsidR="00A078F6" w:rsidRPr="005E7470" w:rsidTr="006D2549">
        <w:trPr>
          <w:trHeight w:val="135"/>
        </w:trPr>
        <w:tc>
          <w:tcPr>
            <w:tcW w:w="1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2: Строительство и ремонт тротуаров на территориях населенных пунктов</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9E6B34" w:rsidP="00A30B8C">
            <w:pPr>
              <w:jc w:val="center"/>
              <w:rPr>
                <w:rFonts w:ascii="Times New Roman" w:hAnsi="Times New Roman"/>
                <w:sz w:val="20"/>
                <w:szCs w:val="20"/>
              </w:rPr>
            </w:pPr>
            <w:r>
              <w:rPr>
                <w:rFonts w:ascii="Times New Roman" w:hAnsi="Times New Roman"/>
                <w:sz w:val="20"/>
                <w:szCs w:val="20"/>
              </w:rPr>
              <w:t>214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9E6B34" w:rsidP="00A30B8C">
            <w:pPr>
              <w:jc w:val="center"/>
              <w:rPr>
                <w:rFonts w:ascii="Times New Roman" w:hAnsi="Times New Roman"/>
                <w:sz w:val="20"/>
                <w:szCs w:val="20"/>
              </w:rPr>
            </w:pPr>
            <w:r>
              <w:rPr>
                <w:rFonts w:ascii="Times New Roman" w:hAnsi="Times New Roman"/>
                <w:sz w:val="20"/>
                <w:szCs w:val="20"/>
              </w:rPr>
              <w:t>214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C07F8A" w:rsidRDefault="00A078F6" w:rsidP="00A30B8C">
            <w:pPr>
              <w:widowControl w:val="0"/>
              <w:autoSpaceDE w:val="0"/>
              <w:autoSpaceDN w:val="0"/>
              <w:adjustRightInd w:val="0"/>
              <w:jc w:val="center"/>
              <w:rPr>
                <w:rFonts w:ascii="Times New Roman" w:eastAsiaTheme="minorEastAsia" w:hAnsi="Times New Roman"/>
                <w:sz w:val="18"/>
                <w:szCs w:val="18"/>
              </w:rPr>
            </w:pPr>
            <w:r w:rsidRPr="00C07F8A">
              <w:rPr>
                <w:rFonts w:ascii="Times New Roman" w:eastAsiaTheme="minorEastAsia" w:hAnsi="Times New Roman"/>
                <w:sz w:val="18"/>
                <w:szCs w:val="18"/>
              </w:rPr>
              <w:t xml:space="preserve">органы местного самоуправления сельских поселений </w:t>
            </w:r>
            <w:r>
              <w:rPr>
                <w:rFonts w:ascii="Times New Roman" w:eastAsiaTheme="minorEastAsia" w:hAnsi="Times New Roman"/>
                <w:sz w:val="18"/>
                <w:szCs w:val="18"/>
              </w:rPr>
              <w:t xml:space="preserve">Каргасокского </w:t>
            </w:r>
            <w:r w:rsidRPr="00C07F8A">
              <w:rPr>
                <w:rFonts w:ascii="Times New Roman" w:eastAsiaTheme="minorEastAsia" w:hAnsi="Times New Roman"/>
                <w:sz w:val="18"/>
                <w:szCs w:val="18"/>
              </w:rPr>
              <w:t>района</w:t>
            </w:r>
          </w:p>
          <w:p w:rsidR="00A078F6" w:rsidRPr="00C07F8A" w:rsidRDefault="00A078F6" w:rsidP="00A30B8C">
            <w:pPr>
              <w:widowControl w:val="0"/>
              <w:autoSpaceDE w:val="0"/>
              <w:autoSpaceDN w:val="0"/>
              <w:adjustRightInd w:val="0"/>
              <w:jc w:val="center"/>
              <w:rPr>
                <w:rFonts w:ascii="Times New Roman" w:eastAsiaTheme="minorEastAsia" w:hAnsi="Times New Roman"/>
                <w:sz w:val="18"/>
                <w:szCs w:val="18"/>
              </w:rPr>
            </w:pPr>
          </w:p>
          <w:p w:rsidR="00A078F6" w:rsidRPr="00C07F8A" w:rsidRDefault="00A078F6" w:rsidP="00A30B8C">
            <w:pPr>
              <w:widowControl w:val="0"/>
              <w:autoSpaceDE w:val="0"/>
              <w:autoSpaceDN w:val="0"/>
              <w:adjustRightInd w:val="0"/>
              <w:jc w:val="center"/>
              <w:rPr>
                <w:rFonts w:ascii="Times New Roman" w:eastAsiaTheme="minorEastAsia" w:hAnsi="Times New Roman"/>
                <w:sz w:val="18"/>
                <w:szCs w:val="18"/>
              </w:rPr>
            </w:pPr>
          </w:p>
          <w:p w:rsidR="00A078F6" w:rsidRPr="00C07F8A" w:rsidRDefault="00A078F6" w:rsidP="00A30B8C">
            <w:pPr>
              <w:widowControl w:val="0"/>
              <w:autoSpaceDE w:val="0"/>
              <w:autoSpaceDN w:val="0"/>
              <w:adjustRightInd w:val="0"/>
              <w:jc w:val="center"/>
              <w:rPr>
                <w:rFonts w:ascii="Times New Roman" w:eastAsiaTheme="minorEastAsia" w:hAnsi="Times New Roman"/>
                <w:sz w:val="18"/>
                <w:szCs w:val="18"/>
              </w:rPr>
            </w:pPr>
          </w:p>
          <w:p w:rsidR="00A078F6" w:rsidRPr="00C07F8A" w:rsidRDefault="00A078F6" w:rsidP="00A30B8C">
            <w:pPr>
              <w:widowControl w:val="0"/>
              <w:autoSpaceDE w:val="0"/>
              <w:autoSpaceDN w:val="0"/>
              <w:adjustRightInd w:val="0"/>
              <w:jc w:val="center"/>
              <w:rPr>
                <w:rFonts w:ascii="Times New Roman" w:eastAsiaTheme="minorEastAsia" w:hAnsi="Times New Roman"/>
                <w:sz w:val="18"/>
                <w:szCs w:val="18"/>
              </w:rPr>
            </w:pPr>
          </w:p>
          <w:p w:rsidR="00A078F6" w:rsidRPr="00C07F8A" w:rsidRDefault="00A078F6" w:rsidP="00A30B8C">
            <w:pPr>
              <w:widowControl w:val="0"/>
              <w:autoSpaceDE w:val="0"/>
              <w:autoSpaceDN w:val="0"/>
              <w:adjustRightInd w:val="0"/>
              <w:jc w:val="center"/>
              <w:rPr>
                <w:rFonts w:ascii="Times New Roman" w:eastAsiaTheme="minorEastAsia" w:hAnsi="Times New Roman"/>
                <w:sz w:val="18"/>
                <w:szCs w:val="18"/>
              </w:rPr>
            </w:pPr>
          </w:p>
          <w:p w:rsidR="00A078F6" w:rsidRPr="00C07F8A" w:rsidRDefault="00A078F6" w:rsidP="00A30B8C">
            <w:pPr>
              <w:widowControl w:val="0"/>
              <w:autoSpaceDE w:val="0"/>
              <w:autoSpaceDN w:val="0"/>
              <w:adjustRightInd w:val="0"/>
              <w:jc w:val="center"/>
              <w:rPr>
                <w:rFonts w:ascii="Times New Roman" w:eastAsiaTheme="minorEastAsia" w:hAnsi="Times New Roman"/>
                <w:sz w:val="18"/>
                <w:szCs w:val="18"/>
              </w:rPr>
            </w:pPr>
          </w:p>
          <w:p w:rsidR="00A078F6" w:rsidRPr="00C07F8A" w:rsidRDefault="00A078F6" w:rsidP="00A30B8C">
            <w:pPr>
              <w:widowControl w:val="0"/>
              <w:autoSpaceDE w:val="0"/>
              <w:autoSpaceDN w:val="0"/>
              <w:adjustRightInd w:val="0"/>
              <w:jc w:val="center"/>
              <w:rPr>
                <w:rFonts w:ascii="Times New Roman" w:eastAsiaTheme="minorEastAsia" w:hAnsi="Times New Roman"/>
                <w:sz w:val="18"/>
                <w:szCs w:val="18"/>
              </w:rPr>
            </w:pPr>
          </w:p>
          <w:p w:rsidR="00A078F6" w:rsidRPr="00C07F8A" w:rsidRDefault="00A078F6" w:rsidP="00A30B8C">
            <w:pPr>
              <w:widowControl w:val="0"/>
              <w:autoSpaceDE w:val="0"/>
              <w:autoSpaceDN w:val="0"/>
              <w:adjustRightInd w:val="0"/>
              <w:jc w:val="center"/>
              <w:rPr>
                <w:rFonts w:ascii="Times New Roman" w:eastAsiaTheme="minorEastAsia" w:hAnsi="Times New Roman"/>
                <w:bCs/>
                <w:sz w:val="18"/>
                <w:szCs w:val="1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078F6" w:rsidRPr="005E7470" w:rsidTr="006D2549">
        <w:trPr>
          <w:trHeight w:val="13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A7173" w:rsidP="00A30B8C">
            <w:pPr>
              <w:jc w:val="center"/>
              <w:rPr>
                <w:rFonts w:ascii="Times New Roman" w:hAnsi="Times New Roman"/>
                <w:sz w:val="20"/>
                <w:szCs w:val="20"/>
              </w:rPr>
            </w:pPr>
            <w:r>
              <w:rPr>
                <w:rFonts w:ascii="Times New Roman" w:hAnsi="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A3B5A" w:rsidP="00A30B8C">
            <w:pPr>
              <w:jc w:val="center"/>
              <w:rPr>
                <w:rFonts w:ascii="Times New Roman" w:hAnsi="Times New Roman"/>
                <w:sz w:val="20"/>
                <w:szCs w:val="20"/>
              </w:rPr>
            </w:pPr>
            <w:r>
              <w:rPr>
                <w:rFonts w:ascii="Times New Roman" w:hAnsi="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C07F8A" w:rsidRDefault="00A078F6" w:rsidP="00A30B8C">
            <w:pPr>
              <w:widowControl w:val="0"/>
              <w:autoSpaceDE w:val="0"/>
              <w:autoSpaceDN w:val="0"/>
              <w:adjustRightInd w:val="0"/>
              <w:jc w:val="center"/>
              <w:rPr>
                <w:rFonts w:ascii="Times New Roman" w:eastAsiaTheme="minorEastAsia" w:hAnsi="Times New Roman"/>
                <w:bCs/>
                <w:sz w:val="18"/>
                <w:szCs w:val="18"/>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w:t>
            </w:r>
            <w:r>
              <w:rPr>
                <w:rFonts w:ascii="Times New Roman" w:eastAsiaTheme="minorEastAsia" w:hAnsi="Times New Roman"/>
                <w:sz w:val="20"/>
                <w:szCs w:val="20"/>
              </w:rPr>
              <w:t xml:space="preserve"> 1</w:t>
            </w:r>
            <w:r w:rsidRPr="005E7470">
              <w:rPr>
                <w:rFonts w:ascii="Times New Roman" w:eastAsiaTheme="minorEastAsia" w:hAnsi="Times New Roman"/>
                <w:sz w:val="20"/>
                <w:szCs w:val="20"/>
              </w:rPr>
              <w:t>: Протяженность построенных (отремонтированных) тротуаров, км.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2,65</w:t>
            </w:r>
          </w:p>
        </w:tc>
      </w:tr>
      <w:tr w:rsidR="00A078F6" w:rsidRPr="005E7470" w:rsidTr="006D2549">
        <w:trPr>
          <w:trHeight w:val="13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9E6B34" w:rsidP="00A30B8C">
            <w:pPr>
              <w:jc w:val="center"/>
              <w:rPr>
                <w:rFonts w:ascii="Times New Roman" w:hAnsi="Times New Roman"/>
                <w:sz w:val="20"/>
                <w:szCs w:val="20"/>
              </w:rPr>
            </w:pPr>
            <w:r>
              <w:rPr>
                <w:rFonts w:ascii="Times New Roman" w:hAnsi="Times New Roman"/>
                <w:sz w:val="20"/>
                <w:szCs w:val="20"/>
              </w:rPr>
              <w:t>72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9E6B34" w:rsidP="009E6B34">
            <w:pPr>
              <w:jc w:val="center"/>
              <w:rPr>
                <w:rFonts w:ascii="Times New Roman" w:hAnsi="Times New Roman"/>
                <w:sz w:val="20"/>
                <w:szCs w:val="20"/>
              </w:rPr>
            </w:pPr>
            <w:r>
              <w:rPr>
                <w:rFonts w:ascii="Times New Roman" w:hAnsi="Times New Roman"/>
                <w:sz w:val="20"/>
                <w:szCs w:val="20"/>
              </w:rPr>
              <w:t>72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C07F8A" w:rsidRDefault="00A078F6" w:rsidP="00A30B8C">
            <w:pPr>
              <w:widowControl w:val="0"/>
              <w:autoSpaceDE w:val="0"/>
              <w:autoSpaceDN w:val="0"/>
              <w:adjustRightInd w:val="0"/>
              <w:jc w:val="center"/>
              <w:rPr>
                <w:rFonts w:ascii="Times New Roman" w:eastAsiaTheme="minorEastAsia" w:hAnsi="Times New Roman"/>
                <w:bCs/>
                <w:sz w:val="18"/>
                <w:szCs w:val="18"/>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2,65</w:t>
            </w:r>
          </w:p>
        </w:tc>
      </w:tr>
      <w:tr w:rsidR="00A078F6" w:rsidRPr="005E7470" w:rsidTr="006D2549">
        <w:trPr>
          <w:trHeight w:val="13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9E6B34" w:rsidP="00A30B8C">
            <w:pPr>
              <w:jc w:val="center"/>
              <w:rPr>
                <w:rFonts w:ascii="Times New Roman" w:hAnsi="Times New Roman"/>
                <w:sz w:val="20"/>
                <w:szCs w:val="20"/>
              </w:rPr>
            </w:pPr>
            <w:r>
              <w:rPr>
                <w:rFonts w:ascii="Times New Roman" w:hAnsi="Times New Roman"/>
                <w:sz w:val="20"/>
                <w:szCs w:val="20"/>
              </w:rPr>
              <w:t>72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9E6B34" w:rsidP="00A30B8C">
            <w:pPr>
              <w:jc w:val="center"/>
              <w:rPr>
                <w:rFonts w:ascii="Times New Roman" w:hAnsi="Times New Roman"/>
                <w:sz w:val="20"/>
                <w:szCs w:val="20"/>
              </w:rPr>
            </w:pPr>
            <w:r>
              <w:rPr>
                <w:rFonts w:ascii="Times New Roman" w:hAnsi="Times New Roman"/>
                <w:sz w:val="20"/>
                <w:szCs w:val="20"/>
              </w:rPr>
              <w:t>72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C07F8A" w:rsidRDefault="00A078F6" w:rsidP="00A30B8C">
            <w:pPr>
              <w:widowControl w:val="0"/>
              <w:autoSpaceDE w:val="0"/>
              <w:autoSpaceDN w:val="0"/>
              <w:adjustRightInd w:val="0"/>
              <w:jc w:val="center"/>
              <w:rPr>
                <w:rFonts w:ascii="Times New Roman" w:eastAsiaTheme="minorEastAsia" w:hAnsi="Times New Roman"/>
                <w:bCs/>
                <w:sz w:val="18"/>
                <w:szCs w:val="18"/>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2,05</w:t>
            </w:r>
          </w:p>
        </w:tc>
      </w:tr>
      <w:tr w:rsidR="00A078F6" w:rsidRPr="005E7470" w:rsidTr="006D2549">
        <w:trPr>
          <w:trHeight w:val="13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A7173"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A7173"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C07F8A" w:rsidRDefault="00A078F6" w:rsidP="00A30B8C">
            <w:pPr>
              <w:widowControl w:val="0"/>
              <w:autoSpaceDE w:val="0"/>
              <w:autoSpaceDN w:val="0"/>
              <w:adjustRightInd w:val="0"/>
              <w:jc w:val="center"/>
              <w:rPr>
                <w:rFonts w:ascii="Times New Roman" w:eastAsiaTheme="minorEastAsia" w:hAnsi="Times New Roman"/>
                <w:bCs/>
                <w:sz w:val="18"/>
                <w:szCs w:val="18"/>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3032D5" w:rsidP="00A30B8C">
            <w:pPr>
              <w:jc w:val="center"/>
              <w:rPr>
                <w:rFonts w:ascii="Times New Roman" w:hAnsi="Times New Roman"/>
                <w:sz w:val="20"/>
                <w:szCs w:val="20"/>
              </w:rPr>
            </w:pPr>
            <w:r>
              <w:rPr>
                <w:rFonts w:ascii="Times New Roman" w:hAnsi="Times New Roman"/>
                <w:sz w:val="20"/>
                <w:szCs w:val="20"/>
              </w:rPr>
              <w:t>0</w:t>
            </w:r>
          </w:p>
        </w:tc>
      </w:tr>
      <w:tr w:rsidR="00A078F6" w:rsidRPr="005E7470" w:rsidTr="006D2549">
        <w:trPr>
          <w:trHeight w:val="13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A7173"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A7173"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C07F8A" w:rsidRDefault="00A078F6" w:rsidP="00A30B8C">
            <w:pPr>
              <w:widowControl w:val="0"/>
              <w:autoSpaceDE w:val="0"/>
              <w:autoSpaceDN w:val="0"/>
              <w:adjustRightInd w:val="0"/>
              <w:jc w:val="center"/>
              <w:rPr>
                <w:rFonts w:ascii="Times New Roman" w:eastAsiaTheme="minorEastAsia" w:hAnsi="Times New Roman"/>
                <w:bCs/>
                <w:sz w:val="18"/>
                <w:szCs w:val="18"/>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3032D5" w:rsidP="00A30B8C">
            <w:pPr>
              <w:jc w:val="center"/>
              <w:rPr>
                <w:rFonts w:ascii="Times New Roman" w:hAnsi="Times New Roman"/>
                <w:sz w:val="20"/>
                <w:szCs w:val="20"/>
              </w:rPr>
            </w:pPr>
            <w:r>
              <w:rPr>
                <w:rFonts w:ascii="Times New Roman" w:hAnsi="Times New Roman"/>
                <w:sz w:val="20"/>
                <w:szCs w:val="20"/>
              </w:rPr>
              <w:t>0</w:t>
            </w:r>
          </w:p>
        </w:tc>
      </w:tr>
      <w:tr w:rsidR="00A078F6" w:rsidRPr="005E7470" w:rsidTr="006D2549">
        <w:trPr>
          <w:trHeight w:val="13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A7173"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2A7173"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C07F8A" w:rsidRDefault="00A078F6" w:rsidP="00A30B8C">
            <w:pPr>
              <w:widowControl w:val="0"/>
              <w:autoSpaceDE w:val="0"/>
              <w:autoSpaceDN w:val="0"/>
              <w:adjustRightInd w:val="0"/>
              <w:jc w:val="center"/>
              <w:rPr>
                <w:rFonts w:ascii="Times New Roman" w:eastAsiaTheme="minorEastAsia" w:hAnsi="Times New Roman"/>
                <w:bCs/>
                <w:sz w:val="18"/>
                <w:szCs w:val="18"/>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3032D5" w:rsidP="00A30B8C">
            <w:pPr>
              <w:jc w:val="center"/>
              <w:rPr>
                <w:rFonts w:ascii="Times New Roman" w:hAnsi="Times New Roman"/>
                <w:sz w:val="20"/>
                <w:szCs w:val="20"/>
              </w:rPr>
            </w:pPr>
            <w:r>
              <w:rPr>
                <w:rFonts w:ascii="Times New Roman" w:hAnsi="Times New Roman"/>
                <w:sz w:val="20"/>
                <w:szCs w:val="20"/>
              </w:rPr>
              <w:t>0</w:t>
            </w:r>
          </w:p>
        </w:tc>
      </w:tr>
      <w:tr w:rsidR="00A078F6" w:rsidRPr="005E7470" w:rsidTr="006D2549">
        <w:trPr>
          <w:trHeight w:val="135"/>
        </w:trPr>
        <w:tc>
          <w:tcPr>
            <w:tcW w:w="1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3: Обустройство улично-дорожной сети уличным освещением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8202D" w:rsidP="00A30B8C">
            <w:pPr>
              <w:jc w:val="center"/>
              <w:rPr>
                <w:rFonts w:ascii="Times New Roman" w:hAnsi="Times New Roman"/>
                <w:sz w:val="20"/>
                <w:szCs w:val="20"/>
              </w:rPr>
            </w:pPr>
            <w:r>
              <w:rPr>
                <w:rFonts w:ascii="Times New Roman" w:hAnsi="Times New Roman"/>
                <w:sz w:val="20"/>
                <w:szCs w:val="20"/>
              </w:rPr>
              <w:t>2</w:t>
            </w:r>
            <w:r w:rsidR="00C43A1E" w:rsidRPr="00E272C1">
              <w:rPr>
                <w:rFonts w:ascii="Times New Roman" w:hAnsi="Times New Roman"/>
                <w:sz w:val="20"/>
                <w:szCs w:val="20"/>
              </w:rPr>
              <w:t>0</w:t>
            </w:r>
            <w:r>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C43A1E" w:rsidP="00A30B8C">
            <w:pPr>
              <w:jc w:val="center"/>
              <w:rPr>
                <w:rFonts w:ascii="Times New Roman" w:hAnsi="Times New Roman"/>
                <w:sz w:val="20"/>
                <w:szCs w:val="20"/>
              </w:rPr>
            </w:pPr>
            <w:r w:rsidRPr="00E272C1">
              <w:rPr>
                <w:rFonts w:ascii="Times New Roman" w:hAnsi="Times New Roman"/>
                <w:sz w:val="20"/>
                <w:szCs w:val="20"/>
              </w:rPr>
              <w:t>20</w:t>
            </w:r>
            <w:r w:rsidR="00A8202D">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C07F8A" w:rsidRDefault="00A078F6" w:rsidP="00A30B8C">
            <w:pPr>
              <w:widowControl w:val="0"/>
              <w:autoSpaceDE w:val="0"/>
              <w:autoSpaceDN w:val="0"/>
              <w:adjustRightInd w:val="0"/>
              <w:jc w:val="center"/>
              <w:rPr>
                <w:rFonts w:ascii="Times New Roman" w:eastAsiaTheme="minorEastAsia" w:hAnsi="Times New Roman"/>
                <w:sz w:val="18"/>
                <w:szCs w:val="18"/>
              </w:rPr>
            </w:pPr>
            <w:r w:rsidRPr="00C07F8A">
              <w:rPr>
                <w:rFonts w:ascii="Times New Roman" w:eastAsiaTheme="minorEastAsia" w:hAnsi="Times New Roman"/>
                <w:sz w:val="18"/>
                <w:szCs w:val="18"/>
              </w:rPr>
              <w:t>органы местного самоуправления сельских поселений</w:t>
            </w:r>
            <w:r>
              <w:rPr>
                <w:rFonts w:ascii="Times New Roman" w:eastAsiaTheme="minorEastAsia" w:hAnsi="Times New Roman"/>
                <w:sz w:val="18"/>
                <w:szCs w:val="18"/>
              </w:rPr>
              <w:t xml:space="preserve"> Каргасокского </w:t>
            </w:r>
            <w:r w:rsidRPr="00C07F8A">
              <w:rPr>
                <w:rFonts w:ascii="Times New Roman" w:eastAsiaTheme="minorEastAsia" w:hAnsi="Times New Roman"/>
                <w:sz w:val="18"/>
                <w:szCs w:val="18"/>
              </w:rPr>
              <w:t xml:space="preserve"> района</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078F6" w:rsidRPr="005E7470" w:rsidTr="006D2549">
        <w:trPr>
          <w:trHeight w:val="13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8202D" w:rsidP="00A30B8C">
            <w:pPr>
              <w:jc w:val="center"/>
              <w:rPr>
                <w:rFonts w:ascii="Times New Roman" w:hAnsi="Times New Roman"/>
                <w:sz w:val="20"/>
                <w:szCs w:val="20"/>
              </w:rPr>
            </w:pPr>
            <w:r>
              <w:rPr>
                <w:rFonts w:ascii="Times New Roman" w:hAnsi="Times New Roman"/>
                <w:sz w:val="20"/>
                <w:szCs w:val="20"/>
              </w:rPr>
              <w:t>61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8202D" w:rsidP="00A30B8C">
            <w:pPr>
              <w:jc w:val="center"/>
              <w:rPr>
                <w:rFonts w:ascii="Times New Roman" w:hAnsi="Times New Roman"/>
                <w:sz w:val="20"/>
                <w:szCs w:val="20"/>
              </w:rPr>
            </w:pPr>
            <w:r>
              <w:rPr>
                <w:rFonts w:ascii="Times New Roman" w:hAnsi="Times New Roman"/>
                <w:sz w:val="20"/>
                <w:szCs w:val="20"/>
              </w:rPr>
              <w:t>61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Default="00A078F6" w:rsidP="00A30B8C">
            <w:pPr>
              <w:jc w:val="center"/>
              <w:rPr>
                <w:rFonts w:ascii="Times New Roman" w:hAnsi="Times New Roman"/>
                <w:sz w:val="20"/>
                <w:szCs w:val="20"/>
              </w:rPr>
            </w:pPr>
            <w:r w:rsidRPr="005E7470">
              <w:rPr>
                <w:rFonts w:ascii="Times New Roman" w:hAnsi="Times New Roman"/>
                <w:sz w:val="20"/>
                <w:szCs w:val="20"/>
              </w:rPr>
              <w:t xml:space="preserve">Показатель 1: </w:t>
            </w:r>
          </w:p>
          <w:p w:rsidR="00A078F6" w:rsidRDefault="00A078F6" w:rsidP="00A30B8C">
            <w:pPr>
              <w:jc w:val="center"/>
              <w:rPr>
                <w:rFonts w:ascii="Times New Roman" w:hAnsi="Times New Roman"/>
                <w:sz w:val="20"/>
                <w:szCs w:val="20"/>
              </w:rPr>
            </w:pPr>
          </w:p>
          <w:p w:rsidR="00A078F6" w:rsidRPr="005E7470" w:rsidRDefault="00A078F6" w:rsidP="00A30B8C">
            <w:pPr>
              <w:jc w:val="center"/>
              <w:rPr>
                <w:rFonts w:ascii="Times New Roman" w:hAnsi="Times New Roman"/>
              </w:rPr>
            </w:pPr>
            <w:r w:rsidRPr="005E7470">
              <w:rPr>
                <w:rFonts w:ascii="Times New Roman" w:hAnsi="Times New Roman"/>
                <w:sz w:val="20"/>
                <w:szCs w:val="20"/>
              </w:rPr>
              <w:t>Количество установленных (отремонтированных) светильников уличного освещения, ед.</w:t>
            </w:r>
          </w:p>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w:t>
            </w:r>
          </w:p>
        </w:tc>
      </w:tr>
      <w:tr w:rsidR="00A078F6" w:rsidRPr="005E7470" w:rsidTr="006D2549">
        <w:trPr>
          <w:trHeight w:val="13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066CB" w:rsidP="00A30B8C">
            <w:pPr>
              <w:jc w:val="center"/>
              <w:rPr>
                <w:rFonts w:ascii="Times New Roman" w:hAnsi="Times New Roman"/>
                <w:sz w:val="20"/>
                <w:szCs w:val="20"/>
              </w:rPr>
            </w:pPr>
            <w:r>
              <w:rPr>
                <w:rFonts w:ascii="Times New Roman" w:hAnsi="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066CB" w:rsidP="00A30B8C">
            <w:pPr>
              <w:jc w:val="center"/>
              <w:rPr>
                <w:rFonts w:ascii="Times New Roman" w:hAnsi="Times New Roman"/>
                <w:sz w:val="20"/>
                <w:szCs w:val="20"/>
              </w:rPr>
            </w:pPr>
            <w:r>
              <w:rPr>
                <w:rFonts w:ascii="Times New Roman" w:hAnsi="Times New Roman"/>
                <w:sz w:val="20"/>
                <w:szCs w:val="20"/>
              </w:rPr>
              <w:t>7</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w:t>
            </w:r>
          </w:p>
        </w:tc>
      </w:tr>
      <w:tr w:rsidR="00A078F6" w:rsidRPr="005E7470" w:rsidTr="006D2549">
        <w:trPr>
          <w:trHeight w:val="13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066CB" w:rsidP="00A30B8C">
            <w:pPr>
              <w:jc w:val="center"/>
              <w:rPr>
                <w:rFonts w:ascii="Times New Roman" w:hAnsi="Times New Roman"/>
                <w:sz w:val="20"/>
                <w:szCs w:val="20"/>
              </w:rPr>
            </w:pPr>
            <w:r>
              <w:rPr>
                <w:rFonts w:ascii="Times New Roman" w:hAnsi="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066CB" w:rsidP="00A30B8C">
            <w:pPr>
              <w:jc w:val="center"/>
              <w:rPr>
                <w:rFonts w:ascii="Times New Roman" w:hAnsi="Times New Roman"/>
                <w:sz w:val="20"/>
                <w:szCs w:val="20"/>
              </w:rPr>
            </w:pPr>
            <w:r>
              <w:rPr>
                <w:rFonts w:ascii="Times New Roman" w:hAnsi="Times New Roman"/>
                <w:sz w:val="20"/>
                <w:szCs w:val="20"/>
              </w:rPr>
              <w:t>7</w:t>
            </w:r>
            <w:r w:rsidR="00A078F6">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w:t>
            </w:r>
          </w:p>
        </w:tc>
      </w:tr>
      <w:tr w:rsidR="00A078F6" w:rsidRPr="005E7470" w:rsidTr="006D2549">
        <w:trPr>
          <w:trHeight w:val="13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6C3B5C"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066CB"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3032D5"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A078F6" w:rsidRPr="005E7470" w:rsidTr="006D2549">
        <w:trPr>
          <w:trHeight w:val="13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6C3B5C"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066CB"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3032D5"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A078F6" w:rsidRPr="005E7470" w:rsidTr="006D2549">
        <w:trPr>
          <w:trHeight w:val="258"/>
        </w:trPr>
        <w:tc>
          <w:tcPr>
            <w:tcW w:w="15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6C3B5C"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1066CB" w:rsidP="00A30B8C">
            <w:pPr>
              <w:jc w:val="center"/>
              <w:rPr>
                <w:rFonts w:ascii="Times New Roman" w:hAnsi="Times New Roman"/>
                <w:sz w:val="20"/>
                <w:szCs w:val="20"/>
              </w:rPr>
            </w:pPr>
            <w:r>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3032D5"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r>
      <w:tr w:rsidR="00A078F6" w:rsidRPr="005E7470" w:rsidTr="006D2549">
        <w:tc>
          <w:tcPr>
            <w:tcW w:w="15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Итого по подпрограмме</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F041C0"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F041C0"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A078F6" w:rsidRPr="00C07F8A" w:rsidRDefault="00A078F6" w:rsidP="00A30B8C">
            <w:pPr>
              <w:widowControl w:val="0"/>
              <w:autoSpaceDE w:val="0"/>
              <w:autoSpaceDN w:val="0"/>
              <w:adjustRightInd w:val="0"/>
              <w:jc w:val="center"/>
              <w:rPr>
                <w:rFonts w:ascii="Times New Roman" w:hAnsi="Times New Roman"/>
                <w:sz w:val="18"/>
                <w:szCs w:val="18"/>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8202D"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281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078F6" w:rsidP="00A30B8C">
            <w:pPr>
              <w:jc w:val="center"/>
              <w:rPr>
                <w:rFonts w:ascii="Times New Roman" w:hAnsi="Times New Roman"/>
                <w:sz w:val="20"/>
                <w:szCs w:val="20"/>
              </w:rPr>
            </w:pPr>
            <w:r w:rsidRPr="00E272C1">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E272C1" w:rsidRDefault="00A8202D"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281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078F6" w:rsidRPr="005E7470" w:rsidTr="006D2549">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4C319E"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292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4C319E"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292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078F6" w:rsidRPr="005E7470" w:rsidTr="006D2549">
        <w:trPr>
          <w:trHeight w:val="34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4C319E"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292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4C319E"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292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A078F6" w:rsidRPr="005E7470" w:rsidTr="006D2549">
        <w:trPr>
          <w:trHeight w:val="43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Х</w:t>
            </w:r>
          </w:p>
        </w:tc>
      </w:tr>
      <w:tr w:rsidR="00A078F6" w:rsidRPr="005E7470" w:rsidTr="006D2549">
        <w:trPr>
          <w:trHeight w:val="285"/>
        </w:trPr>
        <w:tc>
          <w:tcPr>
            <w:tcW w:w="1543" w:type="dxa"/>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Х</w:t>
            </w:r>
          </w:p>
        </w:tc>
      </w:tr>
      <w:tr w:rsidR="00A078F6" w:rsidRPr="005E7470" w:rsidTr="006D2549">
        <w:trPr>
          <w:trHeight w:val="240"/>
        </w:trPr>
        <w:tc>
          <w:tcPr>
            <w:tcW w:w="15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0</w:t>
            </w:r>
          </w:p>
        </w:tc>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widowControl w:val="0"/>
              <w:autoSpaceDE w:val="0"/>
              <w:autoSpaceDN w:val="0"/>
              <w:adjustRightInd w:val="0"/>
              <w:rPr>
                <w:rFonts w:ascii="Times New Roman" w:eastAsiaTheme="minorEastAsia"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Х</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078F6" w:rsidRPr="005E7470" w:rsidRDefault="00A078F6" w:rsidP="00A30B8C">
            <w:pPr>
              <w:jc w:val="center"/>
              <w:rPr>
                <w:rFonts w:ascii="Times New Roman" w:hAnsi="Times New Roman"/>
                <w:sz w:val="20"/>
                <w:szCs w:val="20"/>
              </w:rPr>
            </w:pPr>
            <w:r w:rsidRPr="005E7470">
              <w:rPr>
                <w:rFonts w:ascii="Times New Roman" w:hAnsi="Times New Roman"/>
                <w:sz w:val="20"/>
                <w:szCs w:val="20"/>
              </w:rPr>
              <w:t>Х</w:t>
            </w:r>
          </w:p>
        </w:tc>
      </w:tr>
    </w:tbl>
    <w:p w:rsidR="00C565CD" w:rsidRPr="005E7470" w:rsidRDefault="00C565CD" w:rsidP="00C565CD">
      <w:pPr>
        <w:autoSpaceDE w:val="0"/>
        <w:autoSpaceDN w:val="0"/>
        <w:adjustRightInd w:val="0"/>
        <w:outlineLvl w:val="1"/>
        <w:rPr>
          <w:rFonts w:ascii="Times New Roman" w:hAnsi="Times New Roman"/>
        </w:rPr>
        <w:sectPr w:rsidR="00C565CD" w:rsidRPr="005E7470" w:rsidSect="0051653A">
          <w:pgSz w:w="11905" w:h="16838" w:code="9"/>
          <w:pgMar w:top="1134" w:right="567" w:bottom="709" w:left="1701" w:header="720" w:footer="720" w:gutter="0"/>
          <w:cols w:space="720"/>
        </w:sectPr>
      </w:pPr>
    </w:p>
    <w:p w:rsidR="004A1155" w:rsidRPr="00AE7976" w:rsidRDefault="004A1155" w:rsidP="00A70C87">
      <w:pPr>
        <w:widowControl w:val="0"/>
        <w:autoSpaceDE w:val="0"/>
        <w:autoSpaceDN w:val="0"/>
        <w:adjustRightInd w:val="0"/>
        <w:jc w:val="right"/>
        <w:rPr>
          <w:rFonts w:ascii="Times New Roman" w:eastAsiaTheme="minorEastAsia" w:hAnsi="Times New Roman"/>
          <w:sz w:val="20"/>
          <w:szCs w:val="20"/>
        </w:rPr>
      </w:pPr>
      <w:bookmarkStart w:id="1" w:name="Par679"/>
      <w:bookmarkEnd w:id="1"/>
      <w:r w:rsidRPr="00AE7976">
        <w:rPr>
          <w:rFonts w:ascii="Times New Roman" w:eastAsiaTheme="minorEastAsia" w:hAnsi="Times New Roman"/>
          <w:sz w:val="20"/>
          <w:szCs w:val="20"/>
        </w:rPr>
        <w:lastRenderedPageBreak/>
        <w:t xml:space="preserve">Приложение </w:t>
      </w:r>
      <w:r>
        <w:rPr>
          <w:rFonts w:ascii="Times New Roman" w:eastAsiaTheme="minorEastAsia" w:hAnsi="Times New Roman"/>
          <w:sz w:val="20"/>
          <w:szCs w:val="20"/>
        </w:rPr>
        <w:t>2</w:t>
      </w:r>
      <w:r w:rsidRPr="00AE7976">
        <w:rPr>
          <w:rFonts w:ascii="Times New Roman" w:eastAsiaTheme="minorEastAsia" w:hAnsi="Times New Roman"/>
          <w:sz w:val="20"/>
          <w:szCs w:val="20"/>
        </w:rPr>
        <w:t xml:space="preserve"> </w:t>
      </w:r>
    </w:p>
    <w:p w:rsidR="009A34A3" w:rsidRDefault="004A1155" w:rsidP="00A70C87">
      <w:pPr>
        <w:widowControl w:val="0"/>
        <w:autoSpaceDE w:val="0"/>
        <w:autoSpaceDN w:val="0"/>
        <w:adjustRightInd w:val="0"/>
        <w:jc w:val="right"/>
        <w:rPr>
          <w:rFonts w:ascii="Times New Roman" w:eastAsiaTheme="minorEastAsia" w:hAnsi="Times New Roman"/>
          <w:sz w:val="20"/>
          <w:szCs w:val="20"/>
        </w:rPr>
      </w:pPr>
      <w:r w:rsidRPr="00AE7976">
        <w:rPr>
          <w:rFonts w:ascii="Times New Roman" w:eastAsiaTheme="minorEastAsia" w:hAnsi="Times New Roman"/>
          <w:sz w:val="20"/>
          <w:szCs w:val="20"/>
        </w:rPr>
        <w:t xml:space="preserve">к муниципальной программе </w:t>
      </w:r>
    </w:p>
    <w:p w:rsidR="009A34A3" w:rsidRDefault="004A1155" w:rsidP="00A70C87">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w:t>
      </w:r>
      <w:hyperlink r:id="rId32" w:history="1">
        <w:r w:rsidRPr="00AE7976">
          <w:rPr>
            <w:rFonts w:ascii="Times New Roman" w:hAnsi="Times New Roman"/>
            <w:sz w:val="20"/>
            <w:szCs w:val="20"/>
          </w:rPr>
          <w:t>Обеспечение</w:t>
        </w:r>
      </w:hyperlink>
      <w:r w:rsidRPr="00AE7976">
        <w:rPr>
          <w:rFonts w:ascii="Times New Roman" w:hAnsi="Times New Roman"/>
          <w:sz w:val="20"/>
          <w:szCs w:val="20"/>
        </w:rPr>
        <w:t xml:space="preserve"> безопасности жизнедеятельности </w:t>
      </w:r>
    </w:p>
    <w:p w:rsidR="009A34A3" w:rsidRDefault="004A1155" w:rsidP="00A70C87">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населения муниципального образования</w:t>
      </w:r>
    </w:p>
    <w:p w:rsidR="004A1155" w:rsidRPr="00AE7976" w:rsidRDefault="004A1155" w:rsidP="00A70C87">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 xml:space="preserve"> «Каргасокский район»</w:t>
      </w:r>
    </w:p>
    <w:p w:rsidR="004A1155" w:rsidRDefault="004A1155" w:rsidP="00C565CD">
      <w:pPr>
        <w:widowControl w:val="0"/>
        <w:autoSpaceDE w:val="0"/>
        <w:autoSpaceDN w:val="0"/>
        <w:adjustRightInd w:val="0"/>
        <w:jc w:val="center"/>
        <w:rPr>
          <w:rFonts w:ascii="Times New Roman" w:eastAsiaTheme="minorEastAsia" w:hAnsi="Times New Roman"/>
        </w:rPr>
      </w:pPr>
    </w:p>
    <w:p w:rsidR="00C565CD" w:rsidRPr="005E7470" w:rsidRDefault="00C565CD" w:rsidP="00C565C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 xml:space="preserve">Подпрограмма 2. Профилактика преступности и наркомании </w:t>
      </w:r>
    </w:p>
    <w:p w:rsidR="00C565CD" w:rsidRPr="005E7470" w:rsidRDefault="00C565CD" w:rsidP="00C565C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Паспорт</w:t>
      </w:r>
    </w:p>
    <w:p w:rsidR="00C565CD" w:rsidRPr="005E7470" w:rsidRDefault="00C565CD" w:rsidP="00C565C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подпрограммы 2 «Профилактика преступности и наркомании»</w:t>
      </w:r>
    </w:p>
    <w:p w:rsidR="00C565CD" w:rsidRPr="005E7470" w:rsidRDefault="00C565CD" w:rsidP="00C565CD">
      <w:pPr>
        <w:autoSpaceDE w:val="0"/>
        <w:autoSpaceDN w:val="0"/>
        <w:adjustRightInd w:val="0"/>
        <w:jc w:val="both"/>
        <w:rPr>
          <w:rFonts w:ascii="Times New Roman" w:hAnsi="Times New Roman"/>
        </w:rPr>
      </w:pPr>
    </w:p>
    <w:tbl>
      <w:tblPr>
        <w:tblW w:w="0" w:type="auto"/>
        <w:tblInd w:w="102" w:type="dxa"/>
        <w:tblCellMar>
          <w:top w:w="75" w:type="dxa"/>
          <w:left w:w="0" w:type="dxa"/>
          <w:bottom w:w="75" w:type="dxa"/>
          <w:right w:w="0" w:type="dxa"/>
        </w:tblCellMar>
        <w:tblLook w:val="0000" w:firstRow="0" w:lastRow="0" w:firstColumn="0" w:lastColumn="0" w:noHBand="0" w:noVBand="0"/>
      </w:tblPr>
      <w:tblGrid>
        <w:gridCol w:w="2174"/>
        <w:gridCol w:w="3554"/>
        <w:gridCol w:w="657"/>
        <w:gridCol w:w="564"/>
        <w:gridCol w:w="564"/>
        <w:gridCol w:w="564"/>
        <w:gridCol w:w="410"/>
        <w:gridCol w:w="169"/>
        <w:gridCol w:w="254"/>
        <w:gridCol w:w="205"/>
        <w:gridCol w:w="410"/>
      </w:tblGrid>
      <w:tr w:rsidR="00C565CD" w:rsidRPr="005E7470" w:rsidTr="00340DA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Наименование подпрограммы </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Профилактика преступности и наркомании</w:t>
            </w:r>
          </w:p>
        </w:tc>
      </w:tr>
      <w:tr w:rsidR="00C565CD" w:rsidRPr="005E7470" w:rsidTr="00340DA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Сроки (этапы) реализации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1593D" w:rsidP="0011593D">
            <w:pPr>
              <w:widowControl w:val="0"/>
              <w:autoSpaceDE w:val="0"/>
              <w:autoSpaceDN w:val="0"/>
              <w:adjustRightInd w:val="0"/>
              <w:rPr>
                <w:rFonts w:ascii="Times New Roman" w:hAnsi="Times New Roman"/>
                <w:sz w:val="20"/>
                <w:szCs w:val="20"/>
              </w:rPr>
            </w:pPr>
            <w:r>
              <w:rPr>
                <w:rFonts w:ascii="Times New Roman" w:hAnsi="Times New Roman"/>
                <w:sz w:val="20"/>
                <w:szCs w:val="20"/>
              </w:rPr>
              <w:t>2022</w:t>
            </w:r>
            <w:r w:rsidR="00C565CD" w:rsidRPr="005E7470">
              <w:rPr>
                <w:rFonts w:ascii="Times New Roman" w:hAnsi="Times New Roman"/>
                <w:sz w:val="20"/>
                <w:szCs w:val="20"/>
              </w:rPr>
              <w:t>-202</w:t>
            </w:r>
            <w:r>
              <w:rPr>
                <w:rFonts w:ascii="Times New Roman" w:hAnsi="Times New Roman"/>
                <w:sz w:val="20"/>
                <w:szCs w:val="20"/>
              </w:rPr>
              <w:t>7</w:t>
            </w:r>
          </w:p>
        </w:tc>
      </w:tr>
      <w:tr w:rsidR="00C565CD" w:rsidRPr="005E7470" w:rsidTr="00340DA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Куратор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Заместитель Главы Каргасокского района по общественной безопасности – начальник отдела общественной безопасности </w:t>
            </w:r>
          </w:p>
        </w:tc>
      </w:tr>
      <w:tr w:rsidR="00C565CD" w:rsidRPr="005E7470" w:rsidTr="00340DA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Ответственный исполнитель подпрограммы </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tc>
      </w:tr>
      <w:tr w:rsidR="00C565CD" w:rsidRPr="005E7470" w:rsidTr="00340DA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Соисполнители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B05D56" w:rsidP="00340DA2">
            <w:pPr>
              <w:widowControl w:val="0"/>
              <w:autoSpaceDE w:val="0"/>
              <w:autoSpaceDN w:val="0"/>
              <w:adjustRightInd w:val="0"/>
              <w:rPr>
                <w:rFonts w:ascii="Times New Roman" w:hAnsi="Times New Roman"/>
                <w:sz w:val="20"/>
                <w:szCs w:val="20"/>
              </w:rPr>
            </w:pPr>
            <w:r>
              <w:rPr>
                <w:rFonts w:ascii="Times New Roman" w:hAnsi="Times New Roman"/>
                <w:sz w:val="20"/>
                <w:szCs w:val="20"/>
              </w:rPr>
              <w:t>О</w:t>
            </w:r>
            <w:r w:rsidR="00C8667D">
              <w:rPr>
                <w:rFonts w:ascii="Times New Roman" w:hAnsi="Times New Roman"/>
                <w:sz w:val="20"/>
                <w:szCs w:val="20"/>
              </w:rPr>
              <w:t>тсутствуют</w:t>
            </w:r>
          </w:p>
        </w:tc>
      </w:tr>
      <w:tr w:rsidR="00C565CD" w:rsidRPr="005E7470" w:rsidTr="00340DA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Участники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r w:rsidR="00580CDC">
              <w:rPr>
                <w:rFonts w:ascii="Times New Roman" w:hAnsi="Times New Roman"/>
                <w:bCs/>
                <w:sz w:val="20"/>
                <w:szCs w:val="20"/>
              </w:rPr>
              <w:t>.</w:t>
            </w:r>
          </w:p>
          <w:p w:rsidR="00580CDC" w:rsidRPr="005E7470" w:rsidRDefault="00580CDC" w:rsidP="00580CDC">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 </w:t>
            </w:r>
            <w:r w:rsidRPr="005E7470">
              <w:rPr>
                <w:rFonts w:ascii="Times New Roman" w:hAnsi="Times New Roman"/>
                <w:sz w:val="20"/>
                <w:szCs w:val="20"/>
              </w:rPr>
              <w:t>Управление образования, опеки и попечительства муниципального образования «Кар</w:t>
            </w:r>
            <w:r>
              <w:rPr>
                <w:rFonts w:ascii="Times New Roman" w:hAnsi="Times New Roman"/>
                <w:sz w:val="20"/>
                <w:szCs w:val="20"/>
              </w:rPr>
              <w:t>гасокский район» (далее - УООП).</w:t>
            </w:r>
          </w:p>
          <w:p w:rsidR="00580CDC" w:rsidRPr="005E7470" w:rsidRDefault="00580CDC" w:rsidP="00580CDC">
            <w:pPr>
              <w:widowControl w:val="0"/>
              <w:autoSpaceDE w:val="0"/>
              <w:autoSpaceDN w:val="0"/>
              <w:adjustRightInd w:val="0"/>
              <w:rPr>
                <w:rFonts w:ascii="Times New Roman" w:hAnsi="Times New Roman"/>
                <w:sz w:val="20"/>
                <w:szCs w:val="20"/>
              </w:rPr>
            </w:pPr>
            <w:r>
              <w:rPr>
                <w:rFonts w:ascii="Times New Roman" w:hAnsi="Times New Roman"/>
                <w:sz w:val="20"/>
                <w:szCs w:val="20"/>
              </w:rPr>
              <w:t>М</w:t>
            </w:r>
            <w:r w:rsidRPr="005E7470">
              <w:rPr>
                <w:rFonts w:ascii="Times New Roman" w:hAnsi="Times New Roman"/>
                <w:sz w:val="20"/>
                <w:szCs w:val="20"/>
              </w:rPr>
              <w:t xml:space="preserve">униципальные образовательные организации </w:t>
            </w:r>
            <w:r>
              <w:rPr>
                <w:rFonts w:ascii="Times New Roman" w:hAnsi="Times New Roman"/>
                <w:sz w:val="20"/>
                <w:szCs w:val="20"/>
              </w:rPr>
              <w:t>Каргасокского района.</w:t>
            </w:r>
          </w:p>
          <w:p w:rsidR="00580CDC" w:rsidRPr="005E7470" w:rsidRDefault="00580CDC" w:rsidP="00580CDC">
            <w:pPr>
              <w:widowControl w:val="0"/>
              <w:autoSpaceDE w:val="0"/>
              <w:autoSpaceDN w:val="0"/>
              <w:adjustRightInd w:val="0"/>
              <w:rPr>
                <w:rFonts w:ascii="Times New Roman" w:hAnsi="Times New Roman"/>
                <w:sz w:val="20"/>
                <w:szCs w:val="20"/>
              </w:rPr>
            </w:pPr>
            <w:r>
              <w:rPr>
                <w:rFonts w:ascii="Times New Roman" w:hAnsi="Times New Roman"/>
                <w:sz w:val="20"/>
                <w:szCs w:val="20"/>
              </w:rPr>
              <w:t>О</w:t>
            </w:r>
            <w:r w:rsidRPr="005E7470">
              <w:rPr>
                <w:rFonts w:ascii="Times New Roman" w:hAnsi="Times New Roman"/>
                <w:sz w:val="20"/>
                <w:szCs w:val="20"/>
              </w:rPr>
              <w:t xml:space="preserve">рганы местного самоуправления сельских поселений </w:t>
            </w:r>
            <w:r>
              <w:rPr>
                <w:rFonts w:ascii="Times New Roman" w:hAnsi="Times New Roman"/>
                <w:sz w:val="20"/>
                <w:szCs w:val="20"/>
              </w:rPr>
              <w:t>Каргасокского района.</w:t>
            </w:r>
          </w:p>
          <w:p w:rsidR="00C565CD" w:rsidRPr="005E7470" w:rsidRDefault="00580CDC" w:rsidP="00580CDC">
            <w:pPr>
              <w:widowControl w:val="0"/>
              <w:autoSpaceDE w:val="0"/>
              <w:autoSpaceDN w:val="0"/>
              <w:adjustRightInd w:val="0"/>
              <w:rPr>
                <w:rFonts w:ascii="Times New Roman" w:hAnsi="Times New Roman"/>
                <w:bCs/>
                <w:sz w:val="20"/>
                <w:szCs w:val="20"/>
              </w:rPr>
            </w:pPr>
            <w:r w:rsidRPr="005E7470">
              <w:rPr>
                <w:rFonts w:ascii="Times New Roman" w:hAnsi="Times New Roman"/>
                <w:sz w:val="20"/>
                <w:szCs w:val="20"/>
              </w:rPr>
              <w:t>Отдел Министерства внутренних дел Российской Федерации по Каргасокскому району</w:t>
            </w:r>
            <w:r>
              <w:rPr>
                <w:rFonts w:ascii="Times New Roman" w:hAnsi="Times New Roman"/>
                <w:sz w:val="20"/>
                <w:szCs w:val="20"/>
              </w:rPr>
              <w:t>.</w:t>
            </w:r>
          </w:p>
        </w:tc>
      </w:tr>
      <w:tr w:rsidR="00C565CD" w:rsidRPr="005E7470" w:rsidTr="00340DA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Цель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Снижение уровня преступности и уровня наркомании</w:t>
            </w:r>
          </w:p>
        </w:tc>
      </w:tr>
      <w:tr w:rsidR="00C565CD" w:rsidRPr="005E7470" w:rsidTr="00340DA2">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цели подпрограммы и их значения (с детализацией по годам реализации)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цели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1593D" w:rsidP="00C8667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w:t>
            </w:r>
            <w:r w:rsidR="00C8667D">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1593D" w:rsidP="00C8667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w:t>
            </w:r>
            <w:r w:rsidR="00C8667D">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C8667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sidR="005A48A8">
              <w:rPr>
                <w:rFonts w:ascii="Times New Roman" w:hAnsi="Times New Roman"/>
                <w:sz w:val="20"/>
                <w:szCs w:val="20"/>
              </w:rPr>
              <w:t>2</w:t>
            </w:r>
            <w:r w:rsidR="00C8667D">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C8667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sidR="0011593D">
              <w:rPr>
                <w:rFonts w:ascii="Times New Roman" w:hAnsi="Times New Roman"/>
                <w:sz w:val="20"/>
                <w:szCs w:val="20"/>
              </w:rPr>
              <w:t>2</w:t>
            </w:r>
            <w:r w:rsidR="00C8667D">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C565CD" w:rsidRPr="005E7470" w:rsidRDefault="00C565CD" w:rsidP="00C8667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r w:rsidR="0011593D">
              <w:rPr>
                <w:rFonts w:ascii="Times New Roman" w:hAnsi="Times New Roman"/>
                <w:sz w:val="20"/>
                <w:szCs w:val="20"/>
              </w:rPr>
              <w:t>02</w:t>
            </w:r>
            <w:r w:rsidR="00C8667D">
              <w:rPr>
                <w:rFonts w:ascii="Times New Roman" w:hAnsi="Times New Roman"/>
                <w:sz w:val="20"/>
                <w:szCs w:val="20"/>
              </w:rPr>
              <w:t>5</w:t>
            </w:r>
          </w:p>
        </w:tc>
        <w:tc>
          <w:tcPr>
            <w:tcW w:w="0" w:type="auto"/>
            <w:gridSpan w:val="3"/>
            <w:tcBorders>
              <w:top w:val="single" w:sz="4" w:space="0" w:color="auto"/>
              <w:left w:val="single" w:sz="4" w:space="0" w:color="auto"/>
              <w:bottom w:val="single" w:sz="4" w:space="0" w:color="auto"/>
              <w:right w:val="single" w:sz="4" w:space="0" w:color="auto"/>
            </w:tcBorders>
            <w:vAlign w:val="center"/>
          </w:tcPr>
          <w:p w:rsidR="00C565CD" w:rsidRPr="005E7470" w:rsidRDefault="00C565CD" w:rsidP="00E96D2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sidR="00C8667D">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C565CD" w:rsidRPr="005E7470" w:rsidRDefault="00C565CD" w:rsidP="00C8667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sidR="00C8667D">
              <w:rPr>
                <w:rFonts w:ascii="Times New Roman" w:hAnsi="Times New Roman"/>
                <w:sz w:val="20"/>
                <w:szCs w:val="20"/>
              </w:rPr>
              <w:t>7</w:t>
            </w:r>
          </w:p>
        </w:tc>
      </w:tr>
      <w:tr w:rsidR="00C565CD" w:rsidRPr="005E7470" w:rsidTr="00340DA2">
        <w:trPr>
          <w:trHeight w:val="830"/>
        </w:trPr>
        <w:tc>
          <w:tcPr>
            <w:tcW w:w="0" w:type="auto"/>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 Количество зарегистрированных преступлений, совершенных на территории муниципального образования «Каргасокский район»,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1295C">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w:t>
            </w:r>
            <w:r w:rsidR="0031295C">
              <w:rPr>
                <w:rFonts w:ascii="Times New Roman" w:hAnsi="Times New Roman"/>
                <w:sz w:val="20"/>
                <w:szCs w:val="20"/>
              </w:rPr>
              <w:t>15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8667D"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315</w:t>
            </w:r>
          </w:p>
          <w:p w:rsidR="00C565CD" w:rsidRPr="005E7470" w:rsidRDefault="00C565CD" w:rsidP="00340DA2">
            <w:pPr>
              <w:widowControl w:val="0"/>
              <w:autoSpaceDE w:val="0"/>
              <w:autoSpaceDN w:val="0"/>
              <w:adjustRightInd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8667D" w:rsidP="005A48A8">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C8667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30</w:t>
            </w:r>
            <w:r w:rsidR="00C8667D">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C565CD" w:rsidRPr="005E7470" w:rsidRDefault="00C8667D" w:rsidP="005A48A8">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300</w:t>
            </w:r>
          </w:p>
        </w:tc>
        <w:tc>
          <w:tcPr>
            <w:tcW w:w="0" w:type="auto"/>
            <w:gridSpan w:val="3"/>
            <w:tcBorders>
              <w:top w:val="single" w:sz="4" w:space="0" w:color="auto"/>
              <w:left w:val="single" w:sz="4" w:space="0" w:color="auto"/>
              <w:bottom w:val="single" w:sz="4" w:space="0" w:color="auto"/>
              <w:right w:val="single" w:sz="4" w:space="0" w:color="auto"/>
            </w:tcBorders>
          </w:tcPr>
          <w:p w:rsidR="00C565CD" w:rsidRPr="005E7470" w:rsidRDefault="00C565CD" w:rsidP="00C8667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29</w:t>
            </w:r>
            <w:r w:rsidR="00C8667D">
              <w:rPr>
                <w:rFonts w:ascii="Times New Roman" w:hAnsi="Times New Roman"/>
                <w:sz w:val="20"/>
                <w:szCs w:val="20"/>
              </w:rPr>
              <w:t>5</w:t>
            </w:r>
          </w:p>
        </w:tc>
        <w:tc>
          <w:tcPr>
            <w:tcW w:w="0" w:type="auto"/>
            <w:tcBorders>
              <w:top w:val="single" w:sz="4" w:space="0" w:color="auto"/>
              <w:left w:val="single" w:sz="4" w:space="0" w:color="auto"/>
              <w:bottom w:val="single" w:sz="4" w:space="0" w:color="auto"/>
              <w:right w:val="single" w:sz="4" w:space="0" w:color="auto"/>
            </w:tcBorders>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r w:rsidR="00C8667D">
              <w:rPr>
                <w:rFonts w:ascii="Times New Roman" w:hAnsi="Times New Roman"/>
                <w:sz w:val="20"/>
                <w:szCs w:val="20"/>
              </w:rPr>
              <w:t>9</w:t>
            </w:r>
            <w:r>
              <w:rPr>
                <w:rFonts w:ascii="Times New Roman" w:hAnsi="Times New Roman"/>
                <w:sz w:val="20"/>
                <w:szCs w:val="20"/>
              </w:rPr>
              <w:t>0</w:t>
            </w:r>
          </w:p>
        </w:tc>
      </w:tr>
      <w:tr w:rsidR="00C565CD" w:rsidRPr="005E7470" w:rsidTr="00340DA2">
        <w:trPr>
          <w:trHeight w:val="975"/>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 Болезненность синдромом зависимости от наркотических веществ, чел. на 10 000 населения</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84232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r w:rsidR="00842327">
              <w:rPr>
                <w:rFonts w:ascii="Times New Roman" w:hAnsi="Times New Roman"/>
                <w:sz w:val="20"/>
                <w:szCs w:val="20"/>
              </w:rPr>
              <w:t>0</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11</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C8667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r w:rsidR="00C8667D">
              <w:rPr>
                <w:rFonts w:ascii="Times New Roman" w:hAnsi="Times New Roman"/>
                <w:sz w:val="20"/>
                <w:szCs w:val="20"/>
              </w:rPr>
              <w:t>1</w:t>
            </w:r>
          </w:p>
        </w:tc>
        <w:tc>
          <w:tcPr>
            <w:tcW w:w="0" w:type="auto"/>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5A48A8">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r w:rsidR="005A48A8">
              <w:rPr>
                <w:rFonts w:ascii="Times New Roman" w:hAnsi="Times New Roman"/>
                <w:sz w:val="20"/>
                <w:szCs w:val="20"/>
              </w:rPr>
              <w:t>0</w:t>
            </w:r>
          </w:p>
        </w:tc>
        <w:tc>
          <w:tcPr>
            <w:tcW w:w="0" w:type="auto"/>
            <w:tcBorders>
              <w:top w:val="single" w:sz="4" w:space="0" w:color="auto"/>
              <w:left w:val="single" w:sz="4" w:space="0" w:color="auto"/>
              <w:right w:val="single" w:sz="4" w:space="0" w:color="auto"/>
            </w:tcBorders>
          </w:tcPr>
          <w:p w:rsidR="00C565CD" w:rsidRPr="005E7470" w:rsidRDefault="00C565CD" w:rsidP="005A48A8">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r w:rsidR="005A48A8">
              <w:rPr>
                <w:rFonts w:ascii="Times New Roman" w:hAnsi="Times New Roman"/>
                <w:sz w:val="20"/>
                <w:szCs w:val="20"/>
              </w:rPr>
              <w:t>0</w:t>
            </w:r>
          </w:p>
        </w:tc>
        <w:tc>
          <w:tcPr>
            <w:tcW w:w="0" w:type="auto"/>
            <w:gridSpan w:val="3"/>
            <w:tcBorders>
              <w:top w:val="single" w:sz="4" w:space="0" w:color="auto"/>
              <w:left w:val="single" w:sz="4" w:space="0" w:color="auto"/>
              <w:right w:val="single" w:sz="4" w:space="0" w:color="auto"/>
            </w:tcBorders>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10</w:t>
            </w:r>
          </w:p>
        </w:tc>
        <w:tc>
          <w:tcPr>
            <w:tcW w:w="0" w:type="auto"/>
            <w:tcBorders>
              <w:top w:val="single" w:sz="4" w:space="0" w:color="auto"/>
              <w:left w:val="single" w:sz="4" w:space="0" w:color="auto"/>
              <w:right w:val="single" w:sz="4" w:space="0" w:color="auto"/>
            </w:tcBorders>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10</w:t>
            </w:r>
          </w:p>
        </w:tc>
      </w:tr>
      <w:tr w:rsidR="00C565CD" w:rsidRPr="005E7470" w:rsidTr="00340DA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Задачи подпрограммы</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autoSpaceDE w:val="0"/>
              <w:autoSpaceDN w:val="0"/>
              <w:adjustRightInd w:val="0"/>
              <w:rPr>
                <w:rFonts w:ascii="Times New Roman" w:hAnsi="Times New Roman"/>
                <w:sz w:val="20"/>
                <w:szCs w:val="20"/>
              </w:rPr>
            </w:pPr>
            <w:r w:rsidRPr="005E7470">
              <w:rPr>
                <w:rFonts w:ascii="Times New Roman" w:hAnsi="Times New Roman"/>
                <w:sz w:val="20"/>
                <w:szCs w:val="20"/>
              </w:rPr>
              <w:t xml:space="preserve">Задача 1. Снижение уровня </w:t>
            </w:r>
            <w:r>
              <w:rPr>
                <w:rFonts w:ascii="Times New Roman" w:hAnsi="Times New Roman"/>
                <w:sz w:val="20"/>
                <w:szCs w:val="20"/>
              </w:rPr>
              <w:t>преступлений</w:t>
            </w:r>
            <w:r w:rsidRPr="005E7470">
              <w:rPr>
                <w:rFonts w:ascii="Times New Roman" w:hAnsi="Times New Roman"/>
                <w:sz w:val="20"/>
                <w:szCs w:val="20"/>
              </w:rPr>
              <w:t xml:space="preserve"> на территории муниципального образования «Каргасокский район»</w:t>
            </w:r>
            <w:r w:rsidR="00580CDC">
              <w:rPr>
                <w:rFonts w:ascii="Times New Roman" w:hAnsi="Times New Roman"/>
                <w:sz w:val="20"/>
                <w:szCs w:val="20"/>
              </w:rPr>
              <w:t>.</w:t>
            </w:r>
          </w:p>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Задача 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r w:rsidR="00580CDC">
              <w:rPr>
                <w:rFonts w:ascii="Times New Roman" w:hAnsi="Times New Roman"/>
                <w:sz w:val="20"/>
                <w:szCs w:val="20"/>
              </w:rPr>
              <w:t>.</w:t>
            </w:r>
          </w:p>
        </w:tc>
      </w:tr>
      <w:tr w:rsidR="00E96D27" w:rsidRPr="005E7470" w:rsidTr="00340DA2">
        <w:tc>
          <w:tcPr>
            <w:tcW w:w="0" w:type="auto"/>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E96D27" w:rsidRPr="005E7470" w:rsidRDefault="00E96D27" w:rsidP="00E96D27">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Показатели задач Программы и их значения (с </w:t>
            </w:r>
            <w:r w:rsidRPr="005E7470">
              <w:rPr>
                <w:rFonts w:ascii="Times New Roman" w:hAnsi="Times New Roman"/>
                <w:sz w:val="20"/>
                <w:szCs w:val="20"/>
              </w:rPr>
              <w:lastRenderedPageBreak/>
              <w:t>детализацией по годам реализации)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D27" w:rsidRPr="005E7470" w:rsidRDefault="00E96D27" w:rsidP="00E96D2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lastRenderedPageBreak/>
              <w:t>Показатели задач</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D27" w:rsidRPr="005E7470" w:rsidRDefault="00E96D27" w:rsidP="00C8667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w:t>
            </w:r>
            <w:r w:rsidR="00C8667D">
              <w:rPr>
                <w:rFonts w:ascii="Times New Roman" w:hAnsi="Times New Roman"/>
                <w:sz w:val="20"/>
                <w:szCs w:val="20"/>
              </w:rPr>
              <w:t>1</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D27" w:rsidRPr="005E7470" w:rsidRDefault="00E96D27" w:rsidP="00C8667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w:t>
            </w:r>
            <w:r w:rsidR="00C8667D">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D27" w:rsidRPr="005E7470" w:rsidRDefault="00E96D27" w:rsidP="00C8667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sidR="00B74926">
              <w:rPr>
                <w:rFonts w:ascii="Times New Roman" w:hAnsi="Times New Roman"/>
                <w:sz w:val="20"/>
                <w:szCs w:val="20"/>
              </w:rPr>
              <w:t>2</w:t>
            </w:r>
            <w:r w:rsidR="00C8667D">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D27" w:rsidRPr="005E7470" w:rsidRDefault="00E96D27" w:rsidP="00C8667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w:t>
            </w:r>
            <w:r w:rsidR="00C8667D">
              <w:rPr>
                <w:rFonts w:ascii="Times New Roman" w:hAnsi="Times New Roman"/>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96D27" w:rsidRPr="005E7470" w:rsidRDefault="00E96D27" w:rsidP="00C8667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r>
              <w:rPr>
                <w:rFonts w:ascii="Times New Roman" w:hAnsi="Times New Roman"/>
                <w:sz w:val="20"/>
                <w:szCs w:val="20"/>
              </w:rPr>
              <w:t>02</w:t>
            </w:r>
            <w:r w:rsidR="00C8667D">
              <w:rPr>
                <w:rFonts w:ascii="Times New Roman" w:hAnsi="Times New Roman"/>
                <w:sz w:val="20"/>
                <w:szCs w:val="20"/>
              </w:rPr>
              <w:t>5</w:t>
            </w:r>
          </w:p>
        </w:tc>
        <w:tc>
          <w:tcPr>
            <w:tcW w:w="0" w:type="auto"/>
            <w:gridSpan w:val="2"/>
            <w:tcBorders>
              <w:top w:val="single" w:sz="4" w:space="0" w:color="auto"/>
              <w:left w:val="single" w:sz="4" w:space="0" w:color="auto"/>
              <w:bottom w:val="single" w:sz="4" w:space="0" w:color="auto"/>
              <w:right w:val="single" w:sz="4" w:space="0" w:color="auto"/>
            </w:tcBorders>
            <w:vAlign w:val="center"/>
          </w:tcPr>
          <w:p w:rsidR="00E96D27" w:rsidRPr="005E7470" w:rsidRDefault="00E96D27" w:rsidP="00C8667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sidR="00C8667D">
              <w:rPr>
                <w:rFonts w:ascii="Times New Roman" w:hAnsi="Times New Roman"/>
                <w:sz w:val="20"/>
                <w:szCs w:val="20"/>
              </w:rPr>
              <w:t>6</w:t>
            </w:r>
          </w:p>
        </w:tc>
        <w:tc>
          <w:tcPr>
            <w:tcW w:w="0" w:type="auto"/>
            <w:tcBorders>
              <w:top w:val="single" w:sz="4" w:space="0" w:color="auto"/>
              <w:left w:val="single" w:sz="4" w:space="0" w:color="auto"/>
              <w:bottom w:val="single" w:sz="4" w:space="0" w:color="auto"/>
              <w:right w:val="single" w:sz="4" w:space="0" w:color="auto"/>
            </w:tcBorders>
            <w:vAlign w:val="center"/>
          </w:tcPr>
          <w:p w:rsidR="00E96D27" w:rsidRPr="005E7470" w:rsidRDefault="00E96D27" w:rsidP="00C8667D">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sidR="00C8667D">
              <w:rPr>
                <w:rFonts w:ascii="Times New Roman" w:hAnsi="Times New Roman"/>
                <w:sz w:val="20"/>
                <w:szCs w:val="20"/>
              </w:rPr>
              <w:t>7</w:t>
            </w:r>
          </w:p>
        </w:tc>
      </w:tr>
      <w:tr w:rsidR="00C565CD" w:rsidRPr="005E7470" w:rsidTr="00340DA2">
        <w:tc>
          <w:tcPr>
            <w:tcW w:w="0" w:type="auto"/>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Задача 1. Снижение уровня пр</w:t>
            </w:r>
            <w:r>
              <w:rPr>
                <w:rFonts w:ascii="Times New Roman" w:hAnsi="Times New Roman"/>
                <w:sz w:val="20"/>
                <w:szCs w:val="20"/>
              </w:rPr>
              <w:t>еступлений</w:t>
            </w:r>
            <w:r w:rsidRPr="005E7470">
              <w:rPr>
                <w:rFonts w:ascii="Times New Roman" w:hAnsi="Times New Roman"/>
                <w:sz w:val="20"/>
                <w:szCs w:val="20"/>
              </w:rPr>
              <w:t xml:space="preserve"> на территории муниципального образования «Каргасокский район»</w:t>
            </w:r>
          </w:p>
        </w:tc>
      </w:tr>
      <w:tr w:rsidR="00C565CD" w:rsidRPr="005E7470" w:rsidTr="00340DA2">
        <w:trPr>
          <w:trHeight w:val="1757"/>
        </w:trPr>
        <w:tc>
          <w:tcPr>
            <w:tcW w:w="0" w:type="auto"/>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1 задачи 1. Количество граждан, привлеченных к охране общественного порядка, чел.</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842327" w:rsidP="0084232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12</w:t>
            </w:r>
          </w:p>
          <w:p w:rsidR="00C565CD" w:rsidRPr="005E7470" w:rsidRDefault="00C565CD" w:rsidP="00340DA2">
            <w:pPr>
              <w:widowControl w:val="0"/>
              <w:autoSpaceDE w:val="0"/>
              <w:autoSpaceDN w:val="0"/>
              <w:adjustRightInd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842327">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w:t>
            </w:r>
            <w:r w:rsidR="00842327">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5A48A8">
            <w:pPr>
              <w:widowControl w:val="0"/>
              <w:autoSpaceDE w:val="0"/>
              <w:autoSpaceDN w:val="0"/>
              <w:adjustRightInd w:val="0"/>
              <w:rPr>
                <w:rFonts w:ascii="Times New Roman" w:hAnsi="Times New Roman"/>
                <w:sz w:val="20"/>
                <w:szCs w:val="20"/>
              </w:rPr>
            </w:pPr>
            <w:r>
              <w:rPr>
                <w:rFonts w:ascii="Times New Roman" w:hAnsi="Times New Roman"/>
                <w:sz w:val="20"/>
                <w:szCs w:val="20"/>
              </w:rPr>
              <w:t>13</w:t>
            </w:r>
          </w:p>
        </w:tc>
        <w:tc>
          <w:tcPr>
            <w:tcW w:w="0" w:type="auto"/>
            <w:gridSpan w:val="2"/>
            <w:tcBorders>
              <w:top w:val="single" w:sz="4" w:space="0" w:color="auto"/>
              <w:left w:val="single" w:sz="4" w:space="0" w:color="auto"/>
              <w:bottom w:val="single" w:sz="4" w:space="0" w:color="auto"/>
              <w:right w:val="single" w:sz="4" w:space="0" w:color="auto"/>
            </w:tcBorders>
          </w:tcPr>
          <w:p w:rsidR="00C565CD" w:rsidRPr="005E7470" w:rsidRDefault="00C565CD" w:rsidP="0084232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r w:rsidR="00842327">
              <w:rPr>
                <w:rFonts w:ascii="Times New Roman" w:hAnsi="Times New Roman"/>
                <w:sz w:val="20"/>
                <w:szCs w:val="20"/>
              </w:rPr>
              <w:t>4</w:t>
            </w:r>
          </w:p>
        </w:tc>
        <w:tc>
          <w:tcPr>
            <w:tcW w:w="0" w:type="auto"/>
            <w:gridSpan w:val="2"/>
            <w:tcBorders>
              <w:top w:val="single" w:sz="4" w:space="0" w:color="auto"/>
              <w:left w:val="single" w:sz="4" w:space="0" w:color="auto"/>
              <w:bottom w:val="single" w:sz="4" w:space="0" w:color="auto"/>
              <w:right w:val="single" w:sz="4" w:space="0" w:color="auto"/>
            </w:tcBorders>
          </w:tcPr>
          <w:p w:rsidR="00C565CD" w:rsidRPr="005E7470" w:rsidRDefault="00C565CD" w:rsidP="005A48A8">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r w:rsidR="005A48A8">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tcPr>
          <w:p w:rsidR="00C565CD" w:rsidRPr="005E7470" w:rsidRDefault="00C565CD" w:rsidP="00842327">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r w:rsidR="00842327">
              <w:rPr>
                <w:rFonts w:ascii="Times New Roman" w:hAnsi="Times New Roman"/>
                <w:sz w:val="20"/>
                <w:szCs w:val="20"/>
              </w:rPr>
              <w:t>4</w:t>
            </w:r>
          </w:p>
        </w:tc>
      </w:tr>
      <w:tr w:rsidR="00C565CD" w:rsidRPr="005E7470" w:rsidTr="00340DA2">
        <w:trPr>
          <w:trHeight w:val="1390"/>
        </w:trPr>
        <w:tc>
          <w:tcPr>
            <w:tcW w:w="0" w:type="auto"/>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2 задачи 1. Количество профилактических мероприятий, проведенных народными дружинниками и направленных на борьбу с преступностью,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842327"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842327"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p w:rsidR="00C565CD" w:rsidRPr="005E7470" w:rsidRDefault="00C565CD" w:rsidP="00340DA2">
            <w:pPr>
              <w:widowControl w:val="0"/>
              <w:autoSpaceDE w:val="0"/>
              <w:autoSpaceDN w:val="0"/>
              <w:adjustRightInd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842327"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842327"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tcPr>
          <w:p w:rsidR="00C565CD" w:rsidRPr="005E7470" w:rsidRDefault="00842327"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tcPr>
          <w:p w:rsidR="00C565CD" w:rsidRPr="005E7470" w:rsidRDefault="00842327" w:rsidP="005A48A8">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0" w:type="auto"/>
            <w:tcBorders>
              <w:top w:val="single" w:sz="4" w:space="0" w:color="auto"/>
              <w:left w:val="single" w:sz="4" w:space="0" w:color="auto"/>
              <w:bottom w:val="single" w:sz="4" w:space="0" w:color="auto"/>
              <w:right w:val="single" w:sz="4" w:space="0" w:color="auto"/>
            </w:tcBorders>
          </w:tcPr>
          <w:p w:rsidR="00C565CD" w:rsidRPr="005E7470" w:rsidRDefault="00842327"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11</w:t>
            </w:r>
          </w:p>
        </w:tc>
      </w:tr>
      <w:tr w:rsidR="00C565CD" w:rsidRPr="005E7470" w:rsidTr="00340DA2">
        <w:trPr>
          <w:trHeight w:val="368"/>
        </w:trPr>
        <w:tc>
          <w:tcPr>
            <w:tcW w:w="0" w:type="auto"/>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3 задачи 1. Количество</w:t>
            </w:r>
            <w:r w:rsidR="00842327">
              <w:rPr>
                <w:rFonts w:ascii="Times New Roman" w:hAnsi="Times New Roman"/>
                <w:sz w:val="20"/>
                <w:szCs w:val="20"/>
              </w:rPr>
              <w:t xml:space="preserve"> </w:t>
            </w:r>
            <w:r w:rsidRPr="005E7470">
              <w:rPr>
                <w:rFonts w:ascii="Times New Roman" w:hAnsi="Times New Roman"/>
                <w:sz w:val="20"/>
                <w:szCs w:val="20"/>
              </w:rPr>
              <w:t>установленных видеокамер в общественных местах</w:t>
            </w:r>
            <w:r w:rsidR="00C8667D">
              <w:rPr>
                <w:rFonts w:ascii="Times New Roman" w:hAnsi="Times New Roman"/>
                <w:sz w:val="20"/>
                <w:szCs w:val="20"/>
              </w:rPr>
              <w:t>,</w:t>
            </w:r>
            <w:r w:rsidR="00842327">
              <w:rPr>
                <w:rFonts w:ascii="Times New Roman" w:hAnsi="Times New Roman"/>
                <w:sz w:val="20"/>
                <w:szCs w:val="20"/>
              </w:rPr>
              <w:t xml:space="preserve"> </w:t>
            </w:r>
            <w:r w:rsidR="00C8667D">
              <w:rPr>
                <w:rFonts w:ascii="Times New Roman" w:hAnsi="Times New Roman"/>
                <w:sz w:val="20"/>
                <w:szCs w:val="20"/>
              </w:rPr>
              <w:t>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0" w:type="auto"/>
            <w:gridSpan w:val="2"/>
            <w:tcBorders>
              <w:top w:val="single" w:sz="4" w:space="0" w:color="auto"/>
              <w:left w:val="single" w:sz="4" w:space="0" w:color="auto"/>
              <w:bottom w:val="single" w:sz="4" w:space="0" w:color="auto"/>
              <w:right w:val="single" w:sz="4" w:space="0" w:color="auto"/>
            </w:tcBorders>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0" w:type="auto"/>
            <w:gridSpan w:val="2"/>
            <w:tcBorders>
              <w:top w:val="single" w:sz="4" w:space="0" w:color="auto"/>
              <w:left w:val="single" w:sz="4" w:space="0" w:color="auto"/>
              <w:bottom w:val="single" w:sz="4" w:space="0" w:color="auto"/>
              <w:right w:val="single" w:sz="4" w:space="0" w:color="auto"/>
            </w:tcBorders>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0" w:type="auto"/>
            <w:tcBorders>
              <w:top w:val="single" w:sz="4" w:space="0" w:color="auto"/>
              <w:left w:val="single" w:sz="4" w:space="0" w:color="auto"/>
              <w:bottom w:val="single" w:sz="4" w:space="0" w:color="auto"/>
              <w:right w:val="single" w:sz="4"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w:t>
            </w:r>
          </w:p>
        </w:tc>
      </w:tr>
      <w:tr w:rsidR="00C565CD" w:rsidRPr="005E7470" w:rsidTr="00340DA2">
        <w:tc>
          <w:tcPr>
            <w:tcW w:w="0" w:type="auto"/>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Задача 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C565CD" w:rsidRPr="005E7470" w:rsidTr="00340DA2">
        <w:trPr>
          <w:trHeight w:val="2716"/>
        </w:trPr>
        <w:tc>
          <w:tcPr>
            <w:tcW w:w="0" w:type="auto"/>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Показатель 1 задачи 2.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 %</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5A48A8">
            <w:pPr>
              <w:widowControl w:val="0"/>
              <w:autoSpaceDE w:val="0"/>
              <w:autoSpaceDN w:val="0"/>
              <w:adjustRightInd w:val="0"/>
              <w:rPr>
                <w:rFonts w:ascii="Times New Roman" w:hAnsi="Times New Roman"/>
                <w:sz w:val="20"/>
                <w:szCs w:val="20"/>
              </w:rPr>
            </w:pPr>
            <w:r>
              <w:rPr>
                <w:rFonts w:ascii="Times New Roman" w:hAnsi="Times New Roman"/>
                <w:sz w:val="20"/>
                <w:szCs w:val="20"/>
              </w:rPr>
              <w:t>65</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5A48A8">
            <w:pPr>
              <w:widowControl w:val="0"/>
              <w:autoSpaceDE w:val="0"/>
              <w:autoSpaceDN w:val="0"/>
              <w:adjustRightInd w:val="0"/>
              <w:rPr>
                <w:rFonts w:ascii="Times New Roman" w:hAnsi="Times New Roman"/>
                <w:sz w:val="20"/>
                <w:szCs w:val="20"/>
              </w:rPr>
            </w:pPr>
            <w:r>
              <w:rPr>
                <w:rFonts w:ascii="Times New Roman" w:hAnsi="Times New Roman"/>
                <w:sz w:val="20"/>
                <w:szCs w:val="20"/>
              </w:rPr>
              <w:t>75</w:t>
            </w:r>
          </w:p>
        </w:tc>
        <w:tc>
          <w:tcPr>
            <w:tcW w:w="0" w:type="auto"/>
            <w:gridSpan w:val="2"/>
            <w:tcBorders>
              <w:top w:val="single" w:sz="4" w:space="0" w:color="auto"/>
              <w:left w:val="single" w:sz="4" w:space="0" w:color="auto"/>
              <w:bottom w:val="single" w:sz="4" w:space="0" w:color="auto"/>
              <w:right w:val="single" w:sz="4" w:space="0" w:color="auto"/>
            </w:tcBorders>
          </w:tcPr>
          <w:p w:rsidR="00C565CD" w:rsidRPr="005E7470" w:rsidRDefault="005A48A8" w:rsidP="005A48A8">
            <w:pPr>
              <w:widowControl w:val="0"/>
              <w:autoSpaceDE w:val="0"/>
              <w:autoSpaceDN w:val="0"/>
              <w:adjustRightInd w:val="0"/>
              <w:rPr>
                <w:rFonts w:ascii="Times New Roman" w:hAnsi="Times New Roman"/>
                <w:sz w:val="20"/>
                <w:szCs w:val="20"/>
              </w:rPr>
            </w:pPr>
            <w:r>
              <w:rPr>
                <w:rFonts w:ascii="Times New Roman" w:hAnsi="Times New Roman"/>
                <w:sz w:val="20"/>
                <w:szCs w:val="20"/>
              </w:rPr>
              <w:t>80</w:t>
            </w:r>
          </w:p>
        </w:tc>
        <w:tc>
          <w:tcPr>
            <w:tcW w:w="0" w:type="auto"/>
            <w:gridSpan w:val="2"/>
            <w:tcBorders>
              <w:top w:val="single" w:sz="4" w:space="0" w:color="auto"/>
              <w:left w:val="single" w:sz="4" w:space="0" w:color="auto"/>
              <w:bottom w:val="single" w:sz="4" w:space="0" w:color="auto"/>
              <w:right w:val="single" w:sz="4" w:space="0" w:color="auto"/>
            </w:tcBorders>
          </w:tcPr>
          <w:p w:rsidR="00C565CD" w:rsidRPr="005E7470" w:rsidRDefault="005A48A8" w:rsidP="005A48A8">
            <w:pPr>
              <w:widowControl w:val="0"/>
              <w:autoSpaceDE w:val="0"/>
              <w:autoSpaceDN w:val="0"/>
              <w:adjustRightInd w:val="0"/>
              <w:rPr>
                <w:rFonts w:ascii="Times New Roman" w:hAnsi="Times New Roman"/>
                <w:sz w:val="20"/>
                <w:szCs w:val="20"/>
              </w:rPr>
            </w:pPr>
            <w:r>
              <w:rPr>
                <w:rFonts w:ascii="Times New Roman" w:hAnsi="Times New Roman"/>
                <w:sz w:val="20"/>
                <w:szCs w:val="20"/>
              </w:rPr>
              <w:t>85</w:t>
            </w:r>
          </w:p>
        </w:tc>
        <w:tc>
          <w:tcPr>
            <w:tcW w:w="0" w:type="auto"/>
            <w:tcBorders>
              <w:top w:val="single" w:sz="4" w:space="0" w:color="auto"/>
              <w:left w:val="single" w:sz="4" w:space="0" w:color="auto"/>
              <w:bottom w:val="single" w:sz="4" w:space="0" w:color="auto"/>
              <w:right w:val="single" w:sz="4" w:space="0" w:color="auto"/>
            </w:tcBorders>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w:t>
            </w:r>
            <w:r w:rsidR="00BC2CC0">
              <w:rPr>
                <w:rFonts w:ascii="Times New Roman" w:hAnsi="Times New Roman"/>
                <w:sz w:val="20"/>
                <w:szCs w:val="20"/>
              </w:rPr>
              <w:t>5</w:t>
            </w:r>
          </w:p>
        </w:tc>
      </w:tr>
      <w:tr w:rsidR="00C565CD" w:rsidRPr="005E7470" w:rsidTr="00340DA2">
        <w:trPr>
          <w:trHeight w:val="375"/>
        </w:trPr>
        <w:tc>
          <w:tcPr>
            <w:tcW w:w="0" w:type="auto"/>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Показатель 2 задачи 2. Количество публичных мероприятий, публикаций в СМИ и сети Интернет, направленных на формирование нетерпимого отношения к употреблению наркотических и психотропных средств, ед.</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p w:rsidR="00C565CD" w:rsidRPr="005E7470" w:rsidRDefault="00C565CD" w:rsidP="00340DA2">
            <w:pPr>
              <w:widowControl w:val="0"/>
              <w:autoSpaceDE w:val="0"/>
              <w:autoSpaceDN w:val="0"/>
              <w:adjustRightInd w:val="0"/>
              <w:jc w:val="center"/>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w:t>
            </w:r>
          </w:p>
        </w:tc>
        <w:tc>
          <w:tcPr>
            <w:tcW w:w="0" w:type="auto"/>
            <w:gridSpan w:val="2"/>
            <w:tcBorders>
              <w:top w:val="single" w:sz="4" w:space="0" w:color="auto"/>
              <w:left w:val="single" w:sz="4" w:space="0" w:color="auto"/>
              <w:bottom w:val="single" w:sz="4" w:space="0" w:color="auto"/>
              <w:right w:val="single" w:sz="4" w:space="0" w:color="auto"/>
            </w:tcBorders>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0" w:type="auto"/>
            <w:gridSpan w:val="2"/>
            <w:tcBorders>
              <w:top w:val="single" w:sz="4" w:space="0" w:color="auto"/>
              <w:left w:val="single" w:sz="4" w:space="0" w:color="auto"/>
              <w:bottom w:val="single" w:sz="4" w:space="0" w:color="auto"/>
              <w:right w:val="single" w:sz="4" w:space="0" w:color="auto"/>
            </w:tcBorders>
          </w:tcPr>
          <w:p w:rsidR="00C565CD" w:rsidRPr="005E7470" w:rsidRDefault="005A48A8"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0" w:type="auto"/>
            <w:tcBorders>
              <w:top w:val="single" w:sz="4" w:space="0" w:color="auto"/>
              <w:left w:val="single" w:sz="4" w:space="0" w:color="auto"/>
              <w:bottom w:val="single" w:sz="4" w:space="0" w:color="auto"/>
              <w:right w:val="single" w:sz="4" w:space="0" w:color="auto"/>
            </w:tcBorders>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8</w:t>
            </w:r>
          </w:p>
        </w:tc>
      </w:tr>
      <w:tr w:rsidR="00C565CD" w:rsidRPr="005E7470" w:rsidTr="00340DA2">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Ведомственные целевые программы, входящие в состав подпрограммы (далее - ВЦП) </w:t>
            </w:r>
          </w:p>
        </w:tc>
        <w:tc>
          <w:tcPr>
            <w:tcW w:w="0" w:type="auto"/>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Ведомственные целевые программы, входящие в состав подпрограммы, не предусмотрены</w:t>
            </w:r>
          </w:p>
        </w:tc>
      </w:tr>
      <w:tr w:rsidR="00E96D27" w:rsidRPr="009F580F" w:rsidTr="00E96D27">
        <w:tc>
          <w:tcPr>
            <w:tcW w:w="0" w:type="auto"/>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6D27" w:rsidRPr="009F580F" w:rsidRDefault="00E96D27" w:rsidP="00E96D27">
            <w:pPr>
              <w:widowControl w:val="0"/>
              <w:autoSpaceDE w:val="0"/>
              <w:autoSpaceDN w:val="0"/>
              <w:adjustRightInd w:val="0"/>
              <w:rPr>
                <w:rFonts w:ascii="Times New Roman" w:hAnsi="Times New Roman"/>
                <w:sz w:val="20"/>
                <w:szCs w:val="20"/>
              </w:rPr>
            </w:pPr>
            <w:r w:rsidRPr="009F580F">
              <w:rPr>
                <w:rFonts w:ascii="Times New Roman" w:hAnsi="Times New Roman"/>
                <w:sz w:val="20"/>
                <w:szCs w:val="20"/>
              </w:rPr>
              <w:t xml:space="preserve">Объемы и источники финансирования подпрограммы (с детализацией по годам реализации подпрограммы) </w:t>
            </w:r>
            <w:r w:rsidR="00C8667D">
              <w:rPr>
                <w:rFonts w:ascii="Times New Roman" w:hAnsi="Times New Roman"/>
                <w:sz w:val="20"/>
                <w:szCs w:val="20"/>
              </w:rPr>
              <w:t xml:space="preserve">тыс. </w:t>
            </w:r>
            <w:r w:rsidRPr="009F580F">
              <w:rPr>
                <w:rFonts w:ascii="Times New Roman" w:hAnsi="Times New Roman"/>
                <w:sz w:val="20"/>
                <w:szCs w:val="20"/>
              </w:rPr>
              <w:t>руб.</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D27" w:rsidRPr="009F580F" w:rsidRDefault="00E96D27" w:rsidP="00E96D27">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Источники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D27" w:rsidRPr="009F580F" w:rsidRDefault="00E96D27" w:rsidP="00E96D27">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Всего</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D27" w:rsidRPr="009F580F" w:rsidRDefault="00E96D27" w:rsidP="00E96D27">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2022</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D27" w:rsidRPr="009F580F" w:rsidRDefault="00E96D27" w:rsidP="00E96D27">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2023</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E96D27" w:rsidRPr="009F580F" w:rsidRDefault="00E96D27" w:rsidP="009F580F">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20</w:t>
            </w:r>
            <w:r w:rsidR="009F580F">
              <w:rPr>
                <w:rFonts w:ascii="Times New Roman" w:hAnsi="Times New Roman"/>
                <w:sz w:val="20"/>
                <w:szCs w:val="20"/>
              </w:rPr>
              <w:t>2</w:t>
            </w:r>
            <w:r w:rsidRPr="009F580F">
              <w:rPr>
                <w:rFonts w:ascii="Times New Roman" w:hAnsi="Times New Roman"/>
                <w:sz w:val="20"/>
                <w:szCs w:val="20"/>
              </w:rPr>
              <w:t>4</w:t>
            </w:r>
          </w:p>
        </w:tc>
        <w:tc>
          <w:tcPr>
            <w:tcW w:w="0" w:type="auto"/>
            <w:tcBorders>
              <w:top w:val="single" w:sz="4" w:space="0" w:color="auto"/>
              <w:left w:val="single" w:sz="4" w:space="0" w:color="auto"/>
              <w:bottom w:val="single" w:sz="4" w:space="0" w:color="auto"/>
              <w:right w:val="single" w:sz="4" w:space="0" w:color="auto"/>
            </w:tcBorders>
            <w:vAlign w:val="center"/>
          </w:tcPr>
          <w:p w:rsidR="00E96D27" w:rsidRPr="009F580F" w:rsidRDefault="00E96D27" w:rsidP="00E96D27">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2025</w:t>
            </w:r>
          </w:p>
        </w:tc>
        <w:tc>
          <w:tcPr>
            <w:tcW w:w="610" w:type="dxa"/>
            <w:gridSpan w:val="2"/>
            <w:tcBorders>
              <w:top w:val="single" w:sz="4" w:space="0" w:color="auto"/>
              <w:left w:val="single" w:sz="4" w:space="0" w:color="auto"/>
              <w:bottom w:val="single" w:sz="4" w:space="0" w:color="auto"/>
              <w:right w:val="single" w:sz="4" w:space="0" w:color="auto"/>
            </w:tcBorders>
            <w:vAlign w:val="center"/>
          </w:tcPr>
          <w:p w:rsidR="00E96D27" w:rsidRPr="009F580F" w:rsidRDefault="00E96D27" w:rsidP="00E96D27">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2026</w:t>
            </w:r>
          </w:p>
        </w:tc>
        <w:tc>
          <w:tcPr>
            <w:tcW w:w="615" w:type="dxa"/>
            <w:gridSpan w:val="2"/>
            <w:tcBorders>
              <w:top w:val="single" w:sz="4" w:space="0" w:color="auto"/>
              <w:left w:val="single" w:sz="4" w:space="0" w:color="auto"/>
              <w:bottom w:val="single" w:sz="4" w:space="0" w:color="auto"/>
              <w:right w:val="single" w:sz="4" w:space="0" w:color="auto"/>
            </w:tcBorders>
            <w:vAlign w:val="center"/>
          </w:tcPr>
          <w:p w:rsidR="00E96D27" w:rsidRPr="009F580F" w:rsidRDefault="00E96D27" w:rsidP="00E96D27">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2027</w:t>
            </w:r>
          </w:p>
        </w:tc>
      </w:tr>
      <w:tr w:rsidR="00C565CD" w:rsidRPr="009F580F" w:rsidTr="00E96D27">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9F580F" w:rsidRDefault="00C565CD" w:rsidP="00340DA2">
            <w:pPr>
              <w:widowControl w:val="0"/>
              <w:autoSpaceDE w:val="0"/>
              <w:autoSpaceDN w:val="0"/>
              <w:adjustRightInd w:val="0"/>
              <w:rPr>
                <w:rFonts w:ascii="Times New Roman" w:hAnsi="Times New Roman"/>
                <w:sz w:val="20"/>
                <w:szCs w:val="20"/>
              </w:rPr>
            </w:pPr>
            <w:r w:rsidRPr="009F580F">
              <w:rPr>
                <w:rFonts w:ascii="Times New Roman" w:hAnsi="Times New Roman"/>
                <w:sz w:val="20"/>
                <w:szCs w:val="20"/>
              </w:rPr>
              <w:t>Федеральный бюджет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610" w:type="dxa"/>
            <w:gridSpan w:val="2"/>
            <w:tcBorders>
              <w:top w:val="single" w:sz="4" w:space="0" w:color="auto"/>
              <w:left w:val="single" w:sz="4" w:space="0" w:color="auto"/>
              <w:bottom w:val="single" w:sz="4" w:space="0" w:color="auto"/>
              <w:right w:val="single" w:sz="4" w:space="0" w:color="auto"/>
            </w:tcBorders>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615" w:type="dxa"/>
            <w:gridSpan w:val="2"/>
            <w:tcBorders>
              <w:top w:val="single" w:sz="4" w:space="0" w:color="auto"/>
              <w:left w:val="single" w:sz="4" w:space="0" w:color="auto"/>
              <w:bottom w:val="single" w:sz="4" w:space="0" w:color="auto"/>
              <w:right w:val="single" w:sz="4" w:space="0" w:color="auto"/>
            </w:tcBorders>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r>
      <w:tr w:rsidR="00C565CD" w:rsidRPr="009F580F" w:rsidTr="00E96D27">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9F580F" w:rsidRDefault="00C565CD" w:rsidP="00340DA2">
            <w:pPr>
              <w:widowControl w:val="0"/>
              <w:autoSpaceDE w:val="0"/>
              <w:autoSpaceDN w:val="0"/>
              <w:adjustRightInd w:val="0"/>
              <w:rPr>
                <w:rFonts w:ascii="Times New Roman" w:hAnsi="Times New Roman"/>
                <w:sz w:val="20"/>
                <w:szCs w:val="20"/>
              </w:rPr>
            </w:pPr>
            <w:r w:rsidRPr="009F580F">
              <w:rPr>
                <w:rFonts w:ascii="Times New Roman" w:hAnsi="Times New Roman"/>
                <w:sz w:val="20"/>
                <w:szCs w:val="20"/>
              </w:rPr>
              <w:t>Областной бюджет</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610" w:type="dxa"/>
            <w:gridSpan w:val="2"/>
            <w:tcBorders>
              <w:top w:val="single" w:sz="4" w:space="0" w:color="auto"/>
              <w:left w:val="single" w:sz="4" w:space="0" w:color="auto"/>
              <w:bottom w:val="single" w:sz="4" w:space="0" w:color="auto"/>
              <w:right w:val="single" w:sz="4" w:space="0" w:color="auto"/>
            </w:tcBorders>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615" w:type="dxa"/>
            <w:gridSpan w:val="2"/>
            <w:tcBorders>
              <w:top w:val="single" w:sz="4" w:space="0" w:color="auto"/>
              <w:left w:val="single" w:sz="4" w:space="0" w:color="auto"/>
              <w:bottom w:val="single" w:sz="4" w:space="0" w:color="auto"/>
              <w:right w:val="single" w:sz="4" w:space="0" w:color="auto"/>
            </w:tcBorders>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r>
      <w:tr w:rsidR="00C565CD" w:rsidRPr="009F580F" w:rsidTr="00E96D27">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9F580F" w:rsidRDefault="00C565CD" w:rsidP="00340DA2">
            <w:pPr>
              <w:widowControl w:val="0"/>
              <w:autoSpaceDE w:val="0"/>
              <w:autoSpaceDN w:val="0"/>
              <w:adjustRightInd w:val="0"/>
              <w:rPr>
                <w:rFonts w:ascii="Times New Roman" w:hAnsi="Times New Roman"/>
                <w:sz w:val="20"/>
                <w:szCs w:val="20"/>
              </w:rPr>
            </w:pPr>
            <w:r w:rsidRPr="009F580F">
              <w:rPr>
                <w:rFonts w:ascii="Times New Roman" w:hAnsi="Times New Roman"/>
                <w:sz w:val="20"/>
                <w:szCs w:val="20"/>
              </w:rPr>
              <w:t>Местные бюджеты</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427B63"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lang w:val="en-US"/>
              </w:rPr>
              <w:t>79</w:t>
            </w:r>
            <w:r w:rsidR="00D0495E">
              <w:rPr>
                <w:rFonts w:ascii="Times New Roman" w:hAnsi="Times New Roman"/>
                <w:sz w:val="20"/>
                <w:szCs w:val="20"/>
                <w:lang w:val="en-US"/>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B05D56" w:rsidP="00F37BFD">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  </w:t>
            </w:r>
            <w:r w:rsidR="00427B63">
              <w:rPr>
                <w:rFonts w:ascii="Times New Roman" w:hAnsi="Times New Roman"/>
                <w:sz w:val="20"/>
                <w:szCs w:val="20"/>
                <w:lang w:val="en-US"/>
              </w:rPr>
              <w:t>5</w:t>
            </w:r>
            <w:r w:rsid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D0495E"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lang w:val="en-US"/>
              </w:rPr>
              <w:t>37</w:t>
            </w:r>
            <w:r w:rsid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D0495E"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lang w:val="en-US"/>
              </w:rPr>
              <w:t>37</w:t>
            </w:r>
            <w:r w:rsid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565CD" w:rsidRPr="009F580F" w:rsidRDefault="009F580F"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610" w:type="dxa"/>
            <w:gridSpan w:val="2"/>
            <w:tcBorders>
              <w:top w:val="single" w:sz="4" w:space="0" w:color="auto"/>
              <w:left w:val="single" w:sz="4" w:space="0" w:color="auto"/>
              <w:bottom w:val="single" w:sz="4" w:space="0" w:color="auto"/>
              <w:right w:val="single" w:sz="4" w:space="0" w:color="auto"/>
            </w:tcBorders>
          </w:tcPr>
          <w:p w:rsidR="00C565CD" w:rsidRPr="009F580F" w:rsidRDefault="009F580F"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615" w:type="dxa"/>
            <w:gridSpan w:val="2"/>
            <w:tcBorders>
              <w:top w:val="single" w:sz="4" w:space="0" w:color="auto"/>
              <w:left w:val="single" w:sz="4" w:space="0" w:color="auto"/>
              <w:bottom w:val="single" w:sz="4" w:space="0" w:color="auto"/>
              <w:right w:val="single" w:sz="4" w:space="0" w:color="auto"/>
            </w:tcBorders>
          </w:tcPr>
          <w:p w:rsidR="00C565CD" w:rsidRPr="009F580F" w:rsidRDefault="009F580F"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r w:rsidR="00C565CD" w:rsidRPr="009F580F" w:rsidTr="00E96D27">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9F580F" w:rsidRDefault="00C565CD" w:rsidP="00340DA2">
            <w:pPr>
              <w:widowControl w:val="0"/>
              <w:autoSpaceDE w:val="0"/>
              <w:autoSpaceDN w:val="0"/>
              <w:adjustRightInd w:val="0"/>
              <w:rPr>
                <w:rFonts w:ascii="Times New Roman" w:hAnsi="Times New Roman"/>
                <w:sz w:val="20"/>
                <w:szCs w:val="20"/>
              </w:rPr>
            </w:pPr>
            <w:r w:rsidRPr="009F580F">
              <w:rPr>
                <w:rFonts w:ascii="Times New Roman" w:hAnsi="Times New Roman"/>
                <w:sz w:val="20"/>
                <w:szCs w:val="20"/>
              </w:rPr>
              <w:t>Внебюджетные источники</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610" w:type="dxa"/>
            <w:gridSpan w:val="2"/>
            <w:tcBorders>
              <w:top w:val="single" w:sz="4" w:space="0" w:color="auto"/>
              <w:left w:val="single" w:sz="4" w:space="0" w:color="auto"/>
              <w:bottom w:val="single" w:sz="4" w:space="0" w:color="auto"/>
              <w:right w:val="single" w:sz="4" w:space="0" w:color="auto"/>
            </w:tcBorders>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c>
          <w:tcPr>
            <w:tcW w:w="615" w:type="dxa"/>
            <w:gridSpan w:val="2"/>
            <w:tcBorders>
              <w:top w:val="single" w:sz="4" w:space="0" w:color="auto"/>
              <w:left w:val="single" w:sz="4" w:space="0" w:color="auto"/>
              <w:bottom w:val="single" w:sz="4" w:space="0" w:color="auto"/>
              <w:right w:val="single" w:sz="4" w:space="0" w:color="auto"/>
            </w:tcBorders>
          </w:tcPr>
          <w:p w:rsidR="00C565CD" w:rsidRPr="009F580F" w:rsidRDefault="00C565CD" w:rsidP="00340DA2">
            <w:pPr>
              <w:widowControl w:val="0"/>
              <w:autoSpaceDE w:val="0"/>
              <w:autoSpaceDN w:val="0"/>
              <w:adjustRightInd w:val="0"/>
              <w:jc w:val="center"/>
              <w:rPr>
                <w:rFonts w:ascii="Times New Roman" w:hAnsi="Times New Roman"/>
                <w:sz w:val="20"/>
                <w:szCs w:val="20"/>
              </w:rPr>
            </w:pPr>
            <w:r w:rsidRPr="009F580F">
              <w:rPr>
                <w:rFonts w:ascii="Times New Roman" w:hAnsi="Times New Roman"/>
                <w:sz w:val="20"/>
                <w:szCs w:val="20"/>
              </w:rPr>
              <w:t>0</w:t>
            </w:r>
          </w:p>
        </w:tc>
      </w:tr>
      <w:tr w:rsidR="00C565CD" w:rsidRPr="009F580F" w:rsidTr="00E96D27">
        <w:tc>
          <w:tcPr>
            <w:tcW w:w="0" w:type="auto"/>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C565CD" w:rsidP="00340DA2">
            <w:pPr>
              <w:widowControl w:val="0"/>
              <w:autoSpaceDE w:val="0"/>
              <w:autoSpaceDN w:val="0"/>
              <w:adjustRightInd w:val="0"/>
              <w:rPr>
                <w:rFonts w:ascii="Times New Roman" w:hAnsi="Times New Roman"/>
                <w:sz w:val="20"/>
                <w:szCs w:val="20"/>
              </w:rPr>
            </w:pP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9F580F" w:rsidRDefault="00C565CD" w:rsidP="00340DA2">
            <w:pPr>
              <w:widowControl w:val="0"/>
              <w:autoSpaceDE w:val="0"/>
              <w:autoSpaceDN w:val="0"/>
              <w:adjustRightInd w:val="0"/>
              <w:rPr>
                <w:rFonts w:ascii="Times New Roman" w:hAnsi="Times New Roman"/>
                <w:sz w:val="20"/>
                <w:szCs w:val="20"/>
              </w:rPr>
            </w:pPr>
            <w:r w:rsidRPr="009F580F">
              <w:rPr>
                <w:rFonts w:ascii="Times New Roman" w:hAnsi="Times New Roman"/>
                <w:sz w:val="20"/>
                <w:szCs w:val="20"/>
              </w:rPr>
              <w:t>Всего по источникам</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427B63" w:rsidP="00F37BF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79</w:t>
            </w:r>
            <w:r w:rsidR="00D0495E">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427B63" w:rsidP="00F37BFD">
            <w:pPr>
              <w:widowControl w:val="0"/>
              <w:autoSpaceDE w:val="0"/>
              <w:autoSpaceDN w:val="0"/>
              <w:adjustRightInd w:val="0"/>
              <w:rPr>
                <w:rFonts w:ascii="Times New Roman" w:hAnsi="Times New Roman"/>
                <w:sz w:val="20"/>
                <w:szCs w:val="20"/>
              </w:rPr>
            </w:pPr>
            <w:r>
              <w:rPr>
                <w:rFonts w:ascii="Times New Roman" w:hAnsi="Times New Roman"/>
                <w:sz w:val="20"/>
                <w:szCs w:val="20"/>
                <w:lang w:val="en-US"/>
              </w:rPr>
              <w:t xml:space="preserve">  5</w:t>
            </w:r>
            <w:r w:rsid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D0495E"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lang w:val="en-US"/>
              </w:rPr>
              <w:t>37</w:t>
            </w:r>
            <w:r w:rsid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9F580F" w:rsidRDefault="00D0495E"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lang w:val="en-US"/>
              </w:rPr>
              <w:t>37</w:t>
            </w:r>
            <w:r w:rsidR="009F580F">
              <w:rPr>
                <w:rFonts w:ascii="Times New Roman" w:hAnsi="Times New Roman"/>
                <w:sz w:val="20"/>
                <w:szCs w:val="20"/>
              </w:rPr>
              <w:t>0</w:t>
            </w:r>
          </w:p>
        </w:tc>
        <w:tc>
          <w:tcPr>
            <w:tcW w:w="0" w:type="auto"/>
            <w:tcBorders>
              <w:top w:val="single" w:sz="4" w:space="0" w:color="auto"/>
              <w:left w:val="single" w:sz="4" w:space="0" w:color="auto"/>
              <w:bottom w:val="single" w:sz="4" w:space="0" w:color="auto"/>
              <w:right w:val="single" w:sz="4" w:space="0" w:color="auto"/>
            </w:tcBorders>
          </w:tcPr>
          <w:p w:rsidR="00C565CD" w:rsidRPr="009F580F" w:rsidRDefault="009F580F"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610" w:type="dxa"/>
            <w:gridSpan w:val="2"/>
            <w:tcBorders>
              <w:top w:val="single" w:sz="4" w:space="0" w:color="auto"/>
              <w:left w:val="single" w:sz="4" w:space="0" w:color="auto"/>
              <w:bottom w:val="single" w:sz="4" w:space="0" w:color="auto"/>
              <w:right w:val="single" w:sz="4" w:space="0" w:color="auto"/>
            </w:tcBorders>
          </w:tcPr>
          <w:p w:rsidR="00C565CD" w:rsidRPr="009F580F" w:rsidRDefault="009F580F"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615" w:type="dxa"/>
            <w:gridSpan w:val="2"/>
            <w:tcBorders>
              <w:top w:val="single" w:sz="4" w:space="0" w:color="auto"/>
              <w:left w:val="single" w:sz="4" w:space="0" w:color="auto"/>
              <w:bottom w:val="single" w:sz="4" w:space="0" w:color="auto"/>
              <w:right w:val="single" w:sz="4" w:space="0" w:color="auto"/>
            </w:tcBorders>
          </w:tcPr>
          <w:p w:rsidR="00C565CD" w:rsidRPr="009F580F" w:rsidRDefault="009F580F"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r>
    </w:tbl>
    <w:p w:rsidR="00C565CD" w:rsidRPr="005E7470" w:rsidRDefault="00C565CD" w:rsidP="00C565CD">
      <w:pPr>
        <w:autoSpaceDE w:val="0"/>
        <w:autoSpaceDN w:val="0"/>
        <w:adjustRightInd w:val="0"/>
        <w:jc w:val="right"/>
        <w:outlineLvl w:val="1"/>
        <w:rPr>
          <w:rFonts w:ascii="Times New Roman" w:hAnsi="Times New Roman"/>
          <w:sz w:val="28"/>
          <w:szCs w:val="28"/>
        </w:rPr>
        <w:sectPr w:rsidR="00C565CD" w:rsidRPr="005E7470" w:rsidSect="0051653A">
          <w:pgSz w:w="11905" w:h="16838" w:code="9"/>
          <w:pgMar w:top="1134" w:right="567" w:bottom="709" w:left="1701" w:header="720" w:footer="720" w:gutter="0"/>
          <w:cols w:space="720"/>
        </w:sectPr>
      </w:pPr>
    </w:p>
    <w:p w:rsidR="00C565CD" w:rsidRPr="005E7470" w:rsidRDefault="00C565CD" w:rsidP="00C565CD">
      <w:pPr>
        <w:autoSpaceDE w:val="0"/>
        <w:autoSpaceDN w:val="0"/>
        <w:adjustRightInd w:val="0"/>
        <w:jc w:val="center"/>
        <w:rPr>
          <w:rFonts w:ascii="Times New Roman" w:hAnsi="Times New Roman"/>
        </w:rPr>
      </w:pPr>
      <w:r w:rsidRPr="005E7470">
        <w:rPr>
          <w:rFonts w:ascii="Times New Roman" w:hAnsi="Times New Roman"/>
        </w:rPr>
        <w:lastRenderedPageBreak/>
        <w:t>1. Характеристика текущего состояния сферы реализации подпрограммы 2, описание основных проблем в указанной сфере и прогноз ее развития</w:t>
      </w:r>
    </w:p>
    <w:p w:rsidR="00C565CD" w:rsidRPr="005E7470" w:rsidRDefault="00C565CD" w:rsidP="00C565CD">
      <w:pPr>
        <w:autoSpaceDE w:val="0"/>
        <w:autoSpaceDN w:val="0"/>
        <w:adjustRightInd w:val="0"/>
        <w:jc w:val="both"/>
        <w:rPr>
          <w:rFonts w:ascii="Times New Roman" w:hAnsi="Times New Roman"/>
        </w:rPr>
      </w:pPr>
    </w:p>
    <w:p w:rsidR="00C565CD" w:rsidRPr="005E7470" w:rsidRDefault="00C565CD" w:rsidP="00BC3650">
      <w:pPr>
        <w:autoSpaceDE w:val="0"/>
        <w:autoSpaceDN w:val="0"/>
        <w:adjustRightInd w:val="0"/>
        <w:ind w:firstLine="708"/>
        <w:jc w:val="both"/>
        <w:rPr>
          <w:rFonts w:ascii="Times New Roman" w:hAnsi="Times New Roman"/>
        </w:rPr>
      </w:pPr>
      <w:r w:rsidRPr="005E7470">
        <w:rPr>
          <w:rFonts w:ascii="Times New Roman" w:hAnsi="Times New Roman"/>
        </w:rPr>
        <w:t>Общеизвестно, что уровень безопасности является одним из показателей качества жизни населения, фактором стабильного социально-экономического развития территории, ее инвестиционной привлекательности. Именно поэтому профилактика преступлений и правонарушений входит в число первоочередных задач органов государственной власти и органов местного самоуправления. Безусловно, в своем решении она требует комплексного подхода, координации и объединения усилий всех ветвей и уровней власти, государственных и общественных институтов, широких слоев населения.</w:t>
      </w:r>
    </w:p>
    <w:p w:rsidR="00C565CD" w:rsidRPr="005E7470" w:rsidRDefault="005F5F28" w:rsidP="00BC3650">
      <w:pPr>
        <w:autoSpaceDE w:val="0"/>
        <w:autoSpaceDN w:val="0"/>
        <w:adjustRightInd w:val="0"/>
        <w:ind w:firstLine="708"/>
        <w:jc w:val="both"/>
        <w:rPr>
          <w:rFonts w:ascii="Times New Roman" w:hAnsi="Times New Roman"/>
        </w:rPr>
      </w:pPr>
      <w:r>
        <w:rPr>
          <w:rFonts w:ascii="Times New Roman" w:hAnsi="Times New Roman"/>
        </w:rPr>
        <w:t>В</w:t>
      </w:r>
      <w:r w:rsidR="00C565CD" w:rsidRPr="005E7470">
        <w:rPr>
          <w:rFonts w:ascii="Times New Roman" w:hAnsi="Times New Roman"/>
        </w:rPr>
        <w:t xml:space="preserve"> Каргасокском районе </w:t>
      </w:r>
      <w:r w:rsidR="005A48A8">
        <w:rPr>
          <w:rFonts w:ascii="Times New Roman" w:hAnsi="Times New Roman"/>
        </w:rPr>
        <w:t>по итогам 2020 года произошел рост заре</w:t>
      </w:r>
      <w:r w:rsidR="00822C61">
        <w:rPr>
          <w:rFonts w:ascii="Times New Roman" w:hAnsi="Times New Roman"/>
        </w:rPr>
        <w:t xml:space="preserve">гистрированных преступлений на </w:t>
      </w:r>
      <w:r w:rsidR="005A48A8">
        <w:rPr>
          <w:rFonts w:ascii="Times New Roman" w:hAnsi="Times New Roman"/>
        </w:rPr>
        <w:t xml:space="preserve">13,3% </w:t>
      </w:r>
      <w:r w:rsidR="00822C61" w:rsidRPr="00FF2474">
        <w:rPr>
          <w:rFonts w:ascii="Times New Roman" w:hAnsi="Times New Roman"/>
        </w:rPr>
        <w:t>(</w:t>
      </w:r>
      <w:r w:rsidRPr="00FF2474">
        <w:rPr>
          <w:rFonts w:ascii="Times New Roman" w:hAnsi="Times New Roman"/>
        </w:rPr>
        <w:t xml:space="preserve">340 по отношению </w:t>
      </w:r>
      <w:r w:rsidR="009F580F" w:rsidRPr="00FF2474">
        <w:rPr>
          <w:rFonts w:ascii="Times New Roman" w:hAnsi="Times New Roman"/>
        </w:rPr>
        <w:t xml:space="preserve"> к</w:t>
      </w:r>
      <w:r w:rsidRPr="00FF2474">
        <w:rPr>
          <w:rFonts w:ascii="Times New Roman" w:hAnsi="Times New Roman"/>
        </w:rPr>
        <w:t xml:space="preserve"> 2019 год</w:t>
      </w:r>
      <w:r w:rsidR="009F580F" w:rsidRPr="00FF2474">
        <w:rPr>
          <w:rFonts w:ascii="Times New Roman" w:hAnsi="Times New Roman"/>
        </w:rPr>
        <w:t>у -300  преступлений</w:t>
      </w:r>
      <w:r w:rsidRPr="00FF2474">
        <w:rPr>
          <w:rFonts w:ascii="Times New Roman" w:hAnsi="Times New Roman"/>
        </w:rPr>
        <w:t>, прирост</w:t>
      </w:r>
      <w:r>
        <w:rPr>
          <w:rFonts w:ascii="Times New Roman" w:hAnsi="Times New Roman"/>
        </w:rPr>
        <w:t xml:space="preserve"> уровня зарегистрированных преступлений,  дали преступления совершенные в условиях неочевидности и выявленные сотрудниками полиции </w:t>
      </w:r>
      <w:r w:rsidR="00822C61">
        <w:rPr>
          <w:rFonts w:ascii="Times New Roman" w:hAnsi="Times New Roman"/>
        </w:rPr>
        <w:t>это:</w:t>
      </w:r>
      <w:r>
        <w:rPr>
          <w:rFonts w:ascii="Times New Roman" w:hAnsi="Times New Roman"/>
        </w:rPr>
        <w:t xml:space="preserve"> незаконный оборот наркотиков 17 преступлений (+142,9%), незаконный оборот оружия 14 преступлений (+27,3%), преступления экономической направленности 35 преступлений (+400%).  </w:t>
      </w:r>
      <w:r w:rsidR="00F74F08">
        <w:rPr>
          <w:rFonts w:ascii="Times New Roman" w:hAnsi="Times New Roman"/>
        </w:rPr>
        <w:t>Однако если смотреть в разрезе последних трех лет за 2018 год, 2019 год, и 2020 год произошло снижение зарегистрированных преступлений</w:t>
      </w:r>
      <w:r w:rsidR="003D690B">
        <w:rPr>
          <w:rFonts w:ascii="Times New Roman" w:hAnsi="Times New Roman"/>
        </w:rPr>
        <w:t>,</w:t>
      </w:r>
      <w:r w:rsidR="00F74F08">
        <w:rPr>
          <w:rFonts w:ascii="Times New Roman" w:hAnsi="Times New Roman"/>
        </w:rPr>
        <w:t xml:space="preserve"> совершенных в общественных местах на территории Каргасокского района с 64 преступлений в 2018 году до 56 преступлений в 2019 году и в 2020 году зарегистрировано всего 52 преступления. Из данного показателя происходит снижение пр</w:t>
      </w:r>
      <w:r w:rsidR="00580CDC">
        <w:rPr>
          <w:rFonts w:ascii="Times New Roman" w:hAnsi="Times New Roman"/>
        </w:rPr>
        <w:t>еступлений</w:t>
      </w:r>
      <w:r w:rsidR="003D690B">
        <w:rPr>
          <w:rFonts w:ascii="Times New Roman" w:hAnsi="Times New Roman"/>
        </w:rPr>
        <w:t>,</w:t>
      </w:r>
      <w:r w:rsidR="00580CDC">
        <w:rPr>
          <w:rFonts w:ascii="Times New Roman" w:hAnsi="Times New Roman"/>
        </w:rPr>
        <w:t xml:space="preserve"> совершённых на улице:</w:t>
      </w:r>
      <w:r w:rsidR="00F74F08">
        <w:rPr>
          <w:rFonts w:ascii="Times New Roman" w:hAnsi="Times New Roman"/>
        </w:rPr>
        <w:t xml:space="preserve"> 52 преступления в 2018 году до 45 преступления в 2020 году. Однако негативным показателем в данной ситуации выглядит показатель преступлений совершенных в состоянии </w:t>
      </w:r>
      <w:r w:rsidR="00FF2474">
        <w:rPr>
          <w:rFonts w:ascii="Times New Roman" w:hAnsi="Times New Roman"/>
        </w:rPr>
        <w:t>алкогольного опьянения; 2018</w:t>
      </w:r>
      <w:r w:rsidR="00580CDC">
        <w:rPr>
          <w:rFonts w:ascii="Times New Roman" w:hAnsi="Times New Roman"/>
        </w:rPr>
        <w:t xml:space="preserve"> год</w:t>
      </w:r>
      <w:r w:rsidR="00FF2474">
        <w:rPr>
          <w:rFonts w:ascii="Times New Roman" w:hAnsi="Times New Roman"/>
        </w:rPr>
        <w:t xml:space="preserve"> – 119</w:t>
      </w:r>
      <w:r w:rsidR="00F37BFD" w:rsidRPr="00F37BFD">
        <w:rPr>
          <w:rFonts w:ascii="Times New Roman" w:hAnsi="Times New Roman"/>
        </w:rPr>
        <w:t xml:space="preserve"> преступлений</w:t>
      </w:r>
      <w:r w:rsidR="00FF2474">
        <w:rPr>
          <w:rFonts w:ascii="Times New Roman" w:hAnsi="Times New Roman"/>
        </w:rPr>
        <w:t>, 2019</w:t>
      </w:r>
      <w:r w:rsidR="003D690B">
        <w:rPr>
          <w:rFonts w:ascii="Times New Roman" w:hAnsi="Times New Roman"/>
        </w:rPr>
        <w:t xml:space="preserve"> </w:t>
      </w:r>
      <w:r w:rsidR="00580CDC">
        <w:rPr>
          <w:rFonts w:ascii="Times New Roman" w:hAnsi="Times New Roman"/>
        </w:rPr>
        <w:t xml:space="preserve">год </w:t>
      </w:r>
      <w:r w:rsidR="00FF2474">
        <w:rPr>
          <w:rFonts w:ascii="Times New Roman" w:hAnsi="Times New Roman"/>
        </w:rPr>
        <w:t xml:space="preserve"> – 113</w:t>
      </w:r>
      <w:r w:rsidR="00F37BFD">
        <w:rPr>
          <w:rFonts w:ascii="Times New Roman" w:hAnsi="Times New Roman"/>
        </w:rPr>
        <w:t xml:space="preserve"> преступлений</w:t>
      </w:r>
      <w:r w:rsidR="00FF2474">
        <w:rPr>
          <w:rFonts w:ascii="Times New Roman" w:hAnsi="Times New Roman"/>
        </w:rPr>
        <w:t>, 2020</w:t>
      </w:r>
      <w:r w:rsidR="003D690B">
        <w:rPr>
          <w:rFonts w:ascii="Times New Roman" w:hAnsi="Times New Roman"/>
        </w:rPr>
        <w:t xml:space="preserve"> </w:t>
      </w:r>
      <w:r w:rsidR="00580CDC">
        <w:rPr>
          <w:rFonts w:ascii="Times New Roman" w:hAnsi="Times New Roman"/>
        </w:rPr>
        <w:t>год</w:t>
      </w:r>
      <w:r w:rsidR="00FF2474">
        <w:rPr>
          <w:rFonts w:ascii="Times New Roman" w:hAnsi="Times New Roman"/>
        </w:rPr>
        <w:t xml:space="preserve"> – 141 преступление. По итогам трех лет в Каргасокском районе не зарегистрированы преступления</w:t>
      </w:r>
      <w:r w:rsidR="003D690B">
        <w:rPr>
          <w:rFonts w:ascii="Times New Roman" w:hAnsi="Times New Roman"/>
        </w:rPr>
        <w:t>,</w:t>
      </w:r>
      <w:r w:rsidR="00FF2474">
        <w:rPr>
          <w:rFonts w:ascii="Times New Roman" w:hAnsi="Times New Roman"/>
        </w:rPr>
        <w:t xml:space="preserve"> совершенные в состоянии наркотического опьянения.</w:t>
      </w:r>
    </w:p>
    <w:p w:rsidR="00C565CD" w:rsidRPr="005E7470" w:rsidRDefault="00580CDC" w:rsidP="00C565CD">
      <w:pPr>
        <w:autoSpaceDE w:val="0"/>
        <w:autoSpaceDN w:val="0"/>
        <w:adjustRightInd w:val="0"/>
        <w:jc w:val="both"/>
        <w:rPr>
          <w:rFonts w:ascii="Times New Roman" w:hAnsi="Times New Roman"/>
        </w:rPr>
      </w:pPr>
      <w:r>
        <w:rPr>
          <w:rFonts w:ascii="Times New Roman" w:hAnsi="Times New Roman"/>
        </w:rPr>
        <w:t xml:space="preserve">        </w:t>
      </w:r>
      <w:r w:rsidR="00BC3650">
        <w:rPr>
          <w:rFonts w:ascii="Times New Roman" w:hAnsi="Times New Roman"/>
        </w:rPr>
        <w:tab/>
      </w:r>
      <w:r>
        <w:rPr>
          <w:rFonts w:ascii="Times New Roman" w:hAnsi="Times New Roman"/>
        </w:rPr>
        <w:t xml:space="preserve"> </w:t>
      </w:r>
      <w:r w:rsidR="00C565CD" w:rsidRPr="005E7470">
        <w:rPr>
          <w:rFonts w:ascii="Times New Roman" w:hAnsi="Times New Roman"/>
        </w:rPr>
        <w:t xml:space="preserve">Однако, ухудшение социально-экономической ситуации, а как следствие снижение доходов и уровня жизни населения, могут обострить криминогенную обстановку в районе. </w:t>
      </w:r>
    </w:p>
    <w:p w:rsidR="00C565CD" w:rsidRPr="005E7470" w:rsidRDefault="00580CDC" w:rsidP="00C565CD">
      <w:pPr>
        <w:autoSpaceDE w:val="0"/>
        <w:autoSpaceDN w:val="0"/>
        <w:adjustRightInd w:val="0"/>
        <w:jc w:val="both"/>
        <w:rPr>
          <w:rFonts w:ascii="Times New Roman" w:hAnsi="Times New Roman"/>
        </w:rPr>
      </w:pPr>
      <w:r>
        <w:rPr>
          <w:rFonts w:ascii="Times New Roman" w:hAnsi="Times New Roman"/>
        </w:rPr>
        <w:t xml:space="preserve">       </w:t>
      </w:r>
      <w:r w:rsidR="00BC3650">
        <w:rPr>
          <w:rFonts w:ascii="Times New Roman" w:hAnsi="Times New Roman"/>
        </w:rPr>
        <w:tab/>
      </w:r>
      <w:r>
        <w:rPr>
          <w:rFonts w:ascii="Times New Roman" w:hAnsi="Times New Roman"/>
        </w:rPr>
        <w:t xml:space="preserve"> </w:t>
      </w:r>
      <w:r w:rsidR="00C565CD" w:rsidRPr="005E7470">
        <w:rPr>
          <w:rFonts w:ascii="Times New Roman" w:hAnsi="Times New Roman"/>
        </w:rPr>
        <w:t>Обостряет криминогенную обстановку наркомания. Анализ наркологической ситуации в Каргасокском районе позволяет сделать вывод о том, что в последнее время наметилась тенденция к увеличению количества регистрируемых лиц впервые с установленным диагн</w:t>
      </w:r>
      <w:r w:rsidR="005F5F28">
        <w:rPr>
          <w:rFonts w:ascii="Times New Roman" w:hAnsi="Times New Roman"/>
        </w:rPr>
        <w:t>озом «наркомания». По итогам 2020</w:t>
      </w:r>
      <w:r w:rsidR="00C8667D">
        <w:rPr>
          <w:rFonts w:ascii="Times New Roman" w:hAnsi="Times New Roman"/>
        </w:rPr>
        <w:t xml:space="preserve"> года заболеваемость наркоманией</w:t>
      </w:r>
      <w:r w:rsidR="00C565CD" w:rsidRPr="005E7470">
        <w:rPr>
          <w:rFonts w:ascii="Times New Roman" w:hAnsi="Times New Roman"/>
        </w:rPr>
        <w:t xml:space="preserve"> населения Каргасокского района составила 11 человек на 10 тыс. населения. Данная тенденция на фоне увеличения доли незаконно ввозимых «тяжелых» наркотиков говорит об осложнении ситуации и, возможно, новом всплеске наркомании в районе.</w:t>
      </w:r>
    </w:p>
    <w:p w:rsidR="00C565CD" w:rsidRPr="005E7470" w:rsidRDefault="00580CDC" w:rsidP="00C565CD">
      <w:pPr>
        <w:autoSpaceDE w:val="0"/>
        <w:autoSpaceDN w:val="0"/>
        <w:adjustRightInd w:val="0"/>
        <w:jc w:val="both"/>
        <w:rPr>
          <w:rFonts w:ascii="Times New Roman" w:hAnsi="Times New Roman"/>
        </w:rPr>
      </w:pPr>
      <w:r>
        <w:rPr>
          <w:rFonts w:ascii="Times New Roman" w:hAnsi="Times New Roman"/>
        </w:rPr>
        <w:t xml:space="preserve">        </w:t>
      </w:r>
      <w:r w:rsidR="00BC3650">
        <w:rPr>
          <w:rFonts w:ascii="Times New Roman" w:hAnsi="Times New Roman"/>
        </w:rPr>
        <w:tab/>
      </w:r>
      <w:r>
        <w:rPr>
          <w:rFonts w:ascii="Times New Roman" w:hAnsi="Times New Roman"/>
        </w:rPr>
        <w:t xml:space="preserve"> </w:t>
      </w:r>
      <w:r w:rsidR="00C565CD" w:rsidRPr="005E7470">
        <w:rPr>
          <w:rFonts w:ascii="Times New Roman" w:hAnsi="Times New Roman"/>
        </w:rPr>
        <w:t>Вместе с этим экспансия наркотиков опийного ряда, которые потребляются преимущественно внутривенным путем, неминуемо приводит к передозировкам при их употреблении, а также в отдельных случаях к смерти самих наркозависимых. Кроме того, внутривенное употребление наркотиков является основным фактором, способствующим распространению ВИЧ-инфекции, вирусных гепатитов и других тяжелейших заболеваний.</w:t>
      </w:r>
    </w:p>
    <w:p w:rsidR="00C565CD" w:rsidRPr="005E7470" w:rsidRDefault="00580CDC" w:rsidP="00C565CD">
      <w:pPr>
        <w:autoSpaceDE w:val="0"/>
        <w:autoSpaceDN w:val="0"/>
        <w:adjustRightInd w:val="0"/>
        <w:jc w:val="both"/>
        <w:rPr>
          <w:rFonts w:ascii="Times New Roman" w:hAnsi="Times New Roman"/>
        </w:rPr>
      </w:pPr>
      <w:r>
        <w:rPr>
          <w:rFonts w:ascii="Times New Roman" w:hAnsi="Times New Roman"/>
        </w:rPr>
        <w:t xml:space="preserve">         </w:t>
      </w:r>
      <w:r w:rsidR="00BC3650">
        <w:rPr>
          <w:rFonts w:ascii="Times New Roman" w:hAnsi="Times New Roman"/>
        </w:rPr>
        <w:tab/>
      </w:r>
      <w:r w:rsidR="00C565CD" w:rsidRPr="005E7470">
        <w:rPr>
          <w:rFonts w:ascii="Times New Roman" w:hAnsi="Times New Roman"/>
        </w:rPr>
        <w:t>Вместе с тем выезды на случаи, связанные с употреблением наркотиков, происходят к лицам, составляющим самую работоспособную часть населения, в возрасте от 20 до 3</w:t>
      </w:r>
      <w:r w:rsidR="005F5F28">
        <w:rPr>
          <w:rFonts w:ascii="Times New Roman" w:hAnsi="Times New Roman"/>
        </w:rPr>
        <w:t>5</w:t>
      </w:r>
      <w:r w:rsidR="00C565CD" w:rsidRPr="005E7470">
        <w:rPr>
          <w:rFonts w:ascii="Times New Roman" w:hAnsi="Times New Roman"/>
        </w:rPr>
        <w:t xml:space="preserve"> лет, нанося существенный вред обществу в целом.</w:t>
      </w:r>
    </w:p>
    <w:p w:rsidR="00C565CD" w:rsidRPr="005E7470" w:rsidRDefault="00580CDC" w:rsidP="00C565CD">
      <w:pPr>
        <w:autoSpaceDE w:val="0"/>
        <w:autoSpaceDN w:val="0"/>
        <w:adjustRightInd w:val="0"/>
        <w:jc w:val="both"/>
        <w:rPr>
          <w:rFonts w:ascii="Times New Roman" w:hAnsi="Times New Roman"/>
        </w:rPr>
      </w:pPr>
      <w:r>
        <w:rPr>
          <w:rFonts w:ascii="Times New Roman" w:hAnsi="Times New Roman"/>
        </w:rPr>
        <w:t xml:space="preserve">       </w:t>
      </w:r>
      <w:r w:rsidR="00BC3650">
        <w:rPr>
          <w:rFonts w:ascii="Times New Roman" w:hAnsi="Times New Roman"/>
        </w:rPr>
        <w:tab/>
      </w:r>
      <w:r w:rsidR="00C565CD" w:rsidRPr="005E7470">
        <w:rPr>
          <w:rFonts w:ascii="Times New Roman" w:hAnsi="Times New Roman"/>
        </w:rPr>
        <w:t>В Российской Федерации одной из негативных тенденций настоящего времени является рост распространения среди подростков и молодежи употребления психоактивных веществ, в том числе алкоголя, ингалятор, средств бытовой химии, лекарственных препаратов, синтетических наркотиков. Такое потребление приводит к быстрому формированию физиологической зависимости от наркотических веществ, что создает предпосылки криминализации молодежной среды. Медицинский аспект этой проблемы заключается в появлении все более тяжелых форм сопутствующих заболеваний, трудно поддающихся лечению, нередко приводящих к ранней инвалидности и смерти больных.</w:t>
      </w:r>
    </w:p>
    <w:p w:rsidR="00C565CD" w:rsidRPr="005E7470" w:rsidRDefault="00580CDC" w:rsidP="00C565CD">
      <w:pPr>
        <w:autoSpaceDE w:val="0"/>
        <w:autoSpaceDN w:val="0"/>
        <w:adjustRightInd w:val="0"/>
        <w:jc w:val="both"/>
        <w:rPr>
          <w:rFonts w:ascii="Times New Roman" w:hAnsi="Times New Roman"/>
        </w:rPr>
      </w:pPr>
      <w:r>
        <w:rPr>
          <w:rFonts w:ascii="Times New Roman" w:hAnsi="Times New Roman"/>
        </w:rPr>
        <w:t xml:space="preserve">        </w:t>
      </w:r>
      <w:r w:rsidR="00BC3650">
        <w:rPr>
          <w:rFonts w:ascii="Times New Roman" w:hAnsi="Times New Roman"/>
        </w:rPr>
        <w:tab/>
      </w:r>
      <w:r>
        <w:rPr>
          <w:rFonts w:ascii="Times New Roman" w:hAnsi="Times New Roman"/>
        </w:rPr>
        <w:t xml:space="preserve"> </w:t>
      </w:r>
      <w:r w:rsidR="00C565CD" w:rsidRPr="005E7470">
        <w:rPr>
          <w:rFonts w:ascii="Times New Roman" w:hAnsi="Times New Roman"/>
        </w:rPr>
        <w:t>Нерешенность вышеуказа</w:t>
      </w:r>
      <w:r>
        <w:rPr>
          <w:rFonts w:ascii="Times New Roman" w:hAnsi="Times New Roman"/>
        </w:rPr>
        <w:t>нных проблем явилась следствием-</w:t>
      </w:r>
      <w:r w:rsidR="00C565CD" w:rsidRPr="005E7470">
        <w:rPr>
          <w:rFonts w:ascii="Times New Roman" w:hAnsi="Times New Roman"/>
        </w:rPr>
        <w:t>недостатков в деятельности правоохранительных и контрольно-надзорных органов, дефицита доверия населения к правоохранительным органам;</w:t>
      </w:r>
    </w:p>
    <w:p w:rsidR="00C565CD" w:rsidRPr="005E7470" w:rsidRDefault="00873028" w:rsidP="00C565CD">
      <w:pPr>
        <w:autoSpaceDE w:val="0"/>
        <w:autoSpaceDN w:val="0"/>
        <w:adjustRightInd w:val="0"/>
        <w:jc w:val="both"/>
        <w:rPr>
          <w:rFonts w:ascii="Times New Roman" w:hAnsi="Times New Roman"/>
        </w:rPr>
      </w:pPr>
      <w:r>
        <w:rPr>
          <w:rFonts w:ascii="Times New Roman" w:hAnsi="Times New Roman"/>
        </w:rPr>
        <w:lastRenderedPageBreak/>
        <w:t>-</w:t>
      </w:r>
      <w:r w:rsidR="00C565CD" w:rsidRPr="005E7470">
        <w:rPr>
          <w:rFonts w:ascii="Times New Roman" w:hAnsi="Times New Roman"/>
        </w:rPr>
        <w:t>правового нигилизма населения, внедрения в массовое сознание стереотипов противоправного поведе</w:t>
      </w:r>
      <w:r>
        <w:rPr>
          <w:rFonts w:ascii="Times New Roman" w:hAnsi="Times New Roman"/>
        </w:rPr>
        <w:t>ния,</w:t>
      </w:r>
    </w:p>
    <w:p w:rsidR="00C565CD" w:rsidRPr="005E7470" w:rsidRDefault="00873028" w:rsidP="00C565CD">
      <w:pPr>
        <w:autoSpaceDE w:val="0"/>
        <w:autoSpaceDN w:val="0"/>
        <w:adjustRightInd w:val="0"/>
        <w:jc w:val="both"/>
        <w:rPr>
          <w:rFonts w:ascii="Times New Roman" w:hAnsi="Times New Roman"/>
        </w:rPr>
      </w:pPr>
      <w:r>
        <w:rPr>
          <w:rFonts w:ascii="Times New Roman" w:hAnsi="Times New Roman"/>
        </w:rPr>
        <w:t>-</w:t>
      </w:r>
      <w:r w:rsidR="00C565CD" w:rsidRPr="005E7470">
        <w:rPr>
          <w:rFonts w:ascii="Times New Roman" w:hAnsi="Times New Roman"/>
        </w:rPr>
        <w:t>существующих социально-экономических проблем, доминирования в информационной сфере материалов, подрывающих моральные устои общества, формирующих антигосударственное сознание.</w:t>
      </w:r>
    </w:p>
    <w:p w:rsidR="00C565CD" w:rsidRPr="005E7470" w:rsidRDefault="00580CDC" w:rsidP="00C565CD">
      <w:pPr>
        <w:autoSpaceDE w:val="0"/>
        <w:autoSpaceDN w:val="0"/>
        <w:adjustRightInd w:val="0"/>
        <w:jc w:val="both"/>
        <w:rPr>
          <w:rFonts w:ascii="Times New Roman" w:hAnsi="Times New Roman"/>
        </w:rPr>
      </w:pPr>
      <w:r>
        <w:rPr>
          <w:rFonts w:ascii="Times New Roman" w:hAnsi="Times New Roman"/>
        </w:rPr>
        <w:t xml:space="preserve">          </w:t>
      </w:r>
      <w:r w:rsidR="00BC3650">
        <w:rPr>
          <w:rFonts w:ascii="Times New Roman" w:hAnsi="Times New Roman"/>
        </w:rPr>
        <w:tab/>
      </w:r>
      <w:r w:rsidR="00C565CD" w:rsidRPr="005E7470">
        <w:rPr>
          <w:rFonts w:ascii="Times New Roman" w:hAnsi="Times New Roman"/>
        </w:rPr>
        <w:t>Указанные факторы дают основание для прогнозирования углубления негативных тенденций развития криминальной ситуации в обществе, характеризующейся следующим:</w:t>
      </w:r>
    </w:p>
    <w:p w:rsidR="00C565CD" w:rsidRPr="005E7470" w:rsidRDefault="00C565CD" w:rsidP="00C565CD">
      <w:pPr>
        <w:autoSpaceDE w:val="0"/>
        <w:autoSpaceDN w:val="0"/>
        <w:adjustRightInd w:val="0"/>
        <w:jc w:val="both"/>
        <w:rPr>
          <w:rFonts w:ascii="Times New Roman" w:hAnsi="Times New Roman"/>
        </w:rPr>
      </w:pPr>
      <w:r w:rsidRPr="005E7470">
        <w:rPr>
          <w:rFonts w:ascii="Times New Roman" w:hAnsi="Times New Roman"/>
        </w:rPr>
        <w:t>расширением масштабов преступности, повышением степени опасности, изощренности и дерзости преступлений, ростом количества немотивированных преступлений и нарушений общественного порядка;</w:t>
      </w:r>
    </w:p>
    <w:p w:rsidR="00C565CD" w:rsidRPr="005E7470" w:rsidRDefault="00873028" w:rsidP="00C565CD">
      <w:pPr>
        <w:autoSpaceDE w:val="0"/>
        <w:autoSpaceDN w:val="0"/>
        <w:adjustRightInd w:val="0"/>
        <w:jc w:val="both"/>
        <w:rPr>
          <w:rFonts w:ascii="Times New Roman" w:hAnsi="Times New Roman"/>
        </w:rPr>
      </w:pPr>
      <w:r>
        <w:rPr>
          <w:rFonts w:ascii="Times New Roman" w:hAnsi="Times New Roman"/>
        </w:rPr>
        <w:t>-</w:t>
      </w:r>
      <w:r w:rsidR="00C565CD" w:rsidRPr="005E7470">
        <w:rPr>
          <w:rFonts w:ascii="Times New Roman" w:hAnsi="Times New Roman"/>
        </w:rPr>
        <w:t>возрастанием тяжести и масштабов социальных и экономических последствий противоправного поведения, включая увеличение общего числа жертв противоправных посягательств, ростом совокупного ущерба от них, недовольством населения результатами борьбы с преступностью;</w:t>
      </w:r>
    </w:p>
    <w:p w:rsidR="00C565CD" w:rsidRPr="005E7470" w:rsidRDefault="00873028" w:rsidP="00C565CD">
      <w:pPr>
        <w:autoSpaceDE w:val="0"/>
        <w:autoSpaceDN w:val="0"/>
        <w:adjustRightInd w:val="0"/>
        <w:jc w:val="both"/>
        <w:rPr>
          <w:rFonts w:ascii="Times New Roman" w:hAnsi="Times New Roman"/>
        </w:rPr>
      </w:pPr>
      <w:r>
        <w:rPr>
          <w:rFonts w:ascii="Times New Roman" w:hAnsi="Times New Roman"/>
        </w:rPr>
        <w:t>-</w:t>
      </w:r>
      <w:r w:rsidR="00C565CD" w:rsidRPr="005E7470">
        <w:rPr>
          <w:rFonts w:ascii="Times New Roman" w:hAnsi="Times New Roman"/>
        </w:rPr>
        <w:t>ростом недоверия людей по отношению к государству, к его способности эффективно обеспечить их защиту от противоправных посягательств и, как следствие, возрастанием социальной напряженности и конфликтности в обществе;</w:t>
      </w:r>
    </w:p>
    <w:p w:rsidR="00C565CD" w:rsidRPr="005E7470" w:rsidRDefault="00C565CD" w:rsidP="00C565CD">
      <w:pPr>
        <w:autoSpaceDE w:val="0"/>
        <w:autoSpaceDN w:val="0"/>
        <w:adjustRightInd w:val="0"/>
        <w:jc w:val="both"/>
        <w:rPr>
          <w:rFonts w:ascii="Times New Roman" w:hAnsi="Times New Roman"/>
        </w:rPr>
      </w:pPr>
      <w:r w:rsidRPr="005E7470">
        <w:rPr>
          <w:rFonts w:ascii="Times New Roman" w:hAnsi="Times New Roman"/>
        </w:rPr>
        <w:t>изменением структуры незаконного оборота наркотических средств за счет распространения синтетических и полусинтетических наркотиков, действие которых на организм человека гораздо сильнее, чем наркотиков растительного происхождения.</w:t>
      </w:r>
    </w:p>
    <w:p w:rsidR="00A81760" w:rsidRDefault="00580CDC" w:rsidP="00A81760">
      <w:pPr>
        <w:widowControl w:val="0"/>
        <w:autoSpaceDE w:val="0"/>
        <w:autoSpaceDN w:val="0"/>
        <w:adjustRightInd w:val="0"/>
        <w:jc w:val="both"/>
        <w:rPr>
          <w:rFonts w:ascii="Times New Roman" w:hAnsi="Times New Roman"/>
        </w:rPr>
      </w:pPr>
      <w:r>
        <w:rPr>
          <w:rFonts w:ascii="Times New Roman" w:hAnsi="Times New Roman"/>
        </w:rPr>
        <w:t xml:space="preserve">         </w:t>
      </w:r>
      <w:r w:rsidR="00BC3650">
        <w:rPr>
          <w:rFonts w:ascii="Times New Roman" w:hAnsi="Times New Roman"/>
        </w:rPr>
        <w:tab/>
      </w:r>
      <w:r>
        <w:rPr>
          <w:rFonts w:ascii="Times New Roman" w:hAnsi="Times New Roman"/>
        </w:rPr>
        <w:t xml:space="preserve">   </w:t>
      </w:r>
      <w:r w:rsidR="00C565CD" w:rsidRPr="005E7470">
        <w:rPr>
          <w:rFonts w:ascii="Times New Roman" w:hAnsi="Times New Roman"/>
        </w:rPr>
        <w:t>С 01.01.201</w:t>
      </w:r>
      <w:r>
        <w:rPr>
          <w:rFonts w:ascii="Times New Roman" w:hAnsi="Times New Roman"/>
        </w:rPr>
        <w:t>6</w:t>
      </w:r>
      <w:r w:rsidR="00FF2474">
        <w:rPr>
          <w:rFonts w:ascii="Times New Roman" w:hAnsi="Times New Roman"/>
        </w:rPr>
        <w:t xml:space="preserve"> года</w:t>
      </w:r>
      <w:r w:rsidR="00C565CD" w:rsidRPr="005E7470">
        <w:rPr>
          <w:rFonts w:ascii="Times New Roman" w:hAnsi="Times New Roman"/>
        </w:rPr>
        <w:t xml:space="preserve">  на территории Каргасокского района действ</w:t>
      </w:r>
      <w:r>
        <w:rPr>
          <w:rFonts w:ascii="Times New Roman" w:hAnsi="Times New Roman"/>
        </w:rPr>
        <w:t>овала</w:t>
      </w:r>
      <w:r w:rsidR="00C565CD" w:rsidRPr="005E7470">
        <w:rPr>
          <w:rFonts w:ascii="Times New Roman" w:hAnsi="Times New Roman"/>
        </w:rPr>
        <w:t xml:space="preserve">  </w:t>
      </w:r>
      <w:r>
        <w:rPr>
          <w:rFonts w:ascii="Times New Roman" w:hAnsi="Times New Roman"/>
        </w:rPr>
        <w:t>подп</w:t>
      </w:r>
      <w:r w:rsidR="00C565CD" w:rsidRPr="005E7470">
        <w:rPr>
          <w:rFonts w:ascii="Times New Roman" w:hAnsi="Times New Roman"/>
        </w:rPr>
        <w:t>рограмма  «Профилактика правонарушений и наркомании</w:t>
      </w:r>
      <w:r>
        <w:rPr>
          <w:rFonts w:ascii="Times New Roman" w:hAnsi="Times New Roman"/>
        </w:rPr>
        <w:t>»</w:t>
      </w:r>
      <w:r w:rsidR="00C565CD" w:rsidRPr="005E7470">
        <w:rPr>
          <w:rFonts w:ascii="Times New Roman" w:hAnsi="Times New Roman"/>
        </w:rPr>
        <w:t xml:space="preserve"> в Каргасокском районе (201</w:t>
      </w:r>
      <w:r>
        <w:rPr>
          <w:rFonts w:ascii="Times New Roman" w:hAnsi="Times New Roman"/>
        </w:rPr>
        <w:t>6</w:t>
      </w:r>
      <w:r w:rsidR="00C565CD" w:rsidRPr="005E7470">
        <w:rPr>
          <w:rFonts w:ascii="Times New Roman" w:hAnsi="Times New Roman"/>
        </w:rPr>
        <w:t>-20</w:t>
      </w:r>
      <w:r>
        <w:rPr>
          <w:rFonts w:ascii="Times New Roman" w:hAnsi="Times New Roman"/>
        </w:rPr>
        <w:t>2</w:t>
      </w:r>
      <w:r w:rsidR="00C565CD" w:rsidRPr="005E7470">
        <w:rPr>
          <w:rFonts w:ascii="Times New Roman" w:hAnsi="Times New Roman"/>
        </w:rPr>
        <w:t>1 годы)</w:t>
      </w:r>
      <w:r w:rsidR="005F5F28">
        <w:rPr>
          <w:rFonts w:ascii="Times New Roman" w:hAnsi="Times New Roman"/>
        </w:rPr>
        <w:t xml:space="preserve">, на </w:t>
      </w:r>
      <w:r w:rsidR="005F5F28" w:rsidRPr="005F5F28">
        <w:rPr>
          <w:rFonts w:ascii="Times New Roman" w:hAnsi="Times New Roman"/>
        </w:rPr>
        <w:t xml:space="preserve"> </w:t>
      </w:r>
      <w:r w:rsidR="005F5F28">
        <w:rPr>
          <w:rFonts w:ascii="Times New Roman" w:hAnsi="Times New Roman"/>
        </w:rPr>
        <w:t xml:space="preserve"> утверждена </w:t>
      </w:r>
      <w:r w:rsidR="005F5F28" w:rsidRPr="005E7470">
        <w:rPr>
          <w:rFonts w:ascii="Times New Roman" w:hAnsi="Times New Roman"/>
        </w:rPr>
        <w:t xml:space="preserve">постановлением Администрации Каргасокского района от </w:t>
      </w:r>
      <w:r w:rsidR="005F5F28">
        <w:rPr>
          <w:rFonts w:ascii="Times New Roman" w:hAnsi="Times New Roman"/>
        </w:rPr>
        <w:t>15</w:t>
      </w:r>
      <w:r w:rsidR="005F5F28" w:rsidRPr="005E7470">
        <w:rPr>
          <w:rFonts w:ascii="Times New Roman" w:hAnsi="Times New Roman"/>
        </w:rPr>
        <w:t>.</w:t>
      </w:r>
      <w:r w:rsidR="005F5F28">
        <w:rPr>
          <w:rFonts w:ascii="Times New Roman" w:hAnsi="Times New Roman"/>
        </w:rPr>
        <w:t>1</w:t>
      </w:r>
      <w:r w:rsidR="005F5F28" w:rsidRPr="005E7470">
        <w:rPr>
          <w:rFonts w:ascii="Times New Roman" w:hAnsi="Times New Roman"/>
        </w:rPr>
        <w:t>0.201</w:t>
      </w:r>
      <w:r w:rsidR="005F5F28">
        <w:rPr>
          <w:rFonts w:ascii="Times New Roman" w:hAnsi="Times New Roman"/>
        </w:rPr>
        <w:t>5</w:t>
      </w:r>
      <w:r w:rsidR="005F5F28" w:rsidRPr="005E7470">
        <w:rPr>
          <w:rFonts w:ascii="Times New Roman" w:hAnsi="Times New Roman"/>
        </w:rPr>
        <w:t xml:space="preserve"> №</w:t>
      </w:r>
      <w:r w:rsidR="005F5F28">
        <w:rPr>
          <w:rFonts w:ascii="Times New Roman" w:hAnsi="Times New Roman"/>
        </w:rPr>
        <w:t xml:space="preserve"> </w:t>
      </w:r>
      <w:r w:rsidR="005F5F28" w:rsidRPr="005E7470">
        <w:rPr>
          <w:rFonts w:ascii="Times New Roman" w:hAnsi="Times New Roman"/>
        </w:rPr>
        <w:t>1</w:t>
      </w:r>
      <w:r w:rsidR="005F5F28">
        <w:rPr>
          <w:rFonts w:ascii="Times New Roman" w:hAnsi="Times New Roman"/>
        </w:rPr>
        <w:t>55.</w:t>
      </w:r>
      <w:r w:rsidR="00822C61">
        <w:rPr>
          <w:rFonts w:ascii="Times New Roman" w:hAnsi="Times New Roman"/>
        </w:rPr>
        <w:t xml:space="preserve"> В ходе реализации указанн</w:t>
      </w:r>
      <w:r w:rsidR="007078B3">
        <w:rPr>
          <w:rFonts w:ascii="Times New Roman" w:hAnsi="Times New Roman"/>
        </w:rPr>
        <w:t>ой под</w:t>
      </w:r>
      <w:r w:rsidR="00C565CD" w:rsidRPr="005E7470">
        <w:rPr>
          <w:rFonts w:ascii="Times New Roman" w:hAnsi="Times New Roman"/>
        </w:rPr>
        <w:t>программ</w:t>
      </w:r>
      <w:r w:rsidR="007078B3">
        <w:rPr>
          <w:rFonts w:ascii="Times New Roman" w:hAnsi="Times New Roman"/>
        </w:rPr>
        <w:t>ы</w:t>
      </w:r>
      <w:r w:rsidR="00C565CD" w:rsidRPr="005E7470">
        <w:rPr>
          <w:rFonts w:ascii="Times New Roman" w:hAnsi="Times New Roman"/>
        </w:rPr>
        <w:t xml:space="preserve"> разработаны, изданы и размещены в средствах массовой информации и сети Интернет информационные материалы по профилактике правонарушений, вредных привычек и формированию здорового образа жизни, проводились публичные мероприятия с несовершеннолетними и их родителями, организована работа общественного объединения правоохранительной направленности, проводились мероприятия по социально-медицинской реабилитации граждан с алкогольной зависимостью. </w:t>
      </w:r>
    </w:p>
    <w:p w:rsidR="00A81760" w:rsidRPr="00275B56" w:rsidRDefault="00A81760" w:rsidP="00456C57">
      <w:pPr>
        <w:widowControl w:val="0"/>
        <w:autoSpaceDE w:val="0"/>
        <w:autoSpaceDN w:val="0"/>
        <w:adjustRightInd w:val="0"/>
        <w:jc w:val="center"/>
        <w:rPr>
          <w:rFonts w:ascii="Times New Roman" w:hAnsi="Times New Roman"/>
        </w:rPr>
      </w:pPr>
      <w:r w:rsidRPr="00275B56">
        <w:rPr>
          <w:rFonts w:ascii="Times New Roman" w:hAnsi="Times New Roman"/>
        </w:rPr>
        <w:t>«</w:t>
      </w:r>
      <w:hyperlink r:id="rId33" w:history="1">
        <w:r w:rsidRPr="00275B56">
          <w:rPr>
            <w:rFonts w:ascii="Times New Roman" w:hAnsi="Times New Roman"/>
            <w:color w:val="000000"/>
          </w:rPr>
          <w:t>Обеспечение</w:t>
        </w:r>
      </w:hyperlink>
      <w:r w:rsidRPr="00275B56">
        <w:rPr>
          <w:rFonts w:ascii="Times New Roman" w:hAnsi="Times New Roman"/>
          <w:color w:val="000000"/>
        </w:rPr>
        <w:t xml:space="preserve"> безопасности жизнедеятельности населения </w:t>
      </w:r>
      <w:r w:rsidRPr="00275B56">
        <w:rPr>
          <w:rFonts w:ascii="Times New Roman" w:hAnsi="Times New Roman"/>
        </w:rPr>
        <w:t>муниципального образования</w:t>
      </w:r>
      <w:r w:rsidRPr="00275B56">
        <w:rPr>
          <w:rFonts w:ascii="Times New Roman" w:hAnsi="Times New Roman"/>
          <w:color w:val="000000"/>
        </w:rPr>
        <w:t xml:space="preserve"> «Каргасокский район</w:t>
      </w:r>
      <w:r w:rsidRPr="00275B56">
        <w:rPr>
          <w:rFonts w:ascii="Times New Roman" w:hAnsi="Times New Roman"/>
        </w:rPr>
        <w:t>» за 2016-2021 годы</w:t>
      </w:r>
    </w:p>
    <w:p w:rsidR="00A81760" w:rsidRPr="00275B56" w:rsidRDefault="00A81760" w:rsidP="00A81760">
      <w:pPr>
        <w:widowControl w:val="0"/>
        <w:autoSpaceDE w:val="0"/>
        <w:autoSpaceDN w:val="0"/>
        <w:adjustRightInd w:val="0"/>
        <w:jc w:val="center"/>
        <w:rPr>
          <w:rFonts w:ascii="Times New Roman" w:hAnsi="Times New Roman"/>
          <w:color w:val="000000"/>
        </w:rPr>
      </w:pPr>
      <w:r w:rsidRPr="00275B56">
        <w:rPr>
          <w:rFonts w:ascii="Times New Roman" w:hAnsi="Times New Roman"/>
        </w:rPr>
        <w:t>подпрограмма 2 «Профилактика преступности и наркомании</w:t>
      </w:r>
      <w:r w:rsidRPr="00275B56">
        <w:rPr>
          <w:rFonts w:ascii="Times New Roman" w:hAnsi="Times New Roman"/>
          <w:color w:val="000000"/>
        </w:rPr>
        <w:t>»</w:t>
      </w:r>
    </w:p>
    <w:tbl>
      <w:tblPr>
        <w:tblStyle w:val="af6"/>
        <w:tblW w:w="0" w:type="auto"/>
        <w:tblLook w:val="04A0" w:firstRow="1" w:lastRow="0" w:firstColumn="1" w:lastColumn="0" w:noHBand="0" w:noVBand="1"/>
      </w:tblPr>
      <w:tblGrid>
        <w:gridCol w:w="380"/>
        <w:gridCol w:w="2141"/>
        <w:gridCol w:w="53"/>
        <w:gridCol w:w="2276"/>
        <w:gridCol w:w="792"/>
        <w:gridCol w:w="43"/>
        <w:gridCol w:w="761"/>
        <w:gridCol w:w="53"/>
        <w:gridCol w:w="852"/>
        <w:gridCol w:w="2276"/>
      </w:tblGrid>
      <w:tr w:rsidR="00A81760" w:rsidTr="001257FB">
        <w:tc>
          <w:tcPr>
            <w:tcW w:w="393" w:type="dxa"/>
          </w:tcPr>
          <w:p w:rsidR="00A81760" w:rsidRPr="00456C57" w:rsidRDefault="00A81760" w:rsidP="00A81760">
            <w:pPr>
              <w:widowControl w:val="0"/>
              <w:autoSpaceDE w:val="0"/>
              <w:autoSpaceDN w:val="0"/>
              <w:adjustRightInd w:val="0"/>
              <w:jc w:val="center"/>
              <w:rPr>
                <w:rFonts w:cs="Calibri"/>
                <w:sz w:val="20"/>
                <w:szCs w:val="20"/>
              </w:rPr>
            </w:pPr>
            <w:r w:rsidRPr="00456C57">
              <w:rPr>
                <w:rFonts w:cs="Calibri"/>
                <w:sz w:val="20"/>
                <w:szCs w:val="20"/>
              </w:rPr>
              <w:t>1</w:t>
            </w:r>
          </w:p>
        </w:tc>
        <w:tc>
          <w:tcPr>
            <w:tcW w:w="2206" w:type="dxa"/>
            <w:gridSpan w:val="2"/>
          </w:tcPr>
          <w:p w:rsidR="00A81760" w:rsidRPr="00456C57" w:rsidRDefault="00A81760" w:rsidP="00A81760">
            <w:pPr>
              <w:widowControl w:val="0"/>
              <w:autoSpaceDE w:val="0"/>
              <w:autoSpaceDN w:val="0"/>
              <w:adjustRightInd w:val="0"/>
              <w:rPr>
                <w:sz w:val="20"/>
                <w:szCs w:val="20"/>
              </w:rPr>
            </w:pPr>
            <w:r w:rsidRPr="00456C57">
              <w:rPr>
                <w:rFonts w:cs="Calibri"/>
                <w:sz w:val="20"/>
                <w:szCs w:val="20"/>
              </w:rPr>
              <w:t xml:space="preserve">Цель: </w:t>
            </w:r>
            <w:r w:rsidRPr="00456C57">
              <w:rPr>
                <w:sz w:val="20"/>
                <w:szCs w:val="20"/>
              </w:rPr>
              <w:t>Снижение уровня преступности и уровня наркомании</w:t>
            </w:r>
          </w:p>
          <w:p w:rsidR="00A81760" w:rsidRPr="00456C57" w:rsidRDefault="00A81760" w:rsidP="00A81760">
            <w:pPr>
              <w:widowControl w:val="0"/>
              <w:autoSpaceDE w:val="0"/>
              <w:autoSpaceDN w:val="0"/>
              <w:adjustRightInd w:val="0"/>
              <w:jc w:val="center"/>
              <w:rPr>
                <w:rFonts w:cs="Calibri"/>
                <w:sz w:val="20"/>
                <w:szCs w:val="20"/>
              </w:rPr>
            </w:pPr>
          </w:p>
        </w:tc>
        <w:tc>
          <w:tcPr>
            <w:tcW w:w="2329" w:type="dxa"/>
          </w:tcPr>
          <w:p w:rsidR="00A81760" w:rsidRPr="00456C57" w:rsidRDefault="00A81760" w:rsidP="00A81760">
            <w:pPr>
              <w:widowControl w:val="0"/>
              <w:autoSpaceDE w:val="0"/>
              <w:autoSpaceDN w:val="0"/>
              <w:adjustRightInd w:val="0"/>
              <w:jc w:val="both"/>
              <w:rPr>
                <w:rFonts w:cs="Calibri"/>
                <w:sz w:val="20"/>
                <w:szCs w:val="20"/>
              </w:rPr>
            </w:pPr>
            <w:r w:rsidRPr="00456C57">
              <w:rPr>
                <w:sz w:val="20"/>
                <w:szCs w:val="20"/>
              </w:rPr>
              <w:t>Показатель цели: Количество зарегистрированных преступлений, совершенных на территории муниципального образования «Каргасокский район»</w:t>
            </w:r>
          </w:p>
        </w:tc>
        <w:tc>
          <w:tcPr>
            <w:tcW w:w="829" w:type="dxa"/>
          </w:tcPr>
          <w:p w:rsidR="00A81760" w:rsidRPr="00456C57" w:rsidRDefault="00A81760" w:rsidP="00A81760">
            <w:pPr>
              <w:widowControl w:val="0"/>
              <w:autoSpaceDE w:val="0"/>
              <w:autoSpaceDN w:val="0"/>
              <w:adjustRightInd w:val="0"/>
              <w:rPr>
                <w:rFonts w:cs="Calibri"/>
                <w:sz w:val="20"/>
                <w:szCs w:val="20"/>
              </w:rPr>
            </w:pPr>
            <w:r w:rsidRPr="00456C57">
              <w:rPr>
                <w:rFonts w:cs="Calibri"/>
                <w:sz w:val="20"/>
                <w:szCs w:val="20"/>
              </w:rPr>
              <w:t>Ед.</w:t>
            </w:r>
          </w:p>
          <w:p w:rsidR="00A81760" w:rsidRPr="00456C57" w:rsidRDefault="00A81760" w:rsidP="00A81760">
            <w:pPr>
              <w:widowControl w:val="0"/>
              <w:autoSpaceDE w:val="0"/>
              <w:autoSpaceDN w:val="0"/>
              <w:adjustRightInd w:val="0"/>
              <w:jc w:val="center"/>
              <w:rPr>
                <w:rFonts w:cs="Calibri"/>
                <w:sz w:val="20"/>
                <w:szCs w:val="20"/>
              </w:rPr>
            </w:pPr>
          </w:p>
        </w:tc>
        <w:tc>
          <w:tcPr>
            <w:tcW w:w="900" w:type="dxa"/>
            <w:gridSpan w:val="3"/>
          </w:tcPr>
          <w:p w:rsidR="00A81760" w:rsidRPr="00456C57" w:rsidRDefault="00A81760" w:rsidP="00A81760">
            <w:pPr>
              <w:widowControl w:val="0"/>
              <w:autoSpaceDE w:val="0"/>
              <w:autoSpaceDN w:val="0"/>
              <w:adjustRightInd w:val="0"/>
              <w:jc w:val="center"/>
              <w:rPr>
                <w:rFonts w:cs="Calibri"/>
                <w:sz w:val="20"/>
                <w:szCs w:val="20"/>
              </w:rPr>
            </w:pPr>
            <w:r w:rsidRPr="00456C57">
              <w:rPr>
                <w:rFonts w:cs="Calibri"/>
                <w:color w:val="000000" w:themeColor="text1"/>
                <w:sz w:val="20"/>
                <w:szCs w:val="20"/>
              </w:rPr>
              <w:t>1760</w:t>
            </w:r>
          </w:p>
        </w:tc>
        <w:tc>
          <w:tcPr>
            <w:tcW w:w="867" w:type="dxa"/>
          </w:tcPr>
          <w:p w:rsidR="00A81760" w:rsidRPr="00456C57" w:rsidRDefault="00A81760" w:rsidP="00A81760">
            <w:pPr>
              <w:widowControl w:val="0"/>
              <w:autoSpaceDE w:val="0"/>
              <w:autoSpaceDN w:val="0"/>
              <w:adjustRightInd w:val="0"/>
              <w:rPr>
                <w:rFonts w:cs="Calibri"/>
                <w:sz w:val="20"/>
                <w:szCs w:val="20"/>
              </w:rPr>
            </w:pPr>
            <w:r w:rsidRPr="00456C57">
              <w:rPr>
                <w:rFonts w:cs="Calibri"/>
                <w:sz w:val="20"/>
                <w:szCs w:val="20"/>
              </w:rPr>
              <w:t>1853</w:t>
            </w:r>
          </w:p>
        </w:tc>
        <w:tc>
          <w:tcPr>
            <w:tcW w:w="2329" w:type="dxa"/>
          </w:tcPr>
          <w:p w:rsidR="00A81760" w:rsidRPr="00456C57" w:rsidRDefault="00A81760" w:rsidP="00A81760">
            <w:pPr>
              <w:widowControl w:val="0"/>
              <w:autoSpaceDE w:val="0"/>
              <w:autoSpaceDN w:val="0"/>
              <w:adjustRightInd w:val="0"/>
              <w:jc w:val="both"/>
              <w:rPr>
                <w:rFonts w:cs="Calibri"/>
                <w:sz w:val="20"/>
                <w:szCs w:val="20"/>
              </w:rPr>
            </w:pPr>
            <w:r w:rsidRPr="00456C57">
              <w:rPr>
                <w:rFonts w:cs="Calibri"/>
                <w:sz w:val="20"/>
                <w:szCs w:val="20"/>
              </w:rPr>
              <w:t>Увеличение роста зарегистрированных преступлений произошло за счет выявленных преступлений сотрудниками полиции по линии ЭБ и ПК, незаконный оборот оружия, экологические преступления.</w:t>
            </w:r>
          </w:p>
        </w:tc>
      </w:tr>
      <w:tr w:rsidR="00A81760" w:rsidTr="001257FB">
        <w:tc>
          <w:tcPr>
            <w:tcW w:w="393" w:type="dxa"/>
          </w:tcPr>
          <w:p w:rsidR="00A81760" w:rsidRPr="00456C57" w:rsidRDefault="00A81760" w:rsidP="00A81760">
            <w:pPr>
              <w:widowControl w:val="0"/>
              <w:autoSpaceDE w:val="0"/>
              <w:autoSpaceDN w:val="0"/>
              <w:adjustRightInd w:val="0"/>
              <w:jc w:val="center"/>
              <w:rPr>
                <w:rFonts w:cs="Calibri"/>
                <w:sz w:val="20"/>
                <w:szCs w:val="20"/>
              </w:rPr>
            </w:pPr>
          </w:p>
        </w:tc>
        <w:tc>
          <w:tcPr>
            <w:tcW w:w="2206" w:type="dxa"/>
            <w:gridSpan w:val="2"/>
          </w:tcPr>
          <w:p w:rsidR="00A81760" w:rsidRPr="00456C57" w:rsidRDefault="00A81760" w:rsidP="00A81760">
            <w:pPr>
              <w:widowControl w:val="0"/>
              <w:autoSpaceDE w:val="0"/>
              <w:autoSpaceDN w:val="0"/>
              <w:adjustRightInd w:val="0"/>
              <w:jc w:val="center"/>
              <w:rPr>
                <w:rFonts w:cs="Calibri"/>
                <w:sz w:val="20"/>
                <w:szCs w:val="20"/>
              </w:rPr>
            </w:pPr>
          </w:p>
        </w:tc>
        <w:tc>
          <w:tcPr>
            <w:tcW w:w="2329" w:type="dxa"/>
          </w:tcPr>
          <w:p w:rsidR="00A81760" w:rsidRPr="00456C57" w:rsidRDefault="00A81760" w:rsidP="00A81760">
            <w:pPr>
              <w:widowControl w:val="0"/>
              <w:autoSpaceDE w:val="0"/>
              <w:autoSpaceDN w:val="0"/>
              <w:adjustRightInd w:val="0"/>
              <w:rPr>
                <w:rFonts w:cs="Calibri"/>
                <w:sz w:val="20"/>
                <w:szCs w:val="20"/>
              </w:rPr>
            </w:pPr>
            <w:r w:rsidRPr="00456C57">
              <w:rPr>
                <w:sz w:val="20"/>
                <w:szCs w:val="20"/>
              </w:rPr>
              <w:t>Болезненность синдромом зависимости от наркотических веществ</w:t>
            </w:r>
          </w:p>
        </w:tc>
        <w:tc>
          <w:tcPr>
            <w:tcW w:w="829" w:type="dxa"/>
          </w:tcPr>
          <w:p w:rsidR="00A81760" w:rsidRPr="00456C57" w:rsidRDefault="00A81760" w:rsidP="00A81760">
            <w:pPr>
              <w:widowControl w:val="0"/>
              <w:autoSpaceDE w:val="0"/>
              <w:autoSpaceDN w:val="0"/>
              <w:adjustRightInd w:val="0"/>
              <w:rPr>
                <w:rFonts w:cs="Calibri"/>
                <w:sz w:val="20"/>
                <w:szCs w:val="20"/>
              </w:rPr>
            </w:pPr>
            <w:r w:rsidRPr="00456C57">
              <w:rPr>
                <w:rFonts w:cs="Calibri"/>
                <w:sz w:val="20"/>
                <w:szCs w:val="20"/>
              </w:rPr>
              <w:t>Чел.</w:t>
            </w:r>
          </w:p>
        </w:tc>
        <w:tc>
          <w:tcPr>
            <w:tcW w:w="900" w:type="dxa"/>
            <w:gridSpan w:val="3"/>
          </w:tcPr>
          <w:p w:rsidR="00A81760" w:rsidRPr="00456C57" w:rsidRDefault="00A81760" w:rsidP="00A81760">
            <w:pPr>
              <w:widowControl w:val="0"/>
              <w:autoSpaceDE w:val="0"/>
              <w:autoSpaceDN w:val="0"/>
              <w:adjustRightInd w:val="0"/>
              <w:rPr>
                <w:rFonts w:cs="Calibri"/>
                <w:sz w:val="20"/>
                <w:szCs w:val="20"/>
              </w:rPr>
            </w:pPr>
            <w:r w:rsidRPr="00456C57">
              <w:rPr>
                <w:rFonts w:cs="Calibri"/>
                <w:sz w:val="20"/>
                <w:szCs w:val="20"/>
              </w:rPr>
              <w:t>60</w:t>
            </w:r>
          </w:p>
        </w:tc>
        <w:tc>
          <w:tcPr>
            <w:tcW w:w="867" w:type="dxa"/>
          </w:tcPr>
          <w:p w:rsidR="00A81760" w:rsidRPr="00456C57" w:rsidRDefault="00A81760" w:rsidP="00A81760">
            <w:pPr>
              <w:widowControl w:val="0"/>
              <w:autoSpaceDE w:val="0"/>
              <w:autoSpaceDN w:val="0"/>
              <w:adjustRightInd w:val="0"/>
              <w:jc w:val="center"/>
              <w:rPr>
                <w:rFonts w:cs="Calibri"/>
                <w:sz w:val="20"/>
                <w:szCs w:val="20"/>
              </w:rPr>
            </w:pPr>
            <w:r w:rsidRPr="00456C57">
              <w:rPr>
                <w:rFonts w:cs="Calibri"/>
                <w:sz w:val="20"/>
                <w:szCs w:val="20"/>
              </w:rPr>
              <w:t>22,4</w:t>
            </w:r>
          </w:p>
        </w:tc>
        <w:tc>
          <w:tcPr>
            <w:tcW w:w="2329" w:type="dxa"/>
          </w:tcPr>
          <w:p w:rsidR="00A81760" w:rsidRPr="00456C57" w:rsidRDefault="00A81760" w:rsidP="00A81760">
            <w:pPr>
              <w:widowControl w:val="0"/>
              <w:autoSpaceDE w:val="0"/>
              <w:autoSpaceDN w:val="0"/>
              <w:adjustRightInd w:val="0"/>
              <w:jc w:val="center"/>
              <w:rPr>
                <w:rFonts w:cs="Calibri"/>
                <w:sz w:val="20"/>
                <w:szCs w:val="20"/>
              </w:rPr>
            </w:pPr>
            <w:r w:rsidRPr="00456C57">
              <w:rPr>
                <w:rFonts w:cs="Calibri"/>
                <w:sz w:val="20"/>
                <w:szCs w:val="20"/>
              </w:rPr>
              <w:t xml:space="preserve">показатели достигнуты  </w:t>
            </w:r>
          </w:p>
        </w:tc>
      </w:tr>
      <w:tr w:rsidR="00A81760" w:rsidTr="00A81760">
        <w:tc>
          <w:tcPr>
            <w:tcW w:w="9853" w:type="dxa"/>
            <w:gridSpan w:val="10"/>
          </w:tcPr>
          <w:p w:rsidR="00A81760" w:rsidRPr="00456C57" w:rsidRDefault="00A81760" w:rsidP="00A81760">
            <w:pPr>
              <w:widowControl w:val="0"/>
              <w:autoSpaceDE w:val="0"/>
              <w:autoSpaceDN w:val="0"/>
              <w:adjustRightInd w:val="0"/>
              <w:jc w:val="center"/>
              <w:rPr>
                <w:rFonts w:cs="Calibri"/>
                <w:sz w:val="20"/>
                <w:szCs w:val="20"/>
              </w:rPr>
            </w:pPr>
            <w:r w:rsidRPr="00456C57">
              <w:rPr>
                <w:sz w:val="20"/>
                <w:szCs w:val="20"/>
              </w:rPr>
              <w:t>Задача 1 подпрограммы: Привлечение граждан</w:t>
            </w:r>
            <w:r w:rsidRPr="00456C57">
              <w:rPr>
                <w:rFonts w:eastAsiaTheme="minorHAnsi"/>
                <w:sz w:val="20"/>
                <w:szCs w:val="20"/>
                <w:lang w:eastAsia="en-US"/>
              </w:rPr>
              <w:t xml:space="preserve"> Российской Федерации к охране общественного порядка на территории муниципального образования «Каргасокский район»</w:t>
            </w:r>
          </w:p>
        </w:tc>
      </w:tr>
      <w:tr w:rsidR="00A81760" w:rsidTr="001257FB">
        <w:tc>
          <w:tcPr>
            <w:tcW w:w="393" w:type="dxa"/>
          </w:tcPr>
          <w:p w:rsidR="00A81760" w:rsidRPr="00456C57" w:rsidRDefault="001257FB" w:rsidP="00A81760">
            <w:pPr>
              <w:widowControl w:val="0"/>
              <w:autoSpaceDE w:val="0"/>
              <w:autoSpaceDN w:val="0"/>
              <w:adjustRightInd w:val="0"/>
              <w:jc w:val="center"/>
              <w:rPr>
                <w:rFonts w:cs="Calibri"/>
                <w:sz w:val="20"/>
                <w:szCs w:val="20"/>
              </w:rPr>
            </w:pPr>
            <w:r w:rsidRPr="00456C57">
              <w:rPr>
                <w:rFonts w:cs="Calibri"/>
                <w:sz w:val="20"/>
                <w:szCs w:val="20"/>
              </w:rPr>
              <w:t>1</w:t>
            </w:r>
          </w:p>
        </w:tc>
        <w:tc>
          <w:tcPr>
            <w:tcW w:w="2144" w:type="dxa"/>
          </w:tcPr>
          <w:p w:rsidR="00A81760" w:rsidRPr="00456C57" w:rsidRDefault="001257FB" w:rsidP="00A81760">
            <w:pPr>
              <w:widowControl w:val="0"/>
              <w:autoSpaceDE w:val="0"/>
              <w:autoSpaceDN w:val="0"/>
              <w:adjustRightInd w:val="0"/>
              <w:jc w:val="center"/>
              <w:rPr>
                <w:rFonts w:cs="Calibri"/>
                <w:sz w:val="20"/>
                <w:szCs w:val="20"/>
              </w:rPr>
            </w:pPr>
            <w:r w:rsidRPr="00456C57">
              <w:rPr>
                <w:sz w:val="20"/>
                <w:szCs w:val="20"/>
              </w:rPr>
              <w:t>Основное мероприятие: Привлечение граждан</w:t>
            </w:r>
            <w:r w:rsidRPr="00456C57">
              <w:rPr>
                <w:rFonts w:eastAsiaTheme="minorHAnsi"/>
                <w:sz w:val="20"/>
                <w:szCs w:val="20"/>
                <w:lang w:eastAsia="en-US"/>
              </w:rPr>
              <w:t xml:space="preserve"> Российской Федерации к охране общественного порядка на территории </w:t>
            </w:r>
            <w:r w:rsidRPr="00456C57">
              <w:rPr>
                <w:rFonts w:eastAsiaTheme="minorHAnsi"/>
                <w:sz w:val="20"/>
                <w:szCs w:val="20"/>
                <w:lang w:eastAsia="en-US"/>
              </w:rPr>
              <w:lastRenderedPageBreak/>
              <w:t>муниципального образования «Каргасокский район»</w:t>
            </w:r>
          </w:p>
        </w:tc>
        <w:tc>
          <w:tcPr>
            <w:tcW w:w="2391" w:type="dxa"/>
            <w:gridSpan w:val="2"/>
          </w:tcPr>
          <w:p w:rsidR="001257FB" w:rsidRPr="00456C57" w:rsidRDefault="001257FB" w:rsidP="001257FB">
            <w:pPr>
              <w:widowControl w:val="0"/>
              <w:autoSpaceDE w:val="0"/>
              <w:autoSpaceDN w:val="0"/>
              <w:adjustRightInd w:val="0"/>
              <w:rPr>
                <w:sz w:val="20"/>
                <w:szCs w:val="20"/>
              </w:rPr>
            </w:pPr>
            <w:r w:rsidRPr="00456C57">
              <w:rPr>
                <w:sz w:val="20"/>
                <w:szCs w:val="20"/>
              </w:rPr>
              <w:lastRenderedPageBreak/>
              <w:t>Показатель: Количество профилактических мероприятий, проведенных народными дружинниками и направленных на борьбу с преступностью</w:t>
            </w:r>
          </w:p>
          <w:p w:rsidR="00A81760" w:rsidRPr="00456C57" w:rsidRDefault="00A81760" w:rsidP="00A81760">
            <w:pPr>
              <w:widowControl w:val="0"/>
              <w:autoSpaceDE w:val="0"/>
              <w:autoSpaceDN w:val="0"/>
              <w:adjustRightInd w:val="0"/>
              <w:jc w:val="center"/>
              <w:rPr>
                <w:rFonts w:cs="Calibri"/>
                <w:sz w:val="20"/>
                <w:szCs w:val="20"/>
              </w:rPr>
            </w:pPr>
          </w:p>
        </w:tc>
        <w:tc>
          <w:tcPr>
            <w:tcW w:w="876" w:type="dxa"/>
            <w:gridSpan w:val="2"/>
          </w:tcPr>
          <w:p w:rsidR="00A81760" w:rsidRPr="00456C57" w:rsidRDefault="001257FB" w:rsidP="00A81760">
            <w:pPr>
              <w:widowControl w:val="0"/>
              <w:autoSpaceDE w:val="0"/>
              <w:autoSpaceDN w:val="0"/>
              <w:adjustRightInd w:val="0"/>
              <w:jc w:val="center"/>
              <w:rPr>
                <w:rFonts w:cs="Calibri"/>
                <w:sz w:val="20"/>
                <w:szCs w:val="20"/>
              </w:rPr>
            </w:pPr>
            <w:r w:rsidRPr="00456C57">
              <w:rPr>
                <w:rFonts w:cs="Calibri"/>
                <w:sz w:val="20"/>
                <w:szCs w:val="20"/>
              </w:rPr>
              <w:lastRenderedPageBreak/>
              <w:t>Ед.</w:t>
            </w:r>
          </w:p>
        </w:tc>
        <w:tc>
          <w:tcPr>
            <w:tcW w:w="792" w:type="dxa"/>
          </w:tcPr>
          <w:p w:rsidR="00A81760" w:rsidRPr="00456C57" w:rsidRDefault="001257FB" w:rsidP="00A81760">
            <w:pPr>
              <w:widowControl w:val="0"/>
              <w:autoSpaceDE w:val="0"/>
              <w:autoSpaceDN w:val="0"/>
              <w:adjustRightInd w:val="0"/>
              <w:jc w:val="center"/>
              <w:rPr>
                <w:rFonts w:cs="Calibri"/>
                <w:sz w:val="20"/>
                <w:szCs w:val="20"/>
              </w:rPr>
            </w:pPr>
            <w:r w:rsidRPr="00456C57">
              <w:rPr>
                <w:rFonts w:cs="Calibri"/>
                <w:color w:val="000000" w:themeColor="text1"/>
                <w:sz w:val="20"/>
                <w:szCs w:val="20"/>
              </w:rPr>
              <w:t>26</w:t>
            </w:r>
          </w:p>
        </w:tc>
        <w:tc>
          <w:tcPr>
            <w:tcW w:w="928" w:type="dxa"/>
            <w:gridSpan w:val="2"/>
          </w:tcPr>
          <w:p w:rsidR="00A81760" w:rsidRPr="00456C57" w:rsidRDefault="001257FB" w:rsidP="00A81760">
            <w:pPr>
              <w:widowControl w:val="0"/>
              <w:autoSpaceDE w:val="0"/>
              <w:autoSpaceDN w:val="0"/>
              <w:adjustRightInd w:val="0"/>
              <w:jc w:val="center"/>
              <w:rPr>
                <w:rFonts w:cs="Calibri"/>
                <w:sz w:val="20"/>
                <w:szCs w:val="20"/>
              </w:rPr>
            </w:pPr>
            <w:r w:rsidRPr="00456C57">
              <w:rPr>
                <w:rFonts w:cs="Calibri"/>
                <w:color w:val="000000" w:themeColor="text1"/>
                <w:sz w:val="20"/>
                <w:szCs w:val="20"/>
              </w:rPr>
              <w:t>34</w:t>
            </w:r>
          </w:p>
        </w:tc>
        <w:tc>
          <w:tcPr>
            <w:tcW w:w="2329" w:type="dxa"/>
          </w:tcPr>
          <w:p w:rsidR="00A81760" w:rsidRPr="00456C57" w:rsidRDefault="001257FB" w:rsidP="00A81760">
            <w:pPr>
              <w:widowControl w:val="0"/>
              <w:autoSpaceDE w:val="0"/>
              <w:autoSpaceDN w:val="0"/>
              <w:adjustRightInd w:val="0"/>
              <w:jc w:val="center"/>
              <w:rPr>
                <w:rFonts w:cs="Calibri"/>
                <w:sz w:val="20"/>
                <w:szCs w:val="20"/>
              </w:rPr>
            </w:pPr>
            <w:r w:rsidRPr="00456C57">
              <w:rPr>
                <w:rFonts w:cs="Calibri"/>
                <w:sz w:val="20"/>
                <w:szCs w:val="20"/>
              </w:rPr>
              <w:t>показатели достигнуты</w:t>
            </w:r>
          </w:p>
        </w:tc>
      </w:tr>
      <w:tr w:rsidR="00A81760" w:rsidTr="001257FB">
        <w:tc>
          <w:tcPr>
            <w:tcW w:w="393" w:type="dxa"/>
          </w:tcPr>
          <w:p w:rsidR="00A81760" w:rsidRPr="00456C57" w:rsidRDefault="001257FB" w:rsidP="00A81760">
            <w:pPr>
              <w:widowControl w:val="0"/>
              <w:autoSpaceDE w:val="0"/>
              <w:autoSpaceDN w:val="0"/>
              <w:adjustRightInd w:val="0"/>
              <w:jc w:val="center"/>
              <w:rPr>
                <w:rFonts w:cs="Calibri"/>
                <w:sz w:val="20"/>
                <w:szCs w:val="20"/>
              </w:rPr>
            </w:pPr>
            <w:r w:rsidRPr="00456C57">
              <w:rPr>
                <w:rFonts w:cs="Calibri"/>
                <w:sz w:val="20"/>
                <w:szCs w:val="20"/>
              </w:rPr>
              <w:t>2</w:t>
            </w:r>
          </w:p>
        </w:tc>
        <w:tc>
          <w:tcPr>
            <w:tcW w:w="2144" w:type="dxa"/>
          </w:tcPr>
          <w:p w:rsidR="00A81760" w:rsidRPr="00456C57" w:rsidRDefault="001257FB" w:rsidP="00A81760">
            <w:pPr>
              <w:widowControl w:val="0"/>
              <w:autoSpaceDE w:val="0"/>
              <w:autoSpaceDN w:val="0"/>
              <w:adjustRightInd w:val="0"/>
              <w:jc w:val="center"/>
              <w:rPr>
                <w:rFonts w:cs="Calibri"/>
                <w:sz w:val="20"/>
                <w:szCs w:val="20"/>
              </w:rPr>
            </w:pPr>
            <w:r w:rsidRPr="00456C57">
              <w:rPr>
                <w:sz w:val="20"/>
                <w:szCs w:val="20"/>
              </w:rPr>
              <w:t>Мероприятие 1: Формирование народной дружины на территории Каргасокского района</w:t>
            </w:r>
          </w:p>
        </w:tc>
        <w:tc>
          <w:tcPr>
            <w:tcW w:w="2391" w:type="dxa"/>
            <w:gridSpan w:val="2"/>
          </w:tcPr>
          <w:p w:rsidR="001257FB" w:rsidRPr="00456C57" w:rsidRDefault="001257FB" w:rsidP="001257FB">
            <w:pPr>
              <w:widowControl w:val="0"/>
              <w:autoSpaceDE w:val="0"/>
              <w:autoSpaceDN w:val="0"/>
              <w:adjustRightInd w:val="0"/>
              <w:rPr>
                <w:rFonts w:cs="Calibri"/>
                <w:sz w:val="20"/>
                <w:szCs w:val="20"/>
              </w:rPr>
            </w:pPr>
            <w:r w:rsidRPr="00456C57">
              <w:rPr>
                <w:sz w:val="20"/>
                <w:szCs w:val="20"/>
              </w:rPr>
              <w:t>Показатель: Количество народных дружин, сформированных и действующих на территории Каргасокского района</w:t>
            </w:r>
          </w:p>
          <w:p w:rsidR="00A81760" w:rsidRPr="00456C57" w:rsidRDefault="00A81760" w:rsidP="00A81760">
            <w:pPr>
              <w:widowControl w:val="0"/>
              <w:autoSpaceDE w:val="0"/>
              <w:autoSpaceDN w:val="0"/>
              <w:adjustRightInd w:val="0"/>
              <w:jc w:val="center"/>
              <w:rPr>
                <w:rFonts w:cs="Calibri"/>
                <w:sz w:val="20"/>
                <w:szCs w:val="20"/>
              </w:rPr>
            </w:pPr>
          </w:p>
        </w:tc>
        <w:tc>
          <w:tcPr>
            <w:tcW w:w="876" w:type="dxa"/>
            <w:gridSpan w:val="2"/>
          </w:tcPr>
          <w:p w:rsidR="00A81760" w:rsidRPr="00456C57" w:rsidRDefault="001257FB" w:rsidP="00A81760">
            <w:pPr>
              <w:widowControl w:val="0"/>
              <w:autoSpaceDE w:val="0"/>
              <w:autoSpaceDN w:val="0"/>
              <w:adjustRightInd w:val="0"/>
              <w:jc w:val="center"/>
              <w:rPr>
                <w:rFonts w:cs="Calibri"/>
                <w:sz w:val="20"/>
                <w:szCs w:val="20"/>
              </w:rPr>
            </w:pPr>
            <w:r w:rsidRPr="00456C57">
              <w:rPr>
                <w:rFonts w:cs="Calibri"/>
                <w:sz w:val="20"/>
                <w:szCs w:val="20"/>
              </w:rPr>
              <w:t>Ед.</w:t>
            </w:r>
          </w:p>
        </w:tc>
        <w:tc>
          <w:tcPr>
            <w:tcW w:w="792" w:type="dxa"/>
          </w:tcPr>
          <w:p w:rsidR="00A81760" w:rsidRPr="00456C57" w:rsidRDefault="001257FB" w:rsidP="00A81760">
            <w:pPr>
              <w:widowControl w:val="0"/>
              <w:autoSpaceDE w:val="0"/>
              <w:autoSpaceDN w:val="0"/>
              <w:adjustRightInd w:val="0"/>
              <w:jc w:val="center"/>
              <w:rPr>
                <w:rFonts w:cs="Calibri"/>
                <w:sz w:val="20"/>
                <w:szCs w:val="20"/>
              </w:rPr>
            </w:pPr>
            <w:r w:rsidRPr="00456C57">
              <w:rPr>
                <w:rFonts w:cs="Calibri"/>
                <w:sz w:val="20"/>
                <w:szCs w:val="20"/>
              </w:rPr>
              <w:t>1</w:t>
            </w:r>
          </w:p>
        </w:tc>
        <w:tc>
          <w:tcPr>
            <w:tcW w:w="928" w:type="dxa"/>
            <w:gridSpan w:val="2"/>
          </w:tcPr>
          <w:p w:rsidR="00A81760" w:rsidRPr="00456C57" w:rsidRDefault="001257FB" w:rsidP="00A81760">
            <w:pPr>
              <w:widowControl w:val="0"/>
              <w:autoSpaceDE w:val="0"/>
              <w:autoSpaceDN w:val="0"/>
              <w:adjustRightInd w:val="0"/>
              <w:jc w:val="center"/>
              <w:rPr>
                <w:rFonts w:cs="Calibri"/>
                <w:sz w:val="20"/>
                <w:szCs w:val="20"/>
              </w:rPr>
            </w:pPr>
            <w:r w:rsidRPr="00456C57">
              <w:rPr>
                <w:rFonts w:cs="Calibri"/>
                <w:sz w:val="20"/>
                <w:szCs w:val="20"/>
              </w:rPr>
              <w:t>1</w:t>
            </w:r>
          </w:p>
        </w:tc>
        <w:tc>
          <w:tcPr>
            <w:tcW w:w="2329" w:type="dxa"/>
          </w:tcPr>
          <w:p w:rsidR="00A81760" w:rsidRPr="00456C57" w:rsidRDefault="00A81760" w:rsidP="00A81760">
            <w:pPr>
              <w:widowControl w:val="0"/>
              <w:autoSpaceDE w:val="0"/>
              <w:autoSpaceDN w:val="0"/>
              <w:adjustRightInd w:val="0"/>
              <w:jc w:val="center"/>
              <w:rPr>
                <w:rFonts w:cs="Calibri"/>
                <w:sz w:val="20"/>
                <w:szCs w:val="20"/>
              </w:rPr>
            </w:pPr>
          </w:p>
        </w:tc>
      </w:tr>
      <w:tr w:rsidR="001257FB" w:rsidTr="001257FB">
        <w:tc>
          <w:tcPr>
            <w:tcW w:w="393" w:type="dxa"/>
          </w:tcPr>
          <w:p w:rsidR="001257FB" w:rsidRPr="00456C57" w:rsidRDefault="001257FB" w:rsidP="001257FB">
            <w:pPr>
              <w:widowControl w:val="0"/>
              <w:autoSpaceDE w:val="0"/>
              <w:autoSpaceDN w:val="0"/>
              <w:adjustRightInd w:val="0"/>
              <w:jc w:val="center"/>
              <w:rPr>
                <w:rFonts w:cs="Calibri"/>
                <w:sz w:val="20"/>
                <w:szCs w:val="20"/>
              </w:rPr>
            </w:pPr>
            <w:r w:rsidRPr="00456C57">
              <w:rPr>
                <w:rFonts w:cs="Calibri"/>
                <w:sz w:val="20"/>
                <w:szCs w:val="20"/>
              </w:rPr>
              <w:t>3</w:t>
            </w:r>
          </w:p>
        </w:tc>
        <w:tc>
          <w:tcPr>
            <w:tcW w:w="2144" w:type="dxa"/>
          </w:tcPr>
          <w:p w:rsidR="001257FB" w:rsidRPr="00456C57" w:rsidRDefault="001257FB" w:rsidP="001257FB">
            <w:pPr>
              <w:widowControl w:val="0"/>
              <w:autoSpaceDE w:val="0"/>
              <w:autoSpaceDN w:val="0"/>
              <w:adjustRightInd w:val="0"/>
              <w:jc w:val="center"/>
              <w:rPr>
                <w:sz w:val="20"/>
                <w:szCs w:val="20"/>
              </w:rPr>
            </w:pPr>
            <w:r w:rsidRPr="00456C57">
              <w:rPr>
                <w:sz w:val="20"/>
                <w:szCs w:val="20"/>
              </w:rPr>
              <w:t>Мероприятие 2: Проведение народными дружинниками профилактических мероприятий, направленных на борьбу с преступностью</w:t>
            </w:r>
          </w:p>
        </w:tc>
        <w:tc>
          <w:tcPr>
            <w:tcW w:w="2391" w:type="dxa"/>
            <w:gridSpan w:val="2"/>
          </w:tcPr>
          <w:p w:rsidR="001257FB" w:rsidRPr="00456C57" w:rsidRDefault="001257FB" w:rsidP="001257FB">
            <w:pPr>
              <w:widowControl w:val="0"/>
              <w:autoSpaceDE w:val="0"/>
              <w:autoSpaceDN w:val="0"/>
              <w:adjustRightInd w:val="0"/>
              <w:rPr>
                <w:sz w:val="20"/>
                <w:szCs w:val="20"/>
              </w:rPr>
            </w:pPr>
            <w:r w:rsidRPr="00456C57">
              <w:rPr>
                <w:sz w:val="20"/>
                <w:szCs w:val="20"/>
              </w:rPr>
              <w:t>Показатель: Количество преступлений, пресеченных народными дружинниками в ходе проведения профилактических мероприятий</w:t>
            </w:r>
          </w:p>
        </w:tc>
        <w:tc>
          <w:tcPr>
            <w:tcW w:w="876" w:type="dxa"/>
            <w:gridSpan w:val="2"/>
          </w:tcPr>
          <w:p w:rsidR="001257FB" w:rsidRPr="00456C57" w:rsidRDefault="001257FB" w:rsidP="001257FB">
            <w:pPr>
              <w:widowControl w:val="0"/>
              <w:autoSpaceDE w:val="0"/>
              <w:autoSpaceDN w:val="0"/>
              <w:adjustRightInd w:val="0"/>
              <w:jc w:val="center"/>
              <w:rPr>
                <w:rFonts w:cs="Calibri"/>
                <w:sz w:val="20"/>
                <w:szCs w:val="20"/>
              </w:rPr>
            </w:pPr>
            <w:r w:rsidRPr="00456C57">
              <w:rPr>
                <w:rFonts w:cs="Calibri"/>
                <w:sz w:val="20"/>
                <w:szCs w:val="20"/>
              </w:rPr>
              <w:t>Ед.</w:t>
            </w:r>
          </w:p>
        </w:tc>
        <w:tc>
          <w:tcPr>
            <w:tcW w:w="792" w:type="dxa"/>
          </w:tcPr>
          <w:p w:rsidR="001257FB" w:rsidRPr="00456C57" w:rsidRDefault="001257FB" w:rsidP="001257FB">
            <w:pPr>
              <w:widowControl w:val="0"/>
              <w:autoSpaceDE w:val="0"/>
              <w:autoSpaceDN w:val="0"/>
              <w:adjustRightInd w:val="0"/>
              <w:rPr>
                <w:rFonts w:cs="Calibri"/>
                <w:sz w:val="20"/>
                <w:szCs w:val="20"/>
              </w:rPr>
            </w:pPr>
            <w:r w:rsidRPr="00456C57">
              <w:rPr>
                <w:rFonts w:cs="Calibri"/>
                <w:sz w:val="20"/>
                <w:szCs w:val="20"/>
              </w:rPr>
              <w:t>26</w:t>
            </w:r>
          </w:p>
        </w:tc>
        <w:tc>
          <w:tcPr>
            <w:tcW w:w="928" w:type="dxa"/>
            <w:gridSpan w:val="2"/>
          </w:tcPr>
          <w:p w:rsidR="001257FB" w:rsidRPr="00456C57" w:rsidRDefault="001257FB" w:rsidP="001257FB">
            <w:pPr>
              <w:widowControl w:val="0"/>
              <w:autoSpaceDE w:val="0"/>
              <w:autoSpaceDN w:val="0"/>
              <w:adjustRightInd w:val="0"/>
              <w:jc w:val="center"/>
              <w:rPr>
                <w:rFonts w:cs="Calibri"/>
                <w:sz w:val="20"/>
                <w:szCs w:val="20"/>
              </w:rPr>
            </w:pPr>
            <w:r w:rsidRPr="00456C57">
              <w:rPr>
                <w:rFonts w:cs="Calibri"/>
                <w:sz w:val="20"/>
                <w:szCs w:val="20"/>
              </w:rPr>
              <w:t>29</w:t>
            </w:r>
          </w:p>
        </w:tc>
        <w:tc>
          <w:tcPr>
            <w:tcW w:w="2329" w:type="dxa"/>
          </w:tcPr>
          <w:p w:rsidR="001257FB" w:rsidRPr="00456C57" w:rsidRDefault="001257FB" w:rsidP="001257FB">
            <w:pPr>
              <w:widowControl w:val="0"/>
              <w:autoSpaceDE w:val="0"/>
              <w:autoSpaceDN w:val="0"/>
              <w:adjustRightInd w:val="0"/>
              <w:jc w:val="center"/>
              <w:rPr>
                <w:rFonts w:cs="Calibri"/>
                <w:sz w:val="20"/>
                <w:szCs w:val="20"/>
              </w:rPr>
            </w:pPr>
            <w:r w:rsidRPr="00456C57">
              <w:rPr>
                <w:rFonts w:cs="Calibri"/>
                <w:sz w:val="20"/>
                <w:szCs w:val="20"/>
              </w:rPr>
              <w:t>показатели достигнуты</w:t>
            </w:r>
          </w:p>
        </w:tc>
      </w:tr>
      <w:tr w:rsidR="001257FB" w:rsidTr="001257FB">
        <w:tc>
          <w:tcPr>
            <w:tcW w:w="393" w:type="dxa"/>
          </w:tcPr>
          <w:p w:rsidR="001257FB" w:rsidRPr="00456C57" w:rsidRDefault="001257FB" w:rsidP="001257FB">
            <w:pPr>
              <w:widowControl w:val="0"/>
              <w:autoSpaceDE w:val="0"/>
              <w:autoSpaceDN w:val="0"/>
              <w:adjustRightInd w:val="0"/>
              <w:jc w:val="center"/>
              <w:rPr>
                <w:rFonts w:cs="Calibri"/>
                <w:sz w:val="20"/>
                <w:szCs w:val="20"/>
              </w:rPr>
            </w:pPr>
            <w:r w:rsidRPr="00456C57">
              <w:rPr>
                <w:rFonts w:cs="Calibri"/>
                <w:sz w:val="20"/>
                <w:szCs w:val="20"/>
              </w:rPr>
              <w:t>4</w:t>
            </w:r>
          </w:p>
        </w:tc>
        <w:tc>
          <w:tcPr>
            <w:tcW w:w="2144" w:type="dxa"/>
          </w:tcPr>
          <w:p w:rsidR="001257FB" w:rsidRPr="00456C57" w:rsidRDefault="001257FB" w:rsidP="001257FB">
            <w:pPr>
              <w:widowControl w:val="0"/>
              <w:autoSpaceDE w:val="0"/>
              <w:autoSpaceDN w:val="0"/>
              <w:adjustRightInd w:val="0"/>
              <w:jc w:val="center"/>
              <w:rPr>
                <w:sz w:val="20"/>
                <w:szCs w:val="20"/>
              </w:rPr>
            </w:pPr>
            <w:r w:rsidRPr="00456C57">
              <w:rPr>
                <w:sz w:val="20"/>
                <w:szCs w:val="20"/>
              </w:rPr>
              <w:t>Мероприятие 3: Установка видеонаблюдения в общественных местах</w:t>
            </w:r>
          </w:p>
        </w:tc>
        <w:tc>
          <w:tcPr>
            <w:tcW w:w="2391" w:type="dxa"/>
            <w:gridSpan w:val="2"/>
          </w:tcPr>
          <w:p w:rsidR="001257FB" w:rsidRPr="00456C57" w:rsidRDefault="001257FB" w:rsidP="001257FB">
            <w:pPr>
              <w:widowControl w:val="0"/>
              <w:autoSpaceDE w:val="0"/>
              <w:autoSpaceDN w:val="0"/>
              <w:adjustRightInd w:val="0"/>
              <w:rPr>
                <w:sz w:val="20"/>
                <w:szCs w:val="20"/>
              </w:rPr>
            </w:pPr>
            <w:r w:rsidRPr="00456C57">
              <w:rPr>
                <w:sz w:val="20"/>
                <w:szCs w:val="20"/>
              </w:rPr>
              <w:t>Показатель: Количество общественных мест оборудованных видеонаблюдением</w:t>
            </w:r>
          </w:p>
        </w:tc>
        <w:tc>
          <w:tcPr>
            <w:tcW w:w="876" w:type="dxa"/>
            <w:gridSpan w:val="2"/>
          </w:tcPr>
          <w:p w:rsidR="001257FB" w:rsidRPr="00456C57" w:rsidRDefault="001257FB" w:rsidP="001257FB">
            <w:pPr>
              <w:widowControl w:val="0"/>
              <w:autoSpaceDE w:val="0"/>
              <w:autoSpaceDN w:val="0"/>
              <w:adjustRightInd w:val="0"/>
              <w:jc w:val="center"/>
              <w:rPr>
                <w:rFonts w:cs="Calibri"/>
                <w:sz w:val="20"/>
                <w:szCs w:val="20"/>
              </w:rPr>
            </w:pPr>
            <w:r w:rsidRPr="00456C57">
              <w:rPr>
                <w:rFonts w:cs="Calibri"/>
                <w:sz w:val="20"/>
                <w:szCs w:val="20"/>
              </w:rPr>
              <w:t>Ед.</w:t>
            </w:r>
          </w:p>
        </w:tc>
        <w:tc>
          <w:tcPr>
            <w:tcW w:w="792" w:type="dxa"/>
          </w:tcPr>
          <w:p w:rsidR="001257FB" w:rsidRPr="00456C57" w:rsidRDefault="001257FB" w:rsidP="001257FB">
            <w:pPr>
              <w:widowControl w:val="0"/>
              <w:autoSpaceDE w:val="0"/>
              <w:autoSpaceDN w:val="0"/>
              <w:adjustRightInd w:val="0"/>
              <w:rPr>
                <w:rFonts w:cs="Calibri"/>
                <w:sz w:val="20"/>
                <w:szCs w:val="20"/>
              </w:rPr>
            </w:pPr>
            <w:r w:rsidRPr="00456C57">
              <w:rPr>
                <w:rFonts w:cs="Calibri"/>
                <w:sz w:val="20"/>
                <w:szCs w:val="20"/>
              </w:rPr>
              <w:t>4</w:t>
            </w:r>
          </w:p>
        </w:tc>
        <w:tc>
          <w:tcPr>
            <w:tcW w:w="928" w:type="dxa"/>
            <w:gridSpan w:val="2"/>
          </w:tcPr>
          <w:p w:rsidR="001257FB" w:rsidRPr="00456C57" w:rsidRDefault="001257FB" w:rsidP="001257FB">
            <w:pPr>
              <w:widowControl w:val="0"/>
              <w:autoSpaceDE w:val="0"/>
              <w:autoSpaceDN w:val="0"/>
              <w:adjustRightInd w:val="0"/>
              <w:jc w:val="center"/>
              <w:rPr>
                <w:rFonts w:cs="Calibri"/>
                <w:sz w:val="20"/>
                <w:szCs w:val="20"/>
              </w:rPr>
            </w:pPr>
            <w:r w:rsidRPr="00456C57">
              <w:rPr>
                <w:rFonts w:cs="Calibri"/>
                <w:sz w:val="20"/>
                <w:szCs w:val="20"/>
              </w:rPr>
              <w:t>4</w:t>
            </w:r>
          </w:p>
        </w:tc>
        <w:tc>
          <w:tcPr>
            <w:tcW w:w="2329" w:type="dxa"/>
          </w:tcPr>
          <w:p w:rsidR="001257FB" w:rsidRPr="00456C57" w:rsidRDefault="001257FB" w:rsidP="001257FB">
            <w:pPr>
              <w:widowControl w:val="0"/>
              <w:autoSpaceDE w:val="0"/>
              <w:autoSpaceDN w:val="0"/>
              <w:adjustRightInd w:val="0"/>
              <w:jc w:val="center"/>
              <w:rPr>
                <w:rFonts w:cs="Calibri"/>
                <w:sz w:val="20"/>
                <w:szCs w:val="20"/>
              </w:rPr>
            </w:pPr>
            <w:r w:rsidRPr="00456C57">
              <w:rPr>
                <w:rFonts w:cs="Calibri"/>
                <w:sz w:val="20"/>
                <w:szCs w:val="20"/>
              </w:rPr>
              <w:t>показатели достигнуты</w:t>
            </w:r>
          </w:p>
        </w:tc>
      </w:tr>
      <w:tr w:rsidR="00275B56" w:rsidTr="00275B56">
        <w:tc>
          <w:tcPr>
            <w:tcW w:w="9853" w:type="dxa"/>
            <w:gridSpan w:val="10"/>
          </w:tcPr>
          <w:p w:rsidR="00275B56" w:rsidRPr="00456C57" w:rsidRDefault="00275B56" w:rsidP="00A81760">
            <w:pPr>
              <w:widowControl w:val="0"/>
              <w:autoSpaceDE w:val="0"/>
              <w:autoSpaceDN w:val="0"/>
              <w:adjustRightInd w:val="0"/>
              <w:jc w:val="center"/>
              <w:rPr>
                <w:rFonts w:cs="Calibri"/>
                <w:sz w:val="20"/>
                <w:szCs w:val="20"/>
              </w:rPr>
            </w:pPr>
            <w:r w:rsidRPr="00456C57">
              <w:rPr>
                <w:sz w:val="20"/>
                <w:szCs w:val="20"/>
              </w:rPr>
              <w:t>Задача 2 подпрограммы: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B26BD8" w:rsidTr="00B26BD8">
        <w:tc>
          <w:tcPr>
            <w:tcW w:w="393" w:type="dxa"/>
          </w:tcPr>
          <w:p w:rsidR="00B26BD8" w:rsidRPr="00456C57" w:rsidRDefault="00B26BD8" w:rsidP="00A81760">
            <w:pPr>
              <w:widowControl w:val="0"/>
              <w:autoSpaceDE w:val="0"/>
              <w:autoSpaceDN w:val="0"/>
              <w:adjustRightInd w:val="0"/>
              <w:jc w:val="center"/>
              <w:rPr>
                <w:rFonts w:cs="Calibri"/>
                <w:sz w:val="20"/>
                <w:szCs w:val="20"/>
              </w:rPr>
            </w:pPr>
            <w:r w:rsidRPr="00456C57">
              <w:rPr>
                <w:rFonts w:cs="Calibri"/>
                <w:sz w:val="20"/>
                <w:szCs w:val="20"/>
              </w:rPr>
              <w:t>1</w:t>
            </w:r>
          </w:p>
        </w:tc>
        <w:tc>
          <w:tcPr>
            <w:tcW w:w="2144" w:type="dxa"/>
          </w:tcPr>
          <w:p w:rsidR="00B26BD8" w:rsidRPr="00456C57" w:rsidRDefault="00B26BD8" w:rsidP="00A81760">
            <w:pPr>
              <w:widowControl w:val="0"/>
              <w:autoSpaceDE w:val="0"/>
              <w:autoSpaceDN w:val="0"/>
              <w:adjustRightInd w:val="0"/>
              <w:jc w:val="center"/>
              <w:rPr>
                <w:rFonts w:cs="Calibri"/>
                <w:sz w:val="20"/>
                <w:szCs w:val="20"/>
              </w:rPr>
            </w:pPr>
            <w:r w:rsidRPr="00456C57">
              <w:rPr>
                <w:sz w:val="20"/>
                <w:szCs w:val="20"/>
              </w:rPr>
              <w:t>Основное мероприятие: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c>
          <w:tcPr>
            <w:tcW w:w="2391" w:type="dxa"/>
            <w:gridSpan w:val="2"/>
          </w:tcPr>
          <w:p w:rsidR="00B26BD8" w:rsidRPr="00456C57" w:rsidRDefault="00B26BD8" w:rsidP="00B26BD8">
            <w:pPr>
              <w:widowControl w:val="0"/>
              <w:autoSpaceDE w:val="0"/>
              <w:autoSpaceDN w:val="0"/>
              <w:adjustRightInd w:val="0"/>
              <w:rPr>
                <w:sz w:val="20"/>
                <w:szCs w:val="20"/>
              </w:rPr>
            </w:pPr>
            <w:r w:rsidRPr="00456C57">
              <w:rPr>
                <w:sz w:val="20"/>
                <w:szCs w:val="20"/>
              </w:rPr>
              <w:t>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w:t>
            </w:r>
          </w:p>
          <w:p w:rsidR="00B26BD8" w:rsidRPr="00456C57" w:rsidRDefault="00B26BD8" w:rsidP="00B26BD8">
            <w:pPr>
              <w:widowControl w:val="0"/>
              <w:autoSpaceDE w:val="0"/>
              <w:autoSpaceDN w:val="0"/>
              <w:adjustRightInd w:val="0"/>
              <w:rPr>
                <w:sz w:val="20"/>
                <w:szCs w:val="20"/>
              </w:rPr>
            </w:pPr>
          </w:p>
          <w:p w:rsidR="00B26BD8" w:rsidRPr="00456C57" w:rsidRDefault="00B26BD8" w:rsidP="00B26BD8">
            <w:pPr>
              <w:jc w:val="both"/>
              <w:rPr>
                <w:sz w:val="20"/>
                <w:szCs w:val="20"/>
              </w:rPr>
            </w:pPr>
            <w:r w:rsidRPr="00456C57">
              <w:rPr>
                <w:sz w:val="20"/>
                <w:szCs w:val="20"/>
              </w:rPr>
              <w:t>Показатель 2: Количество публичных мероприятий,</w:t>
            </w:r>
          </w:p>
          <w:p w:rsidR="00B26BD8" w:rsidRPr="00456C57" w:rsidRDefault="00B26BD8" w:rsidP="00B26BD8">
            <w:pPr>
              <w:widowControl w:val="0"/>
              <w:autoSpaceDE w:val="0"/>
              <w:autoSpaceDN w:val="0"/>
              <w:adjustRightInd w:val="0"/>
              <w:jc w:val="both"/>
              <w:rPr>
                <w:rFonts w:cs="Calibri"/>
                <w:sz w:val="20"/>
                <w:szCs w:val="20"/>
              </w:rPr>
            </w:pPr>
            <w:r w:rsidRPr="00456C57">
              <w:rPr>
                <w:sz w:val="20"/>
                <w:szCs w:val="20"/>
              </w:rPr>
              <w:t>публикаций в СМИ и сети Интернет, направленных на формирование</w:t>
            </w:r>
          </w:p>
        </w:tc>
        <w:tc>
          <w:tcPr>
            <w:tcW w:w="829" w:type="dxa"/>
          </w:tcPr>
          <w:p w:rsidR="00B26BD8" w:rsidRPr="00456C57" w:rsidRDefault="00B26BD8" w:rsidP="00B26BD8">
            <w:pPr>
              <w:widowControl w:val="0"/>
              <w:autoSpaceDE w:val="0"/>
              <w:autoSpaceDN w:val="0"/>
              <w:adjustRightInd w:val="0"/>
              <w:rPr>
                <w:rFonts w:cs="Calibri"/>
                <w:sz w:val="20"/>
                <w:szCs w:val="20"/>
              </w:rPr>
            </w:pPr>
            <w:r w:rsidRPr="00456C57">
              <w:rPr>
                <w:rFonts w:cs="Calibri"/>
                <w:sz w:val="20"/>
                <w:szCs w:val="20"/>
              </w:rPr>
              <w:t>%</w:t>
            </w: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r w:rsidRPr="00456C57">
              <w:rPr>
                <w:rFonts w:cs="Calibri"/>
                <w:sz w:val="20"/>
                <w:szCs w:val="20"/>
              </w:rPr>
              <w:t>Ед.</w:t>
            </w:r>
          </w:p>
        </w:tc>
        <w:tc>
          <w:tcPr>
            <w:tcW w:w="900" w:type="dxa"/>
            <w:gridSpan w:val="3"/>
          </w:tcPr>
          <w:p w:rsidR="00B26BD8" w:rsidRPr="00456C57" w:rsidRDefault="00B26BD8" w:rsidP="00B26BD8">
            <w:pPr>
              <w:widowControl w:val="0"/>
              <w:autoSpaceDE w:val="0"/>
              <w:autoSpaceDN w:val="0"/>
              <w:adjustRightInd w:val="0"/>
              <w:rPr>
                <w:rFonts w:cs="Calibri"/>
                <w:sz w:val="20"/>
                <w:szCs w:val="20"/>
              </w:rPr>
            </w:pPr>
            <w:r w:rsidRPr="00456C57">
              <w:rPr>
                <w:rFonts w:cs="Calibri"/>
                <w:sz w:val="20"/>
                <w:szCs w:val="20"/>
              </w:rPr>
              <w:t>182</w:t>
            </w: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r w:rsidRPr="00456C57">
              <w:rPr>
                <w:rFonts w:cs="Calibri"/>
                <w:sz w:val="20"/>
                <w:szCs w:val="20"/>
              </w:rPr>
              <w:t>26</w:t>
            </w:r>
          </w:p>
        </w:tc>
        <w:tc>
          <w:tcPr>
            <w:tcW w:w="867" w:type="dxa"/>
          </w:tcPr>
          <w:p w:rsidR="00B26BD8" w:rsidRPr="00456C57" w:rsidRDefault="00B26BD8" w:rsidP="00B26BD8">
            <w:pPr>
              <w:widowControl w:val="0"/>
              <w:autoSpaceDE w:val="0"/>
              <w:autoSpaceDN w:val="0"/>
              <w:adjustRightInd w:val="0"/>
              <w:rPr>
                <w:rFonts w:cs="Calibri"/>
                <w:sz w:val="20"/>
                <w:szCs w:val="20"/>
              </w:rPr>
            </w:pPr>
            <w:r w:rsidRPr="00456C57">
              <w:rPr>
                <w:rFonts w:cs="Calibri"/>
                <w:sz w:val="20"/>
                <w:szCs w:val="20"/>
              </w:rPr>
              <w:t>142,37</w:t>
            </w: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p>
          <w:p w:rsidR="00B26BD8" w:rsidRPr="00456C57" w:rsidRDefault="00B26BD8" w:rsidP="00A81760">
            <w:pPr>
              <w:widowControl w:val="0"/>
              <w:autoSpaceDE w:val="0"/>
              <w:autoSpaceDN w:val="0"/>
              <w:adjustRightInd w:val="0"/>
              <w:jc w:val="center"/>
              <w:rPr>
                <w:rFonts w:cs="Calibri"/>
                <w:sz w:val="20"/>
                <w:szCs w:val="20"/>
              </w:rPr>
            </w:pPr>
            <w:r w:rsidRPr="00456C57">
              <w:rPr>
                <w:rFonts w:cs="Calibri"/>
                <w:sz w:val="20"/>
                <w:szCs w:val="20"/>
              </w:rPr>
              <w:t>21</w:t>
            </w:r>
          </w:p>
        </w:tc>
        <w:tc>
          <w:tcPr>
            <w:tcW w:w="2329" w:type="dxa"/>
          </w:tcPr>
          <w:p w:rsidR="00B26BD8" w:rsidRPr="00456C57" w:rsidRDefault="00B26BD8" w:rsidP="00B26BD8">
            <w:pPr>
              <w:widowControl w:val="0"/>
              <w:autoSpaceDE w:val="0"/>
              <w:autoSpaceDN w:val="0"/>
              <w:adjustRightInd w:val="0"/>
              <w:rPr>
                <w:rFonts w:cs="Calibri"/>
                <w:sz w:val="20"/>
                <w:szCs w:val="20"/>
              </w:rPr>
            </w:pPr>
            <w:r w:rsidRPr="00456C57">
              <w:rPr>
                <w:rFonts w:cs="Calibri"/>
                <w:sz w:val="20"/>
                <w:szCs w:val="20"/>
              </w:rPr>
              <w:t xml:space="preserve">Тестирование проводится ежегодно. </w:t>
            </w:r>
          </w:p>
          <w:p w:rsidR="00B26BD8" w:rsidRPr="00456C57" w:rsidRDefault="00B26BD8" w:rsidP="00B26BD8">
            <w:pPr>
              <w:widowControl w:val="0"/>
              <w:autoSpaceDE w:val="0"/>
              <w:autoSpaceDN w:val="0"/>
              <w:adjustRightInd w:val="0"/>
              <w:rPr>
                <w:rFonts w:cs="Calibri"/>
                <w:color w:val="C00000"/>
                <w:sz w:val="20"/>
                <w:szCs w:val="20"/>
              </w:rPr>
            </w:pPr>
          </w:p>
          <w:p w:rsidR="00B26BD8" w:rsidRPr="00456C57" w:rsidRDefault="00B26BD8" w:rsidP="00B26BD8">
            <w:pPr>
              <w:widowControl w:val="0"/>
              <w:autoSpaceDE w:val="0"/>
              <w:autoSpaceDN w:val="0"/>
              <w:adjustRightInd w:val="0"/>
              <w:rPr>
                <w:rFonts w:cs="Calibri"/>
                <w:sz w:val="20"/>
                <w:szCs w:val="20"/>
              </w:rPr>
            </w:pPr>
            <w:r w:rsidRPr="00456C57">
              <w:rPr>
                <w:rFonts w:cs="Calibri"/>
                <w:sz w:val="20"/>
                <w:szCs w:val="20"/>
              </w:rPr>
              <w:t>Запланировано участие в проведении тестирования 5112 учащихся, приняло участие в тестировании 4133 учащихся</w:t>
            </w:r>
          </w:p>
          <w:p w:rsidR="00B26BD8" w:rsidRPr="00456C57" w:rsidRDefault="00B26BD8" w:rsidP="00B26BD8">
            <w:pPr>
              <w:widowControl w:val="0"/>
              <w:autoSpaceDE w:val="0"/>
              <w:autoSpaceDN w:val="0"/>
              <w:adjustRightInd w:val="0"/>
              <w:rPr>
                <w:rFonts w:cs="Calibri"/>
                <w:sz w:val="20"/>
                <w:szCs w:val="20"/>
              </w:rPr>
            </w:pPr>
          </w:p>
          <w:p w:rsidR="00B26BD8" w:rsidRPr="00456C57" w:rsidRDefault="00B26BD8" w:rsidP="00B26BD8">
            <w:pPr>
              <w:widowControl w:val="0"/>
              <w:autoSpaceDE w:val="0"/>
              <w:autoSpaceDN w:val="0"/>
              <w:adjustRightInd w:val="0"/>
              <w:rPr>
                <w:rFonts w:cs="Calibri"/>
                <w:color w:val="C00000"/>
                <w:sz w:val="20"/>
                <w:szCs w:val="20"/>
              </w:rPr>
            </w:pPr>
          </w:p>
          <w:p w:rsidR="00B26BD8" w:rsidRPr="00456C57" w:rsidRDefault="00B26BD8" w:rsidP="00A81760">
            <w:pPr>
              <w:widowControl w:val="0"/>
              <w:autoSpaceDE w:val="0"/>
              <w:autoSpaceDN w:val="0"/>
              <w:adjustRightInd w:val="0"/>
              <w:jc w:val="center"/>
              <w:rPr>
                <w:rFonts w:cs="Calibri"/>
                <w:sz w:val="20"/>
                <w:szCs w:val="20"/>
              </w:rPr>
            </w:pPr>
          </w:p>
        </w:tc>
      </w:tr>
      <w:tr w:rsidR="00B26BD8" w:rsidTr="00B26BD8">
        <w:tc>
          <w:tcPr>
            <w:tcW w:w="393" w:type="dxa"/>
          </w:tcPr>
          <w:p w:rsidR="00B26BD8" w:rsidRPr="00456C57" w:rsidRDefault="00B26BD8" w:rsidP="00A81760">
            <w:pPr>
              <w:widowControl w:val="0"/>
              <w:autoSpaceDE w:val="0"/>
              <w:autoSpaceDN w:val="0"/>
              <w:adjustRightInd w:val="0"/>
              <w:jc w:val="center"/>
              <w:rPr>
                <w:rFonts w:cs="Calibri"/>
                <w:sz w:val="20"/>
                <w:szCs w:val="20"/>
              </w:rPr>
            </w:pPr>
            <w:r w:rsidRPr="00456C57">
              <w:rPr>
                <w:rFonts w:cs="Calibri"/>
                <w:sz w:val="20"/>
                <w:szCs w:val="20"/>
              </w:rPr>
              <w:t>2</w:t>
            </w:r>
          </w:p>
        </w:tc>
        <w:tc>
          <w:tcPr>
            <w:tcW w:w="2144" w:type="dxa"/>
          </w:tcPr>
          <w:p w:rsidR="00B26BD8" w:rsidRPr="00456C57" w:rsidRDefault="00B26BD8" w:rsidP="00B26BD8">
            <w:pPr>
              <w:widowControl w:val="0"/>
              <w:autoSpaceDE w:val="0"/>
              <w:autoSpaceDN w:val="0"/>
              <w:adjustRightInd w:val="0"/>
              <w:jc w:val="both"/>
              <w:rPr>
                <w:rFonts w:cs="Calibri"/>
                <w:sz w:val="20"/>
                <w:szCs w:val="20"/>
              </w:rPr>
            </w:pPr>
            <w:r w:rsidRPr="00456C57">
              <w:rPr>
                <w:sz w:val="20"/>
                <w:szCs w:val="20"/>
              </w:rPr>
              <w:t>Мероприятие 1: Раннее выявление лиц, обучающихся в муниципальных общеобразовательных организациях района и склонных к употреблению наркотических и психотропных средств</w:t>
            </w:r>
          </w:p>
        </w:tc>
        <w:tc>
          <w:tcPr>
            <w:tcW w:w="2391" w:type="dxa"/>
            <w:gridSpan w:val="2"/>
          </w:tcPr>
          <w:p w:rsidR="00B26BD8" w:rsidRPr="00456C57" w:rsidRDefault="00B26BD8" w:rsidP="00B26BD8">
            <w:pPr>
              <w:widowControl w:val="0"/>
              <w:autoSpaceDE w:val="0"/>
              <w:autoSpaceDN w:val="0"/>
              <w:adjustRightInd w:val="0"/>
              <w:jc w:val="both"/>
              <w:rPr>
                <w:rFonts w:cs="Calibri"/>
                <w:sz w:val="20"/>
                <w:szCs w:val="20"/>
              </w:rPr>
            </w:pPr>
            <w:r w:rsidRPr="00456C57">
              <w:rPr>
                <w:sz w:val="20"/>
                <w:szCs w:val="20"/>
              </w:rPr>
              <w:t xml:space="preserve">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w:t>
            </w:r>
            <w:r w:rsidRPr="00456C57">
              <w:rPr>
                <w:sz w:val="20"/>
                <w:szCs w:val="20"/>
              </w:rPr>
              <w:lastRenderedPageBreak/>
              <w:t>употреблению наркотических и психотропных средств</w:t>
            </w:r>
          </w:p>
        </w:tc>
        <w:tc>
          <w:tcPr>
            <w:tcW w:w="829" w:type="dxa"/>
          </w:tcPr>
          <w:p w:rsidR="00B26BD8" w:rsidRPr="00456C57" w:rsidRDefault="00B26BD8" w:rsidP="00A81760">
            <w:pPr>
              <w:widowControl w:val="0"/>
              <w:autoSpaceDE w:val="0"/>
              <w:autoSpaceDN w:val="0"/>
              <w:adjustRightInd w:val="0"/>
              <w:jc w:val="center"/>
              <w:rPr>
                <w:rFonts w:cs="Calibri"/>
                <w:sz w:val="20"/>
                <w:szCs w:val="20"/>
              </w:rPr>
            </w:pPr>
            <w:r w:rsidRPr="00456C57">
              <w:rPr>
                <w:rFonts w:cs="Calibri"/>
                <w:sz w:val="20"/>
                <w:szCs w:val="20"/>
              </w:rPr>
              <w:lastRenderedPageBreak/>
              <w:t>%</w:t>
            </w:r>
          </w:p>
        </w:tc>
        <w:tc>
          <w:tcPr>
            <w:tcW w:w="900" w:type="dxa"/>
            <w:gridSpan w:val="3"/>
          </w:tcPr>
          <w:p w:rsidR="00B26BD8" w:rsidRPr="00456C57" w:rsidRDefault="00B26BD8" w:rsidP="00A81760">
            <w:pPr>
              <w:widowControl w:val="0"/>
              <w:autoSpaceDE w:val="0"/>
              <w:autoSpaceDN w:val="0"/>
              <w:adjustRightInd w:val="0"/>
              <w:jc w:val="center"/>
              <w:rPr>
                <w:rFonts w:cs="Calibri"/>
                <w:sz w:val="20"/>
                <w:szCs w:val="20"/>
              </w:rPr>
            </w:pPr>
            <w:r w:rsidRPr="00456C57">
              <w:rPr>
                <w:rFonts w:cs="Calibri"/>
                <w:sz w:val="20"/>
                <w:szCs w:val="20"/>
              </w:rPr>
              <w:t>182</w:t>
            </w:r>
          </w:p>
        </w:tc>
        <w:tc>
          <w:tcPr>
            <w:tcW w:w="867" w:type="dxa"/>
          </w:tcPr>
          <w:p w:rsidR="00B26BD8" w:rsidRPr="00456C57" w:rsidRDefault="00B26BD8" w:rsidP="00A81760">
            <w:pPr>
              <w:widowControl w:val="0"/>
              <w:autoSpaceDE w:val="0"/>
              <w:autoSpaceDN w:val="0"/>
              <w:adjustRightInd w:val="0"/>
              <w:jc w:val="center"/>
              <w:rPr>
                <w:rFonts w:cs="Calibri"/>
                <w:sz w:val="20"/>
                <w:szCs w:val="20"/>
              </w:rPr>
            </w:pPr>
            <w:r w:rsidRPr="00456C57">
              <w:rPr>
                <w:rFonts w:cs="Calibri"/>
                <w:sz w:val="20"/>
                <w:szCs w:val="20"/>
              </w:rPr>
              <w:t>142,37</w:t>
            </w:r>
          </w:p>
        </w:tc>
        <w:tc>
          <w:tcPr>
            <w:tcW w:w="2329" w:type="dxa"/>
          </w:tcPr>
          <w:p w:rsidR="00B26BD8" w:rsidRPr="00456C57" w:rsidRDefault="00B26BD8" w:rsidP="00B26BD8">
            <w:pPr>
              <w:widowControl w:val="0"/>
              <w:autoSpaceDE w:val="0"/>
              <w:autoSpaceDN w:val="0"/>
              <w:adjustRightInd w:val="0"/>
              <w:rPr>
                <w:rFonts w:cs="Calibri"/>
                <w:sz w:val="20"/>
                <w:szCs w:val="20"/>
              </w:rPr>
            </w:pPr>
            <w:r w:rsidRPr="00456C57">
              <w:rPr>
                <w:rFonts w:cs="Calibri"/>
                <w:sz w:val="20"/>
                <w:szCs w:val="20"/>
              </w:rPr>
              <w:t xml:space="preserve">Тестирование проводится ежегодно. </w:t>
            </w:r>
          </w:p>
          <w:p w:rsidR="00B26BD8" w:rsidRPr="00456C57" w:rsidRDefault="00B26BD8" w:rsidP="00B26BD8">
            <w:pPr>
              <w:widowControl w:val="0"/>
              <w:autoSpaceDE w:val="0"/>
              <w:autoSpaceDN w:val="0"/>
              <w:adjustRightInd w:val="0"/>
              <w:rPr>
                <w:rFonts w:cs="Calibri"/>
                <w:color w:val="C00000"/>
                <w:sz w:val="20"/>
                <w:szCs w:val="20"/>
              </w:rPr>
            </w:pPr>
          </w:p>
          <w:p w:rsidR="00B26BD8" w:rsidRPr="00456C57" w:rsidRDefault="00B26BD8" w:rsidP="00B26BD8">
            <w:pPr>
              <w:widowControl w:val="0"/>
              <w:autoSpaceDE w:val="0"/>
              <w:autoSpaceDN w:val="0"/>
              <w:adjustRightInd w:val="0"/>
              <w:jc w:val="center"/>
              <w:rPr>
                <w:rFonts w:cs="Calibri"/>
                <w:sz w:val="20"/>
                <w:szCs w:val="20"/>
              </w:rPr>
            </w:pPr>
            <w:r w:rsidRPr="00456C57">
              <w:rPr>
                <w:rFonts w:cs="Calibri"/>
                <w:sz w:val="20"/>
                <w:szCs w:val="20"/>
              </w:rPr>
              <w:t>Запланировано участие в проведении тестирования 5112 учащихся, приняло участие в тестировании 4133</w:t>
            </w:r>
          </w:p>
        </w:tc>
      </w:tr>
      <w:tr w:rsidR="00B26BD8" w:rsidTr="00B26BD8">
        <w:tc>
          <w:tcPr>
            <w:tcW w:w="393" w:type="dxa"/>
          </w:tcPr>
          <w:p w:rsidR="00B26BD8" w:rsidRPr="00456C57" w:rsidRDefault="00B26BD8" w:rsidP="00A81760">
            <w:pPr>
              <w:widowControl w:val="0"/>
              <w:autoSpaceDE w:val="0"/>
              <w:autoSpaceDN w:val="0"/>
              <w:adjustRightInd w:val="0"/>
              <w:jc w:val="center"/>
              <w:rPr>
                <w:rFonts w:cs="Calibri"/>
                <w:sz w:val="20"/>
                <w:szCs w:val="20"/>
              </w:rPr>
            </w:pPr>
            <w:r w:rsidRPr="00456C57">
              <w:rPr>
                <w:rFonts w:cs="Calibri"/>
                <w:sz w:val="20"/>
                <w:szCs w:val="20"/>
              </w:rPr>
              <w:t>3</w:t>
            </w:r>
          </w:p>
        </w:tc>
        <w:tc>
          <w:tcPr>
            <w:tcW w:w="2144" w:type="dxa"/>
          </w:tcPr>
          <w:p w:rsidR="00B26BD8" w:rsidRPr="00456C57" w:rsidRDefault="00B26BD8" w:rsidP="00B26BD8">
            <w:pPr>
              <w:widowControl w:val="0"/>
              <w:autoSpaceDE w:val="0"/>
              <w:autoSpaceDN w:val="0"/>
              <w:adjustRightInd w:val="0"/>
              <w:jc w:val="both"/>
              <w:rPr>
                <w:sz w:val="20"/>
                <w:szCs w:val="20"/>
              </w:rPr>
            </w:pPr>
            <w:r w:rsidRPr="00456C57">
              <w:rPr>
                <w:sz w:val="20"/>
                <w:szCs w:val="20"/>
              </w:rPr>
              <w:t>Мероприятие 2:Проведение публичных мероприятий, направленных на формирование в обществе нетерпимого отношения к употреблению наркотических и психотропных средств</w:t>
            </w:r>
          </w:p>
        </w:tc>
        <w:tc>
          <w:tcPr>
            <w:tcW w:w="2391" w:type="dxa"/>
            <w:gridSpan w:val="2"/>
          </w:tcPr>
          <w:p w:rsidR="00B26BD8" w:rsidRPr="00456C57" w:rsidRDefault="00B26BD8" w:rsidP="00B26BD8">
            <w:pPr>
              <w:jc w:val="both"/>
              <w:rPr>
                <w:sz w:val="20"/>
                <w:szCs w:val="20"/>
              </w:rPr>
            </w:pPr>
            <w:r w:rsidRPr="00456C57">
              <w:rPr>
                <w:sz w:val="20"/>
                <w:szCs w:val="20"/>
              </w:rPr>
              <w:t>Показатель 1: Количество участников публичных мероприятий,</w:t>
            </w:r>
          </w:p>
          <w:p w:rsidR="00B26BD8" w:rsidRPr="00456C57" w:rsidRDefault="00B26BD8" w:rsidP="00B26BD8">
            <w:pPr>
              <w:widowControl w:val="0"/>
              <w:autoSpaceDE w:val="0"/>
              <w:autoSpaceDN w:val="0"/>
              <w:adjustRightInd w:val="0"/>
              <w:jc w:val="both"/>
              <w:rPr>
                <w:sz w:val="20"/>
                <w:szCs w:val="20"/>
              </w:rPr>
            </w:pPr>
            <w:r w:rsidRPr="00456C57">
              <w:rPr>
                <w:sz w:val="20"/>
                <w:szCs w:val="20"/>
              </w:rPr>
              <w:t>направленных на формирование нетерпимого отношения к употреблению наркотических и психотропных средств</w:t>
            </w:r>
          </w:p>
        </w:tc>
        <w:tc>
          <w:tcPr>
            <w:tcW w:w="829" w:type="dxa"/>
          </w:tcPr>
          <w:p w:rsidR="00B26BD8" w:rsidRPr="00456C57" w:rsidRDefault="00B26BD8" w:rsidP="00A81760">
            <w:pPr>
              <w:widowControl w:val="0"/>
              <w:autoSpaceDE w:val="0"/>
              <w:autoSpaceDN w:val="0"/>
              <w:adjustRightInd w:val="0"/>
              <w:jc w:val="center"/>
              <w:rPr>
                <w:rFonts w:cs="Calibri"/>
                <w:sz w:val="20"/>
                <w:szCs w:val="20"/>
              </w:rPr>
            </w:pPr>
            <w:r w:rsidRPr="00456C57">
              <w:rPr>
                <w:rFonts w:cs="Calibri"/>
                <w:sz w:val="20"/>
                <w:szCs w:val="20"/>
              </w:rPr>
              <w:t>Чел.</w:t>
            </w:r>
          </w:p>
        </w:tc>
        <w:tc>
          <w:tcPr>
            <w:tcW w:w="900" w:type="dxa"/>
            <w:gridSpan w:val="3"/>
          </w:tcPr>
          <w:p w:rsidR="00B26BD8" w:rsidRPr="00456C57" w:rsidRDefault="00B26BD8" w:rsidP="00A81760">
            <w:pPr>
              <w:widowControl w:val="0"/>
              <w:autoSpaceDE w:val="0"/>
              <w:autoSpaceDN w:val="0"/>
              <w:adjustRightInd w:val="0"/>
              <w:jc w:val="center"/>
              <w:rPr>
                <w:rFonts w:cs="Calibri"/>
                <w:sz w:val="20"/>
                <w:szCs w:val="20"/>
              </w:rPr>
            </w:pPr>
            <w:r w:rsidRPr="00456C57">
              <w:rPr>
                <w:rFonts w:cs="Calibri"/>
                <w:sz w:val="20"/>
                <w:szCs w:val="20"/>
              </w:rPr>
              <w:t>1460</w:t>
            </w:r>
          </w:p>
        </w:tc>
        <w:tc>
          <w:tcPr>
            <w:tcW w:w="867" w:type="dxa"/>
          </w:tcPr>
          <w:p w:rsidR="00B26BD8" w:rsidRPr="00456C57" w:rsidRDefault="00016FD4" w:rsidP="00A81760">
            <w:pPr>
              <w:widowControl w:val="0"/>
              <w:autoSpaceDE w:val="0"/>
              <w:autoSpaceDN w:val="0"/>
              <w:adjustRightInd w:val="0"/>
              <w:jc w:val="center"/>
              <w:rPr>
                <w:rFonts w:cs="Calibri"/>
                <w:sz w:val="20"/>
                <w:szCs w:val="20"/>
              </w:rPr>
            </w:pPr>
            <w:r w:rsidRPr="00456C57">
              <w:rPr>
                <w:rFonts w:cs="Calibri"/>
                <w:sz w:val="20"/>
                <w:szCs w:val="20"/>
              </w:rPr>
              <w:t>4607</w:t>
            </w:r>
          </w:p>
        </w:tc>
        <w:tc>
          <w:tcPr>
            <w:tcW w:w="2329" w:type="dxa"/>
          </w:tcPr>
          <w:p w:rsidR="00B26BD8" w:rsidRPr="00456C57" w:rsidRDefault="00016FD4" w:rsidP="00B26BD8">
            <w:pPr>
              <w:widowControl w:val="0"/>
              <w:autoSpaceDE w:val="0"/>
              <w:autoSpaceDN w:val="0"/>
              <w:adjustRightInd w:val="0"/>
              <w:rPr>
                <w:rFonts w:cs="Calibri"/>
                <w:sz w:val="20"/>
                <w:szCs w:val="20"/>
              </w:rPr>
            </w:pPr>
            <w:r w:rsidRPr="00456C57">
              <w:rPr>
                <w:rFonts w:cs="Calibri"/>
                <w:sz w:val="20"/>
                <w:szCs w:val="20"/>
              </w:rPr>
              <w:t>Количество желающих принять участие в районной акции «Думай до а не после» «Родительский Урок» превысило предполагаемое количество участвующих. Основания для отказа в принятии участия в акции не предусмотрено.</w:t>
            </w:r>
          </w:p>
        </w:tc>
      </w:tr>
    </w:tbl>
    <w:p w:rsidR="00A81760" w:rsidRPr="000126F2" w:rsidRDefault="00A81760" w:rsidP="00A81760">
      <w:pPr>
        <w:widowControl w:val="0"/>
        <w:autoSpaceDE w:val="0"/>
        <w:autoSpaceDN w:val="0"/>
        <w:adjustRightInd w:val="0"/>
        <w:jc w:val="center"/>
        <w:rPr>
          <w:rFonts w:cs="Calibri"/>
        </w:rPr>
      </w:pPr>
    </w:p>
    <w:p w:rsidR="00C565CD" w:rsidRPr="005E7470" w:rsidRDefault="00016FD4" w:rsidP="00C565CD">
      <w:pPr>
        <w:autoSpaceDE w:val="0"/>
        <w:autoSpaceDN w:val="0"/>
        <w:adjustRightInd w:val="0"/>
        <w:jc w:val="both"/>
        <w:rPr>
          <w:rFonts w:ascii="Times New Roman" w:hAnsi="Times New Roman"/>
        </w:rPr>
      </w:pPr>
      <w:r>
        <w:rPr>
          <w:rFonts w:ascii="Times New Roman" w:hAnsi="Times New Roman"/>
        </w:rPr>
        <w:t xml:space="preserve">         </w:t>
      </w:r>
      <w:r w:rsidR="005F5F28">
        <w:rPr>
          <w:rFonts w:ascii="Times New Roman" w:hAnsi="Times New Roman"/>
        </w:rPr>
        <w:t xml:space="preserve"> </w:t>
      </w:r>
      <w:r w:rsidR="00FF2474">
        <w:rPr>
          <w:rFonts w:ascii="Times New Roman" w:hAnsi="Times New Roman"/>
        </w:rPr>
        <w:t xml:space="preserve">В период 2018 -2020 годов 15 информационных материалов </w:t>
      </w:r>
      <w:r w:rsidR="00AC633F">
        <w:rPr>
          <w:rFonts w:ascii="Times New Roman" w:hAnsi="Times New Roman"/>
        </w:rPr>
        <w:t>были</w:t>
      </w:r>
      <w:r w:rsidR="00FF2474">
        <w:rPr>
          <w:rFonts w:ascii="Times New Roman" w:hAnsi="Times New Roman"/>
        </w:rPr>
        <w:t xml:space="preserve"> размешены в </w:t>
      </w:r>
      <w:r w:rsidR="00AC633F">
        <w:rPr>
          <w:rFonts w:ascii="Times New Roman" w:hAnsi="Times New Roman"/>
        </w:rPr>
        <w:t xml:space="preserve">СМИ и сети Интернет. Изготовлено и </w:t>
      </w:r>
      <w:r w:rsidR="00496610">
        <w:rPr>
          <w:rFonts w:ascii="Times New Roman" w:hAnsi="Times New Roman"/>
        </w:rPr>
        <w:t>размещены по социально значимым</w:t>
      </w:r>
      <w:r w:rsidR="00AC633F">
        <w:rPr>
          <w:rFonts w:ascii="Times New Roman" w:hAnsi="Times New Roman"/>
        </w:rPr>
        <w:t xml:space="preserve"> объектам (школы, больницы, места массового скопления людей) 1000 буклетов. </w:t>
      </w:r>
    </w:p>
    <w:p w:rsidR="00C565CD" w:rsidRPr="005E7470" w:rsidRDefault="007078B3" w:rsidP="00C565CD">
      <w:pPr>
        <w:autoSpaceDE w:val="0"/>
        <w:autoSpaceDN w:val="0"/>
        <w:adjustRightInd w:val="0"/>
        <w:jc w:val="both"/>
        <w:rPr>
          <w:rFonts w:ascii="Times New Roman" w:hAnsi="Times New Roman"/>
        </w:rPr>
      </w:pPr>
      <w:r>
        <w:rPr>
          <w:rFonts w:ascii="Times New Roman" w:hAnsi="Times New Roman"/>
        </w:rPr>
        <w:t xml:space="preserve">          </w:t>
      </w:r>
      <w:r w:rsidR="00C565CD" w:rsidRPr="005E7470">
        <w:rPr>
          <w:rFonts w:ascii="Times New Roman" w:hAnsi="Times New Roman"/>
        </w:rPr>
        <w:t>Сосредоточение усилий исключительно на одном из этих направлений не позволит получить устойчивого положительного эффекта, на который рассчитана подпрограмма. При этом реализация каждого отдельно взятого направления окажется более затратн</w:t>
      </w:r>
      <w:r>
        <w:rPr>
          <w:rFonts w:ascii="Times New Roman" w:hAnsi="Times New Roman"/>
        </w:rPr>
        <w:t>ым</w:t>
      </w:r>
      <w:r w:rsidR="00C565CD" w:rsidRPr="005E7470">
        <w:rPr>
          <w:rFonts w:ascii="Times New Roman" w:hAnsi="Times New Roman"/>
        </w:rPr>
        <w:t xml:space="preserve"> по сравнению с комплексным решением проблемы.</w:t>
      </w:r>
    </w:p>
    <w:p w:rsidR="00C565CD" w:rsidRPr="005E7470" w:rsidRDefault="00580CDC" w:rsidP="00C565CD">
      <w:pPr>
        <w:autoSpaceDE w:val="0"/>
        <w:autoSpaceDN w:val="0"/>
        <w:adjustRightInd w:val="0"/>
        <w:jc w:val="both"/>
        <w:rPr>
          <w:rFonts w:ascii="Times New Roman" w:hAnsi="Times New Roman"/>
        </w:rPr>
      </w:pPr>
      <w:r>
        <w:rPr>
          <w:rFonts w:ascii="Times New Roman" w:hAnsi="Times New Roman"/>
        </w:rPr>
        <w:t xml:space="preserve">          </w:t>
      </w:r>
      <w:r w:rsidR="00C565CD" w:rsidRPr="005E7470">
        <w:rPr>
          <w:rFonts w:ascii="Times New Roman" w:hAnsi="Times New Roman"/>
        </w:rPr>
        <w:t>Невозможность комплексного решения проблем профилактики правонарушений и наркомании без использования программно-целевого метода обусловлена также рядом причин: необходимостью разработки и реализации комплекса мероприятий, согласованных по целям, ресурсам, срокам выполнения; необходимостью выполнения в рамках единой программы крупных по объему и требующих длительных сроков реализации проектов.</w:t>
      </w:r>
    </w:p>
    <w:p w:rsidR="00C565CD" w:rsidRPr="005E7470" w:rsidRDefault="00580CDC" w:rsidP="00C565CD">
      <w:pPr>
        <w:autoSpaceDE w:val="0"/>
        <w:autoSpaceDN w:val="0"/>
        <w:adjustRightInd w:val="0"/>
        <w:jc w:val="both"/>
        <w:rPr>
          <w:rFonts w:ascii="Times New Roman" w:hAnsi="Times New Roman"/>
        </w:rPr>
      </w:pPr>
      <w:r>
        <w:rPr>
          <w:rFonts w:ascii="Times New Roman" w:hAnsi="Times New Roman"/>
        </w:rPr>
        <w:t xml:space="preserve">          </w:t>
      </w:r>
      <w:r w:rsidR="00C565CD" w:rsidRPr="005E7470">
        <w:rPr>
          <w:rFonts w:ascii="Times New Roman" w:hAnsi="Times New Roman"/>
        </w:rPr>
        <w:t>Программно-целевой подход в решении вопросов безопасности позволит обеспечить межведомственное взаимодействие всех субъектов профилактики, повысить эффективность реализации мероприятий подпрограммы, сделать их системными и направленными на целевую аудиторию.</w:t>
      </w:r>
    </w:p>
    <w:p w:rsidR="00C565CD" w:rsidRPr="005E7470" w:rsidRDefault="00580CDC" w:rsidP="00C565CD">
      <w:pPr>
        <w:autoSpaceDE w:val="0"/>
        <w:autoSpaceDN w:val="0"/>
        <w:adjustRightInd w:val="0"/>
        <w:jc w:val="both"/>
        <w:rPr>
          <w:rFonts w:ascii="Times New Roman" w:hAnsi="Times New Roman"/>
        </w:rPr>
      </w:pPr>
      <w:r>
        <w:rPr>
          <w:rFonts w:ascii="Times New Roman" w:hAnsi="Times New Roman"/>
        </w:rPr>
        <w:t xml:space="preserve">          </w:t>
      </w:r>
      <w:r w:rsidR="00C565CD" w:rsidRPr="005E7470">
        <w:rPr>
          <w:rFonts w:ascii="Times New Roman" w:hAnsi="Times New Roman"/>
        </w:rPr>
        <w:t xml:space="preserve">Неприменение программно-целевого метода в сфере предупреждения преступлений и наркомании не позволит обеспечить необходимый уровень </w:t>
      </w:r>
      <w:r w:rsidR="00FC652D">
        <w:rPr>
          <w:rFonts w:ascii="Times New Roman" w:hAnsi="Times New Roman"/>
        </w:rPr>
        <w:t>скоординированных</w:t>
      </w:r>
      <w:r w:rsidR="00C565CD" w:rsidRPr="005E7470">
        <w:rPr>
          <w:rFonts w:ascii="Times New Roman" w:hAnsi="Times New Roman"/>
        </w:rPr>
        <w:t xml:space="preserve"> действий всех субъектов профилактики правонарушений, привлечение граждан, общественных объединений к обеспечению правопорядка, развитие новых форм профилактической работы с населением.</w:t>
      </w:r>
    </w:p>
    <w:p w:rsidR="00D75801" w:rsidRPr="00B3546A" w:rsidRDefault="00EB152F" w:rsidP="00EB152F">
      <w:pPr>
        <w:autoSpaceDE w:val="0"/>
        <w:autoSpaceDN w:val="0"/>
        <w:adjustRightInd w:val="0"/>
        <w:ind w:firstLine="284"/>
        <w:jc w:val="both"/>
        <w:rPr>
          <w:rFonts w:ascii="Times New Roman" w:hAnsi="Times New Roman"/>
        </w:rPr>
      </w:pPr>
      <w:r>
        <w:rPr>
          <w:rFonts w:ascii="Times New Roman" w:eastAsiaTheme="minorEastAsia" w:hAnsi="Times New Roman"/>
        </w:rPr>
        <w:t xml:space="preserve">  </w:t>
      </w:r>
      <w:r w:rsidR="00D75801">
        <w:rPr>
          <w:rFonts w:ascii="Times New Roman" w:hAnsi="Times New Roman"/>
        </w:rPr>
        <w:t xml:space="preserve">Реализация подпрограммы </w:t>
      </w:r>
      <w:r w:rsidR="00D75801" w:rsidRPr="005E7470">
        <w:rPr>
          <w:rFonts w:ascii="Times New Roman" w:eastAsiaTheme="minorEastAsia" w:hAnsi="Times New Roman"/>
        </w:rPr>
        <w:t>«</w:t>
      </w:r>
      <w:r w:rsidR="00D75801" w:rsidRPr="009A2097">
        <w:rPr>
          <w:rFonts w:ascii="Times New Roman" w:hAnsi="Times New Roman"/>
        </w:rPr>
        <w:t xml:space="preserve">Профилактика </w:t>
      </w:r>
      <w:r w:rsidR="00D75801">
        <w:rPr>
          <w:rFonts w:ascii="Times New Roman" w:hAnsi="Times New Roman"/>
        </w:rPr>
        <w:t>преступности и наркомании</w:t>
      </w:r>
      <w:r w:rsidR="00D75801" w:rsidRPr="009A2097">
        <w:rPr>
          <w:rFonts w:ascii="Times New Roman" w:hAnsi="Times New Roman"/>
        </w:rPr>
        <w:t>»</w:t>
      </w:r>
      <w:r w:rsidR="00D75801">
        <w:rPr>
          <w:rFonts w:ascii="Times New Roman" w:hAnsi="Times New Roman"/>
        </w:rPr>
        <w:t xml:space="preserve"> соответствует целям и задачам социально-экономического развития муниципального образования «Каргасокский район», определенным Стратегией социально-экономического развития муниципального образова</w:t>
      </w:r>
      <w:r w:rsidR="00E11E6F">
        <w:rPr>
          <w:rFonts w:ascii="Times New Roman" w:hAnsi="Times New Roman"/>
        </w:rPr>
        <w:t>ния «Каргасокский район» до 2030</w:t>
      </w:r>
      <w:r w:rsidR="00D75801">
        <w:rPr>
          <w:rFonts w:ascii="Times New Roman" w:hAnsi="Times New Roman"/>
        </w:rPr>
        <w:t xml:space="preserve"> года, утверждённой решением Думы Каргасокского района от 25.02.2016 № 40. Где в данной стратегии одна из цел</w:t>
      </w:r>
      <w:r w:rsidR="0096088E">
        <w:rPr>
          <w:rFonts w:ascii="Times New Roman" w:hAnsi="Times New Roman"/>
        </w:rPr>
        <w:t>ей</w:t>
      </w:r>
      <w:r>
        <w:rPr>
          <w:rFonts w:ascii="Times New Roman" w:hAnsi="Times New Roman"/>
        </w:rPr>
        <w:t xml:space="preserve"> </w:t>
      </w:r>
      <w:r w:rsidR="00D75801">
        <w:rPr>
          <w:rFonts w:ascii="Times New Roman" w:hAnsi="Times New Roman"/>
        </w:rPr>
        <w:t xml:space="preserve">- обеспечение повышение уровня безопасности населения района будет осуществлено через  проведение профилактических  мероприятий для предотвращения преступлений и наркомании, недопущение террористической и экстремистской деятельности, на повышение безопасности дорожного движения, </w:t>
      </w:r>
      <w:r>
        <w:rPr>
          <w:rFonts w:ascii="Times New Roman" w:hAnsi="Times New Roman"/>
        </w:rPr>
        <w:t>а так же за счет проведение мероприятий по охране окружающей среды</w:t>
      </w:r>
      <w:r w:rsidR="00D75801">
        <w:rPr>
          <w:rFonts w:ascii="Times New Roman" w:hAnsi="Times New Roman"/>
        </w:rPr>
        <w:t xml:space="preserve">  </w:t>
      </w:r>
    </w:p>
    <w:p w:rsidR="00C565CD" w:rsidRPr="005E7470" w:rsidRDefault="00EB152F" w:rsidP="00C565CD">
      <w:pPr>
        <w:widowControl w:val="0"/>
        <w:autoSpaceDE w:val="0"/>
        <w:autoSpaceDN w:val="0"/>
        <w:adjustRightInd w:val="0"/>
        <w:jc w:val="both"/>
        <w:rPr>
          <w:rFonts w:ascii="Times New Roman" w:eastAsiaTheme="minorEastAsia" w:hAnsi="Times New Roman"/>
        </w:rPr>
      </w:pPr>
      <w:r>
        <w:rPr>
          <w:rFonts w:ascii="Times New Roman" w:eastAsiaTheme="minorEastAsia" w:hAnsi="Times New Roman"/>
        </w:rPr>
        <w:t xml:space="preserve">          </w:t>
      </w:r>
      <w:r w:rsidR="00C565CD" w:rsidRPr="005E7470">
        <w:rPr>
          <w:rFonts w:ascii="Times New Roman" w:eastAsiaTheme="minorEastAsia" w:hAnsi="Times New Roman"/>
        </w:rPr>
        <w:t>Кроме того, в соответствии с Федеральн</w:t>
      </w:r>
      <w:r w:rsidR="00822C61">
        <w:rPr>
          <w:rFonts w:ascii="Times New Roman" w:eastAsiaTheme="minorEastAsia" w:hAnsi="Times New Roman"/>
        </w:rPr>
        <w:t>ым законом</w:t>
      </w:r>
      <w:r w:rsidR="00C565CD" w:rsidRPr="005E7470">
        <w:rPr>
          <w:rFonts w:ascii="Times New Roman" w:eastAsiaTheme="minorEastAsia" w:hAnsi="Times New Roman"/>
        </w:rPr>
        <w:t xml:space="preserve"> от 05.04.2013 №</w:t>
      </w:r>
      <w:r w:rsidR="00822C61">
        <w:rPr>
          <w:rFonts w:ascii="Times New Roman" w:eastAsiaTheme="minorEastAsia" w:hAnsi="Times New Roman"/>
        </w:rPr>
        <w:t xml:space="preserve"> </w:t>
      </w:r>
      <w:r w:rsidR="00C565CD" w:rsidRPr="005E7470">
        <w:rPr>
          <w:rFonts w:ascii="Times New Roman" w:eastAsiaTheme="minorEastAsia" w:hAnsi="Times New Roman"/>
        </w:rPr>
        <w:t xml:space="preserve">44-ФЗ «О контрактной системе в сфере закупок товаров, работ, услуг для обеспечения государственных и муниципальных нужд» (далее – Федеральный закон №44-ФЗ) заказчиками осуществляются закупки для обеспечения муниципальных нужд, а именно для достижения целей и реализации мероприятий, предусмотренных </w:t>
      </w:r>
      <w:r w:rsidR="00822C61">
        <w:rPr>
          <w:rFonts w:ascii="Times New Roman" w:eastAsiaTheme="minorEastAsia" w:hAnsi="Times New Roman"/>
        </w:rPr>
        <w:t>под</w:t>
      </w:r>
      <w:r w:rsidR="00C565CD" w:rsidRPr="005E7470">
        <w:rPr>
          <w:rFonts w:ascii="Times New Roman" w:eastAsiaTheme="minorEastAsia" w:hAnsi="Times New Roman"/>
        </w:rPr>
        <w:t>программ</w:t>
      </w:r>
      <w:r w:rsidR="00822C61">
        <w:rPr>
          <w:rFonts w:ascii="Times New Roman" w:eastAsiaTheme="minorEastAsia" w:hAnsi="Times New Roman"/>
        </w:rPr>
        <w:t>ой</w:t>
      </w:r>
      <w:r w:rsidR="00C565CD" w:rsidRPr="005E7470">
        <w:rPr>
          <w:rFonts w:ascii="Times New Roman" w:eastAsiaTheme="minorEastAsia" w:hAnsi="Times New Roman"/>
        </w:rPr>
        <w:t>. По этой причине включение мероприятий, требующих финансовых затрат, в состав мероприятий подпрограмм позволит выполнить их без нарушения требований Федерального закона №</w:t>
      </w:r>
      <w:r w:rsidR="00822C61">
        <w:rPr>
          <w:rFonts w:ascii="Times New Roman" w:eastAsiaTheme="minorEastAsia" w:hAnsi="Times New Roman"/>
        </w:rPr>
        <w:t xml:space="preserve"> </w:t>
      </w:r>
      <w:r w:rsidR="00C565CD" w:rsidRPr="005E7470">
        <w:rPr>
          <w:rFonts w:ascii="Times New Roman" w:eastAsiaTheme="minorEastAsia" w:hAnsi="Times New Roman"/>
        </w:rPr>
        <w:t>44-ФЗ.</w:t>
      </w:r>
    </w:p>
    <w:p w:rsidR="00AC633F" w:rsidRDefault="00AC633F" w:rsidP="00C565CD">
      <w:pPr>
        <w:autoSpaceDE w:val="0"/>
        <w:autoSpaceDN w:val="0"/>
        <w:adjustRightInd w:val="0"/>
        <w:jc w:val="center"/>
        <w:rPr>
          <w:rFonts w:ascii="Times New Roman" w:hAnsi="Times New Roman"/>
        </w:rPr>
      </w:pPr>
    </w:p>
    <w:p w:rsidR="00C565CD" w:rsidRPr="005E7470" w:rsidRDefault="00C565CD" w:rsidP="00C565CD">
      <w:pPr>
        <w:autoSpaceDE w:val="0"/>
        <w:autoSpaceDN w:val="0"/>
        <w:adjustRightInd w:val="0"/>
        <w:jc w:val="center"/>
        <w:rPr>
          <w:rFonts w:ascii="Times New Roman" w:hAnsi="Times New Roman"/>
        </w:rPr>
      </w:pPr>
      <w:r w:rsidRPr="005E7470">
        <w:rPr>
          <w:rFonts w:ascii="Times New Roman" w:hAnsi="Times New Roman"/>
        </w:rPr>
        <w:lastRenderedPageBreak/>
        <w:t>2. Цели и задачи подпрограммы 2, сроки и этапы ее реализации, целевые показатели результативности реализации подпрограммы</w:t>
      </w:r>
    </w:p>
    <w:p w:rsidR="00C565CD" w:rsidRPr="005E7470" w:rsidRDefault="00C565CD" w:rsidP="00C565CD">
      <w:pPr>
        <w:jc w:val="both"/>
        <w:rPr>
          <w:rFonts w:ascii="Times New Roman" w:hAnsi="Times New Roman"/>
        </w:rPr>
      </w:pPr>
    </w:p>
    <w:p w:rsidR="00C565CD" w:rsidRPr="005E7470" w:rsidRDefault="00016FD4" w:rsidP="00C565CD">
      <w:pPr>
        <w:jc w:val="both"/>
        <w:rPr>
          <w:rFonts w:ascii="Times New Roman" w:hAnsi="Times New Roman"/>
        </w:rPr>
      </w:pPr>
      <w:r>
        <w:rPr>
          <w:rFonts w:ascii="Times New Roman" w:hAnsi="Times New Roman"/>
        </w:rPr>
        <w:t xml:space="preserve">     </w:t>
      </w:r>
      <w:r w:rsidR="00931D35">
        <w:rPr>
          <w:rFonts w:ascii="Times New Roman" w:hAnsi="Times New Roman"/>
        </w:rPr>
        <w:tab/>
      </w:r>
      <w:r>
        <w:rPr>
          <w:rFonts w:ascii="Times New Roman" w:hAnsi="Times New Roman"/>
        </w:rPr>
        <w:t xml:space="preserve">   </w:t>
      </w:r>
      <w:r w:rsidR="00C565CD" w:rsidRPr="005E7470">
        <w:rPr>
          <w:rFonts w:ascii="Times New Roman" w:hAnsi="Times New Roman"/>
        </w:rPr>
        <w:t>Цель подпрограммы - Снижение уровня преступности и уровня наркомании. Достижение цели можно обеспечить путем решения следующих задач:</w:t>
      </w:r>
    </w:p>
    <w:p w:rsidR="00C565CD" w:rsidRPr="005E7470" w:rsidRDefault="00C565CD" w:rsidP="00931D35">
      <w:pPr>
        <w:autoSpaceDE w:val="0"/>
        <w:autoSpaceDN w:val="0"/>
        <w:adjustRightInd w:val="0"/>
        <w:ind w:firstLine="708"/>
        <w:jc w:val="both"/>
        <w:rPr>
          <w:rFonts w:ascii="Times New Roman" w:hAnsi="Times New Roman"/>
        </w:rPr>
      </w:pPr>
      <w:r w:rsidRPr="005E7470">
        <w:rPr>
          <w:rFonts w:ascii="Times New Roman" w:hAnsi="Times New Roman"/>
        </w:rPr>
        <w:t xml:space="preserve">1. Снижение уровня </w:t>
      </w:r>
      <w:r>
        <w:rPr>
          <w:rFonts w:ascii="Times New Roman" w:hAnsi="Times New Roman"/>
        </w:rPr>
        <w:t>преступлений</w:t>
      </w:r>
      <w:r w:rsidRPr="005E7470">
        <w:rPr>
          <w:rFonts w:ascii="Times New Roman" w:hAnsi="Times New Roman"/>
        </w:rPr>
        <w:t xml:space="preserve"> на территории муниципального образования «Каргасокский район»</w:t>
      </w:r>
      <w:r w:rsidRPr="005E7470">
        <w:rPr>
          <w:rFonts w:ascii="Times New Roman" w:hAnsi="Times New Roman"/>
          <w:lang w:eastAsia="en-US"/>
        </w:rPr>
        <w:t>;</w:t>
      </w:r>
    </w:p>
    <w:p w:rsidR="00C565CD" w:rsidRPr="005E7470" w:rsidRDefault="00C565CD" w:rsidP="00931D35">
      <w:pPr>
        <w:autoSpaceDE w:val="0"/>
        <w:autoSpaceDN w:val="0"/>
        <w:adjustRightInd w:val="0"/>
        <w:ind w:firstLine="708"/>
        <w:jc w:val="both"/>
        <w:outlineLvl w:val="1"/>
        <w:rPr>
          <w:rFonts w:ascii="Times New Roman" w:hAnsi="Times New Roman"/>
        </w:rPr>
      </w:pPr>
      <w:r w:rsidRPr="005E7470">
        <w:rPr>
          <w:rFonts w:ascii="Times New Roman" w:hAnsi="Times New Roman"/>
        </w:rPr>
        <w:t>2.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p w:rsidR="00C565CD" w:rsidRPr="005E7470" w:rsidRDefault="00016FD4" w:rsidP="00C565CD">
      <w:pPr>
        <w:jc w:val="both"/>
        <w:rPr>
          <w:rFonts w:ascii="Times New Roman" w:hAnsi="Times New Roman"/>
        </w:rPr>
      </w:pPr>
      <w:r>
        <w:rPr>
          <w:rFonts w:ascii="Times New Roman" w:hAnsi="Times New Roman"/>
        </w:rPr>
        <w:t xml:space="preserve">    </w:t>
      </w:r>
      <w:r w:rsidR="00931D35">
        <w:rPr>
          <w:rFonts w:ascii="Times New Roman" w:hAnsi="Times New Roman"/>
        </w:rPr>
        <w:tab/>
      </w:r>
      <w:r>
        <w:rPr>
          <w:rFonts w:ascii="Times New Roman" w:hAnsi="Times New Roman"/>
        </w:rPr>
        <w:t xml:space="preserve">   </w:t>
      </w:r>
      <w:r w:rsidR="00C565CD" w:rsidRPr="005E7470">
        <w:rPr>
          <w:rFonts w:ascii="Times New Roman" w:hAnsi="Times New Roman"/>
        </w:rPr>
        <w:t xml:space="preserve">Заявленная цель соответствует цели 1. Повышение уровня и качества жизни населения на территории Каргасокского района, развитие человеческого капитала, предусмотренной </w:t>
      </w:r>
      <w:r>
        <w:rPr>
          <w:rFonts w:ascii="Times New Roman" w:hAnsi="Times New Roman"/>
        </w:rPr>
        <w:t xml:space="preserve">                 </w:t>
      </w:r>
      <w:r w:rsidR="00C565CD" w:rsidRPr="005E7470">
        <w:rPr>
          <w:rFonts w:ascii="Times New Roman" w:hAnsi="Times New Roman"/>
        </w:rPr>
        <w:t>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w:t>
      </w:r>
      <w:r w:rsidR="00822C61">
        <w:rPr>
          <w:rFonts w:ascii="Times New Roman" w:hAnsi="Times New Roman"/>
        </w:rPr>
        <w:t xml:space="preserve"> </w:t>
      </w:r>
      <w:r w:rsidR="00C565CD" w:rsidRPr="005E7470">
        <w:rPr>
          <w:rFonts w:ascii="Times New Roman" w:hAnsi="Times New Roman"/>
        </w:rPr>
        <w:t>40.</w:t>
      </w:r>
    </w:p>
    <w:p w:rsidR="00C565CD" w:rsidRPr="005E7470" w:rsidRDefault="00016FD4" w:rsidP="00C565CD">
      <w:pPr>
        <w:jc w:val="both"/>
        <w:rPr>
          <w:rFonts w:ascii="Times New Roman" w:hAnsi="Times New Roman"/>
        </w:rPr>
      </w:pPr>
      <w:r>
        <w:rPr>
          <w:rFonts w:ascii="Times New Roman" w:hAnsi="Times New Roman"/>
        </w:rPr>
        <w:t xml:space="preserve">     </w:t>
      </w:r>
      <w:r w:rsidR="00931D35">
        <w:rPr>
          <w:rFonts w:ascii="Times New Roman" w:hAnsi="Times New Roman"/>
        </w:rPr>
        <w:tab/>
      </w:r>
      <w:r>
        <w:rPr>
          <w:rFonts w:ascii="Times New Roman" w:hAnsi="Times New Roman"/>
        </w:rPr>
        <w:t xml:space="preserve">   </w:t>
      </w:r>
      <w:r w:rsidR="00C565CD" w:rsidRPr="005E7470">
        <w:rPr>
          <w:rFonts w:ascii="Times New Roman" w:hAnsi="Times New Roman"/>
        </w:rPr>
        <w:t>Решение задач и достижение цели подпрограммы предполагается последовательно в течение срока реал</w:t>
      </w:r>
      <w:r w:rsidR="005F5F28">
        <w:rPr>
          <w:rFonts w:ascii="Times New Roman" w:hAnsi="Times New Roman"/>
        </w:rPr>
        <w:t>изации подпрограммы (с 01.01.2022</w:t>
      </w:r>
      <w:r w:rsidR="00C565CD" w:rsidRPr="005E7470">
        <w:rPr>
          <w:rFonts w:ascii="Times New Roman" w:hAnsi="Times New Roman"/>
        </w:rPr>
        <w:t xml:space="preserve">  по 31.12.202</w:t>
      </w:r>
      <w:r w:rsidR="005F5F28">
        <w:rPr>
          <w:rFonts w:ascii="Times New Roman" w:hAnsi="Times New Roman"/>
        </w:rPr>
        <w:t>7</w:t>
      </w:r>
      <w:r w:rsidR="00C565CD" w:rsidRPr="005E7470">
        <w:rPr>
          <w:rFonts w:ascii="Times New Roman" w:hAnsi="Times New Roman"/>
        </w:rPr>
        <w:t xml:space="preserve"> ).</w:t>
      </w:r>
    </w:p>
    <w:p w:rsidR="00C565CD" w:rsidRPr="005E7470" w:rsidRDefault="00016FD4" w:rsidP="00C565CD">
      <w:pPr>
        <w:widowControl w:val="0"/>
        <w:autoSpaceDE w:val="0"/>
        <w:autoSpaceDN w:val="0"/>
        <w:adjustRightInd w:val="0"/>
        <w:jc w:val="both"/>
        <w:rPr>
          <w:rFonts w:ascii="Times New Roman" w:eastAsiaTheme="minorEastAsia" w:hAnsi="Times New Roman"/>
        </w:rPr>
      </w:pPr>
      <w:r>
        <w:rPr>
          <w:rFonts w:ascii="Times New Roman" w:eastAsiaTheme="minorEastAsia" w:hAnsi="Times New Roman"/>
        </w:rPr>
        <w:t xml:space="preserve">     </w:t>
      </w:r>
      <w:r w:rsidR="00931D35">
        <w:rPr>
          <w:rFonts w:ascii="Times New Roman" w:eastAsiaTheme="minorEastAsia" w:hAnsi="Times New Roman"/>
        </w:rPr>
        <w:tab/>
      </w:r>
      <w:r>
        <w:rPr>
          <w:rFonts w:ascii="Times New Roman" w:eastAsiaTheme="minorEastAsia" w:hAnsi="Times New Roman"/>
        </w:rPr>
        <w:t xml:space="preserve"> </w:t>
      </w:r>
      <w:r w:rsidR="00C565CD" w:rsidRPr="005E7470">
        <w:rPr>
          <w:rFonts w:ascii="Times New Roman" w:eastAsiaTheme="minorEastAsia" w:hAnsi="Times New Roman"/>
        </w:rPr>
        <w:t>Сведения о составе и значениях целевых показателей результативности подпрограммы 2 «Профилактика преступности и наркомании» приведены в таблице 1 к подпрограмме 2.</w:t>
      </w:r>
    </w:p>
    <w:p w:rsidR="00C565CD" w:rsidRPr="005E7470" w:rsidRDefault="00C565CD" w:rsidP="00C565CD">
      <w:pPr>
        <w:widowControl w:val="0"/>
        <w:autoSpaceDE w:val="0"/>
        <w:autoSpaceDN w:val="0"/>
        <w:adjustRightInd w:val="0"/>
        <w:jc w:val="both"/>
        <w:rPr>
          <w:rFonts w:ascii="Times New Roman" w:eastAsiaTheme="minorEastAsia" w:hAnsi="Times New Roman"/>
        </w:rPr>
      </w:pPr>
    </w:p>
    <w:p w:rsidR="00C565CD" w:rsidRPr="005E7470" w:rsidRDefault="00C565CD" w:rsidP="00C565C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3. Система мероприятий подпрограммы 2 и ее ресурсное обеспечение</w:t>
      </w:r>
    </w:p>
    <w:p w:rsidR="00C565CD" w:rsidRPr="005E7470" w:rsidRDefault="00C565CD" w:rsidP="00C565CD">
      <w:pPr>
        <w:widowControl w:val="0"/>
        <w:autoSpaceDE w:val="0"/>
        <w:autoSpaceDN w:val="0"/>
        <w:adjustRightInd w:val="0"/>
        <w:jc w:val="both"/>
        <w:rPr>
          <w:rFonts w:ascii="Times New Roman" w:eastAsiaTheme="minorEastAsia" w:hAnsi="Times New Roman"/>
        </w:rPr>
      </w:pPr>
    </w:p>
    <w:p w:rsidR="00C565CD" w:rsidRPr="005E7470" w:rsidRDefault="00016FD4" w:rsidP="00C565CD">
      <w:pPr>
        <w:widowControl w:val="0"/>
        <w:autoSpaceDE w:val="0"/>
        <w:autoSpaceDN w:val="0"/>
        <w:adjustRightInd w:val="0"/>
        <w:jc w:val="both"/>
        <w:rPr>
          <w:rFonts w:ascii="Times New Roman" w:eastAsiaTheme="minorEastAsia" w:hAnsi="Times New Roman"/>
        </w:rPr>
      </w:pPr>
      <w:r>
        <w:rPr>
          <w:rFonts w:ascii="Times New Roman" w:eastAsiaTheme="minorEastAsia" w:hAnsi="Times New Roman"/>
        </w:rPr>
        <w:t xml:space="preserve">      </w:t>
      </w:r>
      <w:r w:rsidR="00931D35">
        <w:rPr>
          <w:rFonts w:ascii="Times New Roman" w:eastAsiaTheme="minorEastAsia" w:hAnsi="Times New Roman"/>
        </w:rPr>
        <w:tab/>
      </w:r>
      <w:r>
        <w:rPr>
          <w:rFonts w:ascii="Times New Roman" w:eastAsiaTheme="minorEastAsia" w:hAnsi="Times New Roman"/>
        </w:rPr>
        <w:t xml:space="preserve">  </w:t>
      </w:r>
      <w:r w:rsidR="00C565CD" w:rsidRPr="005E7470">
        <w:rPr>
          <w:rFonts w:ascii="Times New Roman" w:eastAsiaTheme="minorEastAsia" w:hAnsi="Times New Roman"/>
        </w:rPr>
        <w:t xml:space="preserve">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 </w:t>
      </w:r>
    </w:p>
    <w:p w:rsidR="00C565CD" w:rsidRPr="005E7470" w:rsidRDefault="00016FD4" w:rsidP="00C565CD">
      <w:pPr>
        <w:autoSpaceDE w:val="0"/>
        <w:autoSpaceDN w:val="0"/>
        <w:adjustRightInd w:val="0"/>
        <w:jc w:val="both"/>
        <w:rPr>
          <w:rFonts w:ascii="Times New Roman" w:hAnsi="Times New Roman"/>
        </w:rPr>
      </w:pPr>
      <w:r>
        <w:rPr>
          <w:rFonts w:ascii="Times New Roman" w:hAnsi="Times New Roman"/>
        </w:rPr>
        <w:t xml:space="preserve">        </w:t>
      </w:r>
      <w:r w:rsidR="00931D35">
        <w:rPr>
          <w:rFonts w:ascii="Times New Roman" w:hAnsi="Times New Roman"/>
        </w:rPr>
        <w:tab/>
      </w:r>
      <w:r>
        <w:rPr>
          <w:rFonts w:ascii="Times New Roman" w:hAnsi="Times New Roman"/>
        </w:rPr>
        <w:t xml:space="preserve"> </w:t>
      </w:r>
      <w:r w:rsidR="00C565CD" w:rsidRPr="005E7470">
        <w:rPr>
          <w:rFonts w:ascii="Times New Roman" w:hAnsi="Times New Roman"/>
        </w:rPr>
        <w:t>Реализация подпрограммы позволит:</w:t>
      </w:r>
    </w:p>
    <w:p w:rsidR="00C565CD" w:rsidRPr="005E7470" w:rsidRDefault="00C565CD" w:rsidP="00C565CD">
      <w:pPr>
        <w:autoSpaceDE w:val="0"/>
        <w:autoSpaceDN w:val="0"/>
        <w:adjustRightInd w:val="0"/>
        <w:jc w:val="both"/>
        <w:rPr>
          <w:rFonts w:ascii="Times New Roman" w:hAnsi="Times New Roman"/>
        </w:rPr>
      </w:pPr>
      <w:r w:rsidRPr="005E7470">
        <w:rPr>
          <w:rFonts w:ascii="Times New Roman" w:hAnsi="Times New Roman"/>
        </w:rPr>
        <w:t>- улучшить информационное обеспечение деятельности органов местного самоуправления, общественных и иных заинтересованных ведомств, и организаций по профилактике преступности и наркомании;</w:t>
      </w:r>
    </w:p>
    <w:p w:rsidR="00C565CD" w:rsidRPr="005E7470" w:rsidRDefault="00C565CD" w:rsidP="00C565CD">
      <w:pPr>
        <w:autoSpaceDE w:val="0"/>
        <w:autoSpaceDN w:val="0"/>
        <w:adjustRightInd w:val="0"/>
        <w:jc w:val="both"/>
        <w:rPr>
          <w:rFonts w:ascii="Times New Roman" w:hAnsi="Times New Roman"/>
        </w:rPr>
      </w:pPr>
      <w:r w:rsidRPr="005E7470">
        <w:rPr>
          <w:rFonts w:ascii="Times New Roman" w:hAnsi="Times New Roman"/>
        </w:rPr>
        <w:t>- повысить уровень знаний у населения о последствиях совершения преступлений и (или) приема наркотических средств;</w:t>
      </w:r>
    </w:p>
    <w:p w:rsidR="00C565CD" w:rsidRPr="005E7470" w:rsidRDefault="00C565CD" w:rsidP="00C565CD">
      <w:pPr>
        <w:autoSpaceDE w:val="0"/>
        <w:autoSpaceDN w:val="0"/>
        <w:adjustRightInd w:val="0"/>
        <w:jc w:val="both"/>
        <w:rPr>
          <w:rFonts w:ascii="Times New Roman" w:hAnsi="Times New Roman"/>
        </w:rPr>
      </w:pPr>
      <w:r w:rsidRPr="005E7470">
        <w:rPr>
          <w:rFonts w:ascii="Times New Roman" w:hAnsi="Times New Roman"/>
        </w:rPr>
        <w:t>- создать условия для эффективной совместной работы органов местного самоуправления, правоохранительных органов, учреждений социальной сферы и граждан района, направленной на профилактику преступности и наркомании.</w:t>
      </w:r>
    </w:p>
    <w:p w:rsidR="00C565CD" w:rsidRPr="005E7470" w:rsidRDefault="00016FD4" w:rsidP="00C565CD">
      <w:pPr>
        <w:autoSpaceDE w:val="0"/>
        <w:autoSpaceDN w:val="0"/>
        <w:adjustRightInd w:val="0"/>
        <w:jc w:val="both"/>
        <w:rPr>
          <w:rFonts w:ascii="Times New Roman" w:hAnsi="Times New Roman"/>
        </w:rPr>
      </w:pPr>
      <w:r>
        <w:rPr>
          <w:rFonts w:ascii="Times New Roman" w:hAnsi="Times New Roman"/>
        </w:rPr>
        <w:t xml:space="preserve">        </w:t>
      </w:r>
      <w:r w:rsidR="00931D35">
        <w:rPr>
          <w:rFonts w:ascii="Times New Roman" w:hAnsi="Times New Roman"/>
        </w:rPr>
        <w:tab/>
      </w:r>
      <w:r>
        <w:rPr>
          <w:rFonts w:ascii="Times New Roman" w:hAnsi="Times New Roman"/>
        </w:rPr>
        <w:t xml:space="preserve">  </w:t>
      </w:r>
      <w:r w:rsidR="00C565CD" w:rsidRPr="005E7470">
        <w:rPr>
          <w:rFonts w:ascii="Times New Roman" w:hAnsi="Times New Roman"/>
        </w:rPr>
        <w:t>Полное и своевременное выполнение мероприятий подпрограммы будет способствовать созданию в обществе обстановки спокойствия и безопасности.</w:t>
      </w:r>
    </w:p>
    <w:p w:rsidR="00C565CD" w:rsidRPr="005E7470" w:rsidRDefault="00016FD4" w:rsidP="00C565CD">
      <w:pPr>
        <w:widowControl w:val="0"/>
        <w:autoSpaceDE w:val="0"/>
        <w:autoSpaceDN w:val="0"/>
        <w:adjustRightInd w:val="0"/>
        <w:jc w:val="both"/>
        <w:rPr>
          <w:rFonts w:ascii="Times New Roman" w:eastAsiaTheme="minorEastAsia" w:hAnsi="Times New Roman"/>
        </w:rPr>
      </w:pPr>
      <w:r>
        <w:rPr>
          <w:rFonts w:ascii="Times New Roman" w:eastAsiaTheme="minorEastAsia" w:hAnsi="Times New Roman"/>
        </w:rPr>
        <w:t xml:space="preserve">        </w:t>
      </w:r>
      <w:r w:rsidR="00931D35">
        <w:rPr>
          <w:rFonts w:ascii="Times New Roman" w:eastAsiaTheme="minorEastAsia" w:hAnsi="Times New Roman"/>
        </w:rPr>
        <w:tab/>
      </w:r>
      <w:r>
        <w:rPr>
          <w:rFonts w:ascii="Times New Roman" w:eastAsiaTheme="minorEastAsia" w:hAnsi="Times New Roman"/>
        </w:rPr>
        <w:t xml:space="preserve"> </w:t>
      </w:r>
      <w:r w:rsidR="00C565CD" w:rsidRPr="005E7470">
        <w:rPr>
          <w:rFonts w:ascii="Times New Roman" w:eastAsiaTheme="minorEastAsia" w:hAnsi="Times New Roman"/>
        </w:rPr>
        <w:t>Сведения</w:t>
      </w:r>
      <w:r w:rsidR="00C565CD" w:rsidRPr="005E7470">
        <w:rPr>
          <w:rFonts w:ascii="Times New Roman" w:eastAsiaTheme="minorEastAsia" w:hAnsi="Times New Roman"/>
          <w:sz w:val="20"/>
          <w:szCs w:val="20"/>
        </w:rPr>
        <w:t xml:space="preserve"> об </w:t>
      </w:r>
      <w:r w:rsidR="00C565CD" w:rsidRPr="005E7470">
        <w:rPr>
          <w:rFonts w:ascii="Times New Roman" w:eastAsiaTheme="minorEastAsia" w:hAnsi="Times New Roman"/>
        </w:rPr>
        <w:t>основных мероприятиях и ресурсном обеспечении подпрограммы 2 «Профилактика преступности и наркомании» приведены в таблице 2 к подпрограмме 2.</w:t>
      </w:r>
    </w:p>
    <w:p w:rsidR="00C565CD" w:rsidRPr="005E7470" w:rsidRDefault="00016FD4" w:rsidP="00C565CD">
      <w:pPr>
        <w:autoSpaceDE w:val="0"/>
        <w:autoSpaceDN w:val="0"/>
        <w:adjustRightInd w:val="0"/>
        <w:jc w:val="both"/>
        <w:rPr>
          <w:rFonts w:ascii="Times New Roman" w:hAnsi="Times New Roman"/>
        </w:rPr>
      </w:pPr>
      <w:r>
        <w:rPr>
          <w:rFonts w:ascii="Times New Roman" w:hAnsi="Times New Roman"/>
        </w:rPr>
        <w:t xml:space="preserve">        </w:t>
      </w:r>
      <w:r w:rsidR="00931D35">
        <w:rPr>
          <w:rFonts w:ascii="Times New Roman" w:hAnsi="Times New Roman"/>
        </w:rPr>
        <w:tab/>
      </w:r>
      <w:r>
        <w:rPr>
          <w:rFonts w:ascii="Times New Roman" w:hAnsi="Times New Roman"/>
        </w:rPr>
        <w:t xml:space="preserve"> </w:t>
      </w:r>
      <w:r w:rsidR="00C565CD" w:rsidRPr="005E7470">
        <w:rPr>
          <w:rFonts w:ascii="Times New Roman" w:hAnsi="Times New Roman"/>
        </w:rPr>
        <w:t>Экономическая эффективность подпрограммы будет выражена снижением прямых и косвенных экономических потерь от проявлений преступности и наркомании в муниципальном образовании «Каргасокский район».</w:t>
      </w:r>
    </w:p>
    <w:p w:rsidR="00C565CD" w:rsidRPr="005E7470" w:rsidRDefault="00016FD4" w:rsidP="00C565CD">
      <w:pPr>
        <w:widowControl w:val="0"/>
        <w:autoSpaceDE w:val="0"/>
        <w:autoSpaceDN w:val="0"/>
        <w:adjustRightInd w:val="0"/>
        <w:jc w:val="both"/>
        <w:rPr>
          <w:rFonts w:ascii="Times New Roman" w:eastAsiaTheme="minorEastAsia" w:hAnsi="Times New Roman"/>
        </w:rPr>
      </w:pPr>
      <w:r>
        <w:rPr>
          <w:rFonts w:ascii="Times New Roman" w:eastAsiaTheme="minorEastAsia" w:hAnsi="Times New Roman"/>
        </w:rPr>
        <w:t xml:space="preserve">       </w:t>
      </w:r>
      <w:r w:rsidR="00931D35">
        <w:rPr>
          <w:rFonts w:ascii="Times New Roman" w:eastAsiaTheme="minorEastAsia" w:hAnsi="Times New Roman"/>
        </w:rPr>
        <w:tab/>
      </w:r>
      <w:r>
        <w:rPr>
          <w:rFonts w:ascii="Times New Roman" w:eastAsiaTheme="minorEastAsia" w:hAnsi="Times New Roman"/>
        </w:rPr>
        <w:t xml:space="preserve"> </w:t>
      </w:r>
      <w:r w:rsidR="003066EB">
        <w:rPr>
          <w:rFonts w:ascii="Times New Roman" w:eastAsiaTheme="minorEastAsia" w:hAnsi="Times New Roman"/>
        </w:rPr>
        <w:t>Итоговый</w:t>
      </w:r>
      <w:r w:rsidR="003066EB" w:rsidRPr="003066EB">
        <w:rPr>
          <w:rFonts w:ascii="Times New Roman" w:eastAsiaTheme="minorEastAsia" w:hAnsi="Times New Roman"/>
        </w:rPr>
        <w:t xml:space="preserve"> </w:t>
      </w:r>
      <w:r w:rsidR="003066EB">
        <w:rPr>
          <w:rFonts w:ascii="Times New Roman" w:eastAsiaTheme="minorEastAsia" w:hAnsi="Times New Roman"/>
        </w:rPr>
        <w:t>о</w:t>
      </w:r>
      <w:r w:rsidR="00C565CD" w:rsidRPr="005E7470">
        <w:rPr>
          <w:rFonts w:ascii="Times New Roman" w:eastAsiaTheme="minorEastAsia" w:hAnsi="Times New Roman"/>
        </w:rPr>
        <w:t xml:space="preserve">бъем требуемого финансирования для реализации мероприятий подпрограммы 2 составляет </w:t>
      </w:r>
      <w:r>
        <w:rPr>
          <w:rFonts w:ascii="Times New Roman" w:eastAsiaTheme="minorEastAsia" w:hAnsi="Times New Roman"/>
        </w:rPr>
        <w:t>1190</w:t>
      </w:r>
      <w:r w:rsidR="00C565CD" w:rsidRPr="00B05D56">
        <w:rPr>
          <w:rFonts w:ascii="Times New Roman" w:eastAsiaTheme="minorEastAsia" w:hAnsi="Times New Roman"/>
        </w:rPr>
        <w:t xml:space="preserve"> тыс.</w:t>
      </w:r>
      <w:r w:rsidR="00C565CD" w:rsidRPr="005E7470">
        <w:rPr>
          <w:rFonts w:ascii="Times New Roman" w:eastAsiaTheme="minorEastAsia" w:hAnsi="Times New Roman"/>
        </w:rPr>
        <w:t xml:space="preserve"> рублей исключительно за счет средств бюджета муниципального образования «Каргасокский район».</w:t>
      </w:r>
    </w:p>
    <w:p w:rsidR="00C565CD" w:rsidRPr="005E7470" w:rsidRDefault="00C565CD" w:rsidP="00C565CD">
      <w:pPr>
        <w:rPr>
          <w:rFonts w:ascii="Times New Roman" w:hAnsi="Times New Roman"/>
        </w:rPr>
      </w:pPr>
    </w:p>
    <w:p w:rsidR="00C565CD" w:rsidRPr="005E7470" w:rsidRDefault="00C565CD" w:rsidP="00C565CD">
      <w:pPr>
        <w:autoSpaceDE w:val="0"/>
        <w:autoSpaceDN w:val="0"/>
        <w:adjustRightInd w:val="0"/>
        <w:jc w:val="right"/>
        <w:outlineLvl w:val="1"/>
        <w:rPr>
          <w:rFonts w:ascii="Times New Roman" w:hAnsi="Times New Roman"/>
          <w:sz w:val="28"/>
          <w:szCs w:val="28"/>
        </w:rPr>
      </w:pPr>
    </w:p>
    <w:p w:rsidR="00C565CD" w:rsidRPr="005E7470" w:rsidRDefault="00C565CD" w:rsidP="00C565CD">
      <w:pPr>
        <w:autoSpaceDE w:val="0"/>
        <w:autoSpaceDN w:val="0"/>
        <w:adjustRightInd w:val="0"/>
        <w:jc w:val="right"/>
        <w:outlineLvl w:val="1"/>
        <w:rPr>
          <w:rFonts w:ascii="Times New Roman" w:hAnsi="Times New Roman"/>
        </w:rPr>
        <w:sectPr w:rsidR="00C565CD" w:rsidRPr="005E7470" w:rsidSect="0051653A">
          <w:pgSz w:w="11905" w:h="16838" w:code="9"/>
          <w:pgMar w:top="1134" w:right="567" w:bottom="709" w:left="1701" w:header="720" w:footer="720" w:gutter="0"/>
          <w:cols w:space="720"/>
        </w:sectPr>
      </w:pPr>
    </w:p>
    <w:p w:rsidR="00C565CD" w:rsidRPr="005E7470" w:rsidRDefault="00C565CD" w:rsidP="00994298">
      <w:pPr>
        <w:widowControl w:val="0"/>
        <w:autoSpaceDE w:val="0"/>
        <w:autoSpaceDN w:val="0"/>
        <w:adjustRightInd w:val="0"/>
        <w:jc w:val="right"/>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Таблица 1</w:t>
      </w:r>
    </w:p>
    <w:p w:rsidR="00994298" w:rsidRDefault="00C565CD" w:rsidP="00994298">
      <w:pPr>
        <w:widowControl w:val="0"/>
        <w:autoSpaceDE w:val="0"/>
        <w:autoSpaceDN w:val="0"/>
        <w:adjustRightInd w:val="0"/>
        <w:jc w:val="right"/>
        <w:rPr>
          <w:rFonts w:ascii="Times New Roman" w:eastAsiaTheme="minorEastAsia" w:hAnsi="Times New Roman"/>
          <w:sz w:val="20"/>
          <w:szCs w:val="20"/>
        </w:rPr>
      </w:pPr>
      <w:r w:rsidRPr="005E7470">
        <w:rPr>
          <w:rFonts w:ascii="Times New Roman" w:eastAsiaTheme="minorEastAsia" w:hAnsi="Times New Roman"/>
          <w:sz w:val="20"/>
          <w:szCs w:val="20"/>
        </w:rPr>
        <w:t xml:space="preserve">к подпрограмме 2 «Профилактика </w:t>
      </w:r>
    </w:p>
    <w:p w:rsidR="00C565CD" w:rsidRPr="005E7470" w:rsidRDefault="00C565CD" w:rsidP="00994298">
      <w:pPr>
        <w:widowControl w:val="0"/>
        <w:autoSpaceDE w:val="0"/>
        <w:autoSpaceDN w:val="0"/>
        <w:adjustRightInd w:val="0"/>
        <w:jc w:val="right"/>
        <w:rPr>
          <w:rFonts w:ascii="Times New Roman" w:eastAsiaTheme="minorEastAsia" w:hAnsi="Times New Roman"/>
          <w:sz w:val="20"/>
          <w:szCs w:val="20"/>
        </w:rPr>
      </w:pPr>
      <w:r w:rsidRPr="005E7470">
        <w:rPr>
          <w:rFonts w:ascii="Times New Roman" w:eastAsiaTheme="minorEastAsia" w:hAnsi="Times New Roman"/>
          <w:sz w:val="20"/>
          <w:szCs w:val="20"/>
        </w:rPr>
        <w:t>преступности и наркомании»</w:t>
      </w:r>
    </w:p>
    <w:p w:rsidR="00C565CD" w:rsidRPr="005E7470" w:rsidRDefault="00C565CD" w:rsidP="00C565CD">
      <w:pPr>
        <w:widowControl w:val="0"/>
        <w:autoSpaceDE w:val="0"/>
        <w:autoSpaceDN w:val="0"/>
        <w:adjustRightInd w:val="0"/>
        <w:jc w:val="both"/>
        <w:rPr>
          <w:rFonts w:ascii="Times New Roman" w:eastAsiaTheme="minorEastAsia" w:hAnsi="Times New Roman"/>
        </w:rPr>
      </w:pPr>
    </w:p>
    <w:p w:rsidR="00C565CD" w:rsidRPr="005E7470" w:rsidRDefault="00C565CD" w:rsidP="00C565C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Сведения</w:t>
      </w:r>
    </w:p>
    <w:p w:rsidR="00C565CD" w:rsidRPr="005E7470" w:rsidRDefault="00C565CD" w:rsidP="00C565C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о составе и значениях целевых показателей результативности подпрограммы 2</w:t>
      </w:r>
    </w:p>
    <w:p w:rsidR="00C565CD" w:rsidRPr="005E7470" w:rsidRDefault="00C565CD" w:rsidP="00C565C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«Профилактика преступности и наркомании»</w:t>
      </w:r>
    </w:p>
    <w:p w:rsidR="00C565CD" w:rsidRPr="005E7470" w:rsidRDefault="00C565CD" w:rsidP="00C565CD">
      <w:pPr>
        <w:autoSpaceDE w:val="0"/>
        <w:autoSpaceDN w:val="0"/>
        <w:adjustRightInd w:val="0"/>
        <w:jc w:val="right"/>
        <w:outlineLvl w:val="1"/>
        <w:rPr>
          <w:rFonts w:ascii="Times New Roman" w:hAnsi="Times New Roman"/>
          <w:sz w:val="28"/>
          <w:szCs w:val="28"/>
        </w:rPr>
      </w:pPr>
    </w:p>
    <w:tbl>
      <w:tblPr>
        <w:tblW w:w="4976" w:type="pct"/>
        <w:tblInd w:w="212" w:type="dxa"/>
        <w:tblLayout w:type="fixed"/>
        <w:tblCellMar>
          <w:left w:w="70" w:type="dxa"/>
          <w:right w:w="70" w:type="dxa"/>
        </w:tblCellMar>
        <w:tblLook w:val="0000" w:firstRow="0" w:lastRow="0" w:firstColumn="0" w:lastColumn="0" w:noHBand="0" w:noVBand="0"/>
      </w:tblPr>
      <w:tblGrid>
        <w:gridCol w:w="539"/>
        <w:gridCol w:w="3565"/>
        <w:gridCol w:w="9"/>
        <w:gridCol w:w="778"/>
        <w:gridCol w:w="671"/>
        <w:gridCol w:w="662"/>
        <w:gridCol w:w="653"/>
        <w:gridCol w:w="659"/>
        <w:gridCol w:w="659"/>
        <w:gridCol w:w="823"/>
        <w:gridCol w:w="1064"/>
        <w:gridCol w:w="1163"/>
        <w:gridCol w:w="1521"/>
        <w:gridCol w:w="2141"/>
      </w:tblGrid>
      <w:tr w:rsidR="00C565CD" w:rsidRPr="005E7470" w:rsidTr="008F5814">
        <w:trPr>
          <w:cantSplit/>
          <w:trHeight w:val="315"/>
          <w:tblHeader/>
        </w:trPr>
        <w:tc>
          <w:tcPr>
            <w:tcW w:w="181" w:type="pct"/>
            <w:vMerge w:val="restart"/>
            <w:tcBorders>
              <w:top w:val="single" w:sz="6" w:space="0" w:color="auto"/>
              <w:left w:val="single" w:sz="6" w:space="0" w:color="auto"/>
              <w:bottom w:val="nil"/>
              <w:right w:val="single" w:sz="6" w:space="0" w:color="auto"/>
            </w:tcBorders>
            <w:vAlign w:val="center"/>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п/п</w:t>
            </w:r>
          </w:p>
        </w:tc>
        <w:tc>
          <w:tcPr>
            <w:tcW w:w="1196" w:type="pct"/>
            <w:vMerge w:val="restart"/>
            <w:tcBorders>
              <w:top w:val="single" w:sz="6" w:space="0" w:color="auto"/>
              <w:left w:val="single" w:sz="6" w:space="0" w:color="auto"/>
              <w:right w:val="single" w:sz="6" w:space="0" w:color="auto"/>
            </w:tcBorders>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Наименование показателя</w:t>
            </w:r>
          </w:p>
        </w:tc>
        <w:tc>
          <w:tcPr>
            <w:tcW w:w="264" w:type="pct"/>
            <w:gridSpan w:val="2"/>
            <w:vMerge w:val="restart"/>
            <w:tcBorders>
              <w:top w:val="single" w:sz="6" w:space="0" w:color="auto"/>
              <w:left w:val="single" w:sz="6" w:space="0" w:color="auto"/>
              <w:bottom w:val="nil"/>
              <w:right w:val="single" w:sz="6" w:space="0" w:color="auto"/>
            </w:tcBorders>
            <w:vAlign w:val="center"/>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 изм</w:t>
            </w:r>
            <w:r w:rsidRPr="005E7470">
              <w:rPr>
                <w:rFonts w:ascii="Times New Roman" w:eastAsiaTheme="minorEastAsia" w:hAnsi="Times New Roman"/>
                <w:sz w:val="20"/>
                <w:szCs w:val="20"/>
                <w:lang w:val="en-US"/>
              </w:rPr>
              <w:t>.</w:t>
            </w:r>
          </w:p>
        </w:tc>
        <w:tc>
          <w:tcPr>
            <w:tcW w:w="2131" w:type="pct"/>
            <w:gridSpan w:val="8"/>
            <w:tcBorders>
              <w:top w:val="single" w:sz="6" w:space="0" w:color="auto"/>
              <w:left w:val="single" w:sz="6" w:space="0" w:color="auto"/>
              <w:bottom w:val="single" w:sz="6" w:space="0" w:color="auto"/>
              <w:right w:val="single" w:sz="6" w:space="0" w:color="auto"/>
            </w:tcBorders>
            <w:vAlign w:val="center"/>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Значения показателей</w:t>
            </w:r>
          </w:p>
        </w:tc>
        <w:tc>
          <w:tcPr>
            <w:tcW w:w="510" w:type="pct"/>
            <w:vMerge w:val="restart"/>
            <w:tcBorders>
              <w:top w:val="single" w:sz="6" w:space="0" w:color="auto"/>
              <w:left w:val="single" w:sz="6" w:space="0" w:color="auto"/>
              <w:right w:val="single" w:sz="6" w:space="0" w:color="auto"/>
            </w:tcBorders>
            <w:vAlign w:val="cente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 xml:space="preserve">Периодичность сбора данных </w:t>
            </w:r>
          </w:p>
        </w:tc>
        <w:tc>
          <w:tcPr>
            <w:tcW w:w="718" w:type="pct"/>
            <w:vMerge w:val="restart"/>
            <w:tcBorders>
              <w:top w:val="single" w:sz="6" w:space="0" w:color="auto"/>
              <w:left w:val="single" w:sz="6" w:space="0" w:color="auto"/>
              <w:right w:val="single" w:sz="6" w:space="0" w:color="auto"/>
            </w:tcBorders>
            <w:vAlign w:val="cente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 xml:space="preserve">Метод сбора информации </w:t>
            </w:r>
          </w:p>
        </w:tc>
      </w:tr>
      <w:tr w:rsidR="00090874" w:rsidRPr="005E7470" w:rsidTr="008F5814">
        <w:trPr>
          <w:cantSplit/>
          <w:trHeight w:val="957"/>
          <w:tblHeader/>
        </w:trPr>
        <w:tc>
          <w:tcPr>
            <w:tcW w:w="181" w:type="pct"/>
            <w:vMerge/>
            <w:tcBorders>
              <w:top w:val="nil"/>
              <w:left w:val="single" w:sz="6" w:space="0" w:color="auto"/>
              <w:bottom w:val="single" w:sz="6" w:space="0" w:color="auto"/>
              <w:right w:val="single" w:sz="6" w:space="0" w:color="auto"/>
            </w:tcBorders>
            <w:vAlign w:val="center"/>
          </w:tcPr>
          <w:p w:rsidR="00090874" w:rsidRPr="005E7470" w:rsidRDefault="00090874" w:rsidP="00090874">
            <w:pPr>
              <w:autoSpaceDE w:val="0"/>
              <w:autoSpaceDN w:val="0"/>
              <w:adjustRightInd w:val="0"/>
              <w:jc w:val="center"/>
              <w:rPr>
                <w:rFonts w:ascii="Times New Roman" w:eastAsiaTheme="minorEastAsia" w:hAnsi="Times New Roman"/>
                <w:sz w:val="20"/>
                <w:szCs w:val="20"/>
              </w:rPr>
            </w:pPr>
          </w:p>
        </w:tc>
        <w:tc>
          <w:tcPr>
            <w:tcW w:w="1196" w:type="pct"/>
            <w:vMerge/>
            <w:tcBorders>
              <w:left w:val="single" w:sz="6" w:space="0" w:color="auto"/>
              <w:bottom w:val="single" w:sz="6" w:space="0" w:color="auto"/>
              <w:right w:val="single" w:sz="6" w:space="0" w:color="auto"/>
            </w:tcBorders>
            <w:vAlign w:val="center"/>
          </w:tcPr>
          <w:p w:rsidR="00090874" w:rsidRPr="005E7470" w:rsidRDefault="00090874" w:rsidP="00090874">
            <w:pPr>
              <w:autoSpaceDE w:val="0"/>
              <w:autoSpaceDN w:val="0"/>
              <w:adjustRightInd w:val="0"/>
              <w:jc w:val="center"/>
              <w:rPr>
                <w:rFonts w:ascii="Times New Roman" w:eastAsiaTheme="minorEastAsia" w:hAnsi="Times New Roman"/>
                <w:sz w:val="20"/>
                <w:szCs w:val="20"/>
              </w:rPr>
            </w:pPr>
          </w:p>
        </w:tc>
        <w:tc>
          <w:tcPr>
            <w:tcW w:w="264" w:type="pct"/>
            <w:gridSpan w:val="2"/>
            <w:vMerge/>
            <w:tcBorders>
              <w:top w:val="nil"/>
              <w:left w:val="single" w:sz="6" w:space="0" w:color="auto"/>
              <w:bottom w:val="single" w:sz="6" w:space="0" w:color="auto"/>
              <w:right w:val="single" w:sz="6" w:space="0" w:color="auto"/>
            </w:tcBorders>
            <w:vAlign w:val="center"/>
          </w:tcPr>
          <w:p w:rsidR="00090874" w:rsidRPr="005E7470" w:rsidRDefault="00090874" w:rsidP="00090874">
            <w:pPr>
              <w:autoSpaceDE w:val="0"/>
              <w:autoSpaceDN w:val="0"/>
              <w:adjustRightInd w:val="0"/>
              <w:jc w:val="center"/>
              <w:rPr>
                <w:rFonts w:ascii="Times New Roman" w:eastAsiaTheme="minorEastAsia" w:hAnsi="Times New Roman"/>
                <w:sz w:val="20"/>
                <w:szCs w:val="20"/>
              </w:rPr>
            </w:pPr>
          </w:p>
        </w:tc>
        <w:tc>
          <w:tcPr>
            <w:tcW w:w="225" w:type="pct"/>
            <w:tcBorders>
              <w:top w:val="single" w:sz="4" w:space="0" w:color="auto"/>
              <w:left w:val="single" w:sz="4" w:space="0" w:color="auto"/>
              <w:bottom w:val="single" w:sz="4" w:space="0" w:color="auto"/>
              <w:right w:val="single" w:sz="4" w:space="0" w:color="auto"/>
            </w:tcBorders>
            <w:vAlign w:val="center"/>
          </w:tcPr>
          <w:p w:rsidR="00090874" w:rsidRPr="005E7470" w:rsidRDefault="00090874" w:rsidP="003066E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w:t>
            </w:r>
            <w:r w:rsidR="003066EB">
              <w:rPr>
                <w:rFonts w:ascii="Times New Roman" w:hAnsi="Times New Roman"/>
                <w:sz w:val="20"/>
                <w:szCs w:val="20"/>
              </w:rPr>
              <w:t>0</w:t>
            </w:r>
          </w:p>
        </w:tc>
        <w:tc>
          <w:tcPr>
            <w:tcW w:w="222" w:type="pct"/>
            <w:tcBorders>
              <w:top w:val="single" w:sz="4" w:space="0" w:color="auto"/>
              <w:left w:val="single" w:sz="4" w:space="0" w:color="auto"/>
              <w:bottom w:val="single" w:sz="4" w:space="0" w:color="auto"/>
              <w:right w:val="single" w:sz="4" w:space="0" w:color="auto"/>
            </w:tcBorders>
            <w:vAlign w:val="center"/>
          </w:tcPr>
          <w:p w:rsidR="00090874" w:rsidRPr="005E7470" w:rsidRDefault="00090874" w:rsidP="003066E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w:t>
            </w:r>
            <w:r w:rsidR="003066EB">
              <w:rPr>
                <w:rFonts w:ascii="Times New Roman" w:hAnsi="Times New Roman"/>
                <w:sz w:val="20"/>
                <w:szCs w:val="20"/>
              </w:rPr>
              <w:t>1</w:t>
            </w:r>
          </w:p>
        </w:tc>
        <w:tc>
          <w:tcPr>
            <w:tcW w:w="219" w:type="pct"/>
            <w:tcBorders>
              <w:top w:val="single" w:sz="4" w:space="0" w:color="auto"/>
              <w:left w:val="single" w:sz="4" w:space="0" w:color="auto"/>
              <w:bottom w:val="single" w:sz="4" w:space="0" w:color="auto"/>
              <w:right w:val="single" w:sz="4" w:space="0" w:color="auto"/>
            </w:tcBorders>
            <w:vAlign w:val="center"/>
          </w:tcPr>
          <w:p w:rsidR="00090874" w:rsidRPr="005E7470" w:rsidRDefault="00090874" w:rsidP="003066EB">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sidR="005F5F28">
              <w:rPr>
                <w:rFonts w:ascii="Times New Roman" w:hAnsi="Times New Roman"/>
                <w:sz w:val="20"/>
                <w:szCs w:val="20"/>
              </w:rPr>
              <w:t>2</w:t>
            </w:r>
            <w:r w:rsidR="003066EB">
              <w:rPr>
                <w:rFonts w:ascii="Times New Roman" w:hAnsi="Times New Roman"/>
                <w:sz w:val="20"/>
                <w:szCs w:val="20"/>
              </w:rPr>
              <w:t>2</w:t>
            </w:r>
          </w:p>
        </w:tc>
        <w:tc>
          <w:tcPr>
            <w:tcW w:w="221" w:type="pct"/>
            <w:tcBorders>
              <w:top w:val="single" w:sz="4" w:space="0" w:color="auto"/>
              <w:left w:val="single" w:sz="4" w:space="0" w:color="auto"/>
              <w:bottom w:val="single" w:sz="4" w:space="0" w:color="auto"/>
              <w:right w:val="single" w:sz="4" w:space="0" w:color="auto"/>
            </w:tcBorders>
            <w:vAlign w:val="center"/>
          </w:tcPr>
          <w:p w:rsidR="00090874" w:rsidRPr="005E7470" w:rsidRDefault="00090874" w:rsidP="003066EB">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w:t>
            </w:r>
            <w:r w:rsidR="003066EB">
              <w:rPr>
                <w:rFonts w:ascii="Times New Roman" w:hAnsi="Times New Roman"/>
                <w:sz w:val="20"/>
                <w:szCs w:val="20"/>
              </w:rPr>
              <w:t>3</w:t>
            </w:r>
          </w:p>
        </w:tc>
        <w:tc>
          <w:tcPr>
            <w:tcW w:w="221" w:type="pct"/>
            <w:tcBorders>
              <w:top w:val="single" w:sz="4" w:space="0" w:color="auto"/>
              <w:left w:val="single" w:sz="4" w:space="0" w:color="auto"/>
              <w:bottom w:val="single" w:sz="4" w:space="0" w:color="auto"/>
              <w:right w:val="single" w:sz="4" w:space="0" w:color="auto"/>
            </w:tcBorders>
            <w:vAlign w:val="center"/>
          </w:tcPr>
          <w:p w:rsidR="00090874" w:rsidRPr="005E7470" w:rsidRDefault="00090874" w:rsidP="003066EB">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w:t>
            </w:r>
            <w:r>
              <w:rPr>
                <w:rFonts w:ascii="Times New Roman" w:hAnsi="Times New Roman"/>
                <w:sz w:val="20"/>
                <w:szCs w:val="20"/>
              </w:rPr>
              <w:t>02</w:t>
            </w:r>
            <w:r w:rsidR="003066EB">
              <w:rPr>
                <w:rFonts w:ascii="Times New Roman" w:hAnsi="Times New Roman"/>
                <w:sz w:val="20"/>
                <w:szCs w:val="20"/>
              </w:rPr>
              <w:t>4</w:t>
            </w:r>
          </w:p>
        </w:tc>
        <w:tc>
          <w:tcPr>
            <w:tcW w:w="276" w:type="pct"/>
            <w:tcBorders>
              <w:top w:val="single" w:sz="4" w:space="0" w:color="auto"/>
              <w:left w:val="single" w:sz="4" w:space="0" w:color="auto"/>
              <w:bottom w:val="single" w:sz="4" w:space="0" w:color="auto"/>
              <w:right w:val="single" w:sz="4" w:space="0" w:color="auto"/>
            </w:tcBorders>
            <w:vAlign w:val="center"/>
          </w:tcPr>
          <w:p w:rsidR="00090874" w:rsidRPr="005E7470" w:rsidRDefault="00090874" w:rsidP="004C05C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sidR="004C05C2">
              <w:rPr>
                <w:rFonts w:ascii="Times New Roman" w:hAnsi="Times New Roman"/>
                <w:sz w:val="20"/>
                <w:szCs w:val="20"/>
              </w:rPr>
              <w:t>5</w:t>
            </w:r>
          </w:p>
        </w:tc>
        <w:tc>
          <w:tcPr>
            <w:tcW w:w="357" w:type="pct"/>
            <w:tcBorders>
              <w:top w:val="single" w:sz="4" w:space="0" w:color="auto"/>
              <w:left w:val="single" w:sz="4" w:space="0" w:color="auto"/>
              <w:bottom w:val="single" w:sz="4" w:space="0" w:color="auto"/>
              <w:right w:val="single" w:sz="4" w:space="0" w:color="auto"/>
            </w:tcBorders>
            <w:vAlign w:val="center"/>
          </w:tcPr>
          <w:p w:rsidR="00090874" w:rsidRPr="005E7470" w:rsidRDefault="00090874" w:rsidP="004C05C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sidR="004C05C2">
              <w:rPr>
                <w:rFonts w:ascii="Times New Roman" w:hAnsi="Times New Roman"/>
                <w:sz w:val="20"/>
                <w:szCs w:val="20"/>
              </w:rPr>
              <w:t>6</w:t>
            </w:r>
          </w:p>
        </w:tc>
        <w:tc>
          <w:tcPr>
            <w:tcW w:w="390" w:type="pct"/>
            <w:tcBorders>
              <w:top w:val="single" w:sz="4" w:space="0" w:color="auto"/>
              <w:left w:val="single" w:sz="4" w:space="0" w:color="auto"/>
              <w:bottom w:val="single" w:sz="4" w:space="0" w:color="auto"/>
              <w:right w:val="single" w:sz="4" w:space="0" w:color="auto"/>
            </w:tcBorders>
            <w:vAlign w:val="center"/>
          </w:tcPr>
          <w:p w:rsidR="00090874" w:rsidRPr="005E7470" w:rsidRDefault="00090874" w:rsidP="004C05C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202</w:t>
            </w:r>
            <w:r w:rsidR="004C05C2">
              <w:rPr>
                <w:rFonts w:ascii="Times New Roman" w:hAnsi="Times New Roman"/>
                <w:sz w:val="20"/>
                <w:szCs w:val="20"/>
              </w:rPr>
              <w:t>7</w:t>
            </w:r>
          </w:p>
        </w:tc>
        <w:tc>
          <w:tcPr>
            <w:tcW w:w="510" w:type="pct"/>
            <w:vMerge/>
            <w:tcBorders>
              <w:left w:val="single" w:sz="6" w:space="0" w:color="auto"/>
              <w:bottom w:val="single" w:sz="6" w:space="0" w:color="auto"/>
              <w:right w:val="single" w:sz="6" w:space="0" w:color="auto"/>
            </w:tcBorders>
          </w:tcPr>
          <w:p w:rsidR="00090874" w:rsidRPr="005E7470" w:rsidRDefault="00090874" w:rsidP="00090874">
            <w:pPr>
              <w:jc w:val="center"/>
              <w:rPr>
                <w:rFonts w:ascii="Times New Roman" w:hAnsi="Times New Roman"/>
                <w:sz w:val="20"/>
                <w:szCs w:val="20"/>
              </w:rPr>
            </w:pPr>
          </w:p>
        </w:tc>
        <w:tc>
          <w:tcPr>
            <w:tcW w:w="718" w:type="pct"/>
            <w:vMerge/>
            <w:tcBorders>
              <w:left w:val="single" w:sz="6" w:space="0" w:color="auto"/>
              <w:bottom w:val="single" w:sz="6" w:space="0" w:color="auto"/>
              <w:right w:val="single" w:sz="6" w:space="0" w:color="auto"/>
            </w:tcBorders>
          </w:tcPr>
          <w:p w:rsidR="00090874" w:rsidRPr="005E7470" w:rsidRDefault="00090874" w:rsidP="00090874">
            <w:pPr>
              <w:jc w:val="center"/>
              <w:rPr>
                <w:rFonts w:ascii="Times New Roman" w:hAnsi="Times New Roman"/>
                <w:sz w:val="20"/>
                <w:szCs w:val="20"/>
              </w:rPr>
            </w:pPr>
          </w:p>
        </w:tc>
      </w:tr>
      <w:tr w:rsidR="00C565CD" w:rsidRPr="005E7470" w:rsidTr="008F5814">
        <w:trPr>
          <w:cantSplit/>
          <w:trHeight w:val="240"/>
          <w:tblHeader/>
        </w:trPr>
        <w:tc>
          <w:tcPr>
            <w:tcW w:w="181"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p>
        </w:tc>
        <w:tc>
          <w:tcPr>
            <w:tcW w:w="1196"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2</w:t>
            </w:r>
          </w:p>
        </w:tc>
        <w:tc>
          <w:tcPr>
            <w:tcW w:w="264" w:type="pct"/>
            <w:gridSpan w:val="2"/>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3</w:t>
            </w:r>
          </w:p>
        </w:tc>
        <w:tc>
          <w:tcPr>
            <w:tcW w:w="225"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4</w:t>
            </w:r>
          </w:p>
        </w:tc>
        <w:tc>
          <w:tcPr>
            <w:tcW w:w="222"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5</w:t>
            </w:r>
          </w:p>
        </w:tc>
        <w:tc>
          <w:tcPr>
            <w:tcW w:w="219"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6</w:t>
            </w:r>
          </w:p>
        </w:tc>
        <w:tc>
          <w:tcPr>
            <w:tcW w:w="221"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7</w:t>
            </w:r>
          </w:p>
        </w:tc>
        <w:tc>
          <w:tcPr>
            <w:tcW w:w="221"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8</w:t>
            </w:r>
          </w:p>
        </w:tc>
        <w:tc>
          <w:tcPr>
            <w:tcW w:w="276" w:type="pct"/>
            <w:tcBorders>
              <w:top w:val="single" w:sz="6" w:space="0" w:color="auto"/>
              <w:left w:val="single" w:sz="6" w:space="0" w:color="auto"/>
              <w:bottom w:val="single" w:sz="6" w:space="0" w:color="auto"/>
              <w:right w:val="single" w:sz="4"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9</w:t>
            </w:r>
          </w:p>
        </w:tc>
        <w:tc>
          <w:tcPr>
            <w:tcW w:w="357" w:type="pct"/>
            <w:tcBorders>
              <w:top w:val="single" w:sz="6" w:space="0" w:color="auto"/>
              <w:left w:val="single" w:sz="4" w:space="0" w:color="auto"/>
              <w:bottom w:val="single" w:sz="6" w:space="0" w:color="auto"/>
              <w:right w:val="single" w:sz="4" w:space="0" w:color="auto"/>
            </w:tcBorders>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10</w:t>
            </w:r>
          </w:p>
        </w:tc>
        <w:tc>
          <w:tcPr>
            <w:tcW w:w="390" w:type="pct"/>
            <w:tcBorders>
              <w:top w:val="single" w:sz="6" w:space="0" w:color="auto"/>
              <w:left w:val="single" w:sz="4" w:space="0" w:color="auto"/>
              <w:bottom w:val="single" w:sz="6" w:space="0" w:color="auto"/>
              <w:right w:val="single" w:sz="6" w:space="0" w:color="auto"/>
            </w:tcBorders>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11</w:t>
            </w:r>
          </w:p>
        </w:tc>
        <w:tc>
          <w:tcPr>
            <w:tcW w:w="510"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12</w:t>
            </w:r>
          </w:p>
        </w:tc>
        <w:tc>
          <w:tcPr>
            <w:tcW w:w="718"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r w:rsidRPr="005E7470">
              <w:rPr>
                <w:rFonts w:ascii="Times New Roman" w:eastAsiaTheme="minorEastAsia" w:hAnsi="Times New Roman"/>
                <w:sz w:val="20"/>
                <w:szCs w:val="20"/>
              </w:rPr>
              <w:t>3</w:t>
            </w:r>
          </w:p>
        </w:tc>
      </w:tr>
      <w:tr w:rsidR="00C565CD" w:rsidRPr="005E7470" w:rsidTr="00994298">
        <w:trPr>
          <w:cantSplit/>
          <w:trHeight w:val="240"/>
        </w:trPr>
        <w:tc>
          <w:tcPr>
            <w:tcW w:w="5000" w:type="pct"/>
            <w:gridSpan w:val="14"/>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цели подпрограммы (Снижение уровня преступности и уровня наркомании)</w:t>
            </w:r>
          </w:p>
        </w:tc>
      </w:tr>
      <w:tr w:rsidR="00C565CD" w:rsidRPr="005E7470" w:rsidTr="008F5814">
        <w:trPr>
          <w:cantSplit/>
          <w:trHeight w:val="282"/>
        </w:trPr>
        <w:tc>
          <w:tcPr>
            <w:tcW w:w="181" w:type="pct"/>
            <w:tcBorders>
              <w:top w:val="single" w:sz="6" w:space="0" w:color="auto"/>
              <w:left w:val="single" w:sz="6" w:space="0" w:color="auto"/>
              <w:right w:val="single" w:sz="6" w:space="0" w:color="auto"/>
            </w:tcBorders>
          </w:tcPr>
          <w:p w:rsidR="00C565CD" w:rsidRPr="005E7470" w:rsidRDefault="007078B3" w:rsidP="00340DA2">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1.</w:t>
            </w:r>
          </w:p>
        </w:tc>
        <w:tc>
          <w:tcPr>
            <w:tcW w:w="1196" w:type="pct"/>
            <w:tcBorders>
              <w:top w:val="single" w:sz="6" w:space="0" w:color="auto"/>
              <w:left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зарегистрированных преступлений, совершенных на территории муниципального образования «Каргасокский район»</w:t>
            </w:r>
          </w:p>
        </w:tc>
        <w:tc>
          <w:tcPr>
            <w:tcW w:w="264" w:type="pct"/>
            <w:gridSpan w:val="2"/>
            <w:tcBorders>
              <w:top w:val="single" w:sz="6" w:space="0" w:color="auto"/>
              <w:left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25" w:type="pct"/>
            <w:tcBorders>
              <w:top w:val="single" w:sz="6" w:space="0" w:color="auto"/>
              <w:left w:val="single" w:sz="6" w:space="0" w:color="auto"/>
              <w:right w:val="single" w:sz="6" w:space="0" w:color="auto"/>
            </w:tcBorders>
          </w:tcPr>
          <w:p w:rsidR="00C565CD" w:rsidRPr="005E7470" w:rsidRDefault="00C565CD" w:rsidP="003066EB">
            <w:pPr>
              <w:jc w:val="center"/>
              <w:rPr>
                <w:rFonts w:ascii="Times New Roman" w:hAnsi="Times New Roman"/>
                <w:sz w:val="20"/>
                <w:szCs w:val="20"/>
              </w:rPr>
            </w:pPr>
            <w:r w:rsidRPr="005E7470">
              <w:rPr>
                <w:rFonts w:ascii="Times New Roman" w:hAnsi="Times New Roman"/>
                <w:sz w:val="20"/>
                <w:szCs w:val="20"/>
              </w:rPr>
              <w:t>3</w:t>
            </w:r>
            <w:r w:rsidR="003066EB">
              <w:rPr>
                <w:rFonts w:ascii="Times New Roman" w:hAnsi="Times New Roman"/>
                <w:sz w:val="20"/>
                <w:szCs w:val="20"/>
              </w:rPr>
              <w:t>20</w:t>
            </w:r>
          </w:p>
        </w:tc>
        <w:tc>
          <w:tcPr>
            <w:tcW w:w="222" w:type="pct"/>
            <w:tcBorders>
              <w:top w:val="single" w:sz="6" w:space="0" w:color="auto"/>
              <w:left w:val="single" w:sz="6" w:space="0" w:color="auto"/>
              <w:right w:val="single" w:sz="6" w:space="0" w:color="auto"/>
            </w:tcBorders>
          </w:tcPr>
          <w:p w:rsidR="00C565CD" w:rsidRPr="005E7470" w:rsidRDefault="00C565CD" w:rsidP="007078B3">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3</w:t>
            </w:r>
            <w:r w:rsidR="007078B3">
              <w:rPr>
                <w:rFonts w:ascii="Times New Roman" w:hAnsi="Times New Roman"/>
                <w:sz w:val="20"/>
                <w:szCs w:val="20"/>
              </w:rPr>
              <w:t>15</w:t>
            </w:r>
          </w:p>
        </w:tc>
        <w:tc>
          <w:tcPr>
            <w:tcW w:w="219" w:type="pct"/>
            <w:tcBorders>
              <w:top w:val="single" w:sz="6" w:space="0" w:color="auto"/>
              <w:left w:val="single" w:sz="6" w:space="0" w:color="auto"/>
              <w:right w:val="single" w:sz="6" w:space="0" w:color="auto"/>
            </w:tcBorders>
          </w:tcPr>
          <w:p w:rsidR="00C565CD" w:rsidRPr="005E7470" w:rsidRDefault="00B74926"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r w:rsidR="003066EB">
              <w:rPr>
                <w:rFonts w:ascii="Times New Roman" w:hAnsi="Times New Roman"/>
                <w:sz w:val="20"/>
                <w:szCs w:val="20"/>
              </w:rPr>
              <w:t>15</w:t>
            </w:r>
          </w:p>
          <w:p w:rsidR="00C565CD" w:rsidRPr="005E7470" w:rsidRDefault="00C565CD" w:rsidP="00340DA2">
            <w:pPr>
              <w:widowControl w:val="0"/>
              <w:autoSpaceDE w:val="0"/>
              <w:autoSpaceDN w:val="0"/>
              <w:adjustRightInd w:val="0"/>
              <w:jc w:val="center"/>
              <w:rPr>
                <w:rFonts w:ascii="Times New Roman" w:hAnsi="Times New Roman"/>
                <w:sz w:val="20"/>
                <w:szCs w:val="20"/>
              </w:rPr>
            </w:pPr>
          </w:p>
          <w:p w:rsidR="00C565CD" w:rsidRPr="005E7470" w:rsidRDefault="00C565CD" w:rsidP="00340DA2">
            <w:pPr>
              <w:widowControl w:val="0"/>
              <w:autoSpaceDE w:val="0"/>
              <w:autoSpaceDN w:val="0"/>
              <w:adjustRightInd w:val="0"/>
              <w:jc w:val="center"/>
              <w:rPr>
                <w:rFonts w:ascii="Times New Roman" w:hAnsi="Times New Roman"/>
                <w:sz w:val="20"/>
                <w:szCs w:val="20"/>
              </w:rPr>
            </w:pPr>
          </w:p>
        </w:tc>
        <w:tc>
          <w:tcPr>
            <w:tcW w:w="221" w:type="pct"/>
            <w:tcBorders>
              <w:top w:val="single" w:sz="6" w:space="0" w:color="auto"/>
              <w:left w:val="single" w:sz="6" w:space="0" w:color="auto"/>
              <w:right w:val="single" w:sz="6" w:space="0" w:color="auto"/>
            </w:tcBorders>
          </w:tcPr>
          <w:p w:rsidR="00C565CD" w:rsidRPr="005E7470" w:rsidRDefault="00B74926" w:rsidP="003066EB">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r w:rsidR="003066EB">
              <w:rPr>
                <w:rFonts w:ascii="Times New Roman" w:hAnsi="Times New Roman"/>
                <w:sz w:val="20"/>
                <w:szCs w:val="20"/>
              </w:rPr>
              <w:t>1</w:t>
            </w:r>
            <w:r>
              <w:rPr>
                <w:rFonts w:ascii="Times New Roman" w:hAnsi="Times New Roman"/>
                <w:sz w:val="20"/>
                <w:szCs w:val="20"/>
              </w:rPr>
              <w:t>0</w:t>
            </w:r>
          </w:p>
        </w:tc>
        <w:tc>
          <w:tcPr>
            <w:tcW w:w="221" w:type="pct"/>
            <w:tcBorders>
              <w:top w:val="single" w:sz="6" w:space="0" w:color="auto"/>
              <w:left w:val="single" w:sz="6" w:space="0" w:color="auto"/>
              <w:right w:val="single" w:sz="6" w:space="0" w:color="auto"/>
            </w:tcBorders>
          </w:tcPr>
          <w:p w:rsidR="00C565CD" w:rsidRPr="005E7470" w:rsidRDefault="004C05C2" w:rsidP="00B7492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30</w:t>
            </w:r>
            <w:r w:rsidR="00B74926">
              <w:rPr>
                <w:rFonts w:ascii="Times New Roman" w:hAnsi="Times New Roman"/>
                <w:sz w:val="20"/>
                <w:szCs w:val="20"/>
              </w:rPr>
              <w:t>5</w:t>
            </w:r>
          </w:p>
        </w:tc>
        <w:tc>
          <w:tcPr>
            <w:tcW w:w="276" w:type="pct"/>
            <w:tcBorders>
              <w:top w:val="single" w:sz="6" w:space="0" w:color="auto"/>
              <w:left w:val="single" w:sz="6" w:space="0" w:color="auto"/>
              <w:right w:val="single" w:sz="4" w:space="0" w:color="auto"/>
            </w:tcBorders>
          </w:tcPr>
          <w:p w:rsidR="00C565CD" w:rsidRPr="005E7470" w:rsidRDefault="004C05C2" w:rsidP="00B7492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30</w:t>
            </w:r>
            <w:r w:rsidR="00B74926">
              <w:rPr>
                <w:rFonts w:ascii="Times New Roman" w:hAnsi="Times New Roman"/>
                <w:sz w:val="20"/>
                <w:szCs w:val="20"/>
              </w:rPr>
              <w:t>0</w:t>
            </w:r>
          </w:p>
        </w:tc>
        <w:tc>
          <w:tcPr>
            <w:tcW w:w="357" w:type="pct"/>
            <w:tcBorders>
              <w:top w:val="single" w:sz="6" w:space="0" w:color="auto"/>
              <w:left w:val="single" w:sz="4" w:space="0" w:color="auto"/>
              <w:right w:val="single" w:sz="4" w:space="0" w:color="auto"/>
            </w:tcBorders>
          </w:tcPr>
          <w:p w:rsidR="00C565CD" w:rsidRPr="005E7470" w:rsidRDefault="005F5F28" w:rsidP="004C05C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r w:rsidR="004C05C2">
              <w:rPr>
                <w:rFonts w:ascii="Times New Roman" w:hAnsi="Times New Roman"/>
                <w:sz w:val="20"/>
                <w:szCs w:val="20"/>
              </w:rPr>
              <w:t>95</w:t>
            </w:r>
          </w:p>
        </w:tc>
        <w:tc>
          <w:tcPr>
            <w:tcW w:w="390" w:type="pct"/>
            <w:tcBorders>
              <w:top w:val="single" w:sz="6" w:space="0" w:color="auto"/>
              <w:left w:val="single" w:sz="4" w:space="0" w:color="auto"/>
              <w:right w:val="single" w:sz="6" w:space="0" w:color="auto"/>
            </w:tcBorders>
          </w:tcPr>
          <w:p w:rsidR="00C565CD" w:rsidRPr="005E7470" w:rsidRDefault="004C05C2" w:rsidP="004C05C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290</w:t>
            </w:r>
          </w:p>
        </w:tc>
        <w:tc>
          <w:tcPr>
            <w:tcW w:w="510" w:type="pct"/>
            <w:tcBorders>
              <w:top w:val="single" w:sz="6" w:space="0" w:color="auto"/>
              <w:left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718" w:type="pct"/>
            <w:tcBorders>
              <w:top w:val="single" w:sz="6" w:space="0" w:color="auto"/>
              <w:left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C565CD" w:rsidRPr="005E7470" w:rsidTr="008F5814">
        <w:trPr>
          <w:cantSplit/>
          <w:trHeight w:val="282"/>
        </w:trPr>
        <w:tc>
          <w:tcPr>
            <w:tcW w:w="181" w:type="pct"/>
            <w:tcBorders>
              <w:top w:val="single" w:sz="6" w:space="0" w:color="auto"/>
              <w:left w:val="single" w:sz="6" w:space="0" w:color="auto"/>
              <w:right w:val="single" w:sz="6" w:space="0" w:color="auto"/>
            </w:tcBorders>
          </w:tcPr>
          <w:p w:rsidR="00C565CD" w:rsidRPr="005E7470" w:rsidRDefault="007078B3" w:rsidP="00340DA2">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2.</w:t>
            </w:r>
          </w:p>
        </w:tc>
        <w:tc>
          <w:tcPr>
            <w:tcW w:w="1196" w:type="pct"/>
            <w:tcBorders>
              <w:top w:val="single" w:sz="6" w:space="0" w:color="auto"/>
              <w:left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Показатель 2. Болезненность синдромом зависимости от наркотических веществ </w:t>
            </w:r>
          </w:p>
        </w:tc>
        <w:tc>
          <w:tcPr>
            <w:tcW w:w="264" w:type="pct"/>
            <w:gridSpan w:val="2"/>
            <w:tcBorders>
              <w:top w:val="single" w:sz="6" w:space="0" w:color="auto"/>
              <w:left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Чел. на 10 000 населения</w:t>
            </w:r>
          </w:p>
        </w:tc>
        <w:tc>
          <w:tcPr>
            <w:tcW w:w="225" w:type="pct"/>
            <w:tcBorders>
              <w:top w:val="single" w:sz="6" w:space="0" w:color="auto"/>
              <w:left w:val="single" w:sz="6" w:space="0" w:color="auto"/>
              <w:right w:val="single" w:sz="6" w:space="0" w:color="auto"/>
            </w:tcBorders>
          </w:tcPr>
          <w:p w:rsidR="00C565CD" w:rsidRPr="005E7470" w:rsidRDefault="00C565CD" w:rsidP="004C05C2">
            <w:pPr>
              <w:jc w:val="center"/>
              <w:rPr>
                <w:rFonts w:ascii="Times New Roman" w:hAnsi="Times New Roman"/>
                <w:sz w:val="20"/>
                <w:szCs w:val="20"/>
              </w:rPr>
            </w:pPr>
            <w:r w:rsidRPr="005E7470">
              <w:rPr>
                <w:rFonts w:ascii="Times New Roman" w:hAnsi="Times New Roman"/>
                <w:sz w:val="20"/>
                <w:szCs w:val="20"/>
              </w:rPr>
              <w:t>1</w:t>
            </w:r>
            <w:r w:rsidR="004C05C2">
              <w:rPr>
                <w:rFonts w:ascii="Times New Roman" w:hAnsi="Times New Roman"/>
                <w:sz w:val="20"/>
                <w:szCs w:val="20"/>
              </w:rPr>
              <w:t>0</w:t>
            </w:r>
          </w:p>
        </w:tc>
        <w:tc>
          <w:tcPr>
            <w:tcW w:w="222" w:type="pct"/>
            <w:tcBorders>
              <w:top w:val="single" w:sz="6" w:space="0" w:color="auto"/>
              <w:left w:val="single" w:sz="6" w:space="0" w:color="auto"/>
              <w:right w:val="single" w:sz="6" w:space="0" w:color="auto"/>
            </w:tcBorders>
          </w:tcPr>
          <w:p w:rsidR="00C565CD" w:rsidRPr="005E7470" w:rsidRDefault="00C565CD" w:rsidP="004C05C2">
            <w:pPr>
              <w:jc w:val="center"/>
              <w:rPr>
                <w:rFonts w:ascii="Times New Roman" w:hAnsi="Times New Roman"/>
                <w:sz w:val="20"/>
                <w:szCs w:val="20"/>
              </w:rPr>
            </w:pPr>
            <w:r w:rsidRPr="005E7470">
              <w:rPr>
                <w:rFonts w:ascii="Times New Roman" w:hAnsi="Times New Roman"/>
                <w:sz w:val="20"/>
                <w:szCs w:val="20"/>
              </w:rPr>
              <w:t>1</w:t>
            </w:r>
            <w:r w:rsidR="004C05C2">
              <w:rPr>
                <w:rFonts w:ascii="Times New Roman" w:hAnsi="Times New Roman"/>
                <w:sz w:val="20"/>
                <w:szCs w:val="20"/>
              </w:rPr>
              <w:t>0</w:t>
            </w:r>
          </w:p>
        </w:tc>
        <w:tc>
          <w:tcPr>
            <w:tcW w:w="219" w:type="pct"/>
            <w:tcBorders>
              <w:top w:val="single" w:sz="6" w:space="0" w:color="auto"/>
              <w:left w:val="single" w:sz="6" w:space="0" w:color="auto"/>
              <w:right w:val="single" w:sz="6" w:space="0" w:color="auto"/>
            </w:tcBorders>
          </w:tcPr>
          <w:p w:rsidR="00C565CD" w:rsidRPr="005E7470" w:rsidRDefault="00C565CD" w:rsidP="004C05C2">
            <w:pPr>
              <w:jc w:val="center"/>
              <w:rPr>
                <w:rFonts w:ascii="Times New Roman" w:hAnsi="Times New Roman"/>
                <w:sz w:val="20"/>
                <w:szCs w:val="20"/>
              </w:rPr>
            </w:pPr>
            <w:r w:rsidRPr="005E7470">
              <w:rPr>
                <w:rFonts w:ascii="Times New Roman" w:hAnsi="Times New Roman"/>
                <w:sz w:val="20"/>
                <w:szCs w:val="20"/>
              </w:rPr>
              <w:t>1</w:t>
            </w:r>
            <w:r w:rsidR="004C05C2">
              <w:rPr>
                <w:rFonts w:ascii="Times New Roman" w:hAnsi="Times New Roman"/>
                <w:sz w:val="20"/>
                <w:szCs w:val="20"/>
              </w:rPr>
              <w:t>1</w:t>
            </w:r>
          </w:p>
        </w:tc>
        <w:tc>
          <w:tcPr>
            <w:tcW w:w="221" w:type="pct"/>
            <w:tcBorders>
              <w:top w:val="single" w:sz="6" w:space="0" w:color="auto"/>
              <w:left w:val="single" w:sz="6" w:space="0" w:color="auto"/>
              <w:right w:val="single" w:sz="6" w:space="0" w:color="auto"/>
            </w:tcBorders>
          </w:tcPr>
          <w:p w:rsidR="00C565CD" w:rsidRPr="005E7470" w:rsidRDefault="00C565CD" w:rsidP="004C05C2">
            <w:pPr>
              <w:jc w:val="center"/>
              <w:rPr>
                <w:rFonts w:ascii="Times New Roman" w:hAnsi="Times New Roman"/>
                <w:sz w:val="20"/>
                <w:szCs w:val="20"/>
              </w:rPr>
            </w:pPr>
            <w:r w:rsidRPr="005E7470">
              <w:rPr>
                <w:rFonts w:ascii="Times New Roman" w:hAnsi="Times New Roman"/>
                <w:sz w:val="20"/>
                <w:szCs w:val="20"/>
              </w:rPr>
              <w:t>1</w:t>
            </w:r>
            <w:r w:rsidR="004C05C2">
              <w:rPr>
                <w:rFonts w:ascii="Times New Roman" w:hAnsi="Times New Roman"/>
                <w:sz w:val="20"/>
                <w:szCs w:val="20"/>
              </w:rPr>
              <w:t>1</w:t>
            </w:r>
          </w:p>
        </w:tc>
        <w:tc>
          <w:tcPr>
            <w:tcW w:w="221" w:type="pct"/>
            <w:tcBorders>
              <w:top w:val="single" w:sz="6" w:space="0" w:color="auto"/>
              <w:left w:val="single" w:sz="6" w:space="0" w:color="auto"/>
              <w:right w:val="single" w:sz="6" w:space="0" w:color="auto"/>
            </w:tcBorders>
          </w:tcPr>
          <w:p w:rsidR="00C565CD" w:rsidRPr="005E7470" w:rsidRDefault="00C565CD" w:rsidP="00B74926">
            <w:pPr>
              <w:jc w:val="center"/>
              <w:rPr>
                <w:rFonts w:ascii="Times New Roman" w:hAnsi="Times New Roman"/>
                <w:sz w:val="20"/>
                <w:szCs w:val="20"/>
              </w:rPr>
            </w:pPr>
            <w:r w:rsidRPr="005E7470">
              <w:rPr>
                <w:rFonts w:ascii="Times New Roman" w:hAnsi="Times New Roman"/>
                <w:sz w:val="20"/>
                <w:szCs w:val="20"/>
              </w:rPr>
              <w:t>1</w:t>
            </w:r>
            <w:r w:rsidR="00B74926">
              <w:rPr>
                <w:rFonts w:ascii="Times New Roman" w:hAnsi="Times New Roman"/>
                <w:sz w:val="20"/>
                <w:szCs w:val="20"/>
              </w:rPr>
              <w:t>0</w:t>
            </w:r>
          </w:p>
        </w:tc>
        <w:tc>
          <w:tcPr>
            <w:tcW w:w="276" w:type="pct"/>
            <w:tcBorders>
              <w:top w:val="single" w:sz="6" w:space="0" w:color="auto"/>
              <w:left w:val="single" w:sz="6" w:space="0" w:color="auto"/>
              <w:right w:val="single" w:sz="4" w:space="0" w:color="auto"/>
            </w:tcBorders>
          </w:tcPr>
          <w:p w:rsidR="00C565CD" w:rsidRPr="005E7470" w:rsidRDefault="00C565CD" w:rsidP="00B74926">
            <w:pPr>
              <w:jc w:val="center"/>
              <w:rPr>
                <w:rFonts w:ascii="Times New Roman" w:hAnsi="Times New Roman"/>
                <w:sz w:val="20"/>
                <w:szCs w:val="20"/>
              </w:rPr>
            </w:pPr>
            <w:r w:rsidRPr="005E7470">
              <w:rPr>
                <w:rFonts w:ascii="Times New Roman" w:hAnsi="Times New Roman"/>
                <w:sz w:val="20"/>
                <w:szCs w:val="20"/>
              </w:rPr>
              <w:t>1</w:t>
            </w:r>
            <w:r w:rsidR="00B74926">
              <w:rPr>
                <w:rFonts w:ascii="Times New Roman" w:hAnsi="Times New Roman"/>
                <w:sz w:val="20"/>
                <w:szCs w:val="20"/>
              </w:rPr>
              <w:t>0</w:t>
            </w:r>
          </w:p>
        </w:tc>
        <w:tc>
          <w:tcPr>
            <w:tcW w:w="357" w:type="pct"/>
            <w:tcBorders>
              <w:top w:val="single" w:sz="6" w:space="0" w:color="auto"/>
              <w:left w:val="single" w:sz="4" w:space="0" w:color="auto"/>
              <w:right w:val="single" w:sz="4" w:space="0" w:color="auto"/>
            </w:tcBorders>
          </w:tcPr>
          <w:p w:rsidR="00C565CD" w:rsidRPr="005E7470" w:rsidRDefault="00C565CD" w:rsidP="00B74926">
            <w:pPr>
              <w:jc w:val="center"/>
              <w:rPr>
                <w:rFonts w:ascii="Times New Roman" w:hAnsi="Times New Roman"/>
                <w:sz w:val="20"/>
                <w:szCs w:val="20"/>
              </w:rPr>
            </w:pPr>
            <w:r w:rsidRPr="005E7470">
              <w:rPr>
                <w:rFonts w:ascii="Times New Roman" w:hAnsi="Times New Roman"/>
                <w:sz w:val="20"/>
                <w:szCs w:val="20"/>
              </w:rPr>
              <w:t>1</w:t>
            </w:r>
            <w:r w:rsidR="00B74926">
              <w:rPr>
                <w:rFonts w:ascii="Times New Roman" w:hAnsi="Times New Roman"/>
                <w:sz w:val="20"/>
                <w:szCs w:val="20"/>
              </w:rPr>
              <w:t>0</w:t>
            </w:r>
          </w:p>
        </w:tc>
        <w:tc>
          <w:tcPr>
            <w:tcW w:w="390" w:type="pct"/>
            <w:tcBorders>
              <w:top w:val="single" w:sz="6" w:space="0" w:color="auto"/>
              <w:left w:val="single" w:sz="4" w:space="0" w:color="auto"/>
              <w:right w:val="single" w:sz="6" w:space="0" w:color="auto"/>
            </w:tcBorders>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10</w:t>
            </w:r>
          </w:p>
        </w:tc>
        <w:tc>
          <w:tcPr>
            <w:tcW w:w="510" w:type="pct"/>
            <w:tcBorders>
              <w:top w:val="single" w:sz="6" w:space="0" w:color="auto"/>
              <w:left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ежеквартально</w:t>
            </w:r>
          </w:p>
        </w:tc>
        <w:tc>
          <w:tcPr>
            <w:tcW w:w="718" w:type="pct"/>
            <w:tcBorders>
              <w:top w:val="single" w:sz="6" w:space="0" w:color="auto"/>
              <w:left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C565CD" w:rsidRPr="005E7470" w:rsidTr="00994298">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задачи 1 подпрограммы (</w:t>
            </w:r>
            <w:r w:rsidRPr="005E7470">
              <w:rPr>
                <w:rFonts w:ascii="Times New Roman" w:hAnsi="Times New Roman"/>
                <w:sz w:val="20"/>
                <w:szCs w:val="20"/>
              </w:rPr>
              <w:t xml:space="preserve">Снижение уровня </w:t>
            </w:r>
            <w:r>
              <w:rPr>
                <w:rFonts w:ascii="Times New Roman" w:hAnsi="Times New Roman"/>
                <w:sz w:val="20"/>
                <w:szCs w:val="20"/>
              </w:rPr>
              <w:t>преступлений</w:t>
            </w:r>
            <w:r w:rsidRPr="005E7470">
              <w:rPr>
                <w:rFonts w:ascii="Times New Roman" w:hAnsi="Times New Roman"/>
                <w:sz w:val="20"/>
                <w:szCs w:val="20"/>
              </w:rPr>
              <w:t xml:space="preserve"> на территории муниципального образования «Каргасокский район»)</w:t>
            </w:r>
          </w:p>
        </w:tc>
      </w:tr>
      <w:tr w:rsidR="00C565CD" w:rsidRPr="005E7470" w:rsidTr="008F5814">
        <w:trPr>
          <w:cantSplit/>
          <w:trHeight w:val="240"/>
        </w:trPr>
        <w:tc>
          <w:tcPr>
            <w:tcW w:w="181" w:type="pct"/>
            <w:tcBorders>
              <w:top w:val="single" w:sz="6" w:space="0" w:color="auto"/>
              <w:left w:val="single" w:sz="6" w:space="0" w:color="auto"/>
              <w:bottom w:val="single" w:sz="6" w:space="0" w:color="auto"/>
              <w:right w:val="single" w:sz="6" w:space="0" w:color="auto"/>
            </w:tcBorders>
          </w:tcPr>
          <w:p w:rsidR="00C565CD" w:rsidRPr="005E7470" w:rsidRDefault="007078B3" w:rsidP="00340DA2">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1.</w:t>
            </w:r>
          </w:p>
        </w:tc>
        <w:tc>
          <w:tcPr>
            <w:tcW w:w="1196"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Количество граждан, привлеченных к охране общественного порядка</w:t>
            </w:r>
          </w:p>
        </w:tc>
        <w:tc>
          <w:tcPr>
            <w:tcW w:w="264" w:type="pct"/>
            <w:gridSpan w:val="2"/>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Чел.</w:t>
            </w:r>
          </w:p>
        </w:tc>
        <w:tc>
          <w:tcPr>
            <w:tcW w:w="225" w:type="pct"/>
            <w:tcBorders>
              <w:top w:val="single" w:sz="6" w:space="0" w:color="auto"/>
              <w:left w:val="single" w:sz="6" w:space="0" w:color="auto"/>
              <w:bottom w:val="single" w:sz="6" w:space="0" w:color="auto"/>
              <w:right w:val="single" w:sz="6" w:space="0" w:color="auto"/>
            </w:tcBorders>
          </w:tcPr>
          <w:p w:rsidR="00C565CD" w:rsidRPr="005E7470" w:rsidRDefault="00B74926" w:rsidP="00340DA2">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11</w:t>
            </w:r>
          </w:p>
        </w:tc>
        <w:tc>
          <w:tcPr>
            <w:tcW w:w="222" w:type="pct"/>
            <w:tcBorders>
              <w:top w:val="single" w:sz="6" w:space="0" w:color="auto"/>
              <w:left w:val="single" w:sz="6" w:space="0" w:color="auto"/>
              <w:bottom w:val="single" w:sz="6" w:space="0" w:color="auto"/>
              <w:right w:val="single" w:sz="6" w:space="0" w:color="auto"/>
            </w:tcBorders>
          </w:tcPr>
          <w:p w:rsidR="00C565CD" w:rsidRPr="005E7470" w:rsidRDefault="00B74926"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219"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12</w:t>
            </w:r>
          </w:p>
        </w:tc>
        <w:tc>
          <w:tcPr>
            <w:tcW w:w="221" w:type="pct"/>
            <w:tcBorders>
              <w:top w:val="single" w:sz="6" w:space="0" w:color="auto"/>
              <w:left w:val="single" w:sz="6" w:space="0" w:color="auto"/>
              <w:bottom w:val="single" w:sz="6" w:space="0" w:color="auto"/>
              <w:right w:val="single" w:sz="6" w:space="0" w:color="auto"/>
            </w:tcBorders>
          </w:tcPr>
          <w:p w:rsidR="00C565CD" w:rsidRPr="005E7470" w:rsidRDefault="00B74926"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w:t>
            </w:r>
          </w:p>
        </w:tc>
        <w:tc>
          <w:tcPr>
            <w:tcW w:w="221" w:type="pct"/>
            <w:tcBorders>
              <w:top w:val="single" w:sz="6" w:space="0" w:color="auto"/>
              <w:left w:val="single" w:sz="6" w:space="0" w:color="auto"/>
              <w:bottom w:val="single" w:sz="6" w:space="0" w:color="auto"/>
              <w:right w:val="single" w:sz="6" w:space="0" w:color="auto"/>
            </w:tcBorders>
          </w:tcPr>
          <w:p w:rsidR="00C565CD" w:rsidRPr="005E7470" w:rsidRDefault="00B74926"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w:t>
            </w:r>
          </w:p>
        </w:tc>
        <w:tc>
          <w:tcPr>
            <w:tcW w:w="276" w:type="pct"/>
            <w:tcBorders>
              <w:top w:val="single" w:sz="6" w:space="0" w:color="auto"/>
              <w:left w:val="single" w:sz="6" w:space="0" w:color="auto"/>
              <w:bottom w:val="single" w:sz="6" w:space="0" w:color="auto"/>
              <w:right w:val="single" w:sz="4" w:space="0" w:color="auto"/>
            </w:tcBorders>
          </w:tcPr>
          <w:p w:rsidR="00C565CD" w:rsidRPr="005E7470" w:rsidRDefault="00B74926" w:rsidP="00B7492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14</w:t>
            </w:r>
          </w:p>
        </w:tc>
        <w:tc>
          <w:tcPr>
            <w:tcW w:w="357" w:type="pct"/>
            <w:tcBorders>
              <w:top w:val="single" w:sz="6" w:space="0" w:color="auto"/>
              <w:left w:val="single" w:sz="4" w:space="0" w:color="auto"/>
              <w:bottom w:val="single" w:sz="6" w:space="0" w:color="auto"/>
              <w:right w:val="single" w:sz="4" w:space="0" w:color="auto"/>
            </w:tcBorders>
          </w:tcPr>
          <w:p w:rsidR="00C565CD" w:rsidRPr="005E7470" w:rsidRDefault="00C565CD" w:rsidP="00212640">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1</w:t>
            </w:r>
            <w:r w:rsidR="00212640">
              <w:rPr>
                <w:rFonts w:ascii="Times New Roman" w:hAnsi="Times New Roman"/>
                <w:sz w:val="20"/>
                <w:szCs w:val="20"/>
              </w:rPr>
              <w:t>4</w:t>
            </w:r>
          </w:p>
        </w:tc>
        <w:tc>
          <w:tcPr>
            <w:tcW w:w="390" w:type="pct"/>
            <w:tcBorders>
              <w:top w:val="single" w:sz="6" w:space="0" w:color="auto"/>
              <w:left w:val="single" w:sz="4" w:space="0" w:color="auto"/>
              <w:bottom w:val="single" w:sz="6" w:space="0" w:color="auto"/>
              <w:right w:val="single" w:sz="6" w:space="0" w:color="auto"/>
            </w:tcBorders>
          </w:tcPr>
          <w:p w:rsidR="00C565CD" w:rsidRPr="005E7470" w:rsidRDefault="00212640" w:rsidP="00B74926">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14</w:t>
            </w:r>
          </w:p>
        </w:tc>
        <w:tc>
          <w:tcPr>
            <w:tcW w:w="510"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ежеквартально</w:t>
            </w:r>
          </w:p>
        </w:tc>
        <w:tc>
          <w:tcPr>
            <w:tcW w:w="718"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C565CD" w:rsidRPr="005E7470" w:rsidTr="008F5814">
        <w:trPr>
          <w:cantSplit/>
          <w:trHeight w:val="1055"/>
        </w:trPr>
        <w:tc>
          <w:tcPr>
            <w:tcW w:w="181" w:type="pct"/>
            <w:vMerge w:val="restart"/>
            <w:tcBorders>
              <w:top w:val="single" w:sz="6" w:space="0" w:color="auto"/>
              <w:left w:val="single" w:sz="6" w:space="0" w:color="auto"/>
              <w:right w:val="single" w:sz="6" w:space="0" w:color="auto"/>
            </w:tcBorders>
          </w:tcPr>
          <w:p w:rsidR="00C565CD" w:rsidRPr="005E7470" w:rsidRDefault="007078B3" w:rsidP="00340DA2">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2.</w:t>
            </w:r>
          </w:p>
        </w:tc>
        <w:tc>
          <w:tcPr>
            <w:tcW w:w="1196" w:type="pct"/>
            <w:tcBorders>
              <w:top w:val="single" w:sz="6" w:space="0" w:color="auto"/>
              <w:left w:val="single" w:sz="6" w:space="0" w:color="auto"/>
              <w:bottom w:val="single" w:sz="4"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Количество профилактических мероприятий, проведенных народными дружинниками и направленных на борьбу с преступностью</w:t>
            </w:r>
          </w:p>
        </w:tc>
        <w:tc>
          <w:tcPr>
            <w:tcW w:w="264" w:type="pct"/>
            <w:gridSpan w:val="2"/>
            <w:tcBorders>
              <w:top w:val="single" w:sz="6" w:space="0" w:color="auto"/>
              <w:left w:val="single" w:sz="6" w:space="0" w:color="auto"/>
              <w:bottom w:val="single" w:sz="4"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25" w:type="pct"/>
            <w:tcBorders>
              <w:top w:val="single" w:sz="6" w:space="0" w:color="auto"/>
              <w:left w:val="single" w:sz="6" w:space="0" w:color="auto"/>
              <w:bottom w:val="single" w:sz="4" w:space="0" w:color="auto"/>
              <w:right w:val="single" w:sz="6" w:space="0" w:color="auto"/>
            </w:tcBorders>
          </w:tcPr>
          <w:p w:rsidR="00C565CD" w:rsidRPr="005E7470" w:rsidRDefault="00212640" w:rsidP="00340DA2">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w:t>
            </w:r>
          </w:p>
        </w:tc>
        <w:tc>
          <w:tcPr>
            <w:tcW w:w="222" w:type="pct"/>
            <w:tcBorders>
              <w:top w:val="single" w:sz="6" w:space="0" w:color="auto"/>
              <w:left w:val="single" w:sz="6" w:space="0" w:color="auto"/>
              <w:bottom w:val="single" w:sz="4" w:space="0" w:color="auto"/>
              <w:right w:val="single" w:sz="6"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219" w:type="pct"/>
            <w:tcBorders>
              <w:top w:val="single" w:sz="6" w:space="0" w:color="auto"/>
              <w:left w:val="single" w:sz="6" w:space="0" w:color="auto"/>
              <w:bottom w:val="single" w:sz="4" w:space="0" w:color="auto"/>
              <w:right w:val="single" w:sz="6"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221" w:type="pct"/>
            <w:tcBorders>
              <w:top w:val="single" w:sz="6" w:space="0" w:color="auto"/>
              <w:left w:val="single" w:sz="6" w:space="0" w:color="auto"/>
              <w:bottom w:val="single" w:sz="4" w:space="0" w:color="auto"/>
              <w:right w:val="single" w:sz="6"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221" w:type="pct"/>
            <w:tcBorders>
              <w:top w:val="single" w:sz="6" w:space="0" w:color="auto"/>
              <w:left w:val="single" w:sz="6" w:space="0" w:color="auto"/>
              <w:bottom w:val="single" w:sz="4" w:space="0" w:color="auto"/>
              <w:right w:val="single" w:sz="6"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276" w:type="pct"/>
            <w:tcBorders>
              <w:top w:val="single" w:sz="6" w:space="0" w:color="auto"/>
              <w:left w:val="single" w:sz="6" w:space="0" w:color="auto"/>
              <w:bottom w:val="single" w:sz="4" w:space="0" w:color="auto"/>
              <w:right w:val="single" w:sz="4"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357" w:type="pct"/>
            <w:tcBorders>
              <w:top w:val="single" w:sz="6" w:space="0" w:color="auto"/>
              <w:left w:val="single" w:sz="4" w:space="0" w:color="auto"/>
              <w:bottom w:val="single" w:sz="4" w:space="0" w:color="auto"/>
              <w:right w:val="single" w:sz="4"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390" w:type="pct"/>
            <w:tcBorders>
              <w:top w:val="single" w:sz="6" w:space="0" w:color="auto"/>
              <w:left w:val="single" w:sz="4" w:space="0" w:color="auto"/>
              <w:bottom w:val="single" w:sz="4" w:space="0" w:color="auto"/>
              <w:right w:val="single" w:sz="6"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11</w:t>
            </w:r>
          </w:p>
        </w:tc>
        <w:tc>
          <w:tcPr>
            <w:tcW w:w="510" w:type="pct"/>
            <w:tcBorders>
              <w:top w:val="single" w:sz="6" w:space="0" w:color="auto"/>
              <w:left w:val="single" w:sz="6" w:space="0" w:color="auto"/>
              <w:bottom w:val="single" w:sz="4" w:space="0" w:color="auto"/>
              <w:right w:val="single" w:sz="6" w:space="0" w:color="auto"/>
            </w:tcBorders>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ежеквартально</w:t>
            </w:r>
          </w:p>
        </w:tc>
        <w:tc>
          <w:tcPr>
            <w:tcW w:w="718" w:type="pct"/>
            <w:tcBorders>
              <w:top w:val="single" w:sz="6" w:space="0" w:color="auto"/>
              <w:left w:val="single" w:sz="6" w:space="0" w:color="auto"/>
              <w:bottom w:val="single" w:sz="4"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C565CD" w:rsidRPr="005E7470" w:rsidTr="008F5814">
        <w:trPr>
          <w:cantSplit/>
          <w:trHeight w:val="308"/>
        </w:trPr>
        <w:tc>
          <w:tcPr>
            <w:tcW w:w="181" w:type="pct"/>
            <w:vMerge/>
            <w:tcBorders>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rPr>
                <w:rFonts w:ascii="Times New Roman" w:eastAsiaTheme="minorEastAsia" w:hAnsi="Times New Roman"/>
                <w:sz w:val="20"/>
                <w:szCs w:val="20"/>
              </w:rPr>
            </w:pPr>
          </w:p>
        </w:tc>
        <w:tc>
          <w:tcPr>
            <w:tcW w:w="1196" w:type="pct"/>
            <w:tcBorders>
              <w:top w:val="single" w:sz="4"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hAnsi="Times New Roman"/>
                <w:sz w:val="20"/>
                <w:szCs w:val="20"/>
              </w:rPr>
            </w:pPr>
            <w:r w:rsidRPr="005E7470">
              <w:rPr>
                <w:rFonts w:ascii="Times New Roman" w:eastAsiaTheme="minorEastAsia" w:hAnsi="Times New Roman"/>
                <w:sz w:val="20"/>
                <w:szCs w:val="20"/>
              </w:rPr>
              <w:t xml:space="preserve">Показатель 3: </w:t>
            </w:r>
            <w:r w:rsidRPr="005E7470">
              <w:rPr>
                <w:rFonts w:ascii="Times New Roman" w:hAnsi="Times New Roman"/>
                <w:sz w:val="20"/>
                <w:szCs w:val="20"/>
              </w:rPr>
              <w:t>Количество установленных видеокамер в общественных местах</w:t>
            </w:r>
          </w:p>
          <w:p w:rsidR="00C565CD" w:rsidRPr="005E7470" w:rsidRDefault="00C565CD" w:rsidP="00340DA2">
            <w:pPr>
              <w:autoSpaceDE w:val="0"/>
              <w:autoSpaceDN w:val="0"/>
              <w:adjustRightInd w:val="0"/>
              <w:rPr>
                <w:rFonts w:ascii="Times New Roman" w:eastAsiaTheme="minorEastAsia" w:hAnsi="Times New Roman"/>
                <w:sz w:val="20"/>
                <w:szCs w:val="20"/>
              </w:rPr>
            </w:pPr>
          </w:p>
        </w:tc>
        <w:tc>
          <w:tcPr>
            <w:tcW w:w="264" w:type="pct"/>
            <w:gridSpan w:val="2"/>
            <w:tcBorders>
              <w:top w:val="single" w:sz="4"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25" w:type="pct"/>
            <w:tcBorders>
              <w:top w:val="single" w:sz="4" w:space="0" w:color="auto"/>
              <w:left w:val="single" w:sz="6" w:space="0" w:color="auto"/>
              <w:bottom w:val="single" w:sz="6" w:space="0" w:color="auto"/>
              <w:right w:val="single" w:sz="6" w:space="0" w:color="auto"/>
            </w:tcBorders>
          </w:tcPr>
          <w:p w:rsidR="00C565CD" w:rsidRPr="005E7470" w:rsidRDefault="00B74926" w:rsidP="00340DA2">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w:t>
            </w:r>
          </w:p>
        </w:tc>
        <w:tc>
          <w:tcPr>
            <w:tcW w:w="222" w:type="pct"/>
            <w:tcBorders>
              <w:top w:val="single" w:sz="4" w:space="0" w:color="auto"/>
              <w:left w:val="single" w:sz="6" w:space="0" w:color="auto"/>
              <w:bottom w:val="single" w:sz="6" w:space="0" w:color="auto"/>
              <w:right w:val="single" w:sz="6" w:space="0" w:color="auto"/>
            </w:tcBorders>
          </w:tcPr>
          <w:p w:rsidR="00C565CD" w:rsidRPr="005E7470" w:rsidRDefault="00B74926"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19" w:type="pct"/>
            <w:tcBorders>
              <w:top w:val="single" w:sz="4" w:space="0" w:color="auto"/>
              <w:left w:val="single" w:sz="6" w:space="0" w:color="auto"/>
              <w:bottom w:val="single" w:sz="6" w:space="0" w:color="auto"/>
              <w:right w:val="single" w:sz="6" w:space="0" w:color="auto"/>
            </w:tcBorders>
          </w:tcPr>
          <w:p w:rsidR="00C565CD" w:rsidRPr="005E7470" w:rsidRDefault="00B74926"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1" w:type="pct"/>
            <w:tcBorders>
              <w:top w:val="single" w:sz="4" w:space="0" w:color="auto"/>
              <w:left w:val="single" w:sz="6" w:space="0" w:color="auto"/>
              <w:bottom w:val="single" w:sz="6" w:space="0" w:color="auto"/>
              <w:right w:val="single" w:sz="6"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p>
        </w:tc>
        <w:tc>
          <w:tcPr>
            <w:tcW w:w="221" w:type="pct"/>
            <w:tcBorders>
              <w:top w:val="single" w:sz="4" w:space="0" w:color="auto"/>
              <w:left w:val="single" w:sz="6" w:space="0" w:color="auto"/>
              <w:bottom w:val="single" w:sz="6" w:space="0" w:color="auto"/>
              <w:right w:val="single" w:sz="6" w:space="0" w:color="auto"/>
            </w:tcBorders>
          </w:tcPr>
          <w:p w:rsidR="00C565CD" w:rsidRPr="005E7470" w:rsidRDefault="00B74926"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276" w:type="pct"/>
            <w:tcBorders>
              <w:top w:val="single" w:sz="4" w:space="0" w:color="auto"/>
              <w:left w:val="single" w:sz="6" w:space="0" w:color="auto"/>
              <w:bottom w:val="single" w:sz="6" w:space="0" w:color="auto"/>
              <w:right w:val="single" w:sz="4" w:space="0" w:color="auto"/>
            </w:tcBorders>
          </w:tcPr>
          <w:p w:rsidR="00C565CD" w:rsidRPr="005E7470" w:rsidRDefault="00B74926"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357" w:type="pct"/>
            <w:tcBorders>
              <w:top w:val="single" w:sz="4" w:space="0" w:color="auto"/>
              <w:left w:val="single" w:sz="4" w:space="0" w:color="auto"/>
              <w:bottom w:val="single" w:sz="6" w:space="0" w:color="auto"/>
              <w:right w:val="single" w:sz="4"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p>
        </w:tc>
        <w:tc>
          <w:tcPr>
            <w:tcW w:w="390" w:type="pct"/>
            <w:tcBorders>
              <w:top w:val="single" w:sz="4" w:space="0" w:color="auto"/>
              <w:left w:val="single" w:sz="4" w:space="0" w:color="auto"/>
              <w:bottom w:val="single" w:sz="6" w:space="0" w:color="auto"/>
              <w:right w:val="single" w:sz="6"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w:t>
            </w:r>
          </w:p>
        </w:tc>
        <w:tc>
          <w:tcPr>
            <w:tcW w:w="510" w:type="pct"/>
            <w:tcBorders>
              <w:top w:val="single" w:sz="4" w:space="0" w:color="auto"/>
              <w:left w:val="single" w:sz="6" w:space="0" w:color="auto"/>
              <w:bottom w:val="single" w:sz="6" w:space="0" w:color="auto"/>
              <w:right w:val="single" w:sz="6" w:space="0" w:color="auto"/>
            </w:tcBorders>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ежеквартально</w:t>
            </w:r>
          </w:p>
        </w:tc>
        <w:tc>
          <w:tcPr>
            <w:tcW w:w="718" w:type="pct"/>
            <w:tcBorders>
              <w:top w:val="single" w:sz="4"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C565CD" w:rsidRPr="005E7470" w:rsidTr="00994298">
        <w:trPr>
          <w:cantSplit/>
          <w:trHeight w:val="240"/>
        </w:trPr>
        <w:tc>
          <w:tcPr>
            <w:tcW w:w="5000" w:type="pct"/>
            <w:gridSpan w:val="14"/>
            <w:tcBorders>
              <w:top w:val="single" w:sz="6" w:space="0" w:color="auto"/>
              <w:left w:val="single" w:sz="6" w:space="0" w:color="auto"/>
              <w:bottom w:val="single" w:sz="6" w:space="0" w:color="auto"/>
              <w:right w:val="single" w:sz="6" w:space="0" w:color="auto"/>
            </w:tcBorders>
            <w:vAlign w:val="center"/>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задачи 2 подпрограммы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C565CD" w:rsidRPr="005E7470" w:rsidTr="008F5814">
        <w:trPr>
          <w:cantSplit/>
          <w:trHeight w:val="240"/>
        </w:trPr>
        <w:tc>
          <w:tcPr>
            <w:tcW w:w="181" w:type="pct"/>
            <w:tcBorders>
              <w:top w:val="single" w:sz="6" w:space="0" w:color="auto"/>
              <w:left w:val="single" w:sz="6" w:space="0" w:color="auto"/>
              <w:bottom w:val="single" w:sz="6" w:space="0" w:color="auto"/>
              <w:right w:val="single" w:sz="6" w:space="0" w:color="auto"/>
            </w:tcBorders>
          </w:tcPr>
          <w:p w:rsidR="00C565CD" w:rsidRPr="005E7470" w:rsidRDefault="00822C61" w:rsidP="00340DA2">
            <w:pPr>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lastRenderedPageBreak/>
              <w:t>1.</w:t>
            </w:r>
          </w:p>
        </w:tc>
        <w:tc>
          <w:tcPr>
            <w:tcW w:w="1199" w:type="pct"/>
            <w:gridSpan w:val="2"/>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w:t>
            </w:r>
          </w:p>
        </w:tc>
        <w:tc>
          <w:tcPr>
            <w:tcW w:w="261"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w:t>
            </w:r>
          </w:p>
        </w:tc>
        <w:tc>
          <w:tcPr>
            <w:tcW w:w="225" w:type="pct"/>
            <w:tcBorders>
              <w:top w:val="single" w:sz="6" w:space="0" w:color="auto"/>
              <w:left w:val="single" w:sz="6" w:space="0" w:color="auto"/>
              <w:bottom w:val="single" w:sz="6" w:space="0" w:color="auto"/>
              <w:right w:val="single" w:sz="6" w:space="0" w:color="auto"/>
            </w:tcBorders>
          </w:tcPr>
          <w:p w:rsidR="00C565CD" w:rsidRPr="005E7470" w:rsidRDefault="00B74926" w:rsidP="00340DA2">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60</w:t>
            </w:r>
          </w:p>
        </w:tc>
        <w:tc>
          <w:tcPr>
            <w:tcW w:w="222" w:type="pct"/>
            <w:tcBorders>
              <w:top w:val="single" w:sz="6" w:space="0" w:color="auto"/>
              <w:left w:val="single" w:sz="6" w:space="0" w:color="auto"/>
              <w:bottom w:val="single" w:sz="6" w:space="0" w:color="auto"/>
              <w:right w:val="single" w:sz="6" w:space="0" w:color="auto"/>
            </w:tcBorders>
          </w:tcPr>
          <w:p w:rsidR="00C565CD" w:rsidRPr="005E7470" w:rsidRDefault="00B74926" w:rsidP="00212640">
            <w:pPr>
              <w:widowControl w:val="0"/>
              <w:autoSpaceDE w:val="0"/>
              <w:autoSpaceDN w:val="0"/>
              <w:adjustRightInd w:val="0"/>
              <w:rPr>
                <w:rFonts w:ascii="Times New Roman" w:hAnsi="Times New Roman"/>
                <w:sz w:val="20"/>
                <w:szCs w:val="20"/>
              </w:rPr>
            </w:pPr>
            <w:r>
              <w:rPr>
                <w:rFonts w:ascii="Times New Roman" w:hAnsi="Times New Roman"/>
                <w:sz w:val="20"/>
                <w:szCs w:val="20"/>
              </w:rPr>
              <w:t>6</w:t>
            </w:r>
            <w:r w:rsidR="00212640">
              <w:rPr>
                <w:rFonts w:ascii="Times New Roman" w:hAnsi="Times New Roman"/>
                <w:sz w:val="20"/>
                <w:szCs w:val="20"/>
              </w:rPr>
              <w:t>0</w:t>
            </w:r>
          </w:p>
        </w:tc>
        <w:tc>
          <w:tcPr>
            <w:tcW w:w="219" w:type="pct"/>
            <w:tcBorders>
              <w:top w:val="single" w:sz="6" w:space="0" w:color="auto"/>
              <w:left w:val="single" w:sz="6" w:space="0" w:color="auto"/>
              <w:bottom w:val="single" w:sz="6" w:space="0" w:color="auto"/>
              <w:right w:val="single" w:sz="6"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65</w:t>
            </w:r>
          </w:p>
        </w:tc>
        <w:tc>
          <w:tcPr>
            <w:tcW w:w="221" w:type="pct"/>
            <w:tcBorders>
              <w:top w:val="single" w:sz="6" w:space="0" w:color="auto"/>
              <w:left w:val="single" w:sz="6" w:space="0" w:color="auto"/>
              <w:bottom w:val="single" w:sz="6" w:space="0" w:color="auto"/>
              <w:right w:val="single" w:sz="6" w:space="0" w:color="auto"/>
            </w:tcBorders>
          </w:tcPr>
          <w:p w:rsidR="00C565CD" w:rsidRPr="005E7470" w:rsidRDefault="00B74926"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w:t>
            </w:r>
            <w:r w:rsidR="00212640">
              <w:rPr>
                <w:rFonts w:ascii="Times New Roman" w:hAnsi="Times New Roman"/>
                <w:sz w:val="20"/>
                <w:szCs w:val="20"/>
              </w:rPr>
              <w:t>0</w:t>
            </w:r>
          </w:p>
        </w:tc>
        <w:tc>
          <w:tcPr>
            <w:tcW w:w="221" w:type="pct"/>
            <w:tcBorders>
              <w:top w:val="single" w:sz="6" w:space="0" w:color="auto"/>
              <w:left w:val="single" w:sz="6" w:space="0" w:color="auto"/>
              <w:bottom w:val="single" w:sz="6" w:space="0" w:color="auto"/>
              <w:right w:val="single" w:sz="6" w:space="0" w:color="auto"/>
            </w:tcBorders>
          </w:tcPr>
          <w:p w:rsidR="00C565CD" w:rsidRPr="005E7470" w:rsidRDefault="00212640" w:rsidP="0021264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75</w:t>
            </w:r>
          </w:p>
        </w:tc>
        <w:tc>
          <w:tcPr>
            <w:tcW w:w="276" w:type="pct"/>
            <w:tcBorders>
              <w:top w:val="single" w:sz="6" w:space="0" w:color="auto"/>
              <w:left w:val="single" w:sz="6" w:space="0" w:color="auto"/>
              <w:bottom w:val="single" w:sz="6" w:space="0" w:color="auto"/>
              <w:right w:val="single" w:sz="4" w:space="0" w:color="auto"/>
            </w:tcBorders>
          </w:tcPr>
          <w:p w:rsidR="00C565CD" w:rsidRPr="005E7470" w:rsidRDefault="00212640" w:rsidP="00212640">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80</w:t>
            </w:r>
          </w:p>
        </w:tc>
        <w:tc>
          <w:tcPr>
            <w:tcW w:w="357" w:type="pct"/>
            <w:tcBorders>
              <w:top w:val="single" w:sz="6" w:space="0" w:color="auto"/>
              <w:left w:val="single" w:sz="4" w:space="0" w:color="auto"/>
              <w:bottom w:val="single" w:sz="6" w:space="0" w:color="auto"/>
              <w:right w:val="single" w:sz="4"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85</w:t>
            </w:r>
          </w:p>
        </w:tc>
        <w:tc>
          <w:tcPr>
            <w:tcW w:w="390" w:type="pct"/>
            <w:tcBorders>
              <w:top w:val="single" w:sz="6" w:space="0" w:color="auto"/>
              <w:left w:val="single" w:sz="4" w:space="0" w:color="auto"/>
              <w:bottom w:val="single" w:sz="6" w:space="0" w:color="auto"/>
              <w:right w:val="single" w:sz="6"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55</w:t>
            </w:r>
          </w:p>
        </w:tc>
        <w:tc>
          <w:tcPr>
            <w:tcW w:w="510"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ежеквартально</w:t>
            </w:r>
          </w:p>
        </w:tc>
        <w:tc>
          <w:tcPr>
            <w:tcW w:w="718"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r w:rsidR="00C565CD" w:rsidRPr="005E7470" w:rsidTr="008F5814">
        <w:trPr>
          <w:cantSplit/>
          <w:trHeight w:val="240"/>
        </w:trPr>
        <w:tc>
          <w:tcPr>
            <w:tcW w:w="181" w:type="pct"/>
            <w:tcBorders>
              <w:top w:val="single" w:sz="6" w:space="0" w:color="auto"/>
              <w:left w:val="single" w:sz="6" w:space="0" w:color="auto"/>
              <w:bottom w:val="single" w:sz="6" w:space="0" w:color="auto"/>
              <w:right w:val="single" w:sz="6" w:space="0" w:color="auto"/>
            </w:tcBorders>
          </w:tcPr>
          <w:p w:rsidR="00C565CD" w:rsidRPr="002642DA" w:rsidRDefault="00822C61" w:rsidP="00340DA2">
            <w:pPr>
              <w:autoSpaceDE w:val="0"/>
              <w:autoSpaceDN w:val="0"/>
              <w:adjustRightInd w:val="0"/>
              <w:rPr>
                <w:rFonts w:ascii="Times New Roman" w:eastAsiaTheme="minorEastAsia" w:hAnsi="Times New Roman"/>
                <w:sz w:val="20"/>
                <w:szCs w:val="20"/>
                <w:lang w:val="en-US"/>
              </w:rPr>
            </w:pPr>
            <w:r>
              <w:rPr>
                <w:rFonts w:ascii="Times New Roman" w:eastAsiaTheme="minorEastAsia" w:hAnsi="Times New Roman"/>
                <w:sz w:val="20"/>
                <w:szCs w:val="20"/>
              </w:rPr>
              <w:t>2.</w:t>
            </w:r>
          </w:p>
        </w:tc>
        <w:tc>
          <w:tcPr>
            <w:tcW w:w="1199" w:type="pct"/>
            <w:gridSpan w:val="2"/>
            <w:tcBorders>
              <w:top w:val="single" w:sz="6" w:space="0" w:color="auto"/>
              <w:left w:val="single" w:sz="6" w:space="0" w:color="auto"/>
              <w:bottom w:val="single" w:sz="6" w:space="0" w:color="auto"/>
              <w:right w:val="single" w:sz="6" w:space="0" w:color="auto"/>
            </w:tcBorders>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Показатель 2: Количество публичных мероприятий,</w:t>
            </w:r>
          </w:p>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публикаций в СМИ и сети Интернет, направленных на формирование нетерпимого отношения к употреблению наркотических и психотропных средств</w:t>
            </w:r>
          </w:p>
        </w:tc>
        <w:tc>
          <w:tcPr>
            <w:tcW w:w="261"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Ед.</w:t>
            </w:r>
          </w:p>
        </w:tc>
        <w:tc>
          <w:tcPr>
            <w:tcW w:w="225" w:type="pct"/>
            <w:tcBorders>
              <w:top w:val="single" w:sz="6" w:space="0" w:color="auto"/>
              <w:left w:val="single" w:sz="6" w:space="0" w:color="auto"/>
              <w:bottom w:val="single" w:sz="6" w:space="0" w:color="auto"/>
              <w:right w:val="single" w:sz="6" w:space="0" w:color="auto"/>
            </w:tcBorders>
          </w:tcPr>
          <w:p w:rsidR="00C565CD" w:rsidRPr="005E7470" w:rsidRDefault="00B74926" w:rsidP="00340DA2">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w:t>
            </w:r>
          </w:p>
        </w:tc>
        <w:tc>
          <w:tcPr>
            <w:tcW w:w="222" w:type="pct"/>
            <w:tcBorders>
              <w:top w:val="single" w:sz="6" w:space="0" w:color="auto"/>
              <w:left w:val="single" w:sz="6" w:space="0" w:color="auto"/>
              <w:bottom w:val="single" w:sz="6" w:space="0" w:color="auto"/>
              <w:right w:val="single" w:sz="6" w:space="0" w:color="auto"/>
            </w:tcBorders>
          </w:tcPr>
          <w:p w:rsidR="00C565CD" w:rsidRPr="005E7470" w:rsidRDefault="00B74926"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219" w:type="pct"/>
            <w:tcBorders>
              <w:top w:val="single" w:sz="6" w:space="0" w:color="auto"/>
              <w:left w:val="single" w:sz="6" w:space="0" w:color="auto"/>
              <w:bottom w:val="single" w:sz="6" w:space="0" w:color="auto"/>
              <w:right w:val="single" w:sz="6" w:space="0" w:color="auto"/>
            </w:tcBorders>
          </w:tcPr>
          <w:p w:rsidR="00C565CD" w:rsidRPr="005E7470" w:rsidRDefault="00B74926"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8</w:t>
            </w:r>
          </w:p>
        </w:tc>
        <w:tc>
          <w:tcPr>
            <w:tcW w:w="221" w:type="pct"/>
            <w:tcBorders>
              <w:top w:val="single" w:sz="6" w:space="0" w:color="auto"/>
              <w:left w:val="single" w:sz="6" w:space="0" w:color="auto"/>
              <w:bottom w:val="single" w:sz="6" w:space="0" w:color="auto"/>
              <w:right w:val="single" w:sz="6" w:space="0" w:color="auto"/>
            </w:tcBorders>
          </w:tcPr>
          <w:p w:rsidR="00C565CD" w:rsidRPr="005E7470" w:rsidRDefault="00B74926"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w:t>
            </w:r>
          </w:p>
        </w:tc>
        <w:tc>
          <w:tcPr>
            <w:tcW w:w="221" w:type="pct"/>
            <w:tcBorders>
              <w:top w:val="single" w:sz="6" w:space="0" w:color="auto"/>
              <w:left w:val="single" w:sz="6" w:space="0" w:color="auto"/>
              <w:bottom w:val="single" w:sz="6" w:space="0" w:color="auto"/>
              <w:right w:val="single" w:sz="6" w:space="0" w:color="auto"/>
            </w:tcBorders>
          </w:tcPr>
          <w:p w:rsidR="00C565CD" w:rsidRPr="005E7470" w:rsidRDefault="00B74926"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9</w:t>
            </w:r>
          </w:p>
        </w:tc>
        <w:tc>
          <w:tcPr>
            <w:tcW w:w="276" w:type="pct"/>
            <w:tcBorders>
              <w:top w:val="single" w:sz="6" w:space="0" w:color="auto"/>
              <w:left w:val="single" w:sz="6" w:space="0" w:color="auto"/>
              <w:bottom w:val="single" w:sz="6" w:space="0" w:color="auto"/>
              <w:right w:val="single" w:sz="4"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357" w:type="pct"/>
            <w:tcBorders>
              <w:top w:val="single" w:sz="6" w:space="0" w:color="auto"/>
              <w:left w:val="single" w:sz="4" w:space="0" w:color="auto"/>
              <w:bottom w:val="single" w:sz="6" w:space="0" w:color="auto"/>
              <w:right w:val="single" w:sz="4" w:space="0" w:color="auto"/>
            </w:tcBorders>
          </w:tcPr>
          <w:p w:rsidR="00C565CD" w:rsidRPr="005E7470" w:rsidRDefault="00212640" w:rsidP="00340DA2">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10</w:t>
            </w:r>
          </w:p>
        </w:tc>
        <w:tc>
          <w:tcPr>
            <w:tcW w:w="390" w:type="pct"/>
            <w:tcBorders>
              <w:top w:val="single" w:sz="6" w:space="0" w:color="auto"/>
              <w:left w:val="single" w:sz="4" w:space="0" w:color="auto"/>
              <w:bottom w:val="single" w:sz="6" w:space="0" w:color="auto"/>
              <w:right w:val="single" w:sz="6" w:space="0" w:color="auto"/>
            </w:tcBorders>
          </w:tcPr>
          <w:p w:rsidR="00C565CD" w:rsidRPr="005E7470" w:rsidRDefault="00C565CD" w:rsidP="00340DA2">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8</w:t>
            </w:r>
          </w:p>
        </w:tc>
        <w:tc>
          <w:tcPr>
            <w:tcW w:w="510"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ежеквартально</w:t>
            </w:r>
          </w:p>
        </w:tc>
        <w:tc>
          <w:tcPr>
            <w:tcW w:w="718" w:type="pct"/>
            <w:tcBorders>
              <w:top w:val="single" w:sz="6" w:space="0" w:color="auto"/>
              <w:left w:val="single" w:sz="6" w:space="0" w:color="auto"/>
              <w:bottom w:val="single" w:sz="6" w:space="0" w:color="auto"/>
              <w:right w:val="single" w:sz="6" w:space="0" w:color="auto"/>
            </w:tcBorders>
          </w:tcPr>
          <w:p w:rsidR="00C565CD" w:rsidRPr="005E7470" w:rsidRDefault="00C565CD" w:rsidP="00340DA2">
            <w:pPr>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ведомственная статистика</w:t>
            </w:r>
          </w:p>
        </w:tc>
      </w:tr>
    </w:tbl>
    <w:p w:rsidR="00C565CD" w:rsidRPr="005E7470" w:rsidRDefault="00C565CD" w:rsidP="00C565CD">
      <w:pPr>
        <w:widowControl w:val="0"/>
        <w:autoSpaceDE w:val="0"/>
        <w:autoSpaceDN w:val="0"/>
        <w:adjustRightInd w:val="0"/>
        <w:jc w:val="center"/>
        <w:rPr>
          <w:rFonts w:ascii="Times New Roman" w:eastAsiaTheme="minorEastAsia" w:hAnsi="Times New Roman"/>
        </w:rPr>
        <w:sectPr w:rsidR="00C565CD" w:rsidRPr="005E7470" w:rsidSect="00A6514D">
          <w:pgSz w:w="16838" w:h="11905" w:orient="landscape" w:code="9"/>
          <w:pgMar w:top="1701" w:right="1134" w:bottom="567" w:left="709" w:header="720" w:footer="720" w:gutter="0"/>
          <w:cols w:space="720"/>
        </w:sectPr>
      </w:pPr>
    </w:p>
    <w:p w:rsidR="00C565CD" w:rsidRPr="005E7470" w:rsidRDefault="00C565CD" w:rsidP="00994298">
      <w:pPr>
        <w:widowControl w:val="0"/>
        <w:autoSpaceDE w:val="0"/>
        <w:autoSpaceDN w:val="0"/>
        <w:adjustRightInd w:val="0"/>
        <w:jc w:val="right"/>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Таблица 2</w:t>
      </w:r>
    </w:p>
    <w:p w:rsidR="00994298" w:rsidRDefault="00C565CD" w:rsidP="00994298">
      <w:pPr>
        <w:widowControl w:val="0"/>
        <w:autoSpaceDE w:val="0"/>
        <w:autoSpaceDN w:val="0"/>
        <w:adjustRightInd w:val="0"/>
        <w:jc w:val="right"/>
        <w:rPr>
          <w:rFonts w:ascii="Times New Roman" w:eastAsiaTheme="minorEastAsia" w:hAnsi="Times New Roman"/>
          <w:sz w:val="20"/>
          <w:szCs w:val="20"/>
        </w:rPr>
      </w:pPr>
      <w:r w:rsidRPr="005E7470">
        <w:rPr>
          <w:rFonts w:ascii="Times New Roman" w:eastAsiaTheme="minorEastAsia" w:hAnsi="Times New Roman"/>
          <w:sz w:val="20"/>
          <w:szCs w:val="20"/>
        </w:rPr>
        <w:t xml:space="preserve">к подпрограмме 2 «Профилактика </w:t>
      </w:r>
    </w:p>
    <w:p w:rsidR="00C565CD" w:rsidRPr="005E7470" w:rsidRDefault="00C565CD" w:rsidP="00994298">
      <w:pPr>
        <w:widowControl w:val="0"/>
        <w:autoSpaceDE w:val="0"/>
        <w:autoSpaceDN w:val="0"/>
        <w:adjustRightInd w:val="0"/>
        <w:jc w:val="right"/>
        <w:rPr>
          <w:rFonts w:ascii="Times New Roman" w:eastAsiaTheme="minorEastAsia" w:hAnsi="Times New Roman"/>
        </w:rPr>
      </w:pPr>
      <w:r w:rsidRPr="005E7470">
        <w:rPr>
          <w:rFonts w:ascii="Times New Roman" w:eastAsiaTheme="minorEastAsia" w:hAnsi="Times New Roman"/>
          <w:sz w:val="20"/>
          <w:szCs w:val="20"/>
        </w:rPr>
        <w:t>преступности и наркомании</w:t>
      </w:r>
      <w:r w:rsidRPr="005E7470">
        <w:rPr>
          <w:rFonts w:ascii="Times New Roman" w:eastAsiaTheme="minorEastAsia" w:hAnsi="Times New Roman"/>
        </w:rPr>
        <w:t>»</w:t>
      </w:r>
    </w:p>
    <w:p w:rsidR="00C565CD" w:rsidRPr="005E7470" w:rsidRDefault="00C565CD" w:rsidP="00C565CD">
      <w:pPr>
        <w:widowControl w:val="0"/>
        <w:autoSpaceDE w:val="0"/>
        <w:autoSpaceDN w:val="0"/>
        <w:adjustRightInd w:val="0"/>
        <w:jc w:val="center"/>
        <w:rPr>
          <w:rFonts w:ascii="Times New Roman" w:eastAsiaTheme="minorEastAsia" w:hAnsi="Times New Roman"/>
        </w:rPr>
      </w:pPr>
    </w:p>
    <w:p w:rsidR="00C565CD" w:rsidRPr="005E7470" w:rsidRDefault="00C565CD" w:rsidP="00C565C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Перечень</w:t>
      </w:r>
    </w:p>
    <w:p w:rsidR="00C565CD" w:rsidRPr="005E7470" w:rsidRDefault="00C565CD" w:rsidP="00C565CD">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основных мероприятий и ресурсное обеспечение подпрограммы 2 «Профилактика преступности и наркомании»</w:t>
      </w:r>
    </w:p>
    <w:p w:rsidR="00C565CD" w:rsidRPr="005E7470" w:rsidRDefault="00C565CD" w:rsidP="00C565CD">
      <w:pPr>
        <w:widowControl w:val="0"/>
        <w:autoSpaceDE w:val="0"/>
        <w:autoSpaceDN w:val="0"/>
        <w:adjustRightInd w:val="0"/>
        <w:jc w:val="center"/>
        <w:rPr>
          <w:rFonts w:ascii="Times New Roman" w:eastAsiaTheme="minorEastAsia" w:hAnsi="Times New Roman"/>
        </w:rPr>
      </w:pPr>
    </w:p>
    <w:tbl>
      <w:tblPr>
        <w:tblW w:w="0" w:type="auto"/>
        <w:tblInd w:w="244" w:type="dxa"/>
        <w:tblLayout w:type="fixed"/>
        <w:tblCellMar>
          <w:top w:w="75" w:type="dxa"/>
          <w:left w:w="0" w:type="dxa"/>
          <w:bottom w:w="75" w:type="dxa"/>
          <w:right w:w="0" w:type="dxa"/>
        </w:tblCellMar>
        <w:tblLook w:val="0000" w:firstRow="0" w:lastRow="0" w:firstColumn="0" w:lastColumn="0" w:noHBand="0" w:noVBand="0"/>
      </w:tblPr>
      <w:tblGrid>
        <w:gridCol w:w="2126"/>
        <w:gridCol w:w="968"/>
        <w:gridCol w:w="1533"/>
        <w:gridCol w:w="1043"/>
        <w:gridCol w:w="1559"/>
        <w:gridCol w:w="1133"/>
        <w:gridCol w:w="1412"/>
        <w:gridCol w:w="1566"/>
        <w:gridCol w:w="2050"/>
        <w:gridCol w:w="1494"/>
      </w:tblGrid>
      <w:tr w:rsidR="00C565CD" w:rsidRPr="005E7470" w:rsidTr="00FF00A9">
        <w:trPr>
          <w:trHeight w:val="238"/>
        </w:trPr>
        <w:tc>
          <w:tcPr>
            <w:tcW w:w="21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Наименование подпрограммы, задачи подпрограммы, ВЦП (основного мероприятия) муниципальной программы</w:t>
            </w:r>
          </w:p>
        </w:tc>
        <w:tc>
          <w:tcPr>
            <w:tcW w:w="96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Срок реализации</w:t>
            </w:r>
          </w:p>
        </w:tc>
        <w:tc>
          <w:tcPr>
            <w:tcW w:w="15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Объем финансирования</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(тыс. рублей)</w:t>
            </w:r>
          </w:p>
        </w:tc>
        <w:tc>
          <w:tcPr>
            <w:tcW w:w="5147"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 том числе за счет средств</w:t>
            </w:r>
          </w:p>
        </w:tc>
        <w:tc>
          <w:tcPr>
            <w:tcW w:w="1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Участник/</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участник мероприятия</w:t>
            </w:r>
          </w:p>
        </w:tc>
        <w:tc>
          <w:tcPr>
            <w:tcW w:w="354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C565CD" w:rsidRPr="005E7470" w:rsidTr="00FF00A9">
        <w:trPr>
          <w:trHeight w:val="679"/>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5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0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федерального бюджета (по согласованию)</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областного бюджета (по согласованию)</w:t>
            </w:r>
          </w:p>
        </w:tc>
        <w:tc>
          <w:tcPr>
            <w:tcW w:w="113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местного бюджета</w:t>
            </w:r>
          </w:p>
        </w:tc>
        <w:tc>
          <w:tcPr>
            <w:tcW w:w="141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внебюджетных источников (по согласованию)</w:t>
            </w:r>
          </w:p>
        </w:tc>
        <w:tc>
          <w:tcPr>
            <w:tcW w:w="1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3544"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r>
      <w:tr w:rsidR="00C565CD" w:rsidRPr="005E7470" w:rsidTr="00FF00A9">
        <w:trPr>
          <w:trHeight w:val="482"/>
        </w:trPr>
        <w:tc>
          <w:tcPr>
            <w:tcW w:w="21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5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0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13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1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наименование и единица измерения</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значения по годам реализации</w:t>
            </w:r>
          </w:p>
        </w:tc>
      </w:tr>
      <w:tr w:rsidR="00C565CD" w:rsidRPr="005E7470" w:rsidTr="00FF00A9">
        <w:trPr>
          <w:trHeight w:val="194"/>
        </w:trPr>
        <w:tc>
          <w:tcPr>
            <w:tcW w:w="21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1</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3</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5</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6</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7</w:t>
            </w:r>
          </w:p>
        </w:tc>
        <w:tc>
          <w:tcPr>
            <w:tcW w:w="1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8</w:t>
            </w: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lang w:val="en-US"/>
              </w:rPr>
              <w:t>9</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lang w:val="en-US"/>
              </w:rPr>
            </w:pPr>
            <w:r w:rsidRPr="005E7470">
              <w:rPr>
                <w:rFonts w:ascii="Times New Roman" w:eastAsiaTheme="minorEastAsia" w:hAnsi="Times New Roman"/>
                <w:sz w:val="20"/>
                <w:szCs w:val="20"/>
              </w:rPr>
              <w:t>1</w:t>
            </w:r>
            <w:r w:rsidRPr="005E7470">
              <w:rPr>
                <w:rFonts w:ascii="Times New Roman" w:eastAsiaTheme="minorEastAsia" w:hAnsi="Times New Roman"/>
                <w:sz w:val="20"/>
                <w:szCs w:val="20"/>
                <w:lang w:val="en-US"/>
              </w:rPr>
              <w:t>0</w:t>
            </w:r>
          </w:p>
        </w:tc>
      </w:tr>
      <w:tr w:rsidR="00C565CD" w:rsidRPr="005E7470" w:rsidTr="00FF00A9">
        <w:trPr>
          <w:trHeight w:val="213"/>
        </w:trPr>
        <w:tc>
          <w:tcPr>
            <w:tcW w:w="1488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Подпрограмма «Профилактика преступности и наркомании»</w:t>
            </w:r>
          </w:p>
        </w:tc>
      </w:tr>
      <w:tr w:rsidR="00C565CD" w:rsidRPr="005E7470" w:rsidTr="00FF00A9">
        <w:tc>
          <w:tcPr>
            <w:tcW w:w="1488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r w:rsidRPr="005E7470">
              <w:rPr>
                <w:rFonts w:ascii="Times New Roman" w:eastAsiaTheme="minorEastAsia" w:hAnsi="Times New Roman"/>
                <w:sz w:val="20"/>
                <w:szCs w:val="20"/>
              </w:rPr>
              <w:t xml:space="preserve">Задача 1 подпрограммы: </w:t>
            </w:r>
            <w:r w:rsidRPr="005E7470">
              <w:rPr>
                <w:rFonts w:ascii="Times New Roman" w:hAnsi="Times New Roman"/>
                <w:sz w:val="20"/>
                <w:szCs w:val="20"/>
              </w:rPr>
              <w:t xml:space="preserve">Снижение уровня </w:t>
            </w:r>
            <w:r>
              <w:rPr>
                <w:rFonts w:ascii="Times New Roman" w:hAnsi="Times New Roman"/>
                <w:sz w:val="20"/>
                <w:szCs w:val="20"/>
              </w:rPr>
              <w:t>преступлений</w:t>
            </w:r>
            <w:r w:rsidRPr="005E7470">
              <w:rPr>
                <w:rFonts w:ascii="Times New Roman" w:hAnsi="Times New Roman"/>
                <w:sz w:val="20"/>
                <w:szCs w:val="20"/>
              </w:rPr>
              <w:t xml:space="preserve"> на территории муниципального образования «Каргасокский район»</w:t>
            </w:r>
          </w:p>
        </w:tc>
      </w:tr>
      <w:tr w:rsidR="00C565CD" w:rsidRPr="005E7470" w:rsidTr="00FF00A9">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Основное мероприятие: </w:t>
            </w:r>
            <w:r w:rsidRPr="005E7470">
              <w:rPr>
                <w:rFonts w:ascii="Times New Roman" w:hAnsi="Times New Roman"/>
                <w:sz w:val="20"/>
                <w:szCs w:val="20"/>
              </w:rPr>
              <w:t xml:space="preserve">Снижение уровня </w:t>
            </w:r>
            <w:r>
              <w:rPr>
                <w:rFonts w:ascii="Times New Roman" w:hAnsi="Times New Roman"/>
                <w:sz w:val="20"/>
                <w:szCs w:val="20"/>
              </w:rPr>
              <w:t>преступлений</w:t>
            </w:r>
            <w:r w:rsidRPr="005E7470">
              <w:rPr>
                <w:rFonts w:ascii="Times New Roman" w:hAnsi="Times New Roman"/>
                <w:sz w:val="20"/>
                <w:szCs w:val="20"/>
              </w:rPr>
              <w:t xml:space="preserve"> на территории муниципального образования «Каргасокский район»</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084014" w:rsidP="00B74926">
            <w:pPr>
              <w:jc w:val="center"/>
              <w:rPr>
                <w:rFonts w:ascii="Times New Roman" w:hAnsi="Times New Roman"/>
                <w:sz w:val="20"/>
                <w:szCs w:val="20"/>
              </w:rPr>
            </w:pPr>
            <w:r>
              <w:rPr>
                <w:rFonts w:ascii="Times New Roman" w:hAnsi="Times New Roman"/>
                <w:sz w:val="20"/>
                <w:szCs w:val="20"/>
              </w:rPr>
              <w:t>111</w:t>
            </w:r>
            <w:r w:rsidR="00161438">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084014" w:rsidP="00B74926">
            <w:pPr>
              <w:jc w:val="center"/>
              <w:rPr>
                <w:rFonts w:ascii="Times New Roman" w:hAnsi="Times New Roman"/>
                <w:sz w:val="20"/>
                <w:szCs w:val="20"/>
              </w:rPr>
            </w:pPr>
            <w:r>
              <w:rPr>
                <w:rFonts w:ascii="Times New Roman" w:hAnsi="Times New Roman"/>
                <w:sz w:val="20"/>
                <w:szCs w:val="20"/>
              </w:rPr>
              <w:t>111</w:t>
            </w:r>
            <w:r w:rsidR="00161438">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DF72D4" w:rsidP="00DF72D4">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084014" w:rsidP="00340DA2">
            <w:pPr>
              <w:jc w:val="center"/>
              <w:rPr>
                <w:rFonts w:ascii="Times New Roman" w:hAnsi="Times New Roman"/>
                <w:sz w:val="20"/>
                <w:szCs w:val="20"/>
              </w:rPr>
            </w:pPr>
            <w:r>
              <w:rPr>
                <w:rFonts w:ascii="Times New Roman" w:hAnsi="Times New Roman"/>
                <w:sz w:val="20"/>
                <w:szCs w:val="20"/>
              </w:rPr>
              <w:t>37</w:t>
            </w:r>
            <w:r w:rsidR="00DF72D4">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8F74C6" w:rsidP="00340DA2">
            <w:pPr>
              <w:jc w:val="center"/>
              <w:rPr>
                <w:rFonts w:ascii="Times New Roman" w:hAnsi="Times New Roman"/>
                <w:sz w:val="20"/>
                <w:szCs w:val="20"/>
              </w:rPr>
            </w:pPr>
            <w:r>
              <w:rPr>
                <w:rFonts w:ascii="Times New Roman" w:hAnsi="Times New Roman"/>
                <w:sz w:val="20"/>
                <w:szCs w:val="20"/>
              </w:rPr>
              <w:t>37</w:t>
            </w:r>
            <w:r w:rsidR="00DF72D4">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профилактических мероприятий, проведенных народными дружинниками и направленных на борьбу с преступностью, ед.</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7078B3"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DF72D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3076A2" w:rsidP="003076A2">
            <w:pPr>
              <w:rPr>
                <w:rFonts w:ascii="Times New Roman" w:hAnsi="Times New Roman"/>
                <w:sz w:val="20"/>
                <w:szCs w:val="20"/>
              </w:rPr>
            </w:pPr>
            <w:r>
              <w:rPr>
                <w:rFonts w:ascii="Times New Roman" w:hAnsi="Times New Roman"/>
                <w:sz w:val="20"/>
                <w:szCs w:val="20"/>
              </w:rPr>
              <w:t xml:space="preserve">           </w:t>
            </w:r>
            <w:r w:rsidR="00084014">
              <w:rPr>
                <w:rFonts w:ascii="Times New Roman" w:hAnsi="Times New Roman"/>
                <w:sz w:val="20"/>
                <w:szCs w:val="20"/>
                <w:lang w:val="en-US"/>
              </w:rPr>
              <w:t>37</w:t>
            </w:r>
            <w:r w:rsidR="00DF72D4">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8F74C6" w:rsidP="00340DA2">
            <w:pPr>
              <w:jc w:val="center"/>
              <w:rPr>
                <w:rFonts w:ascii="Times New Roman" w:hAnsi="Times New Roman"/>
                <w:sz w:val="20"/>
                <w:szCs w:val="20"/>
              </w:rPr>
            </w:pPr>
            <w:r>
              <w:rPr>
                <w:rFonts w:ascii="Times New Roman" w:hAnsi="Times New Roman"/>
                <w:sz w:val="20"/>
                <w:szCs w:val="20"/>
                <w:lang w:val="en-US"/>
              </w:rPr>
              <w:t>37</w:t>
            </w:r>
            <w:r w:rsidR="00DF72D4">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7078B3"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DF72D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084014" w:rsidP="00340DA2">
            <w:pPr>
              <w:jc w:val="center"/>
              <w:rPr>
                <w:rFonts w:ascii="Times New Roman" w:hAnsi="Times New Roman"/>
                <w:sz w:val="20"/>
                <w:szCs w:val="20"/>
              </w:rPr>
            </w:pPr>
            <w:r>
              <w:rPr>
                <w:rFonts w:ascii="Times New Roman" w:hAnsi="Times New Roman"/>
                <w:sz w:val="20"/>
                <w:szCs w:val="20"/>
                <w:lang w:val="en-US"/>
              </w:rPr>
              <w:t>37</w:t>
            </w:r>
            <w:r w:rsidR="00DF72D4">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8F74C6" w:rsidP="00340DA2">
            <w:pPr>
              <w:jc w:val="center"/>
              <w:rPr>
                <w:rFonts w:ascii="Times New Roman" w:hAnsi="Times New Roman"/>
                <w:sz w:val="20"/>
                <w:szCs w:val="20"/>
              </w:rPr>
            </w:pPr>
            <w:r>
              <w:rPr>
                <w:rFonts w:ascii="Times New Roman" w:hAnsi="Times New Roman"/>
                <w:sz w:val="20"/>
                <w:szCs w:val="20"/>
                <w:lang w:val="en-US"/>
              </w:rPr>
              <w:t>37</w:t>
            </w:r>
            <w:r w:rsidR="00C565CD"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7078B3"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DF72D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DF72D4" w:rsidP="00340DA2">
            <w:pPr>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DF72D4">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7078B3"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10</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DF72D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DF72D4">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7078B3"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11</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DF72D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8F74C6" w:rsidP="00DF72D4">
            <w:pPr>
              <w:rPr>
                <w:rFonts w:ascii="Times New Roman" w:hAnsi="Times New Roman"/>
                <w:sz w:val="20"/>
                <w:szCs w:val="20"/>
              </w:rPr>
            </w:pPr>
            <w:r>
              <w:rPr>
                <w:rFonts w:ascii="Times New Roman" w:hAnsi="Times New Roman"/>
                <w:sz w:val="20"/>
                <w:szCs w:val="20"/>
              </w:rPr>
              <w:t xml:space="preserve">            </w:t>
            </w:r>
            <w:r w:rsidR="00FF757A">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FF757A" w:rsidP="00FF757A">
            <w:pPr>
              <w:jc w:val="center"/>
              <w:rPr>
                <w:rFonts w:ascii="Times New Roman" w:hAnsi="Times New Roman"/>
                <w:sz w:val="20"/>
                <w:szCs w:val="20"/>
              </w:rPr>
            </w:pPr>
            <w:r>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7078B3"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11</w:t>
            </w:r>
          </w:p>
        </w:tc>
      </w:tr>
      <w:tr w:rsidR="00C565CD" w:rsidRPr="005E7470" w:rsidTr="00FF00A9">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Мероприятие 1: Формирование </w:t>
            </w:r>
            <w:r w:rsidRPr="005E7470">
              <w:rPr>
                <w:rFonts w:ascii="Times New Roman" w:eastAsiaTheme="minorEastAsia" w:hAnsi="Times New Roman"/>
                <w:sz w:val="20"/>
                <w:szCs w:val="20"/>
              </w:rPr>
              <w:lastRenderedPageBreak/>
              <w:t>народной дружины на территории Каргасокского района</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rPr>
                <w:rFonts w:ascii="Times New Roman" w:hAnsi="Times New Roman"/>
                <w:sz w:val="20"/>
                <w:szCs w:val="20"/>
              </w:rPr>
            </w:pPr>
            <w:r w:rsidRPr="005E7470">
              <w:rPr>
                <w:rFonts w:ascii="Times New Roman" w:hAnsi="Times New Roman"/>
                <w:sz w:val="20"/>
                <w:szCs w:val="20"/>
              </w:rPr>
              <w:t xml:space="preserve">    </w:t>
            </w:r>
          </w:p>
          <w:p w:rsidR="00C565CD" w:rsidRPr="005E7470" w:rsidRDefault="00C565CD" w:rsidP="003076A2">
            <w:pPr>
              <w:rPr>
                <w:rFonts w:ascii="Times New Roman" w:hAnsi="Times New Roman"/>
                <w:sz w:val="20"/>
                <w:szCs w:val="20"/>
              </w:rPr>
            </w:pPr>
            <w:r w:rsidRPr="005E7470">
              <w:rPr>
                <w:rFonts w:ascii="Times New Roman" w:hAnsi="Times New Roman"/>
                <w:sz w:val="20"/>
                <w:szCs w:val="20"/>
              </w:rPr>
              <w:t xml:space="preserve">    </w:t>
            </w:r>
            <w:r w:rsidR="00E25221">
              <w:rPr>
                <w:rFonts w:ascii="Times New Roman" w:hAnsi="Times New Roman"/>
                <w:sz w:val="20"/>
                <w:szCs w:val="20"/>
              </w:rPr>
              <w:t xml:space="preserve">        31</w:t>
            </w:r>
            <w:r w:rsidR="00161438">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p>
          <w:p w:rsidR="00C565CD" w:rsidRPr="005E7470" w:rsidRDefault="00E25221" w:rsidP="00B74926">
            <w:pPr>
              <w:jc w:val="center"/>
              <w:rPr>
                <w:rFonts w:ascii="Times New Roman" w:hAnsi="Times New Roman"/>
                <w:sz w:val="20"/>
                <w:szCs w:val="20"/>
              </w:rPr>
            </w:pPr>
            <w:r>
              <w:rPr>
                <w:rFonts w:ascii="Times New Roman" w:hAnsi="Times New Roman"/>
                <w:sz w:val="20"/>
                <w:szCs w:val="20"/>
              </w:rPr>
              <w:t>31</w:t>
            </w:r>
            <w:r w:rsidR="00161438">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 xml:space="preserve">тдел общественной </w:t>
            </w:r>
            <w:r w:rsidRPr="005E7470">
              <w:rPr>
                <w:rFonts w:ascii="Times New Roman" w:hAnsi="Times New Roman"/>
                <w:sz w:val="20"/>
                <w:szCs w:val="20"/>
              </w:rPr>
              <w:lastRenderedPageBreak/>
              <w:t>безопасности</w:t>
            </w:r>
            <w:r w:rsidRPr="005E7470">
              <w:rPr>
                <w:rFonts w:ascii="Times New Roman" w:hAnsi="Times New Roman"/>
                <w:bCs/>
                <w:sz w:val="20"/>
                <w:szCs w:val="20"/>
              </w:rPr>
              <w:t xml:space="preserve"> Администрации Каргасокского района</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C565CD" w:rsidRPr="005E7470" w:rsidTr="00FF00A9">
        <w:trPr>
          <w:trHeight w:val="250"/>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61438" w:rsidP="0016143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p>
          <w:p w:rsidR="00C565CD" w:rsidRPr="005E7470" w:rsidRDefault="00E25221" w:rsidP="00340DA2">
            <w:pPr>
              <w:jc w:val="center"/>
              <w:rPr>
                <w:rFonts w:ascii="Times New Roman" w:hAnsi="Times New Roman"/>
                <w:sz w:val="20"/>
                <w:szCs w:val="20"/>
              </w:rPr>
            </w:pPr>
            <w:r>
              <w:rPr>
                <w:rFonts w:ascii="Times New Roman" w:hAnsi="Times New Roman"/>
                <w:sz w:val="20"/>
                <w:szCs w:val="20"/>
              </w:rPr>
              <w:t>7</w:t>
            </w:r>
            <w:r w:rsidR="00161438">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E25221" w:rsidP="00340DA2">
            <w:pPr>
              <w:jc w:val="center"/>
              <w:rPr>
                <w:rFonts w:ascii="Times New Roman" w:hAnsi="Times New Roman"/>
                <w:sz w:val="20"/>
                <w:szCs w:val="20"/>
              </w:rPr>
            </w:pPr>
            <w:r>
              <w:rPr>
                <w:rFonts w:ascii="Times New Roman" w:hAnsi="Times New Roman"/>
                <w:sz w:val="20"/>
                <w:szCs w:val="20"/>
              </w:rPr>
              <w:t>7</w:t>
            </w:r>
            <w:r w:rsidR="00161438">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народных дружин, сформированных и действующих на территории Каргасокского района, ед.</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16143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E25221" w:rsidP="00340DA2">
            <w:pPr>
              <w:jc w:val="center"/>
              <w:rPr>
                <w:rFonts w:ascii="Times New Roman" w:hAnsi="Times New Roman"/>
                <w:sz w:val="20"/>
                <w:szCs w:val="20"/>
              </w:rPr>
            </w:pPr>
            <w:r>
              <w:rPr>
                <w:rFonts w:ascii="Times New Roman" w:hAnsi="Times New Roman"/>
                <w:sz w:val="20"/>
                <w:szCs w:val="20"/>
                <w:lang w:val="en-US"/>
              </w:rPr>
              <w:t>7</w:t>
            </w:r>
            <w:r w:rsidR="00C565CD"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74CA" w:rsidP="00340DA2">
            <w:pPr>
              <w:jc w:val="center"/>
              <w:rPr>
                <w:rFonts w:ascii="Times New Roman" w:hAnsi="Times New Roman"/>
                <w:sz w:val="20"/>
                <w:szCs w:val="20"/>
              </w:rPr>
            </w:pPr>
            <w:r>
              <w:rPr>
                <w:rFonts w:ascii="Times New Roman" w:hAnsi="Times New Roman"/>
                <w:sz w:val="20"/>
                <w:szCs w:val="20"/>
                <w:lang w:val="en-US"/>
              </w:rPr>
              <w:t>7</w:t>
            </w:r>
            <w:r w:rsidR="00C565CD"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C565CD" w:rsidRPr="005E7470" w:rsidTr="00FF00A9">
        <w:trPr>
          <w:trHeight w:val="202"/>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16143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E25221" w:rsidP="00340DA2">
            <w:pPr>
              <w:jc w:val="center"/>
              <w:rPr>
                <w:rFonts w:ascii="Times New Roman" w:hAnsi="Times New Roman"/>
                <w:sz w:val="20"/>
                <w:szCs w:val="20"/>
              </w:rPr>
            </w:pPr>
            <w:r>
              <w:rPr>
                <w:rFonts w:ascii="Times New Roman" w:hAnsi="Times New Roman"/>
                <w:sz w:val="20"/>
                <w:szCs w:val="20"/>
                <w:lang w:val="en-US"/>
              </w:rPr>
              <w:t>7</w:t>
            </w:r>
            <w:r w:rsidR="00C565CD"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5A74CA" w:rsidP="00340DA2">
            <w:pPr>
              <w:jc w:val="center"/>
              <w:rPr>
                <w:rFonts w:ascii="Times New Roman" w:hAnsi="Times New Roman"/>
                <w:sz w:val="20"/>
                <w:szCs w:val="20"/>
              </w:rPr>
            </w:pPr>
            <w:r>
              <w:rPr>
                <w:rFonts w:ascii="Times New Roman" w:hAnsi="Times New Roman"/>
                <w:sz w:val="20"/>
                <w:szCs w:val="20"/>
                <w:lang w:val="en-US"/>
              </w:rPr>
              <w:t>7</w:t>
            </w:r>
            <w:r w:rsidR="00C565CD"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C565CD" w:rsidRPr="005E7470" w:rsidTr="00FF00A9">
        <w:trPr>
          <w:trHeight w:val="222"/>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16143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C565CD" w:rsidRPr="005E7470" w:rsidTr="00FF00A9">
        <w:trPr>
          <w:trHeight w:val="20"/>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161438">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w:t>
            </w:r>
            <w:r w:rsidR="00161438">
              <w:rPr>
                <w:rFonts w:ascii="Times New Roman" w:eastAsiaTheme="minorEastAsia" w:hAnsi="Times New Roman"/>
                <w:sz w:val="20"/>
                <w:szCs w:val="20"/>
              </w:rPr>
              <w:t>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C565CD" w:rsidRPr="005E7470" w:rsidTr="00FF00A9">
        <w:trPr>
          <w:trHeight w:val="14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5A74CA"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FF757A" w:rsidP="00340DA2">
            <w:pPr>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FF757A" w:rsidP="00340DA2">
            <w:pPr>
              <w:jc w:val="center"/>
              <w:rPr>
                <w:rFonts w:ascii="Times New Roman" w:hAnsi="Times New Roman"/>
                <w:sz w:val="20"/>
                <w:szCs w:val="20"/>
              </w:rPr>
            </w:pPr>
            <w:r>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1</w:t>
            </w:r>
          </w:p>
        </w:tc>
      </w:tr>
      <w:tr w:rsidR="00C565CD" w:rsidRPr="005E7470" w:rsidTr="00FF00A9">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2: Проведение народными дружинниками профилактических мероприятий, направленных на борьбу с преступностью</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16143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Количество преступлений, пресеченных народными дружинниками в ходе проведения профилактических мероприятий, ед.</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w:t>
            </w:r>
          </w:p>
        </w:tc>
      </w:tr>
      <w:tr w:rsidR="00C565CD" w:rsidRPr="005E7470" w:rsidTr="00FF00A9">
        <w:trPr>
          <w:trHeight w:val="46"/>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w:t>
            </w:r>
          </w:p>
        </w:tc>
      </w:tr>
      <w:tr w:rsidR="00C565CD" w:rsidRPr="005E7470" w:rsidTr="00FF00A9">
        <w:trPr>
          <w:trHeight w:val="208"/>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9</w:t>
            </w:r>
          </w:p>
        </w:tc>
      </w:tr>
      <w:tr w:rsidR="00C565CD" w:rsidRPr="005E7470" w:rsidTr="00FF00A9">
        <w:trPr>
          <w:trHeight w:val="228"/>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9</w:t>
            </w:r>
          </w:p>
        </w:tc>
      </w:tr>
      <w:tr w:rsidR="00C565CD" w:rsidRPr="005E7470" w:rsidTr="00FF00A9">
        <w:trPr>
          <w:trHeight w:val="2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9</w:t>
            </w:r>
          </w:p>
        </w:tc>
      </w:tr>
      <w:tr w:rsidR="00C565CD" w:rsidRPr="005E7470" w:rsidTr="00FF00A9">
        <w:trPr>
          <w:trHeight w:val="224"/>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3: Установка видеонаблюдения в общественных местах</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3076A2" w:rsidP="00176DF6">
            <w:pPr>
              <w:rPr>
                <w:rFonts w:ascii="Times New Roman" w:hAnsi="Times New Roman"/>
                <w:sz w:val="20"/>
                <w:szCs w:val="20"/>
              </w:rPr>
            </w:pPr>
            <w:r>
              <w:rPr>
                <w:rFonts w:ascii="Times New Roman" w:hAnsi="Times New Roman"/>
                <w:sz w:val="20"/>
                <w:szCs w:val="20"/>
              </w:rPr>
              <w:t xml:space="preserve">       </w:t>
            </w:r>
            <w:r w:rsidR="0038564F">
              <w:rPr>
                <w:rFonts w:ascii="Times New Roman" w:hAnsi="Times New Roman"/>
                <w:sz w:val="20"/>
                <w:szCs w:val="20"/>
                <w:lang w:val="en-US"/>
              </w:rPr>
              <w:t xml:space="preserve">  </w:t>
            </w:r>
            <w:r>
              <w:rPr>
                <w:rFonts w:ascii="Times New Roman" w:hAnsi="Times New Roman"/>
                <w:sz w:val="20"/>
                <w:szCs w:val="20"/>
              </w:rPr>
              <w:t xml:space="preserve">  9</w:t>
            </w:r>
            <w:r w:rsidR="00C565CD" w:rsidRPr="005E7470">
              <w:rPr>
                <w:rFonts w:ascii="Times New Roman" w:hAnsi="Times New Roman"/>
                <w:sz w:val="20"/>
                <w:szCs w:val="20"/>
              </w:rPr>
              <w:t>00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3076A2" w:rsidP="00176DF6">
            <w:pPr>
              <w:jc w:val="center"/>
              <w:rPr>
                <w:rFonts w:ascii="Times New Roman" w:hAnsi="Times New Roman"/>
                <w:sz w:val="20"/>
                <w:szCs w:val="20"/>
              </w:rPr>
            </w:pPr>
            <w:r>
              <w:rPr>
                <w:rFonts w:ascii="Times New Roman" w:hAnsi="Times New Roman"/>
                <w:sz w:val="20"/>
                <w:szCs w:val="20"/>
              </w:rPr>
              <w:t>9</w:t>
            </w:r>
            <w:r w:rsidR="00C565CD" w:rsidRPr="005E7470">
              <w:rPr>
                <w:rFonts w:ascii="Times New Roman" w:hAnsi="Times New Roman"/>
                <w:sz w:val="20"/>
                <w:szCs w:val="20"/>
              </w:rPr>
              <w:t>00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hAnsi="Times New Roman"/>
                <w:bCs/>
                <w:sz w:val="20"/>
                <w:szCs w:val="20"/>
              </w:rPr>
            </w:pPr>
            <w:r w:rsidRPr="005E7470">
              <w:rPr>
                <w:rFonts w:ascii="Times New Roman" w:hAnsi="Times New Roman"/>
                <w:bCs/>
                <w:sz w:val="20"/>
                <w:szCs w:val="20"/>
              </w:rPr>
              <w:t>О</w:t>
            </w:r>
            <w:r w:rsidRPr="005E7470">
              <w:rPr>
                <w:rFonts w:ascii="Times New Roman" w:hAnsi="Times New Roman"/>
                <w:sz w:val="20"/>
                <w:szCs w:val="20"/>
              </w:rPr>
              <w:t>тдел общественной безопасности</w:t>
            </w:r>
            <w:r w:rsidRPr="005E7470">
              <w:rPr>
                <w:rFonts w:ascii="Times New Roman" w:hAnsi="Times New Roman"/>
                <w:bCs/>
                <w:sz w:val="20"/>
                <w:szCs w:val="20"/>
              </w:rPr>
              <w:t xml:space="preserve"> Администрации Каргасокского района</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Органы местного самоуправления сельских поселений </w:t>
            </w:r>
            <w:r w:rsidR="00212640">
              <w:rPr>
                <w:rFonts w:ascii="Times New Roman" w:eastAsiaTheme="minorEastAsia" w:hAnsi="Times New Roman"/>
                <w:sz w:val="20"/>
                <w:szCs w:val="20"/>
              </w:rPr>
              <w:t xml:space="preserve"> Каргасокского </w:t>
            </w:r>
            <w:r w:rsidRPr="005E7470">
              <w:rPr>
                <w:rFonts w:ascii="Times New Roman" w:eastAsiaTheme="minorEastAsia" w:hAnsi="Times New Roman"/>
                <w:sz w:val="20"/>
                <w:szCs w:val="20"/>
              </w:rPr>
              <w:t>района</w:t>
            </w: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C565CD" w:rsidRPr="005E7470" w:rsidTr="00FF00A9">
        <w:trPr>
          <w:trHeight w:val="187"/>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161438">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310C08" w:rsidP="003076A2">
            <w:pPr>
              <w:rPr>
                <w:rFonts w:ascii="Times New Roman" w:hAnsi="Times New Roman"/>
                <w:sz w:val="20"/>
                <w:szCs w:val="20"/>
              </w:rPr>
            </w:pPr>
            <w:r>
              <w:rPr>
                <w:rFonts w:ascii="Times New Roman" w:hAnsi="Times New Roman"/>
                <w:sz w:val="20"/>
                <w:szCs w:val="20"/>
              </w:rPr>
              <w:t xml:space="preserve">           </w:t>
            </w:r>
            <w:r>
              <w:rPr>
                <w:rFonts w:ascii="Times New Roman" w:hAnsi="Times New Roman"/>
                <w:sz w:val="20"/>
                <w:szCs w:val="20"/>
                <w:lang w:val="en-US"/>
              </w:rPr>
              <w:t>30</w:t>
            </w:r>
            <w:r w:rsidR="00161438">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61438" w:rsidP="003076A2">
            <w:pPr>
              <w:rPr>
                <w:rFonts w:ascii="Times New Roman" w:hAnsi="Times New Roman"/>
                <w:sz w:val="20"/>
                <w:szCs w:val="20"/>
              </w:rPr>
            </w:pPr>
            <w:r>
              <w:rPr>
                <w:rFonts w:ascii="Times New Roman" w:hAnsi="Times New Roman"/>
                <w:sz w:val="20"/>
                <w:szCs w:val="20"/>
              </w:rPr>
              <w:t xml:space="preserve">     </w:t>
            </w:r>
            <w:r w:rsidR="00310C08">
              <w:rPr>
                <w:rFonts w:ascii="Times New Roman" w:hAnsi="Times New Roman"/>
                <w:sz w:val="20"/>
                <w:szCs w:val="20"/>
              </w:rPr>
              <w:t xml:space="preserve"> </w:t>
            </w:r>
            <w:r w:rsidR="003076A2">
              <w:rPr>
                <w:rFonts w:ascii="Times New Roman" w:hAnsi="Times New Roman"/>
                <w:sz w:val="20"/>
                <w:szCs w:val="20"/>
              </w:rPr>
              <w:t xml:space="preserve"> </w:t>
            </w:r>
            <w:r w:rsidR="00310C08">
              <w:rPr>
                <w:rFonts w:ascii="Times New Roman" w:hAnsi="Times New Roman"/>
                <w:sz w:val="20"/>
                <w:szCs w:val="20"/>
                <w:lang w:val="en-US"/>
              </w:rPr>
              <w:t>30</w:t>
            </w:r>
            <w:r>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65CD" w:rsidRPr="00212640" w:rsidRDefault="00C565CD" w:rsidP="00340DA2">
            <w:pPr>
              <w:widowControl w:val="0"/>
              <w:autoSpaceDE w:val="0"/>
              <w:autoSpaceDN w:val="0"/>
              <w:adjustRightInd w:val="0"/>
              <w:jc w:val="center"/>
              <w:rPr>
                <w:rFonts w:ascii="Times New Roman" w:hAnsi="Times New Roman"/>
                <w:b/>
                <w:sz w:val="20"/>
                <w:szCs w:val="20"/>
              </w:rPr>
            </w:pPr>
            <w:r w:rsidRPr="00212640">
              <w:rPr>
                <w:rFonts w:ascii="Times New Roman" w:hAnsi="Times New Roman"/>
                <w:b/>
                <w:sz w:val="20"/>
                <w:szCs w:val="20"/>
              </w:rPr>
              <w:t>Количество установленных видеокамер в общественных местах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61438"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w:t>
            </w:r>
          </w:p>
        </w:tc>
      </w:tr>
      <w:tr w:rsidR="00C565CD" w:rsidRPr="005E7470" w:rsidTr="00FF00A9">
        <w:trPr>
          <w:trHeight w:val="168"/>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310C08" w:rsidP="00340DA2">
            <w:pPr>
              <w:jc w:val="center"/>
              <w:rPr>
                <w:rFonts w:ascii="Times New Roman" w:hAnsi="Times New Roman"/>
                <w:sz w:val="20"/>
                <w:szCs w:val="20"/>
              </w:rPr>
            </w:pPr>
            <w:r>
              <w:rPr>
                <w:rFonts w:ascii="Times New Roman" w:hAnsi="Times New Roman"/>
                <w:sz w:val="20"/>
                <w:szCs w:val="20"/>
                <w:lang w:val="en-US"/>
              </w:rPr>
              <w:t>30</w:t>
            </w:r>
            <w:r w:rsidR="00161438">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310C08" w:rsidP="00340DA2">
            <w:pPr>
              <w:jc w:val="center"/>
              <w:rPr>
                <w:rFonts w:ascii="Times New Roman" w:hAnsi="Times New Roman"/>
                <w:sz w:val="20"/>
                <w:szCs w:val="20"/>
              </w:rPr>
            </w:pPr>
            <w:r>
              <w:rPr>
                <w:rFonts w:ascii="Times New Roman" w:hAnsi="Times New Roman"/>
                <w:sz w:val="20"/>
                <w:szCs w:val="20"/>
                <w:lang w:val="en-US"/>
              </w:rPr>
              <w:t>30</w:t>
            </w:r>
            <w:r w:rsidR="00161438">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61438"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w:t>
            </w:r>
          </w:p>
        </w:tc>
      </w:tr>
      <w:tr w:rsidR="00C565CD" w:rsidRPr="005E7470" w:rsidTr="00FF00A9">
        <w:trPr>
          <w:trHeight w:val="187"/>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310C08" w:rsidP="00340DA2">
            <w:pPr>
              <w:jc w:val="center"/>
              <w:rPr>
                <w:rFonts w:ascii="Times New Roman" w:hAnsi="Times New Roman"/>
                <w:sz w:val="20"/>
                <w:szCs w:val="20"/>
              </w:rPr>
            </w:pPr>
            <w:r>
              <w:rPr>
                <w:rFonts w:ascii="Times New Roman" w:hAnsi="Times New Roman"/>
                <w:sz w:val="20"/>
                <w:szCs w:val="20"/>
                <w:lang w:val="en-US"/>
              </w:rPr>
              <w:t>30</w:t>
            </w:r>
            <w:r w:rsidR="00161438">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310C08" w:rsidP="00340DA2">
            <w:pPr>
              <w:jc w:val="center"/>
              <w:rPr>
                <w:rFonts w:ascii="Times New Roman" w:hAnsi="Times New Roman"/>
                <w:sz w:val="20"/>
                <w:szCs w:val="20"/>
              </w:rPr>
            </w:pPr>
            <w:r>
              <w:rPr>
                <w:rFonts w:ascii="Times New Roman" w:hAnsi="Times New Roman"/>
                <w:sz w:val="20"/>
                <w:szCs w:val="20"/>
                <w:lang w:val="en-US"/>
              </w:rPr>
              <w:t>30</w:t>
            </w:r>
            <w:r w:rsidR="00161438">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61438"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w:t>
            </w:r>
          </w:p>
        </w:tc>
      </w:tr>
      <w:tr w:rsidR="00C565CD" w:rsidRPr="005E7470" w:rsidTr="00FF00A9">
        <w:trPr>
          <w:trHeight w:val="187"/>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61438" w:rsidP="00340DA2">
            <w:pPr>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61438" w:rsidP="00340DA2">
            <w:pPr>
              <w:jc w:val="center"/>
              <w:rPr>
                <w:rFonts w:ascii="Times New Roman" w:hAnsi="Times New Roman"/>
                <w:sz w:val="20"/>
                <w:szCs w:val="20"/>
              </w:rPr>
            </w:pPr>
            <w:r>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3</w:t>
            </w:r>
          </w:p>
        </w:tc>
      </w:tr>
      <w:tr w:rsidR="00C565CD" w:rsidRPr="005E7470" w:rsidTr="00FF00A9">
        <w:trPr>
          <w:trHeight w:val="206"/>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161438"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3</w:t>
            </w:r>
          </w:p>
        </w:tc>
      </w:tr>
      <w:tr w:rsidR="00C565CD" w:rsidRPr="005E7470" w:rsidTr="00FF00A9">
        <w:trPr>
          <w:trHeight w:val="722"/>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C565CD" w:rsidRPr="005E7470" w:rsidRDefault="00161438"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1533" w:type="dxa"/>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FF757A" w:rsidP="00340DA2">
            <w:pPr>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FF757A" w:rsidP="00FF757A">
            <w:pPr>
              <w:jc w:val="center"/>
              <w:rPr>
                <w:rFonts w:ascii="Times New Roman" w:hAnsi="Times New Roman"/>
                <w:sz w:val="20"/>
                <w:szCs w:val="20"/>
              </w:rPr>
            </w:pPr>
            <w:r>
              <w:rPr>
                <w:rFonts w:ascii="Times New Roman" w:hAnsi="Times New Roman"/>
                <w:sz w:val="20"/>
                <w:szCs w:val="20"/>
              </w:rPr>
              <w:t>0</w:t>
            </w:r>
          </w:p>
        </w:tc>
        <w:tc>
          <w:tcPr>
            <w:tcW w:w="1412" w:type="dxa"/>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hAnsi="Times New Roman"/>
                <w:sz w:val="20"/>
                <w:szCs w:val="20"/>
              </w:rPr>
            </w:pPr>
          </w:p>
        </w:tc>
        <w:tc>
          <w:tcPr>
            <w:tcW w:w="1494" w:type="dxa"/>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176DF6"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3</w:t>
            </w:r>
          </w:p>
        </w:tc>
      </w:tr>
      <w:tr w:rsidR="00C565CD" w:rsidRPr="005E7470" w:rsidTr="00FF00A9">
        <w:tc>
          <w:tcPr>
            <w:tcW w:w="14884"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Задача 2 подпрограммы: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r>
      <w:tr w:rsidR="00C565CD" w:rsidRPr="005E7470" w:rsidTr="00FF00A9">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Основное мероприятие: Формирование в группах населения, наиболее подверженных угрозе заболеваемости наркоманией, нетерпимого отношения к употреблению наркотических и психотропных средств</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DE17F5" w:rsidP="00340DA2">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 xml:space="preserve"> </w:t>
            </w:r>
            <w:r w:rsidR="00C565CD" w:rsidRPr="005E7470">
              <w:rPr>
                <w:rFonts w:ascii="Times New Roman" w:hAnsi="Times New Roman"/>
                <w:bCs/>
                <w:sz w:val="20"/>
                <w:szCs w:val="20"/>
              </w:rPr>
              <w:t xml:space="preserve"> </w:t>
            </w:r>
            <w:r>
              <w:rPr>
                <w:rFonts w:ascii="Times New Roman" w:hAnsi="Times New Roman"/>
                <w:sz w:val="20"/>
                <w:szCs w:val="20"/>
              </w:rPr>
              <w:t>О</w:t>
            </w:r>
            <w:r w:rsidR="00C565CD" w:rsidRPr="005E7470">
              <w:rPr>
                <w:rFonts w:ascii="Times New Roman" w:hAnsi="Times New Roman"/>
                <w:sz w:val="20"/>
                <w:szCs w:val="20"/>
              </w:rPr>
              <w:t>тдел общественной безопасности</w:t>
            </w:r>
            <w:r w:rsidR="00C565CD" w:rsidRPr="005E7470">
              <w:rPr>
                <w:rFonts w:ascii="Times New Roman" w:hAnsi="Times New Roman"/>
                <w:bCs/>
                <w:sz w:val="20"/>
                <w:szCs w:val="20"/>
              </w:rPr>
              <w:t xml:space="preserve"> Администрации Каргасокского района</w:t>
            </w:r>
          </w:p>
          <w:p w:rsidR="00C565CD" w:rsidRPr="005E7470" w:rsidRDefault="00C565CD" w:rsidP="00340DA2">
            <w:pPr>
              <w:widowControl w:val="0"/>
              <w:autoSpaceDE w:val="0"/>
              <w:autoSpaceDN w:val="0"/>
              <w:adjustRightInd w:val="0"/>
              <w:jc w:val="center"/>
              <w:rPr>
                <w:rFonts w:ascii="Times New Roman" w:eastAsiaTheme="minorEastAsia" w:hAnsi="Times New Roman"/>
                <w:bCs/>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7364E4">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bCs/>
                <w:sz w:val="20"/>
                <w:szCs w:val="20"/>
              </w:rPr>
            </w:pPr>
          </w:p>
        </w:tc>
        <w:tc>
          <w:tcPr>
            <w:tcW w:w="20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A41959" w:rsidRDefault="00C565CD" w:rsidP="00340DA2">
            <w:pPr>
              <w:widowControl w:val="0"/>
              <w:autoSpaceDE w:val="0"/>
              <w:autoSpaceDN w:val="0"/>
              <w:adjustRightInd w:val="0"/>
              <w:jc w:val="center"/>
              <w:rPr>
                <w:rFonts w:ascii="Times New Roman" w:eastAsiaTheme="minorEastAsia" w:hAnsi="Times New Roman"/>
                <w:sz w:val="18"/>
                <w:szCs w:val="18"/>
              </w:rPr>
            </w:pPr>
            <w:r w:rsidRPr="00A41959">
              <w:rPr>
                <w:rFonts w:ascii="Times New Roman" w:eastAsiaTheme="minorEastAsia" w:hAnsi="Times New Roman"/>
                <w:sz w:val="18"/>
                <w:szCs w:val="18"/>
              </w:rPr>
              <w:t>Показатель 1: Доля лиц, обучающихся в муниципальных образовательных организациях, реализующих программы общего образования, прошедших социально-психологическое тестирование в целях раннего выявления склонности к употреблению наркотических и психотропных средств, %</w:t>
            </w:r>
          </w:p>
          <w:p w:rsidR="00C565CD" w:rsidRPr="00A41959" w:rsidRDefault="00C565CD" w:rsidP="00340DA2">
            <w:pPr>
              <w:jc w:val="center"/>
              <w:rPr>
                <w:rFonts w:ascii="Times New Roman" w:hAnsi="Times New Roman"/>
                <w:sz w:val="18"/>
                <w:szCs w:val="18"/>
              </w:rPr>
            </w:pPr>
            <w:r w:rsidRPr="00A41959">
              <w:rPr>
                <w:rFonts w:ascii="Times New Roman" w:hAnsi="Times New Roman"/>
                <w:sz w:val="18"/>
                <w:szCs w:val="18"/>
              </w:rPr>
              <w:t>Показатель 2: Количество публичных мероприятий,</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A41959">
              <w:rPr>
                <w:rFonts w:ascii="Times New Roman" w:eastAsiaTheme="minorEastAsia" w:hAnsi="Times New Roman"/>
                <w:sz w:val="18"/>
                <w:szCs w:val="18"/>
              </w:rPr>
              <w:t>публикаций в СМИ и сети Интернет, направленных на формирование нетерпимого отношения к употреблению наркотических и психотропных средств, ед.</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30</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3</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7364E4">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bCs/>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35</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4</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7364E4">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bCs/>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1:36</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5</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7364E4">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bCs/>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37</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6</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7364E4">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w:t>
            </w:r>
            <w:r w:rsidR="007364E4">
              <w:rPr>
                <w:rFonts w:ascii="Times New Roman" w:eastAsiaTheme="minorEastAsia" w:hAnsi="Times New Roman"/>
                <w:sz w:val="20"/>
                <w:szCs w:val="20"/>
              </w:rPr>
              <w:t>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bCs/>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38</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7</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7364E4">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w:t>
            </w:r>
            <w:r w:rsidR="007364E4">
              <w:rPr>
                <w:rFonts w:ascii="Times New Roman" w:eastAsiaTheme="minorEastAsia" w:hAnsi="Times New Roman"/>
                <w:sz w:val="20"/>
                <w:szCs w:val="20"/>
              </w:rPr>
              <w:t>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bCs/>
                <w:sz w:val="20"/>
                <w:szCs w:val="20"/>
              </w:rPr>
            </w:pPr>
          </w:p>
        </w:tc>
        <w:tc>
          <w:tcPr>
            <w:tcW w:w="20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1: 39</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Показатель 2: 8</w:t>
            </w:r>
          </w:p>
        </w:tc>
      </w:tr>
      <w:tr w:rsidR="00C565CD" w:rsidRPr="005E7470" w:rsidTr="00FF00A9">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 xml:space="preserve">Мероприятие 1: Раннее выявление лиц, обучающихся в муниципальных общеобразовательных организациях района и склонных к употреблению наркотических и </w:t>
            </w:r>
            <w:r w:rsidRPr="005E7470">
              <w:rPr>
                <w:rFonts w:ascii="Times New Roman" w:eastAsiaTheme="minorEastAsia" w:hAnsi="Times New Roman"/>
                <w:sz w:val="20"/>
                <w:szCs w:val="20"/>
              </w:rPr>
              <w:lastRenderedPageBreak/>
              <w:t>психотропных средств</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lastRenderedPageBreak/>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DE17F5" w:rsidP="00340DA2">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 xml:space="preserve"> </w:t>
            </w:r>
            <w:r w:rsidR="00C565CD" w:rsidRPr="005E7470">
              <w:rPr>
                <w:rFonts w:ascii="Times New Roman" w:hAnsi="Times New Roman"/>
                <w:bCs/>
                <w:sz w:val="20"/>
                <w:szCs w:val="20"/>
              </w:rPr>
              <w:t xml:space="preserve"> </w:t>
            </w:r>
            <w:r>
              <w:rPr>
                <w:rFonts w:ascii="Times New Roman" w:hAnsi="Times New Roman"/>
                <w:sz w:val="20"/>
                <w:szCs w:val="20"/>
              </w:rPr>
              <w:t>О</w:t>
            </w:r>
            <w:r w:rsidR="00C565CD" w:rsidRPr="005E7470">
              <w:rPr>
                <w:rFonts w:ascii="Times New Roman" w:hAnsi="Times New Roman"/>
                <w:sz w:val="20"/>
                <w:szCs w:val="20"/>
              </w:rPr>
              <w:t>тдел общественной безопасности</w:t>
            </w:r>
            <w:r w:rsidR="00C565CD" w:rsidRPr="005E7470">
              <w:rPr>
                <w:rFonts w:ascii="Times New Roman" w:hAnsi="Times New Roman"/>
                <w:bCs/>
                <w:sz w:val="20"/>
                <w:szCs w:val="20"/>
              </w:rPr>
              <w:t xml:space="preserve"> Администрации Каргасокского района</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7364E4">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A41959" w:rsidRDefault="00C565CD" w:rsidP="00340DA2">
            <w:pPr>
              <w:widowControl w:val="0"/>
              <w:autoSpaceDE w:val="0"/>
              <w:autoSpaceDN w:val="0"/>
              <w:adjustRightInd w:val="0"/>
              <w:jc w:val="center"/>
              <w:rPr>
                <w:rFonts w:ascii="Times New Roman" w:eastAsiaTheme="minorEastAsia" w:hAnsi="Times New Roman"/>
                <w:sz w:val="18"/>
                <w:szCs w:val="18"/>
              </w:rPr>
            </w:pPr>
            <w:r w:rsidRPr="00A41959">
              <w:rPr>
                <w:rFonts w:ascii="Times New Roman" w:eastAsiaTheme="minorEastAsia" w:hAnsi="Times New Roman"/>
                <w:sz w:val="18"/>
                <w:szCs w:val="18"/>
              </w:rPr>
              <w:t>Показатель 1: Доля муниципальных образовательных организаций, реализующих программы общего образования,  в которых проведено социально-</w:t>
            </w:r>
            <w:r w:rsidRPr="00A41959">
              <w:rPr>
                <w:rFonts w:ascii="Times New Roman" w:eastAsiaTheme="minorEastAsia" w:hAnsi="Times New Roman"/>
                <w:sz w:val="18"/>
                <w:szCs w:val="18"/>
              </w:rPr>
              <w:lastRenderedPageBreak/>
              <w:t>психологическое тестирование всех обучающихся в целях раннего выявления склонности к употреблению наркотических и психотропных средств, %</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lastRenderedPageBreak/>
              <w:t>60</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7364E4">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7364E4">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65</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7364E4">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70</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7364E4">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176DF6">
            <w:pPr>
              <w:widowControl w:val="0"/>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 xml:space="preserve">       75</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7364E4">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80</w:t>
            </w:r>
          </w:p>
        </w:tc>
      </w:tr>
      <w:tr w:rsidR="00C565CD" w:rsidRPr="005E7470" w:rsidTr="00FF00A9">
        <w:trPr>
          <w:trHeight w:val="67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7364E4">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202</w:t>
            </w:r>
            <w:r w:rsidR="007364E4">
              <w:rPr>
                <w:rFonts w:ascii="Times New Roman" w:eastAsiaTheme="minorEastAsia" w:hAnsi="Times New Roman"/>
                <w:sz w:val="20"/>
                <w:szCs w:val="20"/>
              </w:rPr>
              <w:t>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176DF6"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85</w:t>
            </w:r>
          </w:p>
        </w:tc>
      </w:tr>
      <w:tr w:rsidR="00C565CD" w:rsidRPr="005E7470" w:rsidTr="00FF00A9">
        <w:trPr>
          <w:trHeight w:val="135"/>
        </w:trPr>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Мероприятие 2: Проведение публичных мероприятий, направленных на формирование в обществе нетерпимого отношения к употреблению наркотических и психотропных средств</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8E1F02" w:rsidP="00340DA2">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 xml:space="preserve"> О</w:t>
            </w:r>
            <w:r w:rsidR="00C565CD" w:rsidRPr="005E7470">
              <w:rPr>
                <w:rFonts w:ascii="Times New Roman" w:hAnsi="Times New Roman"/>
                <w:sz w:val="20"/>
                <w:szCs w:val="20"/>
              </w:rPr>
              <w:t>тдел общественной безопасности</w:t>
            </w:r>
            <w:r w:rsidR="00C565CD" w:rsidRPr="005E7470">
              <w:rPr>
                <w:rFonts w:ascii="Times New Roman" w:hAnsi="Times New Roman"/>
                <w:bCs/>
                <w:sz w:val="20"/>
                <w:szCs w:val="20"/>
              </w:rPr>
              <w:t xml:space="preserve"> Администрации Каргасокского района</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C565CD" w:rsidRPr="005E7470" w:rsidTr="00FF00A9">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7364E4">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6E6D82" w:rsidRDefault="00C565CD" w:rsidP="00340DA2">
            <w:pPr>
              <w:jc w:val="center"/>
              <w:rPr>
                <w:rFonts w:ascii="Times New Roman" w:hAnsi="Times New Roman"/>
                <w:sz w:val="18"/>
                <w:szCs w:val="18"/>
              </w:rPr>
            </w:pPr>
            <w:r w:rsidRPr="006E6D82">
              <w:rPr>
                <w:rFonts w:ascii="Times New Roman" w:hAnsi="Times New Roman"/>
                <w:sz w:val="18"/>
                <w:szCs w:val="18"/>
              </w:rPr>
              <w:t>Показатель 1: Количество участников публичных мероприятий,</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6E6D82">
              <w:rPr>
                <w:rFonts w:ascii="Times New Roman" w:eastAsiaTheme="minorEastAsia" w:hAnsi="Times New Roman"/>
                <w:sz w:val="18"/>
                <w:szCs w:val="18"/>
              </w:rPr>
              <w:t>направленных на формирование нетерпимого отношения к употреблению наркотических и психотропных средств, чел.</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7364E4" w:rsidP="007364E4">
            <w:pPr>
              <w:widowControl w:val="0"/>
              <w:autoSpaceDE w:val="0"/>
              <w:autoSpaceDN w:val="0"/>
              <w:adjustRightInd w:val="0"/>
              <w:rPr>
                <w:rFonts w:ascii="Times New Roman" w:eastAsiaTheme="minorEastAsia" w:hAnsi="Times New Roman"/>
                <w:sz w:val="20"/>
                <w:szCs w:val="20"/>
              </w:rPr>
            </w:pPr>
            <w:r>
              <w:rPr>
                <w:rFonts w:ascii="Times New Roman" w:eastAsiaTheme="minorEastAsia" w:hAnsi="Times New Roman"/>
                <w:sz w:val="20"/>
                <w:szCs w:val="20"/>
              </w:rPr>
              <w:t xml:space="preserve">      </w:t>
            </w:r>
            <w:r w:rsidR="008E1F02">
              <w:rPr>
                <w:rFonts w:ascii="Times New Roman" w:eastAsiaTheme="minorEastAsia" w:hAnsi="Times New Roman"/>
                <w:sz w:val="20"/>
                <w:szCs w:val="20"/>
              </w:rPr>
              <w:t xml:space="preserve">    </w:t>
            </w:r>
            <w:r>
              <w:rPr>
                <w:rFonts w:ascii="Times New Roman" w:eastAsiaTheme="minorEastAsia" w:hAnsi="Times New Roman"/>
                <w:sz w:val="20"/>
                <w:szCs w:val="20"/>
              </w:rPr>
              <w:t>500</w:t>
            </w:r>
          </w:p>
        </w:tc>
      </w:tr>
      <w:tr w:rsidR="00C565CD" w:rsidRPr="005E7470" w:rsidTr="00FF00A9">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5</w:t>
            </w:r>
            <w:r w:rsidR="00C565CD" w:rsidRPr="005E7470">
              <w:rPr>
                <w:rFonts w:ascii="Times New Roman" w:eastAsiaTheme="minorEastAsia" w:hAnsi="Times New Roman"/>
                <w:sz w:val="20"/>
                <w:szCs w:val="20"/>
              </w:rPr>
              <w:t>50</w:t>
            </w:r>
          </w:p>
        </w:tc>
      </w:tr>
      <w:tr w:rsidR="00C565CD" w:rsidRPr="005E7470" w:rsidTr="00FF00A9">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6</w:t>
            </w:r>
            <w:r w:rsidR="00C565CD" w:rsidRPr="005E7470">
              <w:rPr>
                <w:rFonts w:ascii="Times New Roman" w:eastAsiaTheme="minorEastAsia" w:hAnsi="Times New Roman"/>
                <w:sz w:val="20"/>
                <w:szCs w:val="20"/>
              </w:rPr>
              <w:t>00</w:t>
            </w:r>
          </w:p>
        </w:tc>
      </w:tr>
      <w:tr w:rsidR="00C565CD" w:rsidRPr="005E7470" w:rsidTr="00FF00A9">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75</w:t>
            </w:r>
            <w:r w:rsidR="00C565CD" w:rsidRPr="005E7470">
              <w:rPr>
                <w:rFonts w:ascii="Times New Roman" w:eastAsiaTheme="minorEastAsia" w:hAnsi="Times New Roman"/>
                <w:sz w:val="20"/>
                <w:szCs w:val="20"/>
              </w:rPr>
              <w:t>0</w:t>
            </w:r>
          </w:p>
        </w:tc>
      </w:tr>
      <w:tr w:rsidR="00C565CD" w:rsidRPr="005E7470" w:rsidTr="00FF00A9">
        <w:trPr>
          <w:trHeight w:val="135"/>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80</w:t>
            </w:r>
            <w:r w:rsidR="00C565CD" w:rsidRPr="005E7470">
              <w:rPr>
                <w:rFonts w:ascii="Times New Roman" w:eastAsiaTheme="minorEastAsia" w:hAnsi="Times New Roman"/>
                <w:sz w:val="20"/>
                <w:szCs w:val="20"/>
              </w:rPr>
              <w:t>0</w:t>
            </w:r>
          </w:p>
        </w:tc>
      </w:tr>
      <w:tr w:rsidR="00C565CD" w:rsidRPr="005E7470" w:rsidTr="00FF00A9">
        <w:trPr>
          <w:trHeight w:val="135"/>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8</w:t>
            </w:r>
            <w:r w:rsidR="00FF757A">
              <w:rPr>
                <w:rFonts w:ascii="Times New Roman" w:eastAsiaTheme="minorEastAsia" w:hAnsi="Times New Roman"/>
                <w:sz w:val="20"/>
                <w:szCs w:val="20"/>
              </w:rPr>
              <w:t>5</w:t>
            </w:r>
            <w:r w:rsidR="00C565CD" w:rsidRPr="005E7470">
              <w:rPr>
                <w:rFonts w:ascii="Times New Roman" w:eastAsiaTheme="minorEastAsia" w:hAnsi="Times New Roman"/>
                <w:sz w:val="20"/>
                <w:szCs w:val="20"/>
              </w:rPr>
              <w:t>0</w:t>
            </w:r>
          </w:p>
        </w:tc>
      </w:tr>
      <w:tr w:rsidR="00C565CD" w:rsidRPr="005E7470" w:rsidTr="00FF00A9">
        <w:tc>
          <w:tcPr>
            <w:tcW w:w="21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Итого по подпрограмме</w:t>
            </w: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всего</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4E1430" w:rsidP="003076A2">
            <w:pPr>
              <w:rPr>
                <w:rFonts w:ascii="Times New Roman" w:hAnsi="Times New Roman"/>
                <w:sz w:val="20"/>
                <w:szCs w:val="20"/>
              </w:rPr>
            </w:pPr>
            <w:r>
              <w:rPr>
                <w:rFonts w:ascii="Times New Roman" w:hAnsi="Times New Roman"/>
                <w:sz w:val="20"/>
                <w:szCs w:val="20"/>
              </w:rPr>
              <w:t xml:space="preserve">         111</w:t>
            </w:r>
            <w:r w:rsidR="007364E4">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4E1430" w:rsidP="003076A2">
            <w:pPr>
              <w:jc w:val="center"/>
              <w:rPr>
                <w:rFonts w:ascii="Times New Roman" w:hAnsi="Times New Roman"/>
                <w:sz w:val="20"/>
                <w:szCs w:val="20"/>
              </w:rPr>
            </w:pPr>
            <w:r>
              <w:rPr>
                <w:rFonts w:ascii="Times New Roman" w:hAnsi="Times New Roman"/>
                <w:sz w:val="20"/>
                <w:szCs w:val="20"/>
              </w:rPr>
              <w:t>111</w:t>
            </w:r>
            <w:r w:rsidR="007364E4">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C565CD" w:rsidRPr="005E7470" w:rsidRDefault="008E1F02" w:rsidP="00340DA2">
            <w:pPr>
              <w:widowControl w:val="0"/>
              <w:autoSpaceDE w:val="0"/>
              <w:autoSpaceDN w:val="0"/>
              <w:adjustRightInd w:val="0"/>
              <w:jc w:val="center"/>
              <w:rPr>
                <w:rFonts w:ascii="Times New Roman" w:hAnsi="Times New Roman"/>
                <w:bCs/>
                <w:sz w:val="20"/>
                <w:szCs w:val="20"/>
              </w:rPr>
            </w:pPr>
            <w:r>
              <w:rPr>
                <w:rFonts w:ascii="Times New Roman" w:hAnsi="Times New Roman"/>
                <w:bCs/>
                <w:sz w:val="20"/>
                <w:szCs w:val="20"/>
              </w:rPr>
              <w:t xml:space="preserve"> </w:t>
            </w:r>
          </w:p>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7364E4">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2022</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4E1430" w:rsidP="007364E4">
            <w:pPr>
              <w:jc w:val="center"/>
              <w:rPr>
                <w:rFonts w:ascii="Times New Roman" w:hAnsi="Times New Roman"/>
                <w:sz w:val="20"/>
                <w:szCs w:val="20"/>
              </w:rPr>
            </w:pPr>
            <w:r>
              <w:rPr>
                <w:rFonts w:ascii="Times New Roman" w:hAnsi="Times New Roman"/>
                <w:sz w:val="20"/>
                <w:szCs w:val="20"/>
              </w:rPr>
              <w:t>37</w:t>
            </w:r>
            <w:r w:rsidR="007364E4">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4E1430" w:rsidP="003076A2">
            <w:pPr>
              <w:jc w:val="center"/>
              <w:rPr>
                <w:rFonts w:ascii="Times New Roman" w:hAnsi="Times New Roman"/>
                <w:sz w:val="20"/>
                <w:szCs w:val="20"/>
              </w:rPr>
            </w:pPr>
            <w:r>
              <w:rPr>
                <w:rFonts w:ascii="Times New Roman" w:hAnsi="Times New Roman"/>
                <w:sz w:val="20"/>
                <w:szCs w:val="20"/>
              </w:rPr>
              <w:t>37</w:t>
            </w:r>
            <w:r w:rsidR="007364E4">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C565CD" w:rsidRPr="005E7470" w:rsidTr="00FF00A9">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2023</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4E1430" w:rsidRDefault="004E1430" w:rsidP="00340DA2">
            <w:pPr>
              <w:jc w:val="center"/>
              <w:rPr>
                <w:rFonts w:ascii="Times New Roman" w:hAnsi="Times New Roman"/>
                <w:sz w:val="20"/>
                <w:szCs w:val="20"/>
                <w:lang w:val="en-US"/>
              </w:rPr>
            </w:pPr>
            <w:r>
              <w:rPr>
                <w:rFonts w:ascii="Times New Roman" w:hAnsi="Times New Roman"/>
                <w:sz w:val="20"/>
                <w:szCs w:val="20"/>
                <w:lang w:val="en-US"/>
              </w:rPr>
              <w:t>370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4E1430" w:rsidP="00340DA2">
            <w:pPr>
              <w:jc w:val="center"/>
              <w:rPr>
                <w:rFonts w:ascii="Times New Roman" w:hAnsi="Times New Roman"/>
                <w:sz w:val="20"/>
                <w:szCs w:val="20"/>
              </w:rPr>
            </w:pPr>
            <w:r>
              <w:rPr>
                <w:rFonts w:ascii="Times New Roman" w:hAnsi="Times New Roman"/>
                <w:sz w:val="20"/>
                <w:szCs w:val="20"/>
                <w:lang w:val="en-US"/>
              </w:rPr>
              <w:t>37</w:t>
            </w:r>
            <w:r w:rsidR="00C565CD"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C565CD" w:rsidRPr="005E7470" w:rsidTr="00FF00A9">
        <w:trPr>
          <w:trHeight w:val="345"/>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2024</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4E1430" w:rsidP="00340DA2">
            <w:pPr>
              <w:jc w:val="center"/>
              <w:rPr>
                <w:rFonts w:ascii="Times New Roman" w:hAnsi="Times New Roman"/>
                <w:sz w:val="20"/>
                <w:szCs w:val="20"/>
              </w:rPr>
            </w:pPr>
            <w:r>
              <w:rPr>
                <w:rFonts w:ascii="Times New Roman" w:hAnsi="Times New Roman"/>
                <w:sz w:val="20"/>
                <w:szCs w:val="20"/>
                <w:lang w:val="en-US"/>
              </w:rPr>
              <w:t>37</w:t>
            </w:r>
            <w:r w:rsidR="00C565CD"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4E1430" w:rsidP="00340DA2">
            <w:pPr>
              <w:jc w:val="center"/>
              <w:rPr>
                <w:rFonts w:ascii="Times New Roman" w:hAnsi="Times New Roman"/>
                <w:sz w:val="20"/>
                <w:szCs w:val="20"/>
              </w:rPr>
            </w:pPr>
            <w:r>
              <w:rPr>
                <w:rFonts w:ascii="Times New Roman" w:hAnsi="Times New Roman"/>
                <w:sz w:val="20"/>
                <w:szCs w:val="20"/>
                <w:lang w:val="en-US"/>
              </w:rPr>
              <w:t>37</w:t>
            </w:r>
            <w:r w:rsidR="00C565CD"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jc w:val="center"/>
              <w:rPr>
                <w:rFonts w:ascii="Times New Roman" w:eastAsiaTheme="minorEastAsia" w:hAnsi="Times New Roman"/>
                <w:sz w:val="20"/>
                <w:szCs w:val="20"/>
              </w:rPr>
            </w:pPr>
            <w:r w:rsidRPr="005E7470">
              <w:rPr>
                <w:rFonts w:ascii="Times New Roman" w:eastAsiaTheme="minorEastAsia" w:hAnsi="Times New Roman"/>
                <w:sz w:val="20"/>
                <w:szCs w:val="20"/>
              </w:rPr>
              <w:t>Х</w:t>
            </w:r>
          </w:p>
        </w:tc>
      </w:tr>
      <w:tr w:rsidR="00C565CD" w:rsidRPr="005E7470" w:rsidTr="00FF00A9">
        <w:trPr>
          <w:trHeight w:val="212"/>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2025</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Х</w:t>
            </w:r>
          </w:p>
        </w:tc>
      </w:tr>
      <w:tr w:rsidR="00C565CD" w:rsidRPr="005E7470" w:rsidTr="00FF00A9">
        <w:trPr>
          <w:trHeight w:val="285"/>
        </w:trPr>
        <w:tc>
          <w:tcPr>
            <w:tcW w:w="212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2026</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Х</w:t>
            </w:r>
          </w:p>
        </w:tc>
      </w:tr>
      <w:tr w:rsidR="00C565CD" w:rsidRPr="005E7470" w:rsidTr="00FF00A9">
        <w:trPr>
          <w:trHeight w:val="240"/>
        </w:trPr>
        <w:tc>
          <w:tcPr>
            <w:tcW w:w="212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9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565CD" w:rsidRPr="005E7470" w:rsidRDefault="007364E4" w:rsidP="00340DA2">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2027</w:t>
            </w:r>
          </w:p>
        </w:tc>
        <w:tc>
          <w:tcPr>
            <w:tcW w:w="15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FF757A" w:rsidP="00340DA2">
            <w:pPr>
              <w:jc w:val="center"/>
              <w:rPr>
                <w:rFonts w:ascii="Times New Roman" w:hAnsi="Times New Roman"/>
                <w:sz w:val="20"/>
                <w:szCs w:val="20"/>
              </w:rPr>
            </w:pPr>
            <w:r>
              <w:rPr>
                <w:rFonts w:ascii="Times New Roman" w:hAnsi="Times New Roman"/>
                <w:sz w:val="20"/>
                <w:szCs w:val="20"/>
              </w:rPr>
              <w:t>0</w:t>
            </w:r>
          </w:p>
        </w:tc>
        <w:tc>
          <w:tcPr>
            <w:tcW w:w="10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13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FF757A" w:rsidP="00340DA2">
            <w:pPr>
              <w:jc w:val="center"/>
              <w:rPr>
                <w:rFonts w:ascii="Times New Roman" w:hAnsi="Times New Roman"/>
                <w:sz w:val="20"/>
                <w:szCs w:val="20"/>
              </w:rPr>
            </w:pPr>
            <w:r>
              <w:rPr>
                <w:rFonts w:ascii="Times New Roman" w:hAnsi="Times New Roman"/>
                <w:sz w:val="20"/>
                <w:szCs w:val="20"/>
              </w:rPr>
              <w:t>0</w:t>
            </w:r>
          </w:p>
        </w:tc>
        <w:tc>
          <w:tcPr>
            <w:tcW w:w="14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0</w:t>
            </w:r>
          </w:p>
        </w:tc>
        <w:tc>
          <w:tcPr>
            <w:tcW w:w="1566"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widowControl w:val="0"/>
              <w:autoSpaceDE w:val="0"/>
              <w:autoSpaceDN w:val="0"/>
              <w:adjustRightInd w:val="0"/>
              <w:rPr>
                <w:rFonts w:ascii="Times New Roman" w:eastAsiaTheme="minorEastAsia" w:hAnsi="Times New Roman"/>
                <w:sz w:val="20"/>
                <w:szCs w:val="20"/>
              </w:rPr>
            </w:pPr>
          </w:p>
        </w:tc>
        <w:tc>
          <w:tcPr>
            <w:tcW w:w="20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Х</w:t>
            </w:r>
          </w:p>
        </w:tc>
        <w:tc>
          <w:tcPr>
            <w:tcW w:w="14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565CD" w:rsidRPr="005E7470" w:rsidRDefault="00C565CD" w:rsidP="00340DA2">
            <w:pPr>
              <w:jc w:val="center"/>
              <w:rPr>
                <w:rFonts w:ascii="Times New Roman" w:hAnsi="Times New Roman"/>
                <w:sz w:val="20"/>
                <w:szCs w:val="20"/>
              </w:rPr>
            </w:pPr>
            <w:r w:rsidRPr="005E7470">
              <w:rPr>
                <w:rFonts w:ascii="Times New Roman" w:hAnsi="Times New Roman"/>
                <w:sz w:val="20"/>
                <w:szCs w:val="20"/>
              </w:rPr>
              <w:t>Х</w:t>
            </w:r>
          </w:p>
        </w:tc>
      </w:tr>
    </w:tbl>
    <w:p w:rsidR="00C565CD" w:rsidRPr="005E7470" w:rsidRDefault="00C565CD" w:rsidP="00C565CD">
      <w:pPr>
        <w:autoSpaceDE w:val="0"/>
        <w:autoSpaceDN w:val="0"/>
        <w:adjustRightInd w:val="0"/>
        <w:jc w:val="right"/>
        <w:outlineLvl w:val="1"/>
        <w:rPr>
          <w:rFonts w:ascii="Times New Roman" w:hAnsi="Times New Roman"/>
        </w:rPr>
        <w:sectPr w:rsidR="00C565CD" w:rsidRPr="005E7470" w:rsidSect="00A6514D">
          <w:pgSz w:w="16838" w:h="11905" w:orient="landscape" w:code="9"/>
          <w:pgMar w:top="1701" w:right="1134" w:bottom="567" w:left="709" w:header="720" w:footer="720" w:gutter="0"/>
          <w:cols w:space="720"/>
        </w:sectPr>
      </w:pPr>
    </w:p>
    <w:p w:rsidR="000E0A7C" w:rsidRPr="00AE7976" w:rsidRDefault="00465C91" w:rsidP="00757E72">
      <w:pPr>
        <w:widowControl w:val="0"/>
        <w:autoSpaceDE w:val="0"/>
        <w:autoSpaceDN w:val="0"/>
        <w:adjustRightInd w:val="0"/>
        <w:jc w:val="right"/>
        <w:rPr>
          <w:rFonts w:ascii="Times New Roman" w:eastAsiaTheme="minorEastAsia" w:hAnsi="Times New Roman"/>
          <w:sz w:val="20"/>
          <w:szCs w:val="20"/>
        </w:rPr>
      </w:pPr>
      <w:r>
        <w:rPr>
          <w:rFonts w:ascii="Times New Roman" w:eastAsiaTheme="minorEastAsia" w:hAnsi="Times New Roman"/>
          <w:sz w:val="20"/>
          <w:szCs w:val="20"/>
        </w:rPr>
        <w:lastRenderedPageBreak/>
        <w:t>Приложение 3</w:t>
      </w:r>
      <w:r w:rsidR="000E0A7C" w:rsidRPr="00AE7976">
        <w:rPr>
          <w:rFonts w:ascii="Times New Roman" w:eastAsiaTheme="minorEastAsia" w:hAnsi="Times New Roman"/>
          <w:sz w:val="20"/>
          <w:szCs w:val="20"/>
        </w:rPr>
        <w:t xml:space="preserve"> </w:t>
      </w:r>
    </w:p>
    <w:p w:rsidR="00D07642" w:rsidRDefault="000E0A7C" w:rsidP="00757E72">
      <w:pPr>
        <w:widowControl w:val="0"/>
        <w:autoSpaceDE w:val="0"/>
        <w:autoSpaceDN w:val="0"/>
        <w:adjustRightInd w:val="0"/>
        <w:jc w:val="right"/>
        <w:rPr>
          <w:rFonts w:ascii="Times New Roman" w:eastAsiaTheme="minorEastAsia" w:hAnsi="Times New Roman"/>
          <w:sz w:val="20"/>
          <w:szCs w:val="20"/>
        </w:rPr>
      </w:pPr>
      <w:r w:rsidRPr="00AE7976">
        <w:rPr>
          <w:rFonts w:ascii="Times New Roman" w:eastAsiaTheme="minorEastAsia" w:hAnsi="Times New Roman"/>
          <w:sz w:val="20"/>
          <w:szCs w:val="20"/>
        </w:rPr>
        <w:t xml:space="preserve">к муниципальной программе </w:t>
      </w:r>
    </w:p>
    <w:p w:rsidR="00D07642" w:rsidRDefault="000E0A7C" w:rsidP="00757E72">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w:t>
      </w:r>
      <w:hyperlink r:id="rId34" w:history="1">
        <w:r w:rsidRPr="00AE7976">
          <w:rPr>
            <w:rFonts w:ascii="Times New Roman" w:hAnsi="Times New Roman"/>
            <w:sz w:val="20"/>
            <w:szCs w:val="20"/>
          </w:rPr>
          <w:t>Обеспечение</w:t>
        </w:r>
      </w:hyperlink>
      <w:r w:rsidRPr="00AE7976">
        <w:rPr>
          <w:rFonts w:ascii="Times New Roman" w:hAnsi="Times New Roman"/>
          <w:sz w:val="20"/>
          <w:szCs w:val="20"/>
        </w:rPr>
        <w:t xml:space="preserve"> безопасности жизнедеятельности </w:t>
      </w:r>
    </w:p>
    <w:p w:rsidR="00D07642" w:rsidRDefault="000E0A7C" w:rsidP="00757E72">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 xml:space="preserve">населения муниципального </w:t>
      </w:r>
    </w:p>
    <w:p w:rsidR="000E0A7C" w:rsidRPr="00AE7976" w:rsidRDefault="000E0A7C" w:rsidP="00757E72">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образования «Каргасокский район»</w:t>
      </w:r>
    </w:p>
    <w:p w:rsidR="000E0A7C" w:rsidRPr="005E7470" w:rsidRDefault="000E0A7C" w:rsidP="000E0A7C">
      <w:pPr>
        <w:widowControl w:val="0"/>
        <w:autoSpaceDE w:val="0"/>
        <w:autoSpaceDN w:val="0"/>
        <w:adjustRightInd w:val="0"/>
        <w:jc w:val="both"/>
        <w:rPr>
          <w:rFonts w:ascii="Times New Roman" w:eastAsiaTheme="minorEastAsia" w:hAnsi="Times New Roman"/>
        </w:rPr>
      </w:pPr>
    </w:p>
    <w:p w:rsidR="000E0A7C" w:rsidRDefault="000E0A7C" w:rsidP="000E0A7C">
      <w:pPr>
        <w:widowControl w:val="0"/>
        <w:autoSpaceDE w:val="0"/>
        <w:autoSpaceDN w:val="0"/>
        <w:adjustRightInd w:val="0"/>
        <w:jc w:val="center"/>
        <w:rPr>
          <w:rFonts w:ascii="Times New Roman" w:hAnsi="Times New Roman"/>
        </w:rPr>
      </w:pPr>
      <w:r>
        <w:rPr>
          <w:rFonts w:ascii="Times New Roman" w:eastAsiaTheme="minorEastAsia" w:hAnsi="Times New Roman"/>
        </w:rPr>
        <w:t>Подпрограмма 3</w:t>
      </w:r>
      <w:r w:rsidRPr="005E7470">
        <w:rPr>
          <w:rFonts w:ascii="Times New Roman" w:eastAsiaTheme="minorEastAsia" w:hAnsi="Times New Roman"/>
        </w:rPr>
        <w:t>.</w:t>
      </w:r>
      <w:r w:rsidRPr="009A2097">
        <w:rPr>
          <w:rFonts w:ascii="Times New Roman" w:hAnsi="Times New Roman"/>
          <w:sz w:val="20"/>
          <w:szCs w:val="20"/>
        </w:rPr>
        <w:t xml:space="preserve"> </w:t>
      </w:r>
      <w:r w:rsidRPr="009A2097">
        <w:rPr>
          <w:rFonts w:ascii="Times New Roman" w:hAnsi="Times New Roman"/>
        </w:rPr>
        <w:t>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p>
    <w:p w:rsidR="000E0A7C" w:rsidRPr="009A2097" w:rsidRDefault="000E0A7C" w:rsidP="000E0A7C">
      <w:pPr>
        <w:widowControl w:val="0"/>
        <w:autoSpaceDE w:val="0"/>
        <w:autoSpaceDN w:val="0"/>
        <w:adjustRightInd w:val="0"/>
        <w:jc w:val="center"/>
        <w:rPr>
          <w:rFonts w:ascii="Times New Roman" w:eastAsiaTheme="minorEastAsia" w:hAnsi="Times New Roman"/>
        </w:rPr>
      </w:pPr>
    </w:p>
    <w:p w:rsidR="000E0A7C" w:rsidRPr="005E7470" w:rsidRDefault="000E0A7C" w:rsidP="000E0A7C">
      <w:pPr>
        <w:widowControl w:val="0"/>
        <w:autoSpaceDE w:val="0"/>
        <w:autoSpaceDN w:val="0"/>
        <w:adjustRightInd w:val="0"/>
        <w:jc w:val="center"/>
        <w:rPr>
          <w:rFonts w:ascii="Times New Roman" w:eastAsiaTheme="minorEastAsia" w:hAnsi="Times New Roman"/>
        </w:rPr>
      </w:pPr>
      <w:r w:rsidRPr="005E7470">
        <w:rPr>
          <w:rFonts w:ascii="Times New Roman" w:eastAsiaTheme="minorEastAsia" w:hAnsi="Times New Roman"/>
        </w:rPr>
        <w:t>Паспорт</w:t>
      </w:r>
    </w:p>
    <w:p w:rsidR="000E0A7C" w:rsidRPr="005E7470" w:rsidRDefault="000E0A7C" w:rsidP="000E0A7C">
      <w:pPr>
        <w:widowControl w:val="0"/>
        <w:autoSpaceDE w:val="0"/>
        <w:autoSpaceDN w:val="0"/>
        <w:adjustRightInd w:val="0"/>
        <w:jc w:val="center"/>
        <w:rPr>
          <w:rFonts w:ascii="Times New Roman" w:eastAsiaTheme="minorEastAsia" w:hAnsi="Times New Roman"/>
        </w:rPr>
      </w:pPr>
      <w:r>
        <w:rPr>
          <w:rFonts w:ascii="Times New Roman" w:eastAsiaTheme="minorEastAsia" w:hAnsi="Times New Roman"/>
        </w:rPr>
        <w:t>подпрограммы 3</w:t>
      </w:r>
      <w:r w:rsidRPr="005E7470">
        <w:rPr>
          <w:rFonts w:ascii="Times New Roman" w:eastAsiaTheme="minorEastAsia" w:hAnsi="Times New Roman"/>
        </w:rPr>
        <w:t xml:space="preserve"> «</w:t>
      </w:r>
      <w:r w:rsidRPr="009A2097">
        <w:rPr>
          <w:rFonts w:ascii="Times New Roman" w:hAnsi="Times New Roman"/>
        </w:rPr>
        <w:t>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p>
    <w:p w:rsidR="000E0A7C" w:rsidRPr="005E7470" w:rsidRDefault="000E0A7C" w:rsidP="000E0A7C">
      <w:pPr>
        <w:autoSpaceDE w:val="0"/>
        <w:autoSpaceDN w:val="0"/>
        <w:adjustRightInd w:val="0"/>
        <w:jc w:val="both"/>
        <w:rPr>
          <w:rFonts w:ascii="Times New Roman" w:hAnsi="Times New Roman"/>
        </w:rPr>
      </w:pPr>
    </w:p>
    <w:tbl>
      <w:tblPr>
        <w:tblW w:w="0" w:type="auto"/>
        <w:tblLayout w:type="fixed"/>
        <w:tblCellMar>
          <w:top w:w="75" w:type="dxa"/>
          <w:left w:w="0" w:type="dxa"/>
          <w:bottom w:w="75" w:type="dxa"/>
          <w:right w:w="0" w:type="dxa"/>
        </w:tblCellMar>
        <w:tblLook w:val="0000" w:firstRow="0" w:lastRow="0" w:firstColumn="0" w:lastColumn="0" w:noHBand="0" w:noVBand="0"/>
      </w:tblPr>
      <w:tblGrid>
        <w:gridCol w:w="2373"/>
        <w:gridCol w:w="2549"/>
        <w:gridCol w:w="418"/>
        <w:gridCol w:w="432"/>
        <w:gridCol w:w="332"/>
        <w:gridCol w:w="377"/>
        <w:gridCol w:w="214"/>
        <w:gridCol w:w="495"/>
        <w:gridCol w:w="96"/>
        <w:gridCol w:w="591"/>
        <w:gridCol w:w="740"/>
        <w:gridCol w:w="592"/>
        <w:gridCol w:w="592"/>
      </w:tblGrid>
      <w:tr w:rsidR="000E0A7C" w:rsidRPr="005E7470" w:rsidTr="00C33699">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Наименование подпрограммы </w:t>
            </w:r>
          </w:p>
        </w:tc>
        <w:tc>
          <w:tcPr>
            <w:tcW w:w="742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ind w:right="80"/>
              <w:rPr>
                <w:rFonts w:ascii="Times New Roman" w:hAnsi="Times New Roman"/>
                <w:sz w:val="20"/>
                <w:szCs w:val="20"/>
              </w:rPr>
            </w:pPr>
            <w:r w:rsidRPr="00E72325">
              <w:rPr>
                <w:rFonts w:ascii="Times New Roman" w:hAnsi="Times New Roman"/>
                <w:sz w:val="20"/>
                <w:szCs w:val="20"/>
              </w:rPr>
              <w:t>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p>
        </w:tc>
      </w:tr>
      <w:tr w:rsidR="000E0A7C" w:rsidRPr="005E7470" w:rsidTr="00C33699">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Сроки (этапы) реализации подпрограммы</w:t>
            </w:r>
          </w:p>
        </w:tc>
        <w:tc>
          <w:tcPr>
            <w:tcW w:w="742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ind w:right="80"/>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22</w:t>
            </w:r>
            <w:r w:rsidRPr="005E7470">
              <w:rPr>
                <w:rFonts w:ascii="Times New Roman" w:hAnsi="Times New Roman"/>
                <w:sz w:val="20"/>
                <w:szCs w:val="20"/>
              </w:rPr>
              <w:t>-202</w:t>
            </w:r>
            <w:r>
              <w:rPr>
                <w:rFonts w:ascii="Times New Roman" w:hAnsi="Times New Roman"/>
                <w:sz w:val="20"/>
                <w:szCs w:val="20"/>
              </w:rPr>
              <w:t>7 гг.</w:t>
            </w:r>
          </w:p>
        </w:tc>
      </w:tr>
      <w:tr w:rsidR="000E0A7C" w:rsidRPr="005E7470" w:rsidTr="00C33699">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Куратор подпрограммы</w:t>
            </w:r>
          </w:p>
        </w:tc>
        <w:tc>
          <w:tcPr>
            <w:tcW w:w="742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ind w:right="80"/>
              <w:rPr>
                <w:rFonts w:ascii="Times New Roman" w:hAnsi="Times New Roman"/>
                <w:sz w:val="20"/>
                <w:szCs w:val="20"/>
              </w:rPr>
            </w:pPr>
            <w:r w:rsidRPr="005E7470">
              <w:rPr>
                <w:rFonts w:ascii="Times New Roman" w:hAnsi="Times New Roman"/>
                <w:sz w:val="20"/>
                <w:szCs w:val="20"/>
              </w:rPr>
              <w:t>Заместитель Главы Каргасокского района по общественной безопасности – начальник отдела общественной безопасности</w:t>
            </w:r>
          </w:p>
        </w:tc>
      </w:tr>
      <w:tr w:rsidR="000E0A7C" w:rsidRPr="005E7470" w:rsidTr="00C33699">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Ответственный исполнитель подпрограммы </w:t>
            </w:r>
          </w:p>
        </w:tc>
        <w:tc>
          <w:tcPr>
            <w:tcW w:w="742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ind w:right="80"/>
              <w:rPr>
                <w:rFonts w:ascii="Times New Roman" w:hAnsi="Times New Roman"/>
                <w:sz w:val="20"/>
                <w:szCs w:val="20"/>
              </w:rPr>
            </w:pPr>
            <w:r w:rsidRPr="005E7470">
              <w:rPr>
                <w:rFonts w:ascii="Times New Roman" w:hAnsi="Times New Roman"/>
                <w:sz w:val="20"/>
                <w:szCs w:val="20"/>
              </w:rPr>
              <w:t>Отдел общественной безопасности Администрации Каргасокского района</w:t>
            </w:r>
          </w:p>
        </w:tc>
      </w:tr>
      <w:tr w:rsidR="000E0A7C" w:rsidRPr="005E7470" w:rsidTr="00C33699">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Соисполнители подпрограммы</w:t>
            </w:r>
          </w:p>
        </w:tc>
        <w:tc>
          <w:tcPr>
            <w:tcW w:w="742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Default="000E0A7C" w:rsidP="00C33699">
            <w:pPr>
              <w:widowControl w:val="0"/>
              <w:autoSpaceDE w:val="0"/>
              <w:autoSpaceDN w:val="0"/>
              <w:adjustRightInd w:val="0"/>
              <w:ind w:right="80"/>
              <w:rPr>
                <w:rFonts w:ascii="Times New Roman" w:hAnsi="Times New Roman"/>
                <w:sz w:val="20"/>
                <w:szCs w:val="20"/>
              </w:rPr>
            </w:pPr>
            <w:r w:rsidRPr="005E7470">
              <w:rPr>
                <w:rFonts w:ascii="Times New Roman" w:hAnsi="Times New Roman"/>
                <w:sz w:val="20"/>
                <w:szCs w:val="20"/>
              </w:rPr>
              <w:t>Управление образования, опеки и попечительства муниципального образования «Каргасокский район»</w:t>
            </w:r>
            <w:r>
              <w:rPr>
                <w:rFonts w:ascii="Times New Roman" w:hAnsi="Times New Roman"/>
                <w:sz w:val="20"/>
                <w:szCs w:val="20"/>
              </w:rPr>
              <w:t>;</w:t>
            </w:r>
          </w:p>
          <w:p w:rsidR="000E0A7C" w:rsidRDefault="000E0A7C" w:rsidP="00C33699">
            <w:pPr>
              <w:widowControl w:val="0"/>
              <w:autoSpaceDE w:val="0"/>
              <w:autoSpaceDN w:val="0"/>
              <w:adjustRightInd w:val="0"/>
              <w:ind w:right="80"/>
              <w:rPr>
                <w:rFonts w:ascii="Times New Roman" w:hAnsi="Times New Roman"/>
                <w:sz w:val="20"/>
                <w:szCs w:val="20"/>
              </w:rPr>
            </w:pPr>
            <w:r>
              <w:rPr>
                <w:rFonts w:ascii="Times New Roman" w:hAnsi="Times New Roman"/>
                <w:sz w:val="20"/>
                <w:szCs w:val="20"/>
              </w:rPr>
              <w:t>Отдел культуры и туризма Администрации Каргасокского района;</w:t>
            </w:r>
          </w:p>
          <w:p w:rsidR="000E0A7C" w:rsidRPr="005E7470" w:rsidRDefault="000E0A7C" w:rsidP="00C33699">
            <w:pPr>
              <w:widowControl w:val="0"/>
              <w:autoSpaceDE w:val="0"/>
              <w:autoSpaceDN w:val="0"/>
              <w:adjustRightInd w:val="0"/>
              <w:ind w:right="80"/>
              <w:rPr>
                <w:rFonts w:ascii="Times New Roman" w:hAnsi="Times New Roman"/>
                <w:sz w:val="20"/>
                <w:szCs w:val="20"/>
              </w:rPr>
            </w:pPr>
            <w:r>
              <w:rPr>
                <w:rFonts w:ascii="Times New Roman" w:hAnsi="Times New Roman"/>
                <w:sz w:val="20"/>
                <w:szCs w:val="20"/>
              </w:rPr>
              <w:t>Отдел по социальной работе Администрации Каргасокского района.</w:t>
            </w:r>
          </w:p>
        </w:tc>
      </w:tr>
      <w:tr w:rsidR="000E0A7C" w:rsidRPr="005E7470" w:rsidTr="00C33699">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Участники подпрограммы</w:t>
            </w:r>
          </w:p>
        </w:tc>
        <w:tc>
          <w:tcPr>
            <w:tcW w:w="742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ind w:right="80"/>
              <w:rPr>
                <w:rFonts w:ascii="Times New Roman" w:hAnsi="Times New Roman"/>
                <w:sz w:val="20"/>
                <w:szCs w:val="20"/>
              </w:rPr>
            </w:pPr>
            <w:r w:rsidRPr="005E7470">
              <w:rPr>
                <w:rFonts w:ascii="Times New Roman" w:hAnsi="Times New Roman"/>
                <w:sz w:val="20"/>
                <w:szCs w:val="20"/>
              </w:rPr>
              <w:t>Отдел общественной безопасности Администрации Каргасокского района</w:t>
            </w:r>
            <w:r w:rsidR="003F0569">
              <w:rPr>
                <w:rFonts w:ascii="Times New Roman" w:hAnsi="Times New Roman"/>
                <w:sz w:val="20"/>
                <w:szCs w:val="20"/>
              </w:rPr>
              <w:t>;</w:t>
            </w:r>
          </w:p>
          <w:p w:rsidR="000E0A7C" w:rsidRDefault="000E0A7C" w:rsidP="00C33699">
            <w:pPr>
              <w:widowControl w:val="0"/>
              <w:autoSpaceDE w:val="0"/>
              <w:autoSpaceDN w:val="0"/>
              <w:adjustRightInd w:val="0"/>
              <w:ind w:right="80"/>
              <w:rPr>
                <w:rFonts w:ascii="Times New Roman" w:hAnsi="Times New Roman"/>
                <w:sz w:val="20"/>
                <w:szCs w:val="20"/>
              </w:rPr>
            </w:pPr>
            <w:r w:rsidRPr="005E7470">
              <w:rPr>
                <w:rFonts w:ascii="Times New Roman" w:hAnsi="Times New Roman"/>
                <w:sz w:val="20"/>
                <w:szCs w:val="20"/>
              </w:rPr>
              <w:t>Управление образования, опеки и попечительства муниципального образования «Каргасокский район»</w:t>
            </w:r>
            <w:r>
              <w:rPr>
                <w:rFonts w:ascii="Times New Roman" w:hAnsi="Times New Roman"/>
                <w:sz w:val="20"/>
                <w:szCs w:val="20"/>
              </w:rPr>
              <w:t>;</w:t>
            </w:r>
          </w:p>
          <w:p w:rsidR="000E0A7C" w:rsidRDefault="000E0A7C" w:rsidP="00C33699">
            <w:pPr>
              <w:widowControl w:val="0"/>
              <w:autoSpaceDE w:val="0"/>
              <w:autoSpaceDN w:val="0"/>
              <w:adjustRightInd w:val="0"/>
              <w:ind w:right="80"/>
              <w:rPr>
                <w:rFonts w:ascii="Times New Roman" w:hAnsi="Times New Roman"/>
                <w:sz w:val="20"/>
                <w:szCs w:val="20"/>
              </w:rPr>
            </w:pPr>
            <w:r>
              <w:rPr>
                <w:rFonts w:ascii="Times New Roman" w:hAnsi="Times New Roman"/>
                <w:sz w:val="20"/>
                <w:szCs w:val="20"/>
              </w:rPr>
              <w:t>Отдел культуры и туризма Администрации Каргасокского района;</w:t>
            </w:r>
          </w:p>
          <w:p w:rsidR="000E0A7C" w:rsidRDefault="000E0A7C" w:rsidP="00C33699">
            <w:pPr>
              <w:widowControl w:val="0"/>
              <w:autoSpaceDE w:val="0"/>
              <w:autoSpaceDN w:val="0"/>
              <w:adjustRightInd w:val="0"/>
              <w:ind w:right="80"/>
              <w:rPr>
                <w:rFonts w:ascii="Times New Roman" w:hAnsi="Times New Roman"/>
                <w:sz w:val="20"/>
                <w:szCs w:val="20"/>
              </w:rPr>
            </w:pPr>
            <w:r>
              <w:rPr>
                <w:rFonts w:ascii="Times New Roman" w:hAnsi="Times New Roman"/>
                <w:sz w:val="20"/>
                <w:szCs w:val="20"/>
              </w:rPr>
              <w:t>Отдел по социальной работе Администрации Каргасокского района;</w:t>
            </w:r>
          </w:p>
          <w:p w:rsidR="000E0A7C" w:rsidRDefault="000E0A7C" w:rsidP="00C33699">
            <w:pPr>
              <w:widowControl w:val="0"/>
              <w:autoSpaceDE w:val="0"/>
              <w:autoSpaceDN w:val="0"/>
              <w:adjustRightInd w:val="0"/>
              <w:ind w:right="80"/>
              <w:rPr>
                <w:rFonts w:ascii="Times New Roman" w:hAnsi="Times New Roman"/>
                <w:sz w:val="20"/>
                <w:szCs w:val="20"/>
              </w:rPr>
            </w:pPr>
            <w:r>
              <w:rPr>
                <w:rFonts w:ascii="Times New Roman" w:hAnsi="Times New Roman"/>
                <w:sz w:val="20"/>
                <w:szCs w:val="20"/>
              </w:rPr>
              <w:t>Администрации сельских поселений Каргасокского района;</w:t>
            </w:r>
          </w:p>
          <w:p w:rsidR="000E0A7C" w:rsidRDefault="000E0A7C" w:rsidP="00C33699">
            <w:pPr>
              <w:widowControl w:val="0"/>
              <w:autoSpaceDE w:val="0"/>
              <w:autoSpaceDN w:val="0"/>
              <w:adjustRightInd w:val="0"/>
              <w:ind w:right="80"/>
              <w:rPr>
                <w:rFonts w:ascii="Times New Roman" w:hAnsi="Times New Roman"/>
                <w:sz w:val="20"/>
                <w:szCs w:val="20"/>
              </w:rPr>
            </w:pPr>
            <w:r>
              <w:rPr>
                <w:rFonts w:ascii="Times New Roman" w:hAnsi="Times New Roman"/>
                <w:sz w:val="20"/>
                <w:szCs w:val="20"/>
              </w:rPr>
              <w:t>Образовательные организации и учреждения культуры Каргасокского района;</w:t>
            </w:r>
          </w:p>
          <w:p w:rsidR="000E0A7C" w:rsidRDefault="000E0A7C" w:rsidP="00C33699">
            <w:pPr>
              <w:widowControl w:val="0"/>
              <w:autoSpaceDE w:val="0"/>
              <w:autoSpaceDN w:val="0"/>
              <w:adjustRightInd w:val="0"/>
              <w:ind w:right="80"/>
              <w:rPr>
                <w:rFonts w:ascii="Times New Roman" w:hAnsi="Times New Roman"/>
                <w:sz w:val="20"/>
                <w:szCs w:val="20"/>
              </w:rPr>
            </w:pPr>
            <w:r w:rsidRPr="0021497E">
              <w:rPr>
                <w:rFonts w:ascii="Times New Roman" w:hAnsi="Times New Roman"/>
                <w:sz w:val="20"/>
                <w:szCs w:val="20"/>
              </w:rPr>
              <w:t>ОГБПОУ «Каргасокский техникум промышленности и речного транспорта»</w:t>
            </w:r>
            <w:r>
              <w:rPr>
                <w:rFonts w:ascii="Times New Roman" w:hAnsi="Times New Roman"/>
                <w:sz w:val="20"/>
                <w:szCs w:val="20"/>
              </w:rPr>
              <w:t>;</w:t>
            </w:r>
          </w:p>
          <w:p w:rsidR="000E0A7C" w:rsidRDefault="000E0A7C" w:rsidP="00C33699">
            <w:pPr>
              <w:widowControl w:val="0"/>
              <w:autoSpaceDE w:val="0"/>
              <w:autoSpaceDN w:val="0"/>
              <w:adjustRightInd w:val="0"/>
              <w:ind w:right="80"/>
              <w:rPr>
                <w:rFonts w:ascii="Times New Roman" w:hAnsi="Times New Roman"/>
                <w:sz w:val="20"/>
                <w:szCs w:val="20"/>
              </w:rPr>
            </w:pPr>
            <w:r>
              <w:rPr>
                <w:rFonts w:ascii="Times New Roman" w:hAnsi="Times New Roman"/>
                <w:sz w:val="20"/>
                <w:szCs w:val="20"/>
              </w:rPr>
              <w:t>Территориальные подразделения федеральных органов государственной власти и органов государственной власти Томской области;</w:t>
            </w:r>
          </w:p>
          <w:p w:rsidR="000E0A7C" w:rsidRPr="005E7470" w:rsidRDefault="000E0A7C" w:rsidP="00C33699">
            <w:pPr>
              <w:widowControl w:val="0"/>
              <w:autoSpaceDE w:val="0"/>
              <w:autoSpaceDN w:val="0"/>
              <w:adjustRightInd w:val="0"/>
              <w:ind w:right="80"/>
              <w:rPr>
                <w:rFonts w:ascii="Times New Roman" w:hAnsi="Times New Roman"/>
                <w:sz w:val="20"/>
                <w:szCs w:val="20"/>
              </w:rPr>
            </w:pPr>
            <w:r>
              <w:rPr>
                <w:rFonts w:ascii="Times New Roman" w:hAnsi="Times New Roman"/>
                <w:sz w:val="20"/>
                <w:szCs w:val="20"/>
              </w:rPr>
              <w:t>Руководители (собственники) потенциальных объектов террористических посягательств и мест массового пребывания людей, включенных в муниципальный Перечень потенциальных объектов террористических посягательств и мест массового пребывания людей.</w:t>
            </w:r>
          </w:p>
        </w:tc>
      </w:tr>
      <w:tr w:rsidR="000E0A7C" w:rsidRPr="005E7470" w:rsidTr="00C33699">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Цель подпрограммы</w:t>
            </w:r>
          </w:p>
        </w:tc>
        <w:tc>
          <w:tcPr>
            <w:tcW w:w="742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717EAA" w:rsidP="00EA0507">
            <w:pPr>
              <w:widowControl w:val="0"/>
              <w:autoSpaceDE w:val="0"/>
              <w:autoSpaceDN w:val="0"/>
              <w:adjustRightInd w:val="0"/>
              <w:ind w:right="79"/>
              <w:rPr>
                <w:rFonts w:ascii="Times New Roman" w:hAnsi="Times New Roman"/>
                <w:sz w:val="20"/>
                <w:szCs w:val="20"/>
              </w:rPr>
            </w:pPr>
            <w:r w:rsidRPr="00A56177">
              <w:rPr>
                <w:rFonts w:ascii="Times New Roman" w:hAnsi="Times New Roman"/>
                <w:sz w:val="20"/>
                <w:szCs w:val="20"/>
              </w:rPr>
              <w:t>Предотвращение на территории Каргасокского района преступлений экстремистского и террористического характера, а также обеспечение надлежащего уровня антитеррористической защищенности муниципальных объектов (территорий), расположенных в муниципальном образовании</w:t>
            </w:r>
            <w:r>
              <w:rPr>
                <w:rFonts w:ascii="Times New Roman" w:hAnsi="Times New Roman"/>
                <w:sz w:val="20"/>
                <w:szCs w:val="20"/>
              </w:rPr>
              <w:t>.</w:t>
            </w:r>
            <w:r w:rsidRPr="00A56177">
              <w:rPr>
                <w:rFonts w:ascii="Times New Roman" w:hAnsi="Times New Roman"/>
                <w:sz w:val="20"/>
                <w:szCs w:val="20"/>
              </w:rPr>
              <w:t xml:space="preserve"> </w:t>
            </w:r>
          </w:p>
        </w:tc>
      </w:tr>
      <w:tr w:rsidR="000E0A7C" w:rsidRPr="005E7470" w:rsidTr="00C33699">
        <w:trPr>
          <w:trHeight w:val="282"/>
        </w:trPr>
        <w:tc>
          <w:tcPr>
            <w:tcW w:w="23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цели подпрограммы и их значения (с детализацией по годам реализации)</w:t>
            </w:r>
          </w:p>
        </w:tc>
        <w:tc>
          <w:tcPr>
            <w:tcW w:w="2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цели</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w:t>
            </w:r>
            <w:r w:rsidRPr="005E7470">
              <w:rPr>
                <w:rFonts w:ascii="Times New Roman" w:hAnsi="Times New Roman"/>
                <w:sz w:val="20"/>
                <w:szCs w:val="20"/>
              </w:rPr>
              <w:t>1</w:t>
            </w:r>
          </w:p>
        </w:tc>
        <w:tc>
          <w:tcPr>
            <w:tcW w:w="5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22</w:t>
            </w:r>
          </w:p>
        </w:tc>
        <w:tc>
          <w:tcPr>
            <w:tcW w:w="5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23</w:t>
            </w:r>
          </w:p>
        </w:tc>
        <w:tc>
          <w:tcPr>
            <w:tcW w:w="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24</w:t>
            </w:r>
          </w:p>
        </w:tc>
        <w:tc>
          <w:tcPr>
            <w:tcW w:w="740" w:type="dxa"/>
            <w:tcBorders>
              <w:top w:val="single" w:sz="4" w:space="0" w:color="auto"/>
              <w:left w:val="single" w:sz="4" w:space="0" w:color="auto"/>
              <w:bottom w:val="single" w:sz="4" w:space="0" w:color="auto"/>
              <w:right w:val="single" w:sz="4" w:space="0" w:color="auto"/>
            </w:tcBorders>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25</w:t>
            </w:r>
          </w:p>
        </w:tc>
        <w:tc>
          <w:tcPr>
            <w:tcW w:w="592" w:type="dxa"/>
            <w:tcBorders>
              <w:top w:val="single" w:sz="4" w:space="0" w:color="auto"/>
              <w:left w:val="single" w:sz="4" w:space="0" w:color="auto"/>
              <w:bottom w:val="single" w:sz="4" w:space="0" w:color="auto"/>
              <w:right w:val="single" w:sz="4" w:space="0" w:color="auto"/>
            </w:tcBorders>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Pr>
                <w:rFonts w:ascii="Times New Roman" w:hAnsi="Times New Roman"/>
                <w:sz w:val="20"/>
                <w:szCs w:val="20"/>
              </w:rPr>
              <w:t>6</w:t>
            </w:r>
          </w:p>
        </w:tc>
        <w:tc>
          <w:tcPr>
            <w:tcW w:w="592" w:type="dxa"/>
            <w:tcBorders>
              <w:top w:val="single" w:sz="4" w:space="0" w:color="auto"/>
              <w:left w:val="single" w:sz="4" w:space="0" w:color="auto"/>
              <w:bottom w:val="single" w:sz="4" w:space="0" w:color="auto"/>
              <w:right w:val="single" w:sz="4" w:space="0" w:color="auto"/>
            </w:tcBorders>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Pr>
                <w:rFonts w:ascii="Times New Roman" w:hAnsi="Times New Roman"/>
                <w:sz w:val="20"/>
                <w:szCs w:val="20"/>
              </w:rPr>
              <w:t>7</w:t>
            </w:r>
          </w:p>
        </w:tc>
      </w:tr>
      <w:tr w:rsidR="000E0A7C" w:rsidRPr="005E7470" w:rsidTr="00C33699">
        <w:trPr>
          <w:trHeight w:val="1193"/>
        </w:trPr>
        <w:tc>
          <w:tcPr>
            <w:tcW w:w="23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p>
        </w:tc>
        <w:tc>
          <w:tcPr>
            <w:tcW w:w="2967"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E0A7C" w:rsidRPr="00F739EA" w:rsidRDefault="000E0A7C" w:rsidP="00C33699">
            <w:pPr>
              <w:widowControl w:val="0"/>
              <w:autoSpaceDE w:val="0"/>
              <w:autoSpaceDN w:val="0"/>
              <w:adjustRightInd w:val="0"/>
              <w:rPr>
                <w:rFonts w:ascii="Times New Roman" w:hAnsi="Times New Roman"/>
                <w:sz w:val="20"/>
                <w:szCs w:val="20"/>
              </w:rPr>
            </w:pPr>
            <w:r w:rsidRPr="00F739EA">
              <w:rPr>
                <w:rFonts w:ascii="Times New Roman" w:hAnsi="Times New Roman"/>
                <w:sz w:val="20"/>
                <w:szCs w:val="20"/>
              </w:rPr>
              <w:t>Проявление экстремизма и терроризма на территории МО «Каргасокский район»</w:t>
            </w:r>
            <w:r>
              <w:rPr>
                <w:rFonts w:ascii="Times New Roman" w:hAnsi="Times New Roman"/>
                <w:sz w:val="20"/>
                <w:szCs w:val="20"/>
              </w:rPr>
              <w:t>, число случаев</w:t>
            </w:r>
            <w:r w:rsidRPr="00F739EA">
              <w:rPr>
                <w:rFonts w:ascii="Times New Roman" w:hAnsi="Times New Roman"/>
                <w:sz w:val="20"/>
                <w:szCs w:val="20"/>
              </w:rPr>
              <w:t>.</w:t>
            </w:r>
          </w:p>
        </w:tc>
        <w:tc>
          <w:tcPr>
            <w:tcW w:w="764"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91"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91" w:type="dxa"/>
            <w:gridSpan w:val="2"/>
            <w:tcBorders>
              <w:top w:val="single" w:sz="4" w:space="0" w:color="auto"/>
              <w:left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91" w:type="dxa"/>
            <w:tcBorders>
              <w:top w:val="single" w:sz="4" w:space="0" w:color="auto"/>
              <w:left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740" w:type="dxa"/>
            <w:tcBorders>
              <w:top w:val="single" w:sz="4" w:space="0" w:color="auto"/>
              <w:left w:val="single" w:sz="4" w:space="0" w:color="auto"/>
              <w:right w:val="single" w:sz="4" w:space="0" w:color="auto"/>
            </w:tcBorders>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92" w:type="dxa"/>
            <w:tcBorders>
              <w:top w:val="single" w:sz="4" w:space="0" w:color="auto"/>
              <w:left w:val="single" w:sz="4" w:space="0" w:color="auto"/>
              <w:right w:val="single" w:sz="4" w:space="0" w:color="auto"/>
            </w:tcBorders>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c>
          <w:tcPr>
            <w:tcW w:w="592" w:type="dxa"/>
            <w:tcBorders>
              <w:top w:val="single" w:sz="4" w:space="0" w:color="auto"/>
              <w:left w:val="single" w:sz="4" w:space="0" w:color="auto"/>
              <w:right w:val="single" w:sz="4" w:space="0" w:color="auto"/>
            </w:tcBorders>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0</w:t>
            </w:r>
          </w:p>
        </w:tc>
      </w:tr>
      <w:tr w:rsidR="000E0A7C" w:rsidRPr="005E7470" w:rsidTr="00C33699">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lastRenderedPageBreak/>
              <w:t>Задачи подпрограммы</w:t>
            </w:r>
          </w:p>
        </w:tc>
        <w:tc>
          <w:tcPr>
            <w:tcW w:w="742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F739EA" w:rsidRDefault="000E0A7C" w:rsidP="00C33699">
            <w:pPr>
              <w:widowControl w:val="0"/>
              <w:autoSpaceDE w:val="0"/>
              <w:autoSpaceDN w:val="0"/>
              <w:adjustRightInd w:val="0"/>
              <w:ind w:right="80"/>
              <w:rPr>
                <w:rFonts w:ascii="Times New Roman" w:hAnsi="Times New Roman"/>
                <w:sz w:val="20"/>
                <w:szCs w:val="20"/>
              </w:rPr>
            </w:pPr>
            <w:r w:rsidRPr="00F739EA">
              <w:rPr>
                <w:rFonts w:ascii="Times New Roman" w:hAnsi="Times New Roman"/>
                <w:sz w:val="20"/>
                <w:szCs w:val="20"/>
              </w:rPr>
              <w:t>Задача 1. Противодействие распространению идеологии терроризма и экстремизма, совершенствование работы по информационно-пропагандисткому обеспечению антитеррористических мероприятий.</w:t>
            </w:r>
          </w:p>
          <w:p w:rsidR="000E0A7C" w:rsidRPr="005E7470" w:rsidRDefault="000E0A7C" w:rsidP="00C33699">
            <w:pPr>
              <w:widowControl w:val="0"/>
              <w:autoSpaceDE w:val="0"/>
              <w:autoSpaceDN w:val="0"/>
              <w:adjustRightInd w:val="0"/>
              <w:ind w:right="80"/>
              <w:rPr>
                <w:rFonts w:ascii="Times New Roman" w:hAnsi="Times New Roman"/>
                <w:sz w:val="20"/>
                <w:szCs w:val="20"/>
              </w:rPr>
            </w:pPr>
            <w:r w:rsidRPr="00F739EA">
              <w:rPr>
                <w:rFonts w:ascii="Times New Roman" w:hAnsi="Times New Roman"/>
                <w:sz w:val="20"/>
                <w:szCs w:val="20"/>
              </w:rPr>
              <w:t>Задача 2. Обеспечение выполнения требований к антитеррористической защищённости объектов, находящихся в муниципальной собственности или в ведении органов местного самоуправления.</w:t>
            </w:r>
          </w:p>
        </w:tc>
      </w:tr>
      <w:tr w:rsidR="000E0A7C" w:rsidRPr="005E7470" w:rsidTr="00C33699">
        <w:tc>
          <w:tcPr>
            <w:tcW w:w="237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Показатели задач подпрограммы и их значения (с детализацией по годам реализации)</w:t>
            </w:r>
          </w:p>
        </w:tc>
        <w:tc>
          <w:tcPr>
            <w:tcW w:w="2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Показатели задач</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w:t>
            </w:r>
            <w:r w:rsidRPr="005E7470">
              <w:rPr>
                <w:rFonts w:ascii="Times New Roman" w:hAnsi="Times New Roman"/>
                <w:sz w:val="20"/>
                <w:szCs w:val="20"/>
              </w:rPr>
              <w:t>1</w:t>
            </w:r>
          </w:p>
        </w:tc>
        <w:tc>
          <w:tcPr>
            <w:tcW w:w="5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22</w:t>
            </w:r>
          </w:p>
        </w:tc>
        <w:tc>
          <w:tcPr>
            <w:tcW w:w="5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23</w:t>
            </w:r>
          </w:p>
        </w:tc>
        <w:tc>
          <w:tcPr>
            <w:tcW w:w="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24</w:t>
            </w:r>
          </w:p>
        </w:tc>
        <w:tc>
          <w:tcPr>
            <w:tcW w:w="740" w:type="dxa"/>
            <w:tcBorders>
              <w:top w:val="single" w:sz="4" w:space="0" w:color="auto"/>
              <w:left w:val="single" w:sz="4" w:space="0" w:color="auto"/>
              <w:bottom w:val="single" w:sz="4" w:space="0" w:color="auto"/>
              <w:right w:val="single" w:sz="4" w:space="0" w:color="auto"/>
            </w:tcBorders>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25</w:t>
            </w:r>
          </w:p>
        </w:tc>
        <w:tc>
          <w:tcPr>
            <w:tcW w:w="592" w:type="dxa"/>
            <w:tcBorders>
              <w:top w:val="single" w:sz="4" w:space="0" w:color="auto"/>
              <w:left w:val="single" w:sz="4" w:space="0" w:color="auto"/>
              <w:bottom w:val="single" w:sz="4" w:space="0" w:color="auto"/>
              <w:right w:val="single" w:sz="4" w:space="0" w:color="auto"/>
            </w:tcBorders>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Pr>
                <w:rFonts w:ascii="Times New Roman" w:hAnsi="Times New Roman"/>
                <w:sz w:val="20"/>
                <w:szCs w:val="20"/>
              </w:rPr>
              <w:t>6</w:t>
            </w:r>
          </w:p>
        </w:tc>
        <w:tc>
          <w:tcPr>
            <w:tcW w:w="592" w:type="dxa"/>
            <w:tcBorders>
              <w:top w:val="single" w:sz="4" w:space="0" w:color="auto"/>
              <w:left w:val="single" w:sz="4" w:space="0" w:color="auto"/>
              <w:bottom w:val="single" w:sz="4" w:space="0" w:color="auto"/>
              <w:right w:val="single" w:sz="4" w:space="0" w:color="auto"/>
            </w:tcBorders>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Pr>
                <w:rFonts w:ascii="Times New Roman" w:hAnsi="Times New Roman"/>
                <w:sz w:val="20"/>
                <w:szCs w:val="20"/>
              </w:rPr>
              <w:t>7</w:t>
            </w:r>
          </w:p>
        </w:tc>
      </w:tr>
      <w:tr w:rsidR="000E0A7C" w:rsidRPr="005E7470" w:rsidTr="00C33699">
        <w:tc>
          <w:tcPr>
            <w:tcW w:w="2373" w:type="dxa"/>
            <w:vMerge/>
            <w:tcBorders>
              <w:left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p>
        </w:tc>
        <w:tc>
          <w:tcPr>
            <w:tcW w:w="742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F739EA" w:rsidRDefault="000E0A7C" w:rsidP="00C33699">
            <w:pPr>
              <w:widowControl w:val="0"/>
              <w:autoSpaceDE w:val="0"/>
              <w:autoSpaceDN w:val="0"/>
              <w:adjustRightInd w:val="0"/>
              <w:ind w:right="80"/>
              <w:rPr>
                <w:rFonts w:ascii="Times New Roman" w:hAnsi="Times New Roman"/>
                <w:sz w:val="20"/>
                <w:szCs w:val="20"/>
              </w:rPr>
            </w:pPr>
            <w:r w:rsidRPr="00F739EA">
              <w:rPr>
                <w:rFonts w:ascii="Times New Roman" w:hAnsi="Times New Roman"/>
                <w:sz w:val="20"/>
                <w:szCs w:val="20"/>
              </w:rPr>
              <w:t>Задача 1. Противодействие распространению идеологии терроризма и экстремизма, совершенствование работы по информационно-пропагандисткому обеспечению антитеррористических мероприятий.</w:t>
            </w:r>
          </w:p>
        </w:tc>
      </w:tr>
      <w:tr w:rsidR="000E0A7C" w:rsidRPr="005E7470" w:rsidTr="00C33699">
        <w:trPr>
          <w:trHeight w:val="340"/>
        </w:trPr>
        <w:tc>
          <w:tcPr>
            <w:tcW w:w="2373" w:type="dxa"/>
            <w:vMerge/>
            <w:tcBorders>
              <w:left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p>
        </w:tc>
        <w:tc>
          <w:tcPr>
            <w:tcW w:w="2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EA1673" w:rsidRDefault="000E0A7C" w:rsidP="00465C91">
            <w:pPr>
              <w:widowControl w:val="0"/>
              <w:autoSpaceDE w:val="0"/>
              <w:autoSpaceDN w:val="0"/>
              <w:adjustRightInd w:val="0"/>
              <w:rPr>
                <w:rFonts w:ascii="Times New Roman" w:hAnsi="Times New Roman"/>
                <w:color w:val="FF0000"/>
                <w:sz w:val="20"/>
                <w:szCs w:val="20"/>
              </w:rPr>
            </w:pPr>
            <w:r w:rsidRPr="008B7E69">
              <w:rPr>
                <w:rFonts w:ascii="Times New Roman" w:hAnsi="Times New Roman"/>
                <w:sz w:val="20"/>
                <w:szCs w:val="20"/>
              </w:rPr>
              <w:t>Показатель задачи 1:</w:t>
            </w:r>
            <w:r>
              <w:rPr>
                <w:rFonts w:ascii="Times New Roman" w:hAnsi="Times New Roman"/>
                <w:sz w:val="20"/>
                <w:szCs w:val="20"/>
              </w:rPr>
              <w:t xml:space="preserve"> количество </w:t>
            </w:r>
            <w:r w:rsidR="00465C91">
              <w:rPr>
                <w:rFonts w:ascii="Times New Roman" w:hAnsi="Times New Roman"/>
                <w:sz w:val="20"/>
                <w:szCs w:val="20"/>
              </w:rPr>
              <w:t xml:space="preserve">детей и </w:t>
            </w:r>
            <w:r>
              <w:rPr>
                <w:rFonts w:ascii="Times New Roman" w:hAnsi="Times New Roman"/>
                <w:sz w:val="20"/>
                <w:szCs w:val="20"/>
              </w:rPr>
              <w:t>молодёжи, привлечённ</w:t>
            </w:r>
            <w:r w:rsidR="00465C91">
              <w:rPr>
                <w:rFonts w:ascii="Times New Roman" w:hAnsi="Times New Roman"/>
                <w:sz w:val="20"/>
                <w:szCs w:val="20"/>
              </w:rPr>
              <w:t>ых</w:t>
            </w:r>
            <w:r>
              <w:rPr>
                <w:rFonts w:ascii="Times New Roman" w:hAnsi="Times New Roman"/>
                <w:sz w:val="20"/>
                <w:szCs w:val="20"/>
              </w:rPr>
              <w:t xml:space="preserve"> к участию в проведённых мероприятиях, с целью пропаганды предотвращения преступлений экстремисткой и террористической направленности</w:t>
            </w:r>
            <w:r w:rsidR="00A6514D">
              <w:rPr>
                <w:rFonts w:ascii="Times New Roman" w:hAnsi="Times New Roman"/>
                <w:sz w:val="20"/>
                <w:szCs w:val="20"/>
              </w:rPr>
              <w:t xml:space="preserve">, </w:t>
            </w:r>
            <w:r>
              <w:rPr>
                <w:rFonts w:ascii="Times New Roman" w:hAnsi="Times New Roman"/>
                <w:sz w:val="20"/>
                <w:szCs w:val="20"/>
              </w:rPr>
              <w:t>человек</w:t>
            </w:r>
            <w:r w:rsidRPr="005E7470">
              <w:rPr>
                <w:rFonts w:ascii="Times New Roman" w:hAnsi="Times New Roman"/>
                <w:sz w:val="20"/>
                <w:szCs w:val="20"/>
              </w:rPr>
              <w:t>.</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360</w:t>
            </w:r>
          </w:p>
        </w:tc>
        <w:tc>
          <w:tcPr>
            <w:tcW w:w="5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370</w:t>
            </w:r>
          </w:p>
        </w:tc>
        <w:tc>
          <w:tcPr>
            <w:tcW w:w="5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380</w:t>
            </w:r>
          </w:p>
        </w:tc>
        <w:tc>
          <w:tcPr>
            <w:tcW w:w="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390</w:t>
            </w:r>
          </w:p>
        </w:tc>
        <w:tc>
          <w:tcPr>
            <w:tcW w:w="740"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400</w:t>
            </w:r>
          </w:p>
        </w:tc>
        <w:tc>
          <w:tcPr>
            <w:tcW w:w="592"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400</w:t>
            </w:r>
          </w:p>
        </w:tc>
        <w:tc>
          <w:tcPr>
            <w:tcW w:w="592"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400</w:t>
            </w:r>
          </w:p>
        </w:tc>
      </w:tr>
      <w:tr w:rsidR="000E0A7C" w:rsidRPr="005E7470" w:rsidTr="00C33699">
        <w:tc>
          <w:tcPr>
            <w:tcW w:w="2373" w:type="dxa"/>
            <w:vMerge/>
            <w:tcBorders>
              <w:left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p>
        </w:tc>
        <w:tc>
          <w:tcPr>
            <w:tcW w:w="742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8B7E69" w:rsidRDefault="000E0A7C" w:rsidP="00C33699">
            <w:pPr>
              <w:widowControl w:val="0"/>
              <w:autoSpaceDE w:val="0"/>
              <w:autoSpaceDN w:val="0"/>
              <w:adjustRightInd w:val="0"/>
              <w:rPr>
                <w:rFonts w:ascii="Times New Roman" w:hAnsi="Times New Roman"/>
                <w:sz w:val="20"/>
                <w:szCs w:val="20"/>
              </w:rPr>
            </w:pPr>
            <w:r w:rsidRPr="008B7E69">
              <w:rPr>
                <w:rFonts w:ascii="Times New Roman" w:hAnsi="Times New Roman"/>
                <w:sz w:val="20"/>
                <w:szCs w:val="20"/>
              </w:rPr>
              <w:t>Задача 2. Обеспечение выполнения требований к антитеррористической защищённости объектов, находящихся в муниципальной собственности или в ведении органов местного самоуправления.</w:t>
            </w:r>
          </w:p>
        </w:tc>
      </w:tr>
      <w:tr w:rsidR="000E0A7C" w:rsidRPr="005E7470" w:rsidTr="00C33699">
        <w:trPr>
          <w:trHeight w:val="1399"/>
        </w:trPr>
        <w:tc>
          <w:tcPr>
            <w:tcW w:w="2373" w:type="dxa"/>
            <w:vMerge/>
            <w:tcBorders>
              <w:left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p>
        </w:tc>
        <w:tc>
          <w:tcPr>
            <w:tcW w:w="296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Показатель задачи 2</w:t>
            </w:r>
            <w:r>
              <w:rPr>
                <w:rFonts w:ascii="Times New Roman" w:hAnsi="Times New Roman"/>
                <w:sz w:val="20"/>
                <w:szCs w:val="20"/>
              </w:rPr>
              <w:t>:</w:t>
            </w:r>
            <w:r w:rsidRPr="005E7470">
              <w:rPr>
                <w:rFonts w:ascii="Times New Roman" w:hAnsi="Times New Roman"/>
                <w:sz w:val="20"/>
                <w:szCs w:val="20"/>
              </w:rPr>
              <w:t xml:space="preserve"> </w:t>
            </w:r>
            <w:r>
              <w:rPr>
                <w:rFonts w:ascii="Times New Roman" w:hAnsi="Times New Roman"/>
                <w:sz w:val="20"/>
                <w:szCs w:val="20"/>
              </w:rPr>
              <w:t>доля объектов, находящихся в муниципальной собственности или в ведении органов местного самоуправления соответствующих</w:t>
            </w:r>
          </w:p>
          <w:p w:rsidR="000E0A7C" w:rsidRPr="005E7470" w:rsidRDefault="000E0A7C" w:rsidP="00A6514D">
            <w:pPr>
              <w:widowControl w:val="0"/>
              <w:autoSpaceDE w:val="0"/>
              <w:autoSpaceDN w:val="0"/>
              <w:adjustRightInd w:val="0"/>
              <w:rPr>
                <w:rFonts w:ascii="Times New Roman" w:hAnsi="Times New Roman"/>
                <w:sz w:val="20"/>
                <w:szCs w:val="20"/>
              </w:rPr>
            </w:pPr>
            <w:r>
              <w:rPr>
                <w:rFonts w:ascii="Times New Roman" w:hAnsi="Times New Roman"/>
                <w:sz w:val="20"/>
                <w:szCs w:val="20"/>
              </w:rPr>
              <w:t>требованиям антитеррористической защищённости, в зависимости их категории опасности</w:t>
            </w:r>
            <w:r w:rsidR="00A6514D">
              <w:rPr>
                <w:rFonts w:ascii="Times New Roman" w:hAnsi="Times New Roman"/>
                <w:sz w:val="20"/>
                <w:szCs w:val="20"/>
              </w:rPr>
              <w:t xml:space="preserve">, </w:t>
            </w:r>
            <w:r>
              <w:rPr>
                <w:rFonts w:ascii="Times New Roman" w:hAnsi="Times New Roman"/>
                <w:sz w:val="20"/>
                <w:szCs w:val="20"/>
              </w:rPr>
              <w:t>процент.</w:t>
            </w:r>
          </w:p>
        </w:tc>
        <w:tc>
          <w:tcPr>
            <w:tcW w:w="76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w:t>
            </w:r>
            <w:r w:rsidRPr="005E7470">
              <w:rPr>
                <w:rFonts w:ascii="Times New Roman" w:hAnsi="Times New Roman"/>
                <w:sz w:val="20"/>
                <w:szCs w:val="20"/>
              </w:rPr>
              <w:t>0</w:t>
            </w:r>
          </w:p>
        </w:tc>
        <w:tc>
          <w:tcPr>
            <w:tcW w:w="5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35</w:t>
            </w:r>
          </w:p>
        </w:tc>
        <w:tc>
          <w:tcPr>
            <w:tcW w:w="59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w:t>
            </w:r>
            <w:r w:rsidRPr="005E7470">
              <w:rPr>
                <w:rFonts w:ascii="Times New Roman" w:hAnsi="Times New Roman"/>
                <w:sz w:val="20"/>
                <w:szCs w:val="20"/>
              </w:rPr>
              <w:t>0</w:t>
            </w:r>
          </w:p>
        </w:tc>
        <w:tc>
          <w:tcPr>
            <w:tcW w:w="59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4</w:t>
            </w:r>
            <w:r w:rsidRPr="005E7470">
              <w:rPr>
                <w:rFonts w:ascii="Times New Roman" w:hAnsi="Times New Roman"/>
                <w:sz w:val="20"/>
                <w:szCs w:val="20"/>
              </w:rPr>
              <w:t>5</w:t>
            </w:r>
          </w:p>
        </w:tc>
        <w:tc>
          <w:tcPr>
            <w:tcW w:w="740" w:type="dxa"/>
            <w:tcBorders>
              <w:top w:val="single" w:sz="4" w:space="0" w:color="auto"/>
              <w:left w:val="single" w:sz="4" w:space="0" w:color="auto"/>
              <w:bottom w:val="single" w:sz="4" w:space="0" w:color="auto"/>
              <w:right w:val="single" w:sz="4" w:space="0" w:color="auto"/>
            </w:tcBorders>
          </w:tcPr>
          <w:p w:rsidR="000E0A7C" w:rsidRPr="005E7470" w:rsidRDefault="000E0A7C" w:rsidP="00C3369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w:t>
            </w:r>
            <w:r w:rsidRPr="005E7470">
              <w:rPr>
                <w:rFonts w:ascii="Times New Roman" w:hAnsi="Times New Roman"/>
                <w:sz w:val="20"/>
                <w:szCs w:val="20"/>
              </w:rPr>
              <w:t>0</w:t>
            </w:r>
          </w:p>
        </w:tc>
        <w:tc>
          <w:tcPr>
            <w:tcW w:w="592" w:type="dxa"/>
            <w:tcBorders>
              <w:top w:val="single" w:sz="4" w:space="0" w:color="auto"/>
              <w:left w:val="single" w:sz="4" w:space="0" w:color="auto"/>
              <w:bottom w:val="single" w:sz="4" w:space="0" w:color="auto"/>
              <w:right w:val="single" w:sz="4" w:space="0" w:color="auto"/>
            </w:tcBorders>
          </w:tcPr>
          <w:p w:rsidR="000E0A7C" w:rsidRPr="005E7470" w:rsidRDefault="000E0A7C" w:rsidP="00C3369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5</w:t>
            </w:r>
            <w:r w:rsidRPr="005E7470">
              <w:rPr>
                <w:rFonts w:ascii="Times New Roman" w:hAnsi="Times New Roman"/>
                <w:sz w:val="20"/>
                <w:szCs w:val="20"/>
              </w:rPr>
              <w:t>5</w:t>
            </w:r>
          </w:p>
        </w:tc>
        <w:tc>
          <w:tcPr>
            <w:tcW w:w="592" w:type="dxa"/>
            <w:tcBorders>
              <w:top w:val="single" w:sz="4" w:space="0" w:color="auto"/>
              <w:left w:val="single" w:sz="4" w:space="0" w:color="auto"/>
              <w:bottom w:val="single" w:sz="4" w:space="0" w:color="auto"/>
              <w:right w:val="single" w:sz="4" w:space="0" w:color="auto"/>
            </w:tcBorders>
          </w:tcPr>
          <w:p w:rsidR="000E0A7C" w:rsidRPr="005E7470" w:rsidRDefault="000E0A7C" w:rsidP="00C3369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6</w:t>
            </w:r>
            <w:r w:rsidRPr="005E7470">
              <w:rPr>
                <w:rFonts w:ascii="Times New Roman" w:hAnsi="Times New Roman"/>
                <w:sz w:val="20"/>
                <w:szCs w:val="20"/>
              </w:rPr>
              <w:t>0</w:t>
            </w:r>
          </w:p>
        </w:tc>
      </w:tr>
      <w:tr w:rsidR="000E0A7C" w:rsidRPr="005E7470" w:rsidTr="00C33699">
        <w:tc>
          <w:tcPr>
            <w:tcW w:w="237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Ведомственные целевые программы, входящие в состав подпрограммы (далее - ВЦП) </w:t>
            </w:r>
          </w:p>
        </w:tc>
        <w:tc>
          <w:tcPr>
            <w:tcW w:w="7428" w:type="dxa"/>
            <w:gridSpan w:val="1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Ведомственные целевые программы, входящие в состав подпрограммы, не предусмотрены</w:t>
            </w:r>
          </w:p>
        </w:tc>
      </w:tr>
      <w:tr w:rsidR="000E0A7C" w:rsidRPr="005E7470" w:rsidTr="00C33699">
        <w:tc>
          <w:tcPr>
            <w:tcW w:w="237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 xml:space="preserve">Объемы и источники финансирования подпрограммы (с детализацией по годам реализации подпрограммы) </w:t>
            </w:r>
            <w:r>
              <w:rPr>
                <w:rFonts w:ascii="Times New Roman" w:hAnsi="Times New Roman"/>
                <w:sz w:val="20"/>
                <w:szCs w:val="20"/>
              </w:rPr>
              <w:t xml:space="preserve">тыс. </w:t>
            </w:r>
            <w:r w:rsidRPr="005E7470">
              <w:rPr>
                <w:rFonts w:ascii="Times New Roman" w:hAnsi="Times New Roman"/>
                <w:sz w:val="20"/>
                <w:szCs w:val="20"/>
              </w:rPr>
              <w:t>руб.</w:t>
            </w: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Источники</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Всего</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22</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23</w:t>
            </w:r>
          </w:p>
        </w:tc>
        <w:tc>
          <w:tcPr>
            <w:tcW w:w="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24</w:t>
            </w:r>
          </w:p>
        </w:tc>
        <w:tc>
          <w:tcPr>
            <w:tcW w:w="740" w:type="dxa"/>
            <w:tcBorders>
              <w:top w:val="single" w:sz="4" w:space="0" w:color="auto"/>
              <w:left w:val="single" w:sz="4" w:space="0" w:color="auto"/>
              <w:bottom w:val="single" w:sz="4" w:space="0" w:color="auto"/>
              <w:right w:val="single" w:sz="4" w:space="0" w:color="auto"/>
            </w:tcBorders>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w:t>
            </w:r>
            <w:r>
              <w:rPr>
                <w:rFonts w:ascii="Times New Roman" w:hAnsi="Times New Roman"/>
                <w:sz w:val="20"/>
                <w:szCs w:val="20"/>
              </w:rPr>
              <w:t>25</w:t>
            </w:r>
          </w:p>
        </w:tc>
        <w:tc>
          <w:tcPr>
            <w:tcW w:w="592" w:type="dxa"/>
            <w:tcBorders>
              <w:top w:val="single" w:sz="4" w:space="0" w:color="auto"/>
              <w:left w:val="single" w:sz="4" w:space="0" w:color="auto"/>
              <w:bottom w:val="single" w:sz="4" w:space="0" w:color="auto"/>
              <w:right w:val="single" w:sz="4" w:space="0" w:color="auto"/>
            </w:tcBorders>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Pr>
                <w:rFonts w:ascii="Times New Roman" w:hAnsi="Times New Roman"/>
                <w:sz w:val="20"/>
                <w:szCs w:val="20"/>
              </w:rPr>
              <w:t>6</w:t>
            </w:r>
          </w:p>
        </w:tc>
        <w:tc>
          <w:tcPr>
            <w:tcW w:w="592" w:type="dxa"/>
            <w:tcBorders>
              <w:top w:val="single" w:sz="4" w:space="0" w:color="auto"/>
              <w:left w:val="single" w:sz="4" w:space="0" w:color="auto"/>
              <w:bottom w:val="single" w:sz="4" w:space="0" w:color="auto"/>
              <w:right w:val="single" w:sz="4" w:space="0" w:color="auto"/>
            </w:tcBorders>
            <w:vAlign w:val="center"/>
          </w:tcPr>
          <w:p w:rsidR="000E0A7C" w:rsidRPr="005E7470" w:rsidRDefault="000E0A7C" w:rsidP="00C33699">
            <w:pPr>
              <w:widowControl w:val="0"/>
              <w:autoSpaceDE w:val="0"/>
              <w:autoSpaceDN w:val="0"/>
              <w:adjustRightInd w:val="0"/>
              <w:jc w:val="center"/>
              <w:rPr>
                <w:rFonts w:ascii="Times New Roman" w:hAnsi="Times New Roman"/>
                <w:sz w:val="20"/>
                <w:szCs w:val="20"/>
              </w:rPr>
            </w:pPr>
            <w:r w:rsidRPr="005E7470">
              <w:rPr>
                <w:rFonts w:ascii="Times New Roman" w:hAnsi="Times New Roman"/>
                <w:sz w:val="20"/>
                <w:szCs w:val="20"/>
              </w:rPr>
              <w:t>202</w:t>
            </w:r>
            <w:r>
              <w:rPr>
                <w:rFonts w:ascii="Times New Roman" w:hAnsi="Times New Roman"/>
                <w:sz w:val="20"/>
                <w:szCs w:val="20"/>
              </w:rPr>
              <w:t>7</w:t>
            </w:r>
          </w:p>
        </w:tc>
      </w:tr>
      <w:tr w:rsidR="000E0A7C" w:rsidRPr="005E7470" w:rsidTr="00C33699">
        <w:tc>
          <w:tcPr>
            <w:tcW w:w="23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F504C" w:rsidRDefault="000E0A7C" w:rsidP="00C33699">
            <w:pPr>
              <w:widowControl w:val="0"/>
              <w:autoSpaceDE w:val="0"/>
              <w:autoSpaceDN w:val="0"/>
              <w:adjustRightInd w:val="0"/>
              <w:rPr>
                <w:rFonts w:ascii="Times New Roman" w:hAnsi="Times New Roman"/>
                <w:sz w:val="20"/>
                <w:szCs w:val="20"/>
              </w:rPr>
            </w:pPr>
            <w:r w:rsidRPr="005F504C">
              <w:rPr>
                <w:rFonts w:ascii="Times New Roman" w:hAnsi="Times New Roman"/>
                <w:sz w:val="20"/>
                <w:szCs w:val="20"/>
              </w:rPr>
              <w:t>Федеральный бюджет</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740"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592"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592"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r>
      <w:tr w:rsidR="000E0A7C" w:rsidRPr="005E7470" w:rsidTr="00C33699">
        <w:tc>
          <w:tcPr>
            <w:tcW w:w="23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F504C" w:rsidRDefault="000E0A7C" w:rsidP="00C33699">
            <w:pPr>
              <w:widowControl w:val="0"/>
              <w:autoSpaceDE w:val="0"/>
              <w:autoSpaceDN w:val="0"/>
              <w:adjustRightInd w:val="0"/>
              <w:rPr>
                <w:rFonts w:ascii="Times New Roman" w:hAnsi="Times New Roman"/>
                <w:sz w:val="20"/>
                <w:szCs w:val="20"/>
              </w:rPr>
            </w:pPr>
            <w:r w:rsidRPr="005F504C">
              <w:rPr>
                <w:rFonts w:ascii="Times New Roman" w:hAnsi="Times New Roman"/>
                <w:sz w:val="20"/>
                <w:szCs w:val="20"/>
              </w:rPr>
              <w:t>Областной бюджет</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3F0BCE" w:rsidRDefault="00537B75" w:rsidP="00C33699">
            <w:pPr>
              <w:widowControl w:val="0"/>
              <w:autoSpaceDE w:val="0"/>
              <w:autoSpaceDN w:val="0"/>
              <w:adjustRightInd w:val="0"/>
              <w:jc w:val="center"/>
              <w:rPr>
                <w:rFonts w:ascii="Times New Roman" w:hAnsi="Times New Roman"/>
                <w:sz w:val="20"/>
                <w:szCs w:val="20"/>
              </w:rPr>
            </w:pPr>
            <w:r w:rsidRPr="003F0BCE">
              <w:rPr>
                <w:rFonts w:ascii="Times New Roman" w:hAnsi="Times New Roman"/>
                <w:sz w:val="20"/>
                <w:szCs w:val="20"/>
              </w:rPr>
              <w:t>49,141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3F0BCE" w:rsidRDefault="00537B75" w:rsidP="00C33699">
            <w:pPr>
              <w:widowControl w:val="0"/>
              <w:autoSpaceDE w:val="0"/>
              <w:autoSpaceDN w:val="0"/>
              <w:adjustRightInd w:val="0"/>
              <w:jc w:val="center"/>
              <w:rPr>
                <w:rFonts w:ascii="Times New Roman" w:hAnsi="Times New Roman"/>
                <w:sz w:val="20"/>
                <w:szCs w:val="20"/>
              </w:rPr>
            </w:pPr>
            <w:r w:rsidRPr="003F0BCE">
              <w:rPr>
                <w:rFonts w:ascii="Times New Roman" w:hAnsi="Times New Roman"/>
                <w:sz w:val="20"/>
                <w:szCs w:val="20"/>
              </w:rPr>
              <w:t>49,141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740"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592"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592"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r>
      <w:tr w:rsidR="000E0A7C" w:rsidRPr="005E7470" w:rsidTr="00C33699">
        <w:trPr>
          <w:trHeight w:val="401"/>
        </w:trPr>
        <w:tc>
          <w:tcPr>
            <w:tcW w:w="23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Местные бюджеты</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3F0BCE" w:rsidRDefault="00537B75" w:rsidP="00537B75">
            <w:pPr>
              <w:widowControl w:val="0"/>
              <w:autoSpaceDE w:val="0"/>
              <w:autoSpaceDN w:val="0"/>
              <w:adjustRightInd w:val="0"/>
              <w:jc w:val="center"/>
              <w:rPr>
                <w:rFonts w:ascii="Times New Roman" w:hAnsi="Times New Roman"/>
                <w:sz w:val="20"/>
                <w:szCs w:val="20"/>
              </w:rPr>
            </w:pPr>
            <w:r w:rsidRPr="003F0BCE">
              <w:rPr>
                <w:rFonts w:ascii="Times New Roman" w:hAnsi="Times New Roman"/>
                <w:sz w:val="20"/>
                <w:szCs w:val="20"/>
              </w:rPr>
              <w:t>901,0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3F0BCE" w:rsidRDefault="00537B75" w:rsidP="00C33699">
            <w:pPr>
              <w:widowControl w:val="0"/>
              <w:autoSpaceDE w:val="0"/>
              <w:autoSpaceDN w:val="0"/>
              <w:adjustRightInd w:val="0"/>
              <w:jc w:val="center"/>
              <w:rPr>
                <w:rFonts w:ascii="Times New Roman" w:hAnsi="Times New Roman"/>
                <w:sz w:val="20"/>
                <w:szCs w:val="20"/>
              </w:rPr>
            </w:pPr>
            <w:r w:rsidRPr="003F0BCE">
              <w:rPr>
                <w:rFonts w:ascii="Times New Roman" w:hAnsi="Times New Roman"/>
                <w:sz w:val="20"/>
                <w:szCs w:val="20"/>
              </w:rPr>
              <w:t>121,0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F504C" w:rsidRDefault="000E0A7C" w:rsidP="000B76E8">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3</w:t>
            </w:r>
            <w:r w:rsidR="000B76E8">
              <w:rPr>
                <w:rFonts w:ascii="Times New Roman" w:hAnsi="Times New Roman"/>
                <w:sz w:val="20"/>
                <w:szCs w:val="20"/>
              </w:rPr>
              <w:t>90</w:t>
            </w:r>
            <w:r w:rsidRPr="005F504C">
              <w:rPr>
                <w:rFonts w:ascii="Times New Roman" w:hAnsi="Times New Roman"/>
                <w:sz w:val="20"/>
                <w:szCs w:val="20"/>
              </w:rPr>
              <w:t>,0</w:t>
            </w:r>
          </w:p>
        </w:tc>
        <w:tc>
          <w:tcPr>
            <w:tcW w:w="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F504C" w:rsidRDefault="000B76E8" w:rsidP="00C33699">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390</w:t>
            </w:r>
            <w:r w:rsidR="000E0A7C" w:rsidRPr="005F504C">
              <w:rPr>
                <w:rFonts w:ascii="Times New Roman" w:hAnsi="Times New Roman"/>
                <w:sz w:val="20"/>
                <w:szCs w:val="20"/>
              </w:rPr>
              <w:t>,0</w:t>
            </w:r>
          </w:p>
        </w:tc>
        <w:tc>
          <w:tcPr>
            <w:tcW w:w="740"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592"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592"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r>
      <w:tr w:rsidR="000E0A7C" w:rsidRPr="005E7470" w:rsidTr="00C33699">
        <w:tc>
          <w:tcPr>
            <w:tcW w:w="23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E7470" w:rsidRDefault="000E0A7C" w:rsidP="00C33699">
            <w:pPr>
              <w:widowControl w:val="0"/>
              <w:autoSpaceDE w:val="0"/>
              <w:autoSpaceDN w:val="0"/>
              <w:adjustRightInd w:val="0"/>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E0A7C" w:rsidRPr="005E7470" w:rsidRDefault="000E0A7C"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Внебюджетные источники</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3F0BCE" w:rsidRDefault="000E0A7C" w:rsidP="00C33699">
            <w:pPr>
              <w:widowControl w:val="0"/>
              <w:autoSpaceDE w:val="0"/>
              <w:autoSpaceDN w:val="0"/>
              <w:adjustRightInd w:val="0"/>
              <w:jc w:val="center"/>
              <w:rPr>
                <w:rFonts w:ascii="Times New Roman" w:hAnsi="Times New Roman"/>
                <w:sz w:val="20"/>
                <w:szCs w:val="20"/>
              </w:rPr>
            </w:pPr>
            <w:r w:rsidRPr="003F0BCE">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3F0BCE" w:rsidRDefault="000E0A7C" w:rsidP="00C33699">
            <w:pPr>
              <w:widowControl w:val="0"/>
              <w:autoSpaceDE w:val="0"/>
              <w:autoSpaceDN w:val="0"/>
              <w:adjustRightInd w:val="0"/>
              <w:jc w:val="center"/>
              <w:rPr>
                <w:rFonts w:ascii="Times New Roman" w:hAnsi="Times New Roman"/>
                <w:sz w:val="20"/>
                <w:szCs w:val="20"/>
              </w:rPr>
            </w:pPr>
            <w:r w:rsidRPr="003F0BCE">
              <w:rPr>
                <w:rFonts w:ascii="Times New Roman" w:hAnsi="Times New Roman"/>
                <w:sz w:val="20"/>
                <w:szCs w:val="20"/>
              </w:rPr>
              <w:t>0</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740"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592"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592" w:type="dxa"/>
            <w:tcBorders>
              <w:top w:val="single" w:sz="4" w:space="0" w:color="auto"/>
              <w:left w:val="single" w:sz="4" w:space="0" w:color="auto"/>
              <w:bottom w:val="single" w:sz="4" w:space="0" w:color="auto"/>
              <w:right w:val="single" w:sz="4" w:space="0" w:color="auto"/>
            </w:tcBorders>
          </w:tcPr>
          <w:p w:rsidR="000E0A7C" w:rsidRPr="005F504C" w:rsidRDefault="000E0A7C" w:rsidP="00C33699">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r>
      <w:tr w:rsidR="000B76E8" w:rsidRPr="005E7470" w:rsidTr="00C33699">
        <w:tc>
          <w:tcPr>
            <w:tcW w:w="237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6E8" w:rsidRPr="005E7470" w:rsidRDefault="000B76E8" w:rsidP="00C33699">
            <w:pPr>
              <w:widowControl w:val="0"/>
              <w:autoSpaceDE w:val="0"/>
              <w:autoSpaceDN w:val="0"/>
              <w:adjustRightInd w:val="0"/>
              <w:rPr>
                <w:rFonts w:ascii="Times New Roman" w:hAnsi="Times New Roman"/>
                <w:sz w:val="20"/>
                <w:szCs w:val="20"/>
              </w:rPr>
            </w:pPr>
          </w:p>
        </w:tc>
        <w:tc>
          <w:tcPr>
            <w:tcW w:w="254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B76E8" w:rsidRPr="005E7470" w:rsidRDefault="000B76E8" w:rsidP="00C33699">
            <w:pPr>
              <w:widowControl w:val="0"/>
              <w:autoSpaceDE w:val="0"/>
              <w:autoSpaceDN w:val="0"/>
              <w:adjustRightInd w:val="0"/>
              <w:rPr>
                <w:rFonts w:ascii="Times New Roman" w:hAnsi="Times New Roman"/>
                <w:sz w:val="20"/>
                <w:szCs w:val="20"/>
              </w:rPr>
            </w:pPr>
            <w:r w:rsidRPr="005E7470">
              <w:rPr>
                <w:rFonts w:ascii="Times New Roman" w:hAnsi="Times New Roman"/>
                <w:sz w:val="20"/>
                <w:szCs w:val="20"/>
              </w:rPr>
              <w:t>Всего по источникам</w:t>
            </w:r>
          </w:p>
        </w:tc>
        <w:tc>
          <w:tcPr>
            <w:tcW w:w="85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6E8" w:rsidRPr="003F0BCE" w:rsidRDefault="00537B75" w:rsidP="00537B75">
            <w:pPr>
              <w:widowControl w:val="0"/>
              <w:autoSpaceDE w:val="0"/>
              <w:autoSpaceDN w:val="0"/>
              <w:adjustRightInd w:val="0"/>
              <w:jc w:val="center"/>
              <w:rPr>
                <w:rFonts w:ascii="Times New Roman" w:hAnsi="Times New Roman"/>
                <w:sz w:val="20"/>
                <w:szCs w:val="20"/>
              </w:rPr>
            </w:pPr>
            <w:r w:rsidRPr="003F0BCE">
              <w:rPr>
                <w:rFonts w:ascii="Times New Roman" w:hAnsi="Times New Roman"/>
                <w:sz w:val="20"/>
                <w:szCs w:val="20"/>
              </w:rPr>
              <w:t>9</w:t>
            </w:r>
            <w:r w:rsidR="000B76E8" w:rsidRPr="003F0BCE">
              <w:rPr>
                <w:rFonts w:ascii="Times New Roman" w:hAnsi="Times New Roman"/>
                <w:sz w:val="20"/>
                <w:szCs w:val="20"/>
              </w:rPr>
              <w:t>50,</w:t>
            </w:r>
            <w:r w:rsidRPr="003F0BCE">
              <w:rPr>
                <w:rFonts w:ascii="Times New Roman" w:hAnsi="Times New Roman"/>
                <w:sz w:val="20"/>
                <w:szCs w:val="20"/>
              </w:rPr>
              <w:t>141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6E8" w:rsidRPr="003F0BCE" w:rsidRDefault="00537B75" w:rsidP="00537B75">
            <w:pPr>
              <w:widowControl w:val="0"/>
              <w:autoSpaceDE w:val="0"/>
              <w:autoSpaceDN w:val="0"/>
              <w:adjustRightInd w:val="0"/>
              <w:jc w:val="center"/>
              <w:rPr>
                <w:rFonts w:ascii="Times New Roman" w:hAnsi="Times New Roman"/>
                <w:sz w:val="20"/>
                <w:szCs w:val="20"/>
              </w:rPr>
            </w:pPr>
            <w:r w:rsidRPr="003F0BCE">
              <w:rPr>
                <w:rFonts w:ascii="Times New Roman" w:hAnsi="Times New Roman"/>
                <w:sz w:val="20"/>
                <w:szCs w:val="20"/>
              </w:rPr>
              <w:t>1</w:t>
            </w:r>
            <w:r w:rsidR="000B76E8" w:rsidRPr="003F0BCE">
              <w:rPr>
                <w:rFonts w:ascii="Times New Roman" w:hAnsi="Times New Roman"/>
                <w:sz w:val="20"/>
                <w:szCs w:val="20"/>
              </w:rPr>
              <w:t>70,</w:t>
            </w:r>
            <w:r w:rsidRPr="003F0BCE">
              <w:rPr>
                <w:rFonts w:ascii="Times New Roman" w:hAnsi="Times New Roman"/>
                <w:sz w:val="20"/>
                <w:szCs w:val="20"/>
              </w:rPr>
              <w:t>141</w:t>
            </w:r>
          </w:p>
        </w:tc>
        <w:tc>
          <w:tcPr>
            <w:tcW w:w="70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6E8" w:rsidRPr="005F504C" w:rsidRDefault="000B76E8" w:rsidP="0096088E">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3</w:t>
            </w:r>
            <w:r>
              <w:rPr>
                <w:rFonts w:ascii="Times New Roman" w:hAnsi="Times New Roman"/>
                <w:sz w:val="20"/>
                <w:szCs w:val="20"/>
              </w:rPr>
              <w:t>90</w:t>
            </w:r>
            <w:r w:rsidRPr="005F504C">
              <w:rPr>
                <w:rFonts w:ascii="Times New Roman" w:hAnsi="Times New Roman"/>
                <w:sz w:val="20"/>
                <w:szCs w:val="20"/>
              </w:rPr>
              <w:t>,0</w:t>
            </w:r>
          </w:p>
        </w:tc>
        <w:tc>
          <w:tcPr>
            <w:tcW w:w="68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B76E8" w:rsidRPr="005F504C" w:rsidRDefault="000B76E8" w:rsidP="0096088E">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390</w:t>
            </w:r>
            <w:r w:rsidRPr="005F504C">
              <w:rPr>
                <w:rFonts w:ascii="Times New Roman" w:hAnsi="Times New Roman"/>
                <w:sz w:val="20"/>
                <w:szCs w:val="20"/>
              </w:rPr>
              <w:t>,0</w:t>
            </w:r>
          </w:p>
        </w:tc>
        <w:tc>
          <w:tcPr>
            <w:tcW w:w="740" w:type="dxa"/>
            <w:tcBorders>
              <w:top w:val="single" w:sz="4" w:space="0" w:color="auto"/>
              <w:left w:val="single" w:sz="4" w:space="0" w:color="auto"/>
              <w:bottom w:val="single" w:sz="4" w:space="0" w:color="auto"/>
              <w:right w:val="single" w:sz="4" w:space="0" w:color="auto"/>
            </w:tcBorders>
          </w:tcPr>
          <w:p w:rsidR="000B76E8" w:rsidRPr="005F504C" w:rsidRDefault="000B76E8" w:rsidP="0096088E">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592" w:type="dxa"/>
            <w:tcBorders>
              <w:top w:val="single" w:sz="4" w:space="0" w:color="auto"/>
              <w:left w:val="single" w:sz="4" w:space="0" w:color="auto"/>
              <w:bottom w:val="single" w:sz="4" w:space="0" w:color="auto"/>
              <w:right w:val="single" w:sz="4" w:space="0" w:color="auto"/>
            </w:tcBorders>
          </w:tcPr>
          <w:p w:rsidR="000B76E8" w:rsidRPr="005F504C" w:rsidRDefault="000B76E8" w:rsidP="0096088E">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c>
          <w:tcPr>
            <w:tcW w:w="592" w:type="dxa"/>
            <w:tcBorders>
              <w:top w:val="single" w:sz="4" w:space="0" w:color="auto"/>
              <w:left w:val="single" w:sz="4" w:space="0" w:color="auto"/>
              <w:bottom w:val="single" w:sz="4" w:space="0" w:color="auto"/>
              <w:right w:val="single" w:sz="4" w:space="0" w:color="auto"/>
            </w:tcBorders>
          </w:tcPr>
          <w:p w:rsidR="000B76E8" w:rsidRPr="005F504C" w:rsidRDefault="000B76E8" w:rsidP="0096088E">
            <w:pPr>
              <w:widowControl w:val="0"/>
              <w:autoSpaceDE w:val="0"/>
              <w:autoSpaceDN w:val="0"/>
              <w:adjustRightInd w:val="0"/>
              <w:jc w:val="center"/>
              <w:rPr>
                <w:rFonts w:ascii="Times New Roman" w:hAnsi="Times New Roman"/>
                <w:sz w:val="20"/>
                <w:szCs w:val="20"/>
              </w:rPr>
            </w:pPr>
            <w:r w:rsidRPr="005F504C">
              <w:rPr>
                <w:rFonts w:ascii="Times New Roman" w:hAnsi="Times New Roman"/>
                <w:sz w:val="20"/>
                <w:szCs w:val="20"/>
              </w:rPr>
              <w:t>0</w:t>
            </w:r>
          </w:p>
        </w:tc>
      </w:tr>
    </w:tbl>
    <w:p w:rsidR="000E0A7C" w:rsidRPr="005E7470" w:rsidRDefault="000E0A7C" w:rsidP="000E0A7C">
      <w:pPr>
        <w:autoSpaceDE w:val="0"/>
        <w:autoSpaceDN w:val="0"/>
        <w:adjustRightInd w:val="0"/>
        <w:rPr>
          <w:rFonts w:ascii="Times New Roman" w:hAnsi="Times New Roman"/>
        </w:rPr>
      </w:pPr>
    </w:p>
    <w:p w:rsidR="000E0A7C" w:rsidRPr="005E7470" w:rsidRDefault="000E0A7C" w:rsidP="000E0A7C">
      <w:pPr>
        <w:autoSpaceDE w:val="0"/>
        <w:autoSpaceDN w:val="0"/>
        <w:adjustRightInd w:val="0"/>
        <w:jc w:val="center"/>
        <w:rPr>
          <w:rFonts w:ascii="Times New Roman" w:hAnsi="Times New Roman"/>
        </w:rPr>
      </w:pPr>
      <w:r w:rsidRPr="005E7470">
        <w:rPr>
          <w:rFonts w:ascii="Times New Roman" w:hAnsi="Times New Roman"/>
        </w:rPr>
        <w:t>1. Характеристика текущего состояния сферы реа</w:t>
      </w:r>
      <w:r>
        <w:rPr>
          <w:rFonts w:ascii="Times New Roman" w:hAnsi="Times New Roman"/>
        </w:rPr>
        <w:t>лизации подпрограммы 3</w:t>
      </w:r>
      <w:r w:rsidRPr="005E7470">
        <w:rPr>
          <w:rFonts w:ascii="Times New Roman" w:hAnsi="Times New Roman"/>
        </w:rPr>
        <w:t>, описание основных проблем в указанной сфере и прогноз ее развития</w:t>
      </w:r>
    </w:p>
    <w:p w:rsidR="000E0A7C" w:rsidRPr="00B3546A" w:rsidRDefault="000E0A7C" w:rsidP="000E0A7C">
      <w:pPr>
        <w:autoSpaceDE w:val="0"/>
        <w:autoSpaceDN w:val="0"/>
        <w:adjustRightInd w:val="0"/>
        <w:jc w:val="center"/>
        <w:rPr>
          <w:rFonts w:ascii="Times New Roman" w:hAnsi="Times New Roman"/>
        </w:rPr>
      </w:pPr>
    </w:p>
    <w:p w:rsidR="0072163F" w:rsidRDefault="003F0569" w:rsidP="00BF6723">
      <w:pPr>
        <w:suppressLineNumbers/>
        <w:ind w:firstLine="140"/>
        <w:jc w:val="both"/>
        <w:rPr>
          <w:rFonts w:ascii="Times New Roman" w:hAnsi="Times New Roman"/>
        </w:rPr>
      </w:pPr>
      <w:r>
        <w:rPr>
          <w:rFonts w:ascii="Times New Roman" w:eastAsia="Arial" w:hAnsi="Times New Roman"/>
        </w:rPr>
        <w:t>Анализ мероприятий</w:t>
      </w:r>
      <w:r w:rsidRPr="005E7470">
        <w:rPr>
          <w:rFonts w:ascii="Times New Roman" w:hAnsi="Times New Roman"/>
        </w:rPr>
        <w:t xml:space="preserve"> </w:t>
      </w:r>
      <w:r w:rsidR="004D7B11">
        <w:rPr>
          <w:rFonts w:ascii="Times New Roman" w:hAnsi="Times New Roman"/>
        </w:rPr>
        <w:t xml:space="preserve">по предотвращению на территории Каргасокского района преступлений экстремистского и террористического характера, а также по обеспечению </w:t>
      </w:r>
      <w:r w:rsidR="004D7B11">
        <w:rPr>
          <w:rFonts w:ascii="Times New Roman" w:hAnsi="Times New Roman"/>
        </w:rPr>
        <w:lastRenderedPageBreak/>
        <w:t xml:space="preserve">надлежащего уровня антитеррористической защищенности муниципальных объектов (территорий) </w:t>
      </w:r>
      <w:r>
        <w:rPr>
          <w:rFonts w:ascii="Times New Roman" w:hAnsi="Times New Roman"/>
        </w:rPr>
        <w:t xml:space="preserve">за последние годы </w:t>
      </w:r>
      <w:r w:rsidR="004D7B11">
        <w:rPr>
          <w:rFonts w:ascii="Times New Roman" w:hAnsi="Times New Roman"/>
        </w:rPr>
        <w:t xml:space="preserve">исходя из складывающейся на территории страны обстановки свидетельствует о необходимости продолжения работы в данном направлении. </w:t>
      </w:r>
      <w:r w:rsidR="00BF6723">
        <w:rPr>
          <w:rFonts w:ascii="Times New Roman" w:hAnsi="Times New Roman"/>
        </w:rPr>
        <w:t xml:space="preserve">    </w:t>
      </w:r>
      <w:r w:rsidR="004D7B11">
        <w:rPr>
          <w:rFonts w:ascii="Times New Roman" w:hAnsi="Times New Roman"/>
        </w:rPr>
        <w:t xml:space="preserve">Не смотря на минимальную возможность возникновения на территории района </w:t>
      </w:r>
      <w:r w:rsidR="0072163F">
        <w:rPr>
          <w:rFonts w:ascii="Times New Roman" w:hAnsi="Times New Roman"/>
        </w:rPr>
        <w:t>угроз экстремистского и террористического характера, требуется постоянное проведение профилактических и предупредительных мероприятий на повышение уровня безопасности населения.</w:t>
      </w:r>
    </w:p>
    <w:p w:rsidR="000E0A7C" w:rsidRPr="00B3546A" w:rsidRDefault="0072163F" w:rsidP="00BF6723">
      <w:pPr>
        <w:pStyle w:val="af2"/>
        <w:spacing w:line="0" w:lineRule="atLeast"/>
        <w:ind w:firstLine="708"/>
        <w:jc w:val="both"/>
        <w:rPr>
          <w:rFonts w:ascii="Times New Roman" w:eastAsia="Arial" w:hAnsi="Times New Roman"/>
          <w:szCs w:val="24"/>
        </w:rPr>
      </w:pPr>
      <w:r>
        <w:rPr>
          <w:rFonts w:ascii="Times New Roman" w:eastAsia="Arial" w:hAnsi="Times New Roman"/>
          <w:szCs w:val="24"/>
        </w:rPr>
        <w:t>Так, м</w:t>
      </w:r>
      <w:r w:rsidR="000E0A7C" w:rsidRPr="00B3546A">
        <w:rPr>
          <w:rFonts w:ascii="Times New Roman" w:eastAsia="Arial" w:hAnsi="Times New Roman"/>
          <w:szCs w:val="24"/>
        </w:rPr>
        <w:t xml:space="preserve">еждународными террористическими организациями в течение длительного времени предпринимаются попытки создать на территории России очаги террористической активности. В связи с этим противодействие террористическим угрозам стало одной из основных задач обеспечения национальной безопасности государства. Создание общегосударственной системы, рассчитанной на всесторонний охват и своевременное упреждение любых проявлений терроризма, явилось ответной мерой в решении вопроса борьбы с постоянно трансформирующимися формами террористической деятельности. </w:t>
      </w:r>
    </w:p>
    <w:p w:rsidR="000E0A7C" w:rsidRPr="00B3546A" w:rsidRDefault="000E0A7C" w:rsidP="00BF6723">
      <w:pPr>
        <w:pStyle w:val="af2"/>
        <w:spacing w:line="0" w:lineRule="atLeast"/>
        <w:ind w:firstLine="708"/>
        <w:jc w:val="both"/>
        <w:rPr>
          <w:rFonts w:ascii="Times New Roman" w:eastAsia="Arial" w:hAnsi="Times New Roman"/>
          <w:szCs w:val="24"/>
        </w:rPr>
      </w:pPr>
      <w:r w:rsidRPr="00B3546A">
        <w:rPr>
          <w:rFonts w:ascii="Times New Roman" w:eastAsia="Arial" w:hAnsi="Times New Roman"/>
          <w:szCs w:val="24"/>
        </w:rPr>
        <w:t>На законодательном уровне установлены правовые основы противодействия экстремизму и терроризму, определена компетенция государственных органов в данном направлении, а также основные принципы обеспечения защиты прав и свобод граждан в этой сфере. Национальным Антитеррористическим комитетом совместно с иными государственными структурами, отвечающих за безопасность, накоплен определенный практический опыт проведения специальных и антитеррористических операций по пресечению деятельности экстремистских и террористических групп и организаций.</w:t>
      </w:r>
    </w:p>
    <w:p w:rsidR="000E0A7C" w:rsidRDefault="000E0A7C" w:rsidP="00BF6723">
      <w:pPr>
        <w:pStyle w:val="af2"/>
        <w:spacing w:line="0" w:lineRule="atLeast"/>
        <w:ind w:firstLine="708"/>
        <w:jc w:val="both"/>
        <w:rPr>
          <w:rFonts w:ascii="Times New Roman" w:eastAsia="Arial" w:hAnsi="Times New Roman"/>
          <w:szCs w:val="24"/>
        </w:rPr>
      </w:pPr>
      <w:r w:rsidRPr="00B3546A">
        <w:rPr>
          <w:rFonts w:ascii="Times New Roman" w:eastAsia="Arial" w:hAnsi="Times New Roman"/>
          <w:szCs w:val="24"/>
        </w:rPr>
        <w:t>Основными факторами, способствующими распространению террористических и экстремистских проявлений в мире, в том числе в России, стали: формирование современного общества с единым информационно-коммуникационным пространством, научно-технический прогресс и открытость государственных границ. На сохранение террористических угроз в Российской Федерации оказывают влияние политические, экономические, социальные, идеологические, этнонациональные и правовые причины.</w:t>
      </w:r>
    </w:p>
    <w:p w:rsidR="009917F6" w:rsidRPr="00B3546A" w:rsidRDefault="009917F6" w:rsidP="00BF6723">
      <w:pPr>
        <w:autoSpaceDE w:val="0"/>
        <w:spacing w:line="0" w:lineRule="atLeast"/>
        <w:ind w:firstLine="708"/>
        <w:jc w:val="both"/>
        <w:rPr>
          <w:rFonts w:ascii="Times New Roman" w:eastAsia="Arial" w:hAnsi="Times New Roman"/>
        </w:rPr>
      </w:pPr>
      <w:r w:rsidRPr="00B3546A">
        <w:rPr>
          <w:rFonts w:ascii="Times New Roman" w:eastAsia="Arial" w:hAnsi="Times New Roman"/>
        </w:rPr>
        <w:t>В связи с этим сегодня одним из основополагающих принципов государственной политики является безопасность. Каждый человек должен быть подготовлен к безопасному существованию в современном социуме, уметь защитить себя и своих близких в случае возникновения чрезвычайной, кризисной ситуации социального происхождения, а также владеть конструктивными способами разрешения трудных жизненных ситуаций как необходимых условий сохранения жизни.</w:t>
      </w:r>
    </w:p>
    <w:p w:rsidR="009917F6" w:rsidRDefault="009917F6" w:rsidP="00BF6723">
      <w:pPr>
        <w:autoSpaceDE w:val="0"/>
        <w:spacing w:line="0" w:lineRule="atLeast"/>
        <w:ind w:firstLine="708"/>
        <w:jc w:val="both"/>
        <w:rPr>
          <w:rFonts w:ascii="Times New Roman" w:eastAsia="Arial" w:hAnsi="Times New Roman"/>
        </w:rPr>
      </w:pPr>
      <w:r w:rsidRPr="00B3546A">
        <w:rPr>
          <w:rFonts w:ascii="Times New Roman" w:eastAsia="Arial" w:hAnsi="Times New Roman"/>
        </w:rPr>
        <w:t>Федеральный закон от 6 марта 2006 года № 35-ФЗ «О противодействии терроризму» и Указ Президента Российской Федерации от 15 февраля 2006 года № 116 «О мерах по противодействию терроризму» разделили задачи в сфере противодействия терроризму, решаемые силовыми структурами, органами исполнительной власти субъекта Российской Федерации и органами местного самоуправления. Установлено, что на органы местного самоуправления возложены функции профилактики терроризма, а также минимизации и ликвидации последствий его проявлений.</w:t>
      </w:r>
    </w:p>
    <w:p w:rsidR="000E0A7C" w:rsidRPr="00B3546A" w:rsidRDefault="000E0A7C" w:rsidP="00BF6723">
      <w:pPr>
        <w:pStyle w:val="af2"/>
        <w:spacing w:line="0" w:lineRule="atLeast"/>
        <w:ind w:firstLine="708"/>
        <w:jc w:val="both"/>
        <w:rPr>
          <w:rFonts w:ascii="Times New Roman" w:eastAsia="Arial" w:hAnsi="Times New Roman"/>
          <w:szCs w:val="24"/>
        </w:rPr>
      </w:pPr>
      <w:r w:rsidRPr="00B3546A">
        <w:rPr>
          <w:rFonts w:ascii="Times New Roman" w:eastAsia="Arial" w:hAnsi="Times New Roman"/>
          <w:szCs w:val="24"/>
        </w:rPr>
        <w:t>Одним из ключевых направлений борьбы с террористическими и экстремистскими проявлениями в современном обществе выступает их профилактика. Особенно важно проведение профилактической работы в образовательных организациях и учреждениях культуры, так как именно молодежная среда является одной из наиболее уязвимой в плане подверженности негативному влиянию разнообразных неформальных, антисоциальных движений и криминальных групп. К основным причинам, создающим возможные условия для легкого распространения радикальных идей среди обучающихся и молодого населения Каргасокского района, относятся:</w:t>
      </w:r>
    </w:p>
    <w:p w:rsidR="000E0A7C" w:rsidRPr="00B3546A" w:rsidRDefault="000E0A7C" w:rsidP="00A6514D">
      <w:pPr>
        <w:autoSpaceDE w:val="0"/>
        <w:spacing w:line="0" w:lineRule="atLeast"/>
        <w:ind w:firstLine="284"/>
        <w:jc w:val="both"/>
        <w:rPr>
          <w:rFonts w:ascii="Times New Roman" w:eastAsia="Arial" w:hAnsi="Times New Roman"/>
        </w:rPr>
      </w:pPr>
      <w:r w:rsidRPr="00B3546A">
        <w:rPr>
          <w:rFonts w:ascii="Times New Roman" w:eastAsia="Arial" w:hAnsi="Times New Roman"/>
        </w:rPr>
        <w:t>- социальная и материальная незащищенность молодежи (расслоение населения по имущественному признаку, наличие явной и скрытой безработицы);</w:t>
      </w:r>
    </w:p>
    <w:p w:rsidR="000E0A7C" w:rsidRPr="00B3546A" w:rsidRDefault="000E0A7C" w:rsidP="00A6514D">
      <w:pPr>
        <w:autoSpaceDE w:val="0"/>
        <w:spacing w:line="0" w:lineRule="atLeast"/>
        <w:ind w:firstLine="284"/>
        <w:jc w:val="both"/>
        <w:rPr>
          <w:rFonts w:ascii="Times New Roman" w:eastAsia="Arial" w:hAnsi="Times New Roman"/>
        </w:rPr>
      </w:pPr>
      <w:r w:rsidRPr="00B3546A">
        <w:rPr>
          <w:rFonts w:ascii="Times New Roman" w:eastAsia="Arial" w:hAnsi="Times New Roman"/>
        </w:rPr>
        <w:t>- частый максимализм в оценках и суждениях;</w:t>
      </w:r>
    </w:p>
    <w:p w:rsidR="000E0A7C" w:rsidRPr="00B3546A" w:rsidRDefault="000E0A7C" w:rsidP="00A6514D">
      <w:pPr>
        <w:autoSpaceDE w:val="0"/>
        <w:spacing w:line="0" w:lineRule="atLeast"/>
        <w:ind w:firstLine="284"/>
        <w:jc w:val="both"/>
        <w:rPr>
          <w:rFonts w:ascii="Times New Roman" w:eastAsia="Arial" w:hAnsi="Times New Roman"/>
        </w:rPr>
      </w:pPr>
      <w:r w:rsidRPr="00B3546A">
        <w:rPr>
          <w:rFonts w:ascii="Times New Roman" w:eastAsia="Arial" w:hAnsi="Times New Roman"/>
        </w:rPr>
        <w:t>- психологическая незрелость, значительная зависимость от чужого мнения;</w:t>
      </w:r>
    </w:p>
    <w:p w:rsidR="000E0A7C" w:rsidRPr="00B3546A" w:rsidRDefault="000E0A7C" w:rsidP="00A6514D">
      <w:pPr>
        <w:autoSpaceDE w:val="0"/>
        <w:spacing w:line="0" w:lineRule="atLeast"/>
        <w:ind w:firstLine="284"/>
        <w:jc w:val="both"/>
        <w:rPr>
          <w:rFonts w:ascii="Times New Roman" w:eastAsia="Arial" w:hAnsi="Times New Roman"/>
        </w:rPr>
      </w:pPr>
      <w:r w:rsidRPr="00B3546A">
        <w:rPr>
          <w:rFonts w:ascii="Times New Roman" w:eastAsia="Arial" w:hAnsi="Times New Roman"/>
        </w:rPr>
        <w:t>- снижение нравственных, моральных, патриотических качеств (пренебрежение к действующим в обществе правилам и нормам поведения или их отрицание);</w:t>
      </w:r>
    </w:p>
    <w:p w:rsidR="000E0A7C" w:rsidRPr="00B3546A" w:rsidRDefault="000E0A7C" w:rsidP="00A6514D">
      <w:pPr>
        <w:autoSpaceDE w:val="0"/>
        <w:spacing w:line="0" w:lineRule="atLeast"/>
        <w:ind w:firstLine="284"/>
        <w:jc w:val="both"/>
        <w:rPr>
          <w:rFonts w:ascii="Times New Roman" w:eastAsia="Arial" w:hAnsi="Times New Roman"/>
        </w:rPr>
      </w:pPr>
      <w:r w:rsidRPr="00B3546A">
        <w:rPr>
          <w:rFonts w:ascii="Times New Roman" w:eastAsia="Arial" w:hAnsi="Times New Roman"/>
        </w:rPr>
        <w:lastRenderedPageBreak/>
        <w:t>- проявление интереса к новомодным неформальным группам, сообществам, направлениям и т.д..</w:t>
      </w:r>
    </w:p>
    <w:p w:rsidR="000E0A7C" w:rsidRPr="00B3546A" w:rsidRDefault="000E0A7C" w:rsidP="00BF6723">
      <w:pPr>
        <w:autoSpaceDE w:val="0"/>
        <w:spacing w:line="0" w:lineRule="atLeast"/>
        <w:ind w:firstLine="708"/>
        <w:jc w:val="both"/>
        <w:rPr>
          <w:rFonts w:ascii="Times New Roman" w:eastAsia="Arial" w:hAnsi="Times New Roman"/>
        </w:rPr>
      </w:pPr>
      <w:r w:rsidRPr="00B3546A">
        <w:rPr>
          <w:rFonts w:ascii="Times New Roman" w:eastAsia="Arial" w:hAnsi="Times New Roman"/>
        </w:rPr>
        <w:t>Таким образом, лидеры экстремистских группировок различного толка, обещая легкое решение всех проблем, в том числе и материальных, завлекают в свои объединения молодых людей, которые часто даже не задумываются о том, что участвуя в деятельности подобных формирований, по сути, уничтожают свое будущее. Проводить профилактику терроризма и экстремизма среди учащейся молодежи целесообразнее, чем ликвидировать последствия подобных явлений.</w:t>
      </w:r>
    </w:p>
    <w:p w:rsidR="009917F6" w:rsidRDefault="000E0A7C" w:rsidP="00BF6723">
      <w:pPr>
        <w:autoSpaceDE w:val="0"/>
        <w:spacing w:line="0" w:lineRule="atLeast"/>
        <w:ind w:firstLine="708"/>
        <w:jc w:val="both"/>
        <w:rPr>
          <w:rFonts w:ascii="Times New Roman" w:eastAsia="Arial" w:hAnsi="Times New Roman"/>
        </w:rPr>
      </w:pPr>
      <w:r w:rsidRPr="00B3546A">
        <w:rPr>
          <w:rFonts w:ascii="Times New Roman" w:eastAsia="Arial" w:hAnsi="Times New Roman"/>
        </w:rPr>
        <w:t xml:space="preserve">Важным в этом направлении является проведение профилактической работы по обеспечению безопасности в социальной сфере, в том числе по вопросам антитеррористической пропаганды. От компетентности лиц, задействованных в данной сфере, зависит безопасность жизнедеятельности населения Каргасокского района, подрастающего поколения. </w:t>
      </w:r>
    </w:p>
    <w:p w:rsidR="00E71FA5" w:rsidRDefault="000E0A7C" w:rsidP="00BF6723">
      <w:pPr>
        <w:autoSpaceDE w:val="0"/>
        <w:spacing w:line="0" w:lineRule="atLeast"/>
        <w:ind w:firstLine="708"/>
        <w:jc w:val="both"/>
        <w:rPr>
          <w:rFonts w:ascii="Times New Roman" w:eastAsia="Arial" w:hAnsi="Times New Roman"/>
        </w:rPr>
      </w:pPr>
      <w:r w:rsidRPr="00B3546A">
        <w:rPr>
          <w:rFonts w:ascii="Times New Roman" w:eastAsia="Arial" w:hAnsi="Times New Roman"/>
        </w:rPr>
        <w:t xml:space="preserve">В связи с этим </w:t>
      </w:r>
      <w:r w:rsidR="00A960F0">
        <w:rPr>
          <w:rFonts w:ascii="Times New Roman" w:eastAsia="Arial" w:hAnsi="Times New Roman"/>
        </w:rPr>
        <w:t xml:space="preserve">Администрацией Каргасокского района совместно с территориальными подразделениями федеральных органов власти, государственными органами исполнительной власти Томской области и другими участниками профилактики в последние годы организовываются и проводятся мероприятия, </w:t>
      </w:r>
      <w:r w:rsidRPr="00B3546A">
        <w:rPr>
          <w:rFonts w:ascii="Times New Roman" w:eastAsia="Arial" w:hAnsi="Times New Roman"/>
        </w:rPr>
        <w:t>нацеленн</w:t>
      </w:r>
      <w:r w:rsidR="00A960F0">
        <w:rPr>
          <w:rFonts w:ascii="Times New Roman" w:eastAsia="Arial" w:hAnsi="Times New Roman"/>
        </w:rPr>
        <w:t>ые</w:t>
      </w:r>
      <w:r w:rsidRPr="00B3546A">
        <w:rPr>
          <w:rFonts w:ascii="Times New Roman" w:eastAsia="Arial" w:hAnsi="Times New Roman"/>
        </w:rPr>
        <w:t xml:space="preserve"> на духовное, патриотическое и разностороннее воспитание </w:t>
      </w:r>
      <w:r w:rsidR="00A960F0">
        <w:rPr>
          <w:rFonts w:ascii="Times New Roman" w:eastAsia="Arial" w:hAnsi="Times New Roman"/>
        </w:rPr>
        <w:t xml:space="preserve">молодёжи и подростков для укрепления и развития </w:t>
      </w:r>
      <w:r w:rsidRPr="00B3546A">
        <w:rPr>
          <w:rFonts w:ascii="Times New Roman" w:eastAsia="Arial" w:hAnsi="Times New Roman"/>
        </w:rPr>
        <w:t xml:space="preserve">межкультурной дружбы, </w:t>
      </w:r>
      <w:r w:rsidR="00E71FA5">
        <w:rPr>
          <w:rFonts w:ascii="Times New Roman" w:eastAsia="Arial" w:hAnsi="Times New Roman"/>
        </w:rPr>
        <w:t xml:space="preserve">межличностного </w:t>
      </w:r>
      <w:r w:rsidRPr="00B3546A">
        <w:rPr>
          <w:rFonts w:ascii="Times New Roman" w:eastAsia="Arial" w:hAnsi="Times New Roman"/>
        </w:rPr>
        <w:t>общени</w:t>
      </w:r>
      <w:r w:rsidR="00A960F0">
        <w:rPr>
          <w:rFonts w:ascii="Times New Roman" w:eastAsia="Arial" w:hAnsi="Times New Roman"/>
        </w:rPr>
        <w:t>я</w:t>
      </w:r>
      <w:r w:rsidR="00E71FA5">
        <w:rPr>
          <w:rFonts w:ascii="Times New Roman" w:eastAsia="Arial" w:hAnsi="Times New Roman"/>
        </w:rPr>
        <w:t>.</w:t>
      </w:r>
    </w:p>
    <w:p w:rsidR="00E71FA5" w:rsidRDefault="00E71FA5" w:rsidP="00BF6723">
      <w:pPr>
        <w:autoSpaceDE w:val="0"/>
        <w:spacing w:line="0" w:lineRule="atLeast"/>
        <w:ind w:firstLine="708"/>
        <w:jc w:val="both"/>
        <w:rPr>
          <w:rFonts w:ascii="Times New Roman" w:eastAsia="Arial" w:hAnsi="Times New Roman"/>
        </w:rPr>
      </w:pPr>
      <w:r>
        <w:rPr>
          <w:rFonts w:ascii="Times New Roman" w:eastAsia="Arial" w:hAnsi="Times New Roman"/>
        </w:rPr>
        <w:t xml:space="preserve">В муниципальной собственности находится более 60 объектов, которые внесены в Перечень потенциальных объектов террористических посягательств, подлежащих постоянному </w:t>
      </w:r>
      <w:r w:rsidR="00701F7E">
        <w:rPr>
          <w:rFonts w:ascii="Times New Roman" w:eastAsia="Arial" w:hAnsi="Times New Roman"/>
        </w:rPr>
        <w:t xml:space="preserve">мониторингу соответствия антитеррористической защищённости и её совершенствования. На укрепление </w:t>
      </w:r>
      <w:r w:rsidR="00CA76C8">
        <w:rPr>
          <w:rFonts w:ascii="Times New Roman" w:eastAsia="Arial" w:hAnsi="Times New Roman"/>
        </w:rPr>
        <w:t>антитеррористической защищённости муниципальных объектов из муниципального бюджета за последние три года было профинансировано и освоено 260 тыс. рублей. За счет этих средств приобретены стационарные металлодетекторы для двух школ (</w:t>
      </w:r>
      <w:r w:rsidR="001D08D4">
        <w:rPr>
          <w:rFonts w:ascii="Times New Roman" w:eastAsia="Arial" w:hAnsi="Times New Roman"/>
        </w:rPr>
        <w:t>МБОУ КСОШ-интернат № 1 и МБОУ КСОШ № 2).</w:t>
      </w:r>
    </w:p>
    <w:p w:rsidR="001D08D4" w:rsidRPr="00B3546A" w:rsidRDefault="001D08D4" w:rsidP="00BF6723">
      <w:pPr>
        <w:ind w:firstLine="708"/>
        <w:jc w:val="both"/>
        <w:rPr>
          <w:rFonts w:ascii="Times New Roman" w:hAnsi="Times New Roman"/>
        </w:rPr>
      </w:pPr>
      <w:r>
        <w:rPr>
          <w:rFonts w:ascii="Times New Roman" w:eastAsia="Arial" w:hAnsi="Times New Roman"/>
        </w:rPr>
        <w:t xml:space="preserve">Проводимые мероприятия позволили не допустить </w:t>
      </w:r>
      <w:r w:rsidRPr="00B3546A">
        <w:rPr>
          <w:rFonts w:ascii="Times New Roman" w:hAnsi="Times New Roman"/>
        </w:rPr>
        <w:t xml:space="preserve">преступлений и конфликтов на межнациональной, расовой и религиозной почве в муниципальном образовании «Каргасокский район». </w:t>
      </w:r>
      <w:r>
        <w:rPr>
          <w:rFonts w:ascii="Times New Roman" w:hAnsi="Times New Roman"/>
        </w:rPr>
        <w:t>Также за последние три года на территории района не выявлено ф</w:t>
      </w:r>
      <w:r w:rsidRPr="00B3546A">
        <w:rPr>
          <w:rFonts w:ascii="Times New Roman" w:hAnsi="Times New Roman"/>
        </w:rPr>
        <w:t>актов проявления национального или религиозного экстремизма, пропаганды национальной, расовой и религиозной розни.</w:t>
      </w:r>
      <w:r w:rsidRPr="001D08D4">
        <w:rPr>
          <w:rFonts w:ascii="Times New Roman" w:hAnsi="Times New Roman"/>
        </w:rPr>
        <w:t xml:space="preserve"> </w:t>
      </w:r>
      <w:r w:rsidRPr="00B3546A">
        <w:rPr>
          <w:rFonts w:ascii="Times New Roman" w:hAnsi="Times New Roman"/>
        </w:rPr>
        <w:t xml:space="preserve">Социальная, общественно-политическая обстановка в районе стабильная. </w:t>
      </w:r>
    </w:p>
    <w:p w:rsidR="000E0A7C" w:rsidRPr="00B3546A" w:rsidRDefault="001D08D4" w:rsidP="00BF6723">
      <w:pPr>
        <w:widowControl w:val="0"/>
        <w:autoSpaceDE w:val="0"/>
        <w:autoSpaceDN w:val="0"/>
        <w:adjustRightInd w:val="0"/>
        <w:ind w:firstLine="708"/>
        <w:jc w:val="both"/>
        <w:rPr>
          <w:rFonts w:ascii="Times New Roman" w:eastAsia="Arial" w:hAnsi="Times New Roman"/>
        </w:rPr>
      </w:pPr>
      <w:r>
        <w:rPr>
          <w:rFonts w:ascii="Times New Roman" w:eastAsia="Arial" w:hAnsi="Times New Roman"/>
        </w:rPr>
        <w:t>Результаты ранее действовавшей подпрограммы</w:t>
      </w:r>
      <w:r w:rsidR="00113683" w:rsidRPr="00113683">
        <w:rPr>
          <w:rFonts w:ascii="Times New Roman" w:eastAsiaTheme="minorEastAsia" w:hAnsi="Times New Roman"/>
        </w:rPr>
        <w:t xml:space="preserve"> </w:t>
      </w:r>
      <w:r w:rsidR="00113683">
        <w:rPr>
          <w:rFonts w:ascii="Times New Roman" w:eastAsiaTheme="minorEastAsia" w:hAnsi="Times New Roman"/>
        </w:rPr>
        <w:t>«</w:t>
      </w:r>
      <w:r w:rsidR="00113683" w:rsidRPr="005E7470">
        <w:rPr>
          <w:rFonts w:ascii="Times New Roman" w:eastAsiaTheme="minorEastAsia" w:hAnsi="Times New Roman"/>
        </w:rPr>
        <w:t xml:space="preserve">Профилактика террористической и экстремистской деятельности на территории муниципального образования «Каргасокский район» </w:t>
      </w:r>
      <w:r w:rsidR="008E00E8" w:rsidRPr="00C478DD">
        <w:rPr>
          <w:rFonts w:ascii="Times New Roman" w:hAnsi="Times New Roman"/>
        </w:rPr>
        <w:t>муниципальн</w:t>
      </w:r>
      <w:r w:rsidR="00113683">
        <w:rPr>
          <w:rFonts w:ascii="Times New Roman" w:hAnsi="Times New Roman"/>
        </w:rPr>
        <w:t>ой</w:t>
      </w:r>
      <w:r w:rsidR="008E00E8" w:rsidRPr="00C478DD">
        <w:rPr>
          <w:rFonts w:ascii="Times New Roman" w:hAnsi="Times New Roman"/>
        </w:rPr>
        <w:t xml:space="preserve"> программ</w:t>
      </w:r>
      <w:r w:rsidR="00113683">
        <w:rPr>
          <w:rFonts w:ascii="Times New Roman" w:hAnsi="Times New Roman"/>
        </w:rPr>
        <w:t>ы</w:t>
      </w:r>
      <w:r w:rsidR="008E00E8" w:rsidRPr="00C478DD">
        <w:rPr>
          <w:rFonts w:ascii="Times New Roman" w:hAnsi="Times New Roman"/>
        </w:rPr>
        <w:t xml:space="preserve"> </w:t>
      </w:r>
      <w:r w:rsidR="008E00E8" w:rsidRPr="00C478DD">
        <w:rPr>
          <w:rFonts w:ascii="Times New Roman" w:hAnsi="Times New Roman"/>
          <w:szCs w:val="28"/>
        </w:rPr>
        <w:t>«</w:t>
      </w:r>
      <w:r w:rsidR="008E00E8">
        <w:rPr>
          <w:rFonts w:ascii="Times New Roman" w:hAnsi="Times New Roman"/>
          <w:szCs w:val="28"/>
        </w:rPr>
        <w:t xml:space="preserve">Обеспечение безопасности жизнедеятельности населения муниципального образования «Каргасокский район», </w:t>
      </w:r>
      <w:r w:rsidR="008E00E8" w:rsidRPr="00C478DD">
        <w:rPr>
          <w:rFonts w:ascii="Times New Roman" w:hAnsi="Times New Roman"/>
          <w:szCs w:val="28"/>
        </w:rPr>
        <w:t>утвержден</w:t>
      </w:r>
      <w:r w:rsidR="008E00E8">
        <w:rPr>
          <w:rFonts w:ascii="Times New Roman" w:hAnsi="Times New Roman"/>
          <w:szCs w:val="28"/>
        </w:rPr>
        <w:t>н</w:t>
      </w:r>
      <w:r w:rsidR="00692F1E">
        <w:rPr>
          <w:rFonts w:ascii="Times New Roman" w:hAnsi="Times New Roman"/>
          <w:szCs w:val="28"/>
        </w:rPr>
        <w:t>ой</w:t>
      </w:r>
      <w:r w:rsidR="008E00E8" w:rsidRPr="00C478DD">
        <w:rPr>
          <w:rFonts w:ascii="Times New Roman" w:hAnsi="Times New Roman"/>
          <w:szCs w:val="28"/>
        </w:rPr>
        <w:t xml:space="preserve"> </w:t>
      </w:r>
      <w:r w:rsidR="008E00E8" w:rsidRPr="00C478DD">
        <w:rPr>
          <w:rFonts w:ascii="Times New Roman" w:hAnsi="Times New Roman"/>
        </w:rPr>
        <w:t>постановлением Админист</w:t>
      </w:r>
      <w:r w:rsidR="008E00E8">
        <w:rPr>
          <w:rFonts w:ascii="Times New Roman" w:hAnsi="Times New Roman"/>
        </w:rPr>
        <w:t>рации Каргасокского района от 15.10.2015 № 155</w:t>
      </w:r>
      <w:r w:rsidR="00113683">
        <w:rPr>
          <w:rFonts w:ascii="Times New Roman" w:hAnsi="Times New Roman"/>
        </w:rPr>
        <w:t xml:space="preserve">, </w:t>
      </w:r>
      <w:r>
        <w:rPr>
          <w:rFonts w:ascii="Times New Roman" w:eastAsia="Arial" w:hAnsi="Times New Roman"/>
        </w:rPr>
        <w:t>приведены ниже:</w:t>
      </w:r>
    </w:p>
    <w:tbl>
      <w:tblPr>
        <w:tblStyle w:val="af6"/>
        <w:tblW w:w="9939" w:type="dxa"/>
        <w:tblLook w:val="04A0" w:firstRow="1" w:lastRow="0" w:firstColumn="1" w:lastColumn="0" w:noHBand="0" w:noVBand="1"/>
      </w:tblPr>
      <w:tblGrid>
        <w:gridCol w:w="539"/>
        <w:gridCol w:w="4070"/>
        <w:gridCol w:w="708"/>
        <w:gridCol w:w="755"/>
        <w:gridCol w:w="708"/>
        <w:gridCol w:w="707"/>
        <w:gridCol w:w="705"/>
        <w:gridCol w:w="656"/>
        <w:gridCol w:w="1091"/>
      </w:tblGrid>
      <w:tr w:rsidR="0072163F" w:rsidTr="0072163F">
        <w:tc>
          <w:tcPr>
            <w:tcW w:w="539" w:type="dxa"/>
          </w:tcPr>
          <w:p w:rsidR="0072163F" w:rsidRPr="00F9113E" w:rsidRDefault="0072163F" w:rsidP="009917F6">
            <w:pPr>
              <w:autoSpaceDE w:val="0"/>
              <w:autoSpaceDN w:val="0"/>
              <w:adjustRightInd w:val="0"/>
              <w:jc w:val="center"/>
              <w:rPr>
                <w:color w:val="000000" w:themeColor="text1"/>
                <w:sz w:val="22"/>
                <w:szCs w:val="22"/>
              </w:rPr>
            </w:pPr>
            <w:r w:rsidRPr="00F9113E">
              <w:rPr>
                <w:color w:val="000000" w:themeColor="text1"/>
                <w:sz w:val="22"/>
                <w:szCs w:val="22"/>
              </w:rPr>
              <w:t>№ п/п</w:t>
            </w:r>
          </w:p>
        </w:tc>
        <w:tc>
          <w:tcPr>
            <w:tcW w:w="4105" w:type="dxa"/>
          </w:tcPr>
          <w:p w:rsidR="0072163F" w:rsidRPr="00F9113E" w:rsidRDefault="0072163F" w:rsidP="009917F6">
            <w:pPr>
              <w:autoSpaceDE w:val="0"/>
              <w:autoSpaceDN w:val="0"/>
              <w:adjustRightInd w:val="0"/>
              <w:jc w:val="center"/>
              <w:rPr>
                <w:color w:val="000000" w:themeColor="text1"/>
                <w:sz w:val="22"/>
                <w:szCs w:val="22"/>
              </w:rPr>
            </w:pPr>
            <w:r w:rsidRPr="00F9113E">
              <w:rPr>
                <w:color w:val="000000" w:themeColor="text1"/>
                <w:sz w:val="22"/>
                <w:szCs w:val="22"/>
              </w:rPr>
              <w:t>Наименование показателя</w:t>
            </w:r>
          </w:p>
        </w:tc>
        <w:tc>
          <w:tcPr>
            <w:tcW w:w="709" w:type="dxa"/>
            <w:tcBorders>
              <w:right w:val="single" w:sz="4" w:space="0" w:color="auto"/>
            </w:tcBorders>
          </w:tcPr>
          <w:p w:rsidR="0072163F" w:rsidRPr="00F9113E" w:rsidRDefault="0072163F" w:rsidP="0072163F">
            <w:pPr>
              <w:autoSpaceDE w:val="0"/>
              <w:autoSpaceDN w:val="0"/>
              <w:adjustRightInd w:val="0"/>
              <w:jc w:val="center"/>
              <w:rPr>
                <w:color w:val="000000" w:themeColor="text1"/>
                <w:sz w:val="22"/>
                <w:szCs w:val="22"/>
              </w:rPr>
            </w:pPr>
            <w:r>
              <w:rPr>
                <w:color w:val="000000" w:themeColor="text1"/>
                <w:sz w:val="22"/>
                <w:szCs w:val="22"/>
              </w:rPr>
              <w:t>2016</w:t>
            </w:r>
          </w:p>
        </w:tc>
        <w:tc>
          <w:tcPr>
            <w:tcW w:w="709" w:type="dxa"/>
            <w:tcBorders>
              <w:right w:val="single" w:sz="4" w:space="0" w:color="auto"/>
            </w:tcBorders>
          </w:tcPr>
          <w:p w:rsidR="0072163F" w:rsidRPr="00F9113E" w:rsidRDefault="0072163F" w:rsidP="0072163F">
            <w:pPr>
              <w:autoSpaceDE w:val="0"/>
              <w:autoSpaceDN w:val="0"/>
              <w:adjustRightInd w:val="0"/>
              <w:jc w:val="center"/>
              <w:rPr>
                <w:color w:val="000000" w:themeColor="text1"/>
                <w:sz w:val="22"/>
                <w:szCs w:val="22"/>
              </w:rPr>
            </w:pPr>
            <w:r>
              <w:rPr>
                <w:color w:val="000000" w:themeColor="text1"/>
                <w:sz w:val="22"/>
                <w:szCs w:val="22"/>
              </w:rPr>
              <w:t>2017</w:t>
            </w:r>
          </w:p>
        </w:tc>
        <w:tc>
          <w:tcPr>
            <w:tcW w:w="709" w:type="dxa"/>
            <w:tcBorders>
              <w:right w:val="single" w:sz="4" w:space="0" w:color="auto"/>
            </w:tcBorders>
          </w:tcPr>
          <w:p w:rsidR="0072163F" w:rsidRPr="00F9113E" w:rsidRDefault="0072163F" w:rsidP="009917F6">
            <w:pPr>
              <w:autoSpaceDE w:val="0"/>
              <w:autoSpaceDN w:val="0"/>
              <w:adjustRightInd w:val="0"/>
              <w:jc w:val="center"/>
              <w:rPr>
                <w:color w:val="000000" w:themeColor="text1"/>
                <w:sz w:val="22"/>
                <w:szCs w:val="22"/>
              </w:rPr>
            </w:pPr>
            <w:r>
              <w:rPr>
                <w:color w:val="000000" w:themeColor="text1"/>
                <w:sz w:val="22"/>
                <w:szCs w:val="22"/>
              </w:rPr>
              <w:t>2018</w:t>
            </w:r>
          </w:p>
        </w:tc>
        <w:tc>
          <w:tcPr>
            <w:tcW w:w="708" w:type="dxa"/>
            <w:tcBorders>
              <w:left w:val="single" w:sz="4" w:space="0" w:color="auto"/>
            </w:tcBorders>
          </w:tcPr>
          <w:p w:rsidR="0072163F" w:rsidRPr="00F9113E" w:rsidRDefault="0072163F" w:rsidP="009917F6">
            <w:pPr>
              <w:autoSpaceDE w:val="0"/>
              <w:autoSpaceDN w:val="0"/>
              <w:adjustRightInd w:val="0"/>
              <w:jc w:val="center"/>
              <w:rPr>
                <w:color w:val="000000" w:themeColor="text1"/>
                <w:sz w:val="22"/>
                <w:szCs w:val="22"/>
              </w:rPr>
            </w:pPr>
            <w:r w:rsidRPr="00F9113E">
              <w:rPr>
                <w:color w:val="000000" w:themeColor="text1"/>
                <w:sz w:val="22"/>
                <w:szCs w:val="22"/>
              </w:rPr>
              <w:t>2019</w:t>
            </w:r>
          </w:p>
        </w:tc>
        <w:tc>
          <w:tcPr>
            <w:tcW w:w="706" w:type="dxa"/>
          </w:tcPr>
          <w:p w:rsidR="0072163F" w:rsidRPr="00F9113E" w:rsidRDefault="0072163F" w:rsidP="009917F6">
            <w:pPr>
              <w:autoSpaceDE w:val="0"/>
              <w:autoSpaceDN w:val="0"/>
              <w:adjustRightInd w:val="0"/>
              <w:jc w:val="center"/>
              <w:rPr>
                <w:color w:val="000000" w:themeColor="text1"/>
                <w:sz w:val="22"/>
                <w:szCs w:val="22"/>
              </w:rPr>
            </w:pPr>
            <w:r w:rsidRPr="00F9113E">
              <w:rPr>
                <w:color w:val="000000" w:themeColor="text1"/>
                <w:sz w:val="22"/>
                <w:szCs w:val="22"/>
              </w:rPr>
              <w:t>2020</w:t>
            </w:r>
          </w:p>
        </w:tc>
        <w:tc>
          <w:tcPr>
            <w:tcW w:w="656" w:type="dxa"/>
          </w:tcPr>
          <w:p w:rsidR="0072163F" w:rsidRPr="00F9113E" w:rsidRDefault="0072163F" w:rsidP="009917F6">
            <w:pPr>
              <w:autoSpaceDE w:val="0"/>
              <w:autoSpaceDN w:val="0"/>
              <w:adjustRightInd w:val="0"/>
              <w:jc w:val="center"/>
              <w:rPr>
                <w:color w:val="000000" w:themeColor="text1"/>
                <w:sz w:val="22"/>
                <w:szCs w:val="22"/>
              </w:rPr>
            </w:pPr>
            <w:r w:rsidRPr="00F9113E">
              <w:rPr>
                <w:color w:val="000000" w:themeColor="text1"/>
                <w:sz w:val="22"/>
                <w:szCs w:val="22"/>
              </w:rPr>
              <w:t>2021</w:t>
            </w:r>
          </w:p>
        </w:tc>
        <w:tc>
          <w:tcPr>
            <w:tcW w:w="1098" w:type="dxa"/>
          </w:tcPr>
          <w:p w:rsidR="0072163F" w:rsidRPr="00F9113E" w:rsidRDefault="0072163F" w:rsidP="00EF4782">
            <w:pPr>
              <w:autoSpaceDE w:val="0"/>
              <w:autoSpaceDN w:val="0"/>
              <w:adjustRightInd w:val="0"/>
              <w:jc w:val="center"/>
              <w:rPr>
                <w:color w:val="000000" w:themeColor="text1"/>
                <w:sz w:val="22"/>
                <w:szCs w:val="22"/>
              </w:rPr>
            </w:pPr>
            <w:r w:rsidRPr="00F9113E">
              <w:rPr>
                <w:color w:val="000000" w:themeColor="text1"/>
                <w:sz w:val="22"/>
                <w:szCs w:val="22"/>
              </w:rPr>
              <w:t xml:space="preserve">Темп </w:t>
            </w:r>
            <w:r>
              <w:rPr>
                <w:color w:val="000000" w:themeColor="text1"/>
                <w:sz w:val="22"/>
                <w:szCs w:val="22"/>
              </w:rPr>
              <w:t xml:space="preserve">роста </w:t>
            </w:r>
            <w:r w:rsidRPr="00F9113E">
              <w:rPr>
                <w:color w:val="000000" w:themeColor="text1"/>
                <w:sz w:val="22"/>
                <w:szCs w:val="22"/>
              </w:rPr>
              <w:t>(%)</w:t>
            </w:r>
          </w:p>
        </w:tc>
      </w:tr>
      <w:tr w:rsidR="00692F1E" w:rsidTr="00692F1E">
        <w:tc>
          <w:tcPr>
            <w:tcW w:w="539" w:type="dxa"/>
          </w:tcPr>
          <w:p w:rsidR="00692F1E" w:rsidRDefault="00692F1E" w:rsidP="009917F6">
            <w:pPr>
              <w:autoSpaceDE w:val="0"/>
              <w:autoSpaceDN w:val="0"/>
              <w:adjustRightInd w:val="0"/>
              <w:jc w:val="center"/>
              <w:rPr>
                <w:color w:val="000000" w:themeColor="text1"/>
                <w:sz w:val="22"/>
                <w:szCs w:val="22"/>
              </w:rPr>
            </w:pPr>
            <w:r>
              <w:rPr>
                <w:color w:val="000000" w:themeColor="text1"/>
                <w:sz w:val="22"/>
                <w:szCs w:val="22"/>
              </w:rPr>
              <w:t>1</w:t>
            </w:r>
          </w:p>
        </w:tc>
        <w:tc>
          <w:tcPr>
            <w:tcW w:w="4105" w:type="dxa"/>
          </w:tcPr>
          <w:p w:rsidR="00692F1E" w:rsidRPr="005E7470" w:rsidRDefault="00692F1E" w:rsidP="002D7E2C">
            <w:pPr>
              <w:autoSpaceDE w:val="0"/>
              <w:autoSpaceDN w:val="0"/>
              <w:adjustRightInd w:val="0"/>
              <w:jc w:val="both"/>
              <w:rPr>
                <w:sz w:val="20"/>
                <w:szCs w:val="20"/>
              </w:rPr>
            </w:pPr>
            <w:r w:rsidRPr="00F739EA">
              <w:rPr>
                <w:sz w:val="20"/>
                <w:szCs w:val="20"/>
              </w:rPr>
              <w:t>Проявление экстремизма и терроризма на территории МО «Каргасокский район»</w:t>
            </w:r>
            <w:r>
              <w:rPr>
                <w:sz w:val="20"/>
                <w:szCs w:val="20"/>
              </w:rPr>
              <w:t>, число случаев</w:t>
            </w:r>
            <w:r w:rsidRPr="00F739EA">
              <w:rPr>
                <w:sz w:val="20"/>
                <w:szCs w:val="20"/>
              </w:rPr>
              <w:t>.</w:t>
            </w:r>
          </w:p>
        </w:tc>
        <w:tc>
          <w:tcPr>
            <w:tcW w:w="709" w:type="dxa"/>
            <w:tcBorders>
              <w:right w:val="single" w:sz="4" w:space="0" w:color="auto"/>
            </w:tcBorders>
            <w:vAlign w:val="center"/>
          </w:tcPr>
          <w:p w:rsidR="00692F1E" w:rsidRDefault="00692F1E" w:rsidP="00692F1E">
            <w:pPr>
              <w:autoSpaceDE w:val="0"/>
              <w:autoSpaceDN w:val="0"/>
              <w:adjustRightInd w:val="0"/>
              <w:jc w:val="center"/>
              <w:rPr>
                <w:color w:val="000000" w:themeColor="text1"/>
                <w:sz w:val="22"/>
                <w:szCs w:val="22"/>
              </w:rPr>
            </w:pPr>
            <w:r>
              <w:rPr>
                <w:color w:val="000000" w:themeColor="text1"/>
                <w:sz w:val="22"/>
                <w:szCs w:val="22"/>
              </w:rPr>
              <w:t>0</w:t>
            </w:r>
          </w:p>
        </w:tc>
        <w:tc>
          <w:tcPr>
            <w:tcW w:w="709" w:type="dxa"/>
            <w:tcBorders>
              <w:right w:val="single" w:sz="4" w:space="0" w:color="auto"/>
            </w:tcBorders>
            <w:vAlign w:val="center"/>
          </w:tcPr>
          <w:p w:rsidR="00692F1E" w:rsidRDefault="00692F1E" w:rsidP="00692F1E">
            <w:pPr>
              <w:jc w:val="center"/>
              <w:rPr>
                <w:color w:val="000000" w:themeColor="text1"/>
                <w:sz w:val="22"/>
                <w:szCs w:val="22"/>
              </w:rPr>
            </w:pPr>
            <w:r>
              <w:rPr>
                <w:color w:val="000000" w:themeColor="text1"/>
                <w:sz w:val="22"/>
                <w:szCs w:val="22"/>
              </w:rPr>
              <w:t>0</w:t>
            </w:r>
          </w:p>
        </w:tc>
        <w:tc>
          <w:tcPr>
            <w:tcW w:w="709" w:type="dxa"/>
            <w:tcBorders>
              <w:right w:val="single" w:sz="4" w:space="0" w:color="auto"/>
            </w:tcBorders>
            <w:vAlign w:val="center"/>
          </w:tcPr>
          <w:p w:rsidR="00692F1E" w:rsidRDefault="00692F1E" w:rsidP="00692F1E">
            <w:pPr>
              <w:autoSpaceDE w:val="0"/>
              <w:autoSpaceDN w:val="0"/>
              <w:adjustRightInd w:val="0"/>
              <w:jc w:val="center"/>
              <w:rPr>
                <w:color w:val="000000" w:themeColor="text1"/>
                <w:sz w:val="22"/>
                <w:szCs w:val="22"/>
              </w:rPr>
            </w:pPr>
            <w:r>
              <w:rPr>
                <w:color w:val="000000" w:themeColor="text1"/>
                <w:sz w:val="22"/>
                <w:szCs w:val="22"/>
              </w:rPr>
              <w:t>0</w:t>
            </w:r>
          </w:p>
        </w:tc>
        <w:tc>
          <w:tcPr>
            <w:tcW w:w="708" w:type="dxa"/>
            <w:tcBorders>
              <w:left w:val="single" w:sz="4" w:space="0" w:color="auto"/>
            </w:tcBorders>
            <w:vAlign w:val="center"/>
          </w:tcPr>
          <w:p w:rsidR="00692F1E" w:rsidRDefault="00692F1E" w:rsidP="00692F1E">
            <w:pPr>
              <w:autoSpaceDE w:val="0"/>
              <w:autoSpaceDN w:val="0"/>
              <w:adjustRightInd w:val="0"/>
              <w:jc w:val="center"/>
              <w:rPr>
                <w:color w:val="000000" w:themeColor="text1"/>
                <w:sz w:val="22"/>
                <w:szCs w:val="22"/>
              </w:rPr>
            </w:pPr>
            <w:r>
              <w:rPr>
                <w:color w:val="000000" w:themeColor="text1"/>
                <w:sz w:val="22"/>
                <w:szCs w:val="22"/>
              </w:rPr>
              <w:t>0</w:t>
            </w:r>
          </w:p>
        </w:tc>
        <w:tc>
          <w:tcPr>
            <w:tcW w:w="706" w:type="dxa"/>
            <w:vAlign w:val="center"/>
          </w:tcPr>
          <w:p w:rsidR="00692F1E" w:rsidRDefault="00692F1E" w:rsidP="00692F1E">
            <w:pPr>
              <w:autoSpaceDE w:val="0"/>
              <w:autoSpaceDN w:val="0"/>
              <w:adjustRightInd w:val="0"/>
              <w:jc w:val="center"/>
              <w:rPr>
                <w:color w:val="000000" w:themeColor="text1"/>
                <w:sz w:val="22"/>
                <w:szCs w:val="22"/>
              </w:rPr>
            </w:pPr>
            <w:r>
              <w:rPr>
                <w:color w:val="000000" w:themeColor="text1"/>
                <w:sz w:val="22"/>
                <w:szCs w:val="22"/>
              </w:rPr>
              <w:t>0</w:t>
            </w:r>
          </w:p>
        </w:tc>
        <w:tc>
          <w:tcPr>
            <w:tcW w:w="656" w:type="dxa"/>
            <w:vAlign w:val="center"/>
          </w:tcPr>
          <w:p w:rsidR="00692F1E" w:rsidRDefault="00692F1E" w:rsidP="00692F1E">
            <w:pPr>
              <w:autoSpaceDE w:val="0"/>
              <w:autoSpaceDN w:val="0"/>
              <w:adjustRightInd w:val="0"/>
              <w:jc w:val="center"/>
              <w:rPr>
                <w:color w:val="000000" w:themeColor="text1"/>
                <w:sz w:val="22"/>
                <w:szCs w:val="22"/>
              </w:rPr>
            </w:pPr>
            <w:r>
              <w:rPr>
                <w:color w:val="000000" w:themeColor="text1"/>
                <w:sz w:val="22"/>
                <w:szCs w:val="22"/>
              </w:rPr>
              <w:t>0</w:t>
            </w:r>
          </w:p>
        </w:tc>
        <w:tc>
          <w:tcPr>
            <w:tcW w:w="1098" w:type="dxa"/>
            <w:vAlign w:val="center"/>
          </w:tcPr>
          <w:p w:rsidR="00692F1E" w:rsidRDefault="00692F1E" w:rsidP="00692F1E">
            <w:pPr>
              <w:autoSpaceDE w:val="0"/>
              <w:autoSpaceDN w:val="0"/>
              <w:adjustRightInd w:val="0"/>
              <w:jc w:val="center"/>
              <w:rPr>
                <w:color w:val="000000" w:themeColor="text1"/>
                <w:sz w:val="22"/>
                <w:szCs w:val="22"/>
              </w:rPr>
            </w:pPr>
            <w:r>
              <w:rPr>
                <w:color w:val="000000" w:themeColor="text1"/>
                <w:sz w:val="22"/>
                <w:szCs w:val="22"/>
              </w:rPr>
              <w:t>0</w:t>
            </w:r>
          </w:p>
        </w:tc>
      </w:tr>
      <w:tr w:rsidR="0072163F" w:rsidTr="0072163F">
        <w:tc>
          <w:tcPr>
            <w:tcW w:w="539" w:type="dxa"/>
          </w:tcPr>
          <w:p w:rsidR="0072163F" w:rsidRPr="00F9113E" w:rsidRDefault="00692F1E" w:rsidP="009917F6">
            <w:pPr>
              <w:autoSpaceDE w:val="0"/>
              <w:autoSpaceDN w:val="0"/>
              <w:adjustRightInd w:val="0"/>
              <w:jc w:val="center"/>
              <w:rPr>
                <w:color w:val="000000" w:themeColor="text1"/>
                <w:sz w:val="22"/>
                <w:szCs w:val="22"/>
              </w:rPr>
            </w:pPr>
            <w:r>
              <w:rPr>
                <w:color w:val="000000" w:themeColor="text1"/>
                <w:sz w:val="22"/>
                <w:szCs w:val="22"/>
              </w:rPr>
              <w:t>2</w:t>
            </w:r>
          </w:p>
        </w:tc>
        <w:tc>
          <w:tcPr>
            <w:tcW w:w="4105" w:type="dxa"/>
          </w:tcPr>
          <w:p w:rsidR="0072163F" w:rsidRPr="00F9113E" w:rsidRDefault="002D7E2C" w:rsidP="002D7E2C">
            <w:pPr>
              <w:autoSpaceDE w:val="0"/>
              <w:autoSpaceDN w:val="0"/>
              <w:adjustRightInd w:val="0"/>
              <w:jc w:val="both"/>
              <w:rPr>
                <w:color w:val="000000" w:themeColor="text1"/>
                <w:sz w:val="22"/>
                <w:szCs w:val="22"/>
              </w:rPr>
            </w:pPr>
            <w:r w:rsidRPr="005E7470">
              <w:rPr>
                <w:sz w:val="20"/>
                <w:szCs w:val="20"/>
              </w:rPr>
              <w:t>Количество публичных мероприятий, направленных на формирование в обществе нетерпимого отношения к терроризму и экстремизму, ед</w:t>
            </w:r>
            <w:r>
              <w:rPr>
                <w:sz w:val="20"/>
                <w:szCs w:val="20"/>
              </w:rPr>
              <w:t>.</w:t>
            </w:r>
          </w:p>
        </w:tc>
        <w:tc>
          <w:tcPr>
            <w:tcW w:w="709" w:type="dxa"/>
            <w:tcBorders>
              <w:right w:val="single" w:sz="4" w:space="0" w:color="auto"/>
            </w:tcBorders>
          </w:tcPr>
          <w:p w:rsidR="0072163F" w:rsidRDefault="0072163F" w:rsidP="009917F6">
            <w:pPr>
              <w:autoSpaceDE w:val="0"/>
              <w:autoSpaceDN w:val="0"/>
              <w:adjustRightInd w:val="0"/>
              <w:jc w:val="center"/>
              <w:rPr>
                <w:color w:val="000000" w:themeColor="text1"/>
                <w:sz w:val="22"/>
                <w:szCs w:val="22"/>
              </w:rPr>
            </w:pPr>
          </w:p>
          <w:p w:rsidR="0072163F" w:rsidRPr="00F9113E" w:rsidRDefault="002D7E2C" w:rsidP="0072163F">
            <w:pPr>
              <w:autoSpaceDE w:val="0"/>
              <w:autoSpaceDN w:val="0"/>
              <w:adjustRightInd w:val="0"/>
              <w:jc w:val="center"/>
              <w:rPr>
                <w:color w:val="000000" w:themeColor="text1"/>
                <w:sz w:val="22"/>
                <w:szCs w:val="22"/>
              </w:rPr>
            </w:pPr>
            <w:r>
              <w:rPr>
                <w:color w:val="000000" w:themeColor="text1"/>
                <w:sz w:val="22"/>
                <w:szCs w:val="22"/>
              </w:rPr>
              <w:t>2</w:t>
            </w:r>
          </w:p>
        </w:tc>
        <w:tc>
          <w:tcPr>
            <w:tcW w:w="709" w:type="dxa"/>
            <w:tcBorders>
              <w:right w:val="single" w:sz="4" w:space="0" w:color="auto"/>
            </w:tcBorders>
          </w:tcPr>
          <w:p w:rsidR="0072163F" w:rsidRDefault="0072163F">
            <w:pPr>
              <w:ind w:firstLine="539"/>
              <w:jc w:val="both"/>
              <w:rPr>
                <w:color w:val="000000" w:themeColor="text1"/>
                <w:sz w:val="22"/>
                <w:szCs w:val="22"/>
              </w:rPr>
            </w:pPr>
          </w:p>
          <w:p w:rsidR="0072163F" w:rsidRPr="00F9113E" w:rsidRDefault="002D7E2C" w:rsidP="0072163F">
            <w:pPr>
              <w:autoSpaceDE w:val="0"/>
              <w:autoSpaceDN w:val="0"/>
              <w:adjustRightInd w:val="0"/>
              <w:jc w:val="center"/>
              <w:rPr>
                <w:color w:val="000000" w:themeColor="text1"/>
                <w:sz w:val="22"/>
                <w:szCs w:val="22"/>
              </w:rPr>
            </w:pPr>
            <w:r>
              <w:rPr>
                <w:color w:val="000000" w:themeColor="text1"/>
                <w:sz w:val="22"/>
                <w:szCs w:val="22"/>
              </w:rPr>
              <w:t>4</w:t>
            </w:r>
          </w:p>
        </w:tc>
        <w:tc>
          <w:tcPr>
            <w:tcW w:w="709" w:type="dxa"/>
            <w:tcBorders>
              <w:right w:val="single" w:sz="4" w:space="0" w:color="auto"/>
            </w:tcBorders>
          </w:tcPr>
          <w:p w:rsidR="0072163F" w:rsidRDefault="0072163F" w:rsidP="009917F6">
            <w:pPr>
              <w:autoSpaceDE w:val="0"/>
              <w:autoSpaceDN w:val="0"/>
              <w:adjustRightInd w:val="0"/>
              <w:jc w:val="center"/>
              <w:rPr>
                <w:color w:val="000000" w:themeColor="text1"/>
                <w:sz w:val="22"/>
                <w:szCs w:val="22"/>
              </w:rPr>
            </w:pPr>
          </w:p>
          <w:p w:rsidR="0072163F" w:rsidRPr="00F9113E" w:rsidRDefault="002D7E2C" w:rsidP="0072163F">
            <w:pPr>
              <w:autoSpaceDE w:val="0"/>
              <w:autoSpaceDN w:val="0"/>
              <w:adjustRightInd w:val="0"/>
              <w:jc w:val="center"/>
              <w:rPr>
                <w:color w:val="000000" w:themeColor="text1"/>
                <w:sz w:val="22"/>
                <w:szCs w:val="22"/>
              </w:rPr>
            </w:pPr>
            <w:r>
              <w:rPr>
                <w:color w:val="000000" w:themeColor="text1"/>
                <w:sz w:val="22"/>
                <w:szCs w:val="22"/>
              </w:rPr>
              <w:t>6</w:t>
            </w:r>
          </w:p>
        </w:tc>
        <w:tc>
          <w:tcPr>
            <w:tcW w:w="708" w:type="dxa"/>
            <w:tcBorders>
              <w:left w:val="single" w:sz="4" w:space="0" w:color="auto"/>
            </w:tcBorders>
          </w:tcPr>
          <w:p w:rsidR="0072163F" w:rsidRDefault="0072163F" w:rsidP="009917F6">
            <w:pPr>
              <w:autoSpaceDE w:val="0"/>
              <w:autoSpaceDN w:val="0"/>
              <w:adjustRightInd w:val="0"/>
              <w:jc w:val="center"/>
              <w:rPr>
                <w:color w:val="000000" w:themeColor="text1"/>
                <w:sz w:val="22"/>
                <w:szCs w:val="22"/>
              </w:rPr>
            </w:pPr>
          </w:p>
          <w:p w:rsidR="0072163F" w:rsidRPr="00F9113E" w:rsidRDefault="002D7E2C" w:rsidP="009917F6">
            <w:pPr>
              <w:autoSpaceDE w:val="0"/>
              <w:autoSpaceDN w:val="0"/>
              <w:adjustRightInd w:val="0"/>
              <w:jc w:val="center"/>
              <w:rPr>
                <w:color w:val="000000" w:themeColor="text1"/>
                <w:sz w:val="22"/>
                <w:szCs w:val="22"/>
              </w:rPr>
            </w:pPr>
            <w:r>
              <w:rPr>
                <w:color w:val="000000" w:themeColor="text1"/>
                <w:sz w:val="22"/>
                <w:szCs w:val="22"/>
              </w:rPr>
              <w:t>8</w:t>
            </w:r>
          </w:p>
        </w:tc>
        <w:tc>
          <w:tcPr>
            <w:tcW w:w="706" w:type="dxa"/>
          </w:tcPr>
          <w:p w:rsidR="0072163F" w:rsidRDefault="0072163F" w:rsidP="009917F6">
            <w:pPr>
              <w:autoSpaceDE w:val="0"/>
              <w:autoSpaceDN w:val="0"/>
              <w:adjustRightInd w:val="0"/>
              <w:jc w:val="center"/>
              <w:rPr>
                <w:color w:val="000000" w:themeColor="text1"/>
                <w:sz w:val="22"/>
                <w:szCs w:val="22"/>
              </w:rPr>
            </w:pPr>
          </w:p>
          <w:p w:rsidR="0072163F" w:rsidRPr="00F9113E" w:rsidRDefault="002D7E2C" w:rsidP="009917F6">
            <w:pPr>
              <w:autoSpaceDE w:val="0"/>
              <w:autoSpaceDN w:val="0"/>
              <w:adjustRightInd w:val="0"/>
              <w:jc w:val="center"/>
              <w:rPr>
                <w:color w:val="000000" w:themeColor="text1"/>
                <w:sz w:val="22"/>
                <w:szCs w:val="22"/>
              </w:rPr>
            </w:pPr>
            <w:r>
              <w:rPr>
                <w:color w:val="000000" w:themeColor="text1"/>
                <w:sz w:val="22"/>
                <w:szCs w:val="22"/>
              </w:rPr>
              <w:t>8</w:t>
            </w:r>
          </w:p>
        </w:tc>
        <w:tc>
          <w:tcPr>
            <w:tcW w:w="656" w:type="dxa"/>
          </w:tcPr>
          <w:p w:rsidR="0072163F" w:rsidRDefault="0072163F" w:rsidP="009917F6">
            <w:pPr>
              <w:autoSpaceDE w:val="0"/>
              <w:autoSpaceDN w:val="0"/>
              <w:adjustRightInd w:val="0"/>
              <w:jc w:val="center"/>
              <w:rPr>
                <w:color w:val="000000" w:themeColor="text1"/>
                <w:sz w:val="22"/>
                <w:szCs w:val="22"/>
              </w:rPr>
            </w:pPr>
          </w:p>
          <w:p w:rsidR="0072163F" w:rsidRPr="00F9113E" w:rsidRDefault="002D7E2C" w:rsidP="009917F6">
            <w:pPr>
              <w:autoSpaceDE w:val="0"/>
              <w:autoSpaceDN w:val="0"/>
              <w:adjustRightInd w:val="0"/>
              <w:jc w:val="center"/>
              <w:rPr>
                <w:color w:val="000000" w:themeColor="text1"/>
                <w:sz w:val="22"/>
                <w:szCs w:val="22"/>
              </w:rPr>
            </w:pPr>
            <w:r>
              <w:rPr>
                <w:color w:val="000000" w:themeColor="text1"/>
                <w:sz w:val="22"/>
                <w:szCs w:val="22"/>
              </w:rPr>
              <w:t>8</w:t>
            </w:r>
          </w:p>
        </w:tc>
        <w:tc>
          <w:tcPr>
            <w:tcW w:w="1098" w:type="dxa"/>
          </w:tcPr>
          <w:p w:rsidR="0072163F" w:rsidRDefault="0072163F" w:rsidP="009917F6">
            <w:pPr>
              <w:autoSpaceDE w:val="0"/>
              <w:autoSpaceDN w:val="0"/>
              <w:adjustRightInd w:val="0"/>
              <w:jc w:val="center"/>
              <w:rPr>
                <w:color w:val="000000" w:themeColor="text1"/>
                <w:sz w:val="22"/>
                <w:szCs w:val="22"/>
              </w:rPr>
            </w:pPr>
          </w:p>
          <w:p w:rsidR="0072163F" w:rsidRPr="00F9113E" w:rsidRDefault="002D7E2C" w:rsidP="009917F6">
            <w:pPr>
              <w:autoSpaceDE w:val="0"/>
              <w:autoSpaceDN w:val="0"/>
              <w:adjustRightInd w:val="0"/>
              <w:jc w:val="center"/>
              <w:rPr>
                <w:color w:val="000000" w:themeColor="text1"/>
                <w:sz w:val="22"/>
                <w:szCs w:val="22"/>
              </w:rPr>
            </w:pPr>
            <w:r>
              <w:rPr>
                <w:color w:val="000000" w:themeColor="text1"/>
                <w:sz w:val="22"/>
                <w:szCs w:val="22"/>
              </w:rPr>
              <w:t>80</w:t>
            </w:r>
          </w:p>
        </w:tc>
      </w:tr>
      <w:tr w:rsidR="0072163F" w:rsidTr="0072163F">
        <w:tc>
          <w:tcPr>
            <w:tcW w:w="539" w:type="dxa"/>
          </w:tcPr>
          <w:p w:rsidR="0072163F" w:rsidRPr="00F9113E" w:rsidRDefault="00692F1E" w:rsidP="009917F6">
            <w:pPr>
              <w:autoSpaceDE w:val="0"/>
              <w:autoSpaceDN w:val="0"/>
              <w:adjustRightInd w:val="0"/>
              <w:jc w:val="center"/>
              <w:rPr>
                <w:color w:val="000000" w:themeColor="text1"/>
                <w:sz w:val="22"/>
                <w:szCs w:val="22"/>
              </w:rPr>
            </w:pPr>
            <w:r>
              <w:rPr>
                <w:color w:val="000000" w:themeColor="text1"/>
                <w:sz w:val="22"/>
                <w:szCs w:val="22"/>
              </w:rPr>
              <w:t>3</w:t>
            </w:r>
          </w:p>
        </w:tc>
        <w:tc>
          <w:tcPr>
            <w:tcW w:w="4105" w:type="dxa"/>
          </w:tcPr>
          <w:p w:rsidR="0072163F" w:rsidRPr="007F7BAB" w:rsidRDefault="009D0F1A" w:rsidP="009D0F1A">
            <w:pPr>
              <w:autoSpaceDE w:val="0"/>
              <w:autoSpaceDN w:val="0"/>
              <w:adjustRightInd w:val="0"/>
              <w:jc w:val="both"/>
              <w:rPr>
                <w:sz w:val="20"/>
                <w:szCs w:val="20"/>
              </w:rPr>
            </w:pPr>
            <w:r w:rsidRPr="005E7470">
              <w:rPr>
                <w:sz w:val="20"/>
                <w:szCs w:val="20"/>
              </w:rPr>
              <w:t>Количество публикаций в СМИ и сети Интернет, направленных на повышение уровня правовой грамотности населения в сфере защиты прав личности от проявлений терроризма и экстремизма, а также их последствий, ед.</w:t>
            </w:r>
          </w:p>
        </w:tc>
        <w:tc>
          <w:tcPr>
            <w:tcW w:w="709" w:type="dxa"/>
            <w:tcBorders>
              <w:right w:val="single" w:sz="4" w:space="0" w:color="auto"/>
            </w:tcBorders>
            <w:vAlign w:val="center"/>
          </w:tcPr>
          <w:p w:rsidR="0072163F" w:rsidRDefault="009D0F1A" w:rsidP="0072163F">
            <w:pPr>
              <w:autoSpaceDE w:val="0"/>
              <w:autoSpaceDN w:val="0"/>
              <w:adjustRightInd w:val="0"/>
              <w:jc w:val="center"/>
              <w:rPr>
                <w:color w:val="000000" w:themeColor="text1"/>
                <w:sz w:val="22"/>
                <w:szCs w:val="22"/>
              </w:rPr>
            </w:pPr>
            <w:r>
              <w:rPr>
                <w:color w:val="000000" w:themeColor="text1"/>
                <w:sz w:val="22"/>
                <w:szCs w:val="22"/>
              </w:rPr>
              <w:t>2</w:t>
            </w:r>
          </w:p>
        </w:tc>
        <w:tc>
          <w:tcPr>
            <w:tcW w:w="709" w:type="dxa"/>
            <w:tcBorders>
              <w:right w:val="single" w:sz="4" w:space="0" w:color="auto"/>
            </w:tcBorders>
            <w:vAlign w:val="center"/>
          </w:tcPr>
          <w:p w:rsidR="0072163F" w:rsidRDefault="009D0F1A" w:rsidP="00E73CBB">
            <w:pPr>
              <w:autoSpaceDE w:val="0"/>
              <w:autoSpaceDN w:val="0"/>
              <w:adjustRightInd w:val="0"/>
              <w:jc w:val="center"/>
              <w:rPr>
                <w:color w:val="000000" w:themeColor="text1"/>
                <w:sz w:val="22"/>
                <w:szCs w:val="22"/>
              </w:rPr>
            </w:pPr>
            <w:r>
              <w:rPr>
                <w:color w:val="000000" w:themeColor="text1"/>
                <w:sz w:val="22"/>
                <w:szCs w:val="22"/>
              </w:rPr>
              <w:t>3</w:t>
            </w:r>
          </w:p>
        </w:tc>
        <w:tc>
          <w:tcPr>
            <w:tcW w:w="709" w:type="dxa"/>
            <w:tcBorders>
              <w:right w:val="single" w:sz="4" w:space="0" w:color="auto"/>
            </w:tcBorders>
            <w:vAlign w:val="center"/>
          </w:tcPr>
          <w:p w:rsidR="0072163F" w:rsidRDefault="009D0F1A" w:rsidP="0072163F">
            <w:pPr>
              <w:autoSpaceDE w:val="0"/>
              <w:autoSpaceDN w:val="0"/>
              <w:adjustRightInd w:val="0"/>
              <w:jc w:val="center"/>
              <w:rPr>
                <w:color w:val="000000" w:themeColor="text1"/>
                <w:sz w:val="22"/>
                <w:szCs w:val="22"/>
              </w:rPr>
            </w:pPr>
            <w:r>
              <w:rPr>
                <w:color w:val="000000" w:themeColor="text1"/>
                <w:sz w:val="22"/>
                <w:szCs w:val="22"/>
              </w:rPr>
              <w:t>4</w:t>
            </w:r>
          </w:p>
        </w:tc>
        <w:tc>
          <w:tcPr>
            <w:tcW w:w="708" w:type="dxa"/>
            <w:tcBorders>
              <w:left w:val="single" w:sz="4" w:space="0" w:color="auto"/>
            </w:tcBorders>
            <w:vAlign w:val="center"/>
          </w:tcPr>
          <w:p w:rsidR="0072163F" w:rsidRDefault="009D0F1A" w:rsidP="009917F6">
            <w:pPr>
              <w:autoSpaceDE w:val="0"/>
              <w:autoSpaceDN w:val="0"/>
              <w:adjustRightInd w:val="0"/>
              <w:jc w:val="center"/>
              <w:rPr>
                <w:color w:val="000000" w:themeColor="text1"/>
                <w:sz w:val="22"/>
                <w:szCs w:val="22"/>
              </w:rPr>
            </w:pPr>
            <w:r>
              <w:rPr>
                <w:color w:val="000000" w:themeColor="text1"/>
                <w:sz w:val="22"/>
                <w:szCs w:val="22"/>
              </w:rPr>
              <w:t>5</w:t>
            </w:r>
          </w:p>
        </w:tc>
        <w:tc>
          <w:tcPr>
            <w:tcW w:w="706" w:type="dxa"/>
            <w:vAlign w:val="center"/>
          </w:tcPr>
          <w:p w:rsidR="0072163F" w:rsidRDefault="009D0F1A" w:rsidP="00E73CBB">
            <w:pPr>
              <w:autoSpaceDE w:val="0"/>
              <w:autoSpaceDN w:val="0"/>
              <w:adjustRightInd w:val="0"/>
              <w:jc w:val="center"/>
              <w:rPr>
                <w:color w:val="000000" w:themeColor="text1"/>
                <w:sz w:val="22"/>
                <w:szCs w:val="22"/>
              </w:rPr>
            </w:pPr>
            <w:r>
              <w:rPr>
                <w:color w:val="000000" w:themeColor="text1"/>
                <w:sz w:val="22"/>
                <w:szCs w:val="22"/>
              </w:rPr>
              <w:t>6</w:t>
            </w:r>
          </w:p>
        </w:tc>
        <w:tc>
          <w:tcPr>
            <w:tcW w:w="656" w:type="dxa"/>
            <w:vAlign w:val="center"/>
          </w:tcPr>
          <w:p w:rsidR="0072163F" w:rsidRDefault="009D0F1A" w:rsidP="009917F6">
            <w:pPr>
              <w:autoSpaceDE w:val="0"/>
              <w:autoSpaceDN w:val="0"/>
              <w:adjustRightInd w:val="0"/>
              <w:jc w:val="center"/>
              <w:rPr>
                <w:color w:val="000000" w:themeColor="text1"/>
                <w:sz w:val="22"/>
                <w:szCs w:val="22"/>
              </w:rPr>
            </w:pPr>
            <w:r>
              <w:rPr>
                <w:color w:val="000000" w:themeColor="text1"/>
                <w:sz w:val="22"/>
                <w:szCs w:val="22"/>
              </w:rPr>
              <w:t>7</w:t>
            </w:r>
          </w:p>
        </w:tc>
        <w:tc>
          <w:tcPr>
            <w:tcW w:w="1098" w:type="dxa"/>
            <w:vAlign w:val="center"/>
          </w:tcPr>
          <w:p w:rsidR="0072163F" w:rsidRDefault="009D0F1A" w:rsidP="009D0F1A">
            <w:pPr>
              <w:autoSpaceDE w:val="0"/>
              <w:autoSpaceDN w:val="0"/>
              <w:adjustRightInd w:val="0"/>
              <w:jc w:val="center"/>
              <w:rPr>
                <w:color w:val="000000" w:themeColor="text1"/>
                <w:sz w:val="22"/>
                <w:szCs w:val="22"/>
              </w:rPr>
            </w:pPr>
            <w:r>
              <w:rPr>
                <w:color w:val="000000" w:themeColor="text1"/>
                <w:sz w:val="22"/>
                <w:szCs w:val="22"/>
              </w:rPr>
              <w:t>7</w:t>
            </w:r>
            <w:r w:rsidR="0072163F">
              <w:rPr>
                <w:color w:val="000000" w:themeColor="text1"/>
                <w:sz w:val="22"/>
                <w:szCs w:val="22"/>
              </w:rPr>
              <w:t>5</w:t>
            </w:r>
          </w:p>
        </w:tc>
      </w:tr>
      <w:tr w:rsidR="00BD0E92" w:rsidTr="0072163F">
        <w:tc>
          <w:tcPr>
            <w:tcW w:w="539" w:type="dxa"/>
          </w:tcPr>
          <w:p w:rsidR="00BD0E92" w:rsidRDefault="00692F1E" w:rsidP="009917F6">
            <w:pPr>
              <w:autoSpaceDE w:val="0"/>
              <w:autoSpaceDN w:val="0"/>
              <w:adjustRightInd w:val="0"/>
              <w:jc w:val="center"/>
              <w:rPr>
                <w:color w:val="000000" w:themeColor="text1"/>
                <w:sz w:val="22"/>
                <w:szCs w:val="22"/>
              </w:rPr>
            </w:pPr>
            <w:r>
              <w:rPr>
                <w:color w:val="000000" w:themeColor="text1"/>
                <w:sz w:val="22"/>
                <w:szCs w:val="22"/>
              </w:rPr>
              <w:t>4</w:t>
            </w:r>
          </w:p>
        </w:tc>
        <w:tc>
          <w:tcPr>
            <w:tcW w:w="4105" w:type="dxa"/>
          </w:tcPr>
          <w:p w:rsidR="00BD0E92" w:rsidRPr="005E7470" w:rsidRDefault="00BD0E92" w:rsidP="009D0F1A">
            <w:pPr>
              <w:autoSpaceDE w:val="0"/>
              <w:autoSpaceDN w:val="0"/>
              <w:adjustRightInd w:val="0"/>
              <w:jc w:val="both"/>
              <w:rPr>
                <w:sz w:val="20"/>
                <w:szCs w:val="20"/>
              </w:rPr>
            </w:pPr>
            <w:r w:rsidRPr="005E7470">
              <w:rPr>
                <w:sz w:val="20"/>
                <w:szCs w:val="20"/>
              </w:rPr>
              <w:t>Доля потенциально опасных объектов, соответствующих требованиям антитеррористической защищенности, %</w:t>
            </w:r>
          </w:p>
        </w:tc>
        <w:tc>
          <w:tcPr>
            <w:tcW w:w="709" w:type="dxa"/>
            <w:tcBorders>
              <w:right w:val="single" w:sz="4" w:space="0" w:color="auto"/>
            </w:tcBorders>
            <w:vAlign w:val="center"/>
          </w:tcPr>
          <w:p w:rsidR="00BD0E92" w:rsidRDefault="00BD0E92" w:rsidP="0072163F">
            <w:pPr>
              <w:autoSpaceDE w:val="0"/>
              <w:autoSpaceDN w:val="0"/>
              <w:adjustRightInd w:val="0"/>
              <w:jc w:val="center"/>
              <w:rPr>
                <w:color w:val="000000" w:themeColor="text1"/>
                <w:sz w:val="22"/>
                <w:szCs w:val="22"/>
              </w:rPr>
            </w:pPr>
            <w:r>
              <w:rPr>
                <w:color w:val="000000" w:themeColor="text1"/>
                <w:sz w:val="22"/>
                <w:szCs w:val="22"/>
              </w:rPr>
              <w:t>0</w:t>
            </w:r>
          </w:p>
        </w:tc>
        <w:tc>
          <w:tcPr>
            <w:tcW w:w="709" w:type="dxa"/>
            <w:tcBorders>
              <w:right w:val="single" w:sz="4" w:space="0" w:color="auto"/>
            </w:tcBorders>
            <w:vAlign w:val="center"/>
          </w:tcPr>
          <w:p w:rsidR="00BD0E92" w:rsidRDefault="00BD0E92" w:rsidP="00E73CBB">
            <w:pPr>
              <w:autoSpaceDE w:val="0"/>
              <w:autoSpaceDN w:val="0"/>
              <w:adjustRightInd w:val="0"/>
              <w:jc w:val="center"/>
              <w:rPr>
                <w:color w:val="000000" w:themeColor="text1"/>
                <w:sz w:val="22"/>
                <w:szCs w:val="22"/>
              </w:rPr>
            </w:pPr>
            <w:r>
              <w:rPr>
                <w:color w:val="000000" w:themeColor="text1"/>
                <w:sz w:val="22"/>
                <w:szCs w:val="22"/>
              </w:rPr>
              <w:t>10</w:t>
            </w:r>
          </w:p>
        </w:tc>
        <w:tc>
          <w:tcPr>
            <w:tcW w:w="709" w:type="dxa"/>
            <w:tcBorders>
              <w:right w:val="single" w:sz="4" w:space="0" w:color="auto"/>
            </w:tcBorders>
            <w:vAlign w:val="center"/>
          </w:tcPr>
          <w:p w:rsidR="00BD0E92" w:rsidRDefault="00BD0E92" w:rsidP="0072163F">
            <w:pPr>
              <w:autoSpaceDE w:val="0"/>
              <w:autoSpaceDN w:val="0"/>
              <w:adjustRightInd w:val="0"/>
              <w:jc w:val="center"/>
              <w:rPr>
                <w:color w:val="000000" w:themeColor="text1"/>
                <w:sz w:val="22"/>
                <w:szCs w:val="22"/>
              </w:rPr>
            </w:pPr>
            <w:r>
              <w:rPr>
                <w:color w:val="000000" w:themeColor="text1"/>
                <w:sz w:val="22"/>
                <w:szCs w:val="22"/>
              </w:rPr>
              <w:t>15</w:t>
            </w:r>
          </w:p>
        </w:tc>
        <w:tc>
          <w:tcPr>
            <w:tcW w:w="708" w:type="dxa"/>
            <w:tcBorders>
              <w:left w:val="single" w:sz="4" w:space="0" w:color="auto"/>
            </w:tcBorders>
            <w:vAlign w:val="center"/>
          </w:tcPr>
          <w:p w:rsidR="00BD0E92" w:rsidRDefault="00BD0E92" w:rsidP="009917F6">
            <w:pPr>
              <w:autoSpaceDE w:val="0"/>
              <w:autoSpaceDN w:val="0"/>
              <w:adjustRightInd w:val="0"/>
              <w:jc w:val="center"/>
              <w:rPr>
                <w:color w:val="000000" w:themeColor="text1"/>
                <w:sz w:val="22"/>
                <w:szCs w:val="22"/>
              </w:rPr>
            </w:pPr>
            <w:r>
              <w:rPr>
                <w:color w:val="000000" w:themeColor="text1"/>
                <w:sz w:val="22"/>
                <w:szCs w:val="22"/>
              </w:rPr>
              <w:t>20</w:t>
            </w:r>
          </w:p>
        </w:tc>
        <w:tc>
          <w:tcPr>
            <w:tcW w:w="706" w:type="dxa"/>
            <w:vAlign w:val="center"/>
          </w:tcPr>
          <w:p w:rsidR="00BD0E92" w:rsidRDefault="00BD0E92" w:rsidP="00E73CBB">
            <w:pPr>
              <w:autoSpaceDE w:val="0"/>
              <w:autoSpaceDN w:val="0"/>
              <w:adjustRightInd w:val="0"/>
              <w:jc w:val="center"/>
              <w:rPr>
                <w:color w:val="000000" w:themeColor="text1"/>
                <w:sz w:val="22"/>
                <w:szCs w:val="22"/>
              </w:rPr>
            </w:pPr>
            <w:r>
              <w:rPr>
                <w:color w:val="000000" w:themeColor="text1"/>
                <w:sz w:val="22"/>
                <w:szCs w:val="22"/>
              </w:rPr>
              <w:t>25</w:t>
            </w:r>
          </w:p>
        </w:tc>
        <w:tc>
          <w:tcPr>
            <w:tcW w:w="656" w:type="dxa"/>
            <w:vAlign w:val="center"/>
          </w:tcPr>
          <w:p w:rsidR="00BD0E92" w:rsidRDefault="00BD0E92" w:rsidP="009917F6">
            <w:pPr>
              <w:autoSpaceDE w:val="0"/>
              <w:autoSpaceDN w:val="0"/>
              <w:adjustRightInd w:val="0"/>
              <w:jc w:val="center"/>
              <w:rPr>
                <w:color w:val="000000" w:themeColor="text1"/>
                <w:sz w:val="22"/>
                <w:szCs w:val="22"/>
              </w:rPr>
            </w:pPr>
            <w:r>
              <w:rPr>
                <w:color w:val="000000" w:themeColor="text1"/>
                <w:sz w:val="22"/>
                <w:szCs w:val="22"/>
              </w:rPr>
              <w:t>30</w:t>
            </w:r>
          </w:p>
        </w:tc>
        <w:tc>
          <w:tcPr>
            <w:tcW w:w="1098" w:type="dxa"/>
            <w:vAlign w:val="center"/>
          </w:tcPr>
          <w:p w:rsidR="00BD0E92" w:rsidRDefault="00BD0E92" w:rsidP="009D0F1A">
            <w:pPr>
              <w:autoSpaceDE w:val="0"/>
              <w:autoSpaceDN w:val="0"/>
              <w:adjustRightInd w:val="0"/>
              <w:jc w:val="center"/>
              <w:rPr>
                <w:color w:val="000000" w:themeColor="text1"/>
                <w:sz w:val="22"/>
                <w:szCs w:val="22"/>
              </w:rPr>
            </w:pPr>
            <w:r>
              <w:rPr>
                <w:color w:val="000000" w:themeColor="text1"/>
                <w:sz w:val="22"/>
                <w:szCs w:val="22"/>
              </w:rPr>
              <w:t>100</w:t>
            </w:r>
          </w:p>
        </w:tc>
      </w:tr>
      <w:tr w:rsidR="0072163F" w:rsidTr="0072163F">
        <w:tc>
          <w:tcPr>
            <w:tcW w:w="539" w:type="dxa"/>
          </w:tcPr>
          <w:p w:rsidR="0072163F" w:rsidRDefault="00692F1E" w:rsidP="009917F6">
            <w:pPr>
              <w:autoSpaceDE w:val="0"/>
              <w:autoSpaceDN w:val="0"/>
              <w:adjustRightInd w:val="0"/>
              <w:jc w:val="center"/>
              <w:rPr>
                <w:color w:val="000000" w:themeColor="text1"/>
                <w:sz w:val="22"/>
                <w:szCs w:val="22"/>
              </w:rPr>
            </w:pPr>
            <w:r>
              <w:rPr>
                <w:color w:val="000000" w:themeColor="text1"/>
                <w:sz w:val="22"/>
                <w:szCs w:val="22"/>
              </w:rPr>
              <w:lastRenderedPageBreak/>
              <w:t>5</w:t>
            </w:r>
          </w:p>
        </w:tc>
        <w:tc>
          <w:tcPr>
            <w:tcW w:w="4105" w:type="dxa"/>
          </w:tcPr>
          <w:p w:rsidR="0072163F" w:rsidRDefault="00BD0E92" w:rsidP="00BD0E92">
            <w:pPr>
              <w:widowControl w:val="0"/>
              <w:autoSpaceDE w:val="0"/>
              <w:autoSpaceDN w:val="0"/>
              <w:adjustRightInd w:val="0"/>
              <w:jc w:val="both"/>
              <w:rPr>
                <w:sz w:val="20"/>
                <w:szCs w:val="20"/>
              </w:rPr>
            </w:pPr>
            <w:r w:rsidRPr="005E7470">
              <w:rPr>
                <w:sz w:val="20"/>
                <w:szCs w:val="20"/>
              </w:rPr>
              <w:t>Доля объектов, находящихся в муниципальной собственности, соответствующих требованиям антитеррористической защищенности, %</w:t>
            </w:r>
          </w:p>
        </w:tc>
        <w:tc>
          <w:tcPr>
            <w:tcW w:w="709" w:type="dxa"/>
            <w:tcBorders>
              <w:right w:val="single" w:sz="4" w:space="0" w:color="auto"/>
            </w:tcBorders>
            <w:vAlign w:val="center"/>
          </w:tcPr>
          <w:p w:rsidR="0072163F" w:rsidRDefault="00BD0E92" w:rsidP="0072163F">
            <w:pPr>
              <w:autoSpaceDE w:val="0"/>
              <w:autoSpaceDN w:val="0"/>
              <w:adjustRightInd w:val="0"/>
              <w:jc w:val="center"/>
              <w:rPr>
                <w:color w:val="000000" w:themeColor="text1"/>
                <w:sz w:val="22"/>
                <w:szCs w:val="22"/>
              </w:rPr>
            </w:pPr>
            <w:r>
              <w:rPr>
                <w:color w:val="000000" w:themeColor="text1"/>
                <w:sz w:val="22"/>
                <w:szCs w:val="22"/>
              </w:rPr>
              <w:t>0</w:t>
            </w:r>
          </w:p>
        </w:tc>
        <w:tc>
          <w:tcPr>
            <w:tcW w:w="709" w:type="dxa"/>
            <w:tcBorders>
              <w:right w:val="single" w:sz="4" w:space="0" w:color="auto"/>
            </w:tcBorders>
            <w:vAlign w:val="center"/>
          </w:tcPr>
          <w:p w:rsidR="0072163F" w:rsidRDefault="00BD0E92" w:rsidP="0072163F">
            <w:pPr>
              <w:autoSpaceDE w:val="0"/>
              <w:autoSpaceDN w:val="0"/>
              <w:adjustRightInd w:val="0"/>
              <w:jc w:val="center"/>
              <w:rPr>
                <w:color w:val="000000" w:themeColor="text1"/>
                <w:sz w:val="22"/>
                <w:szCs w:val="22"/>
              </w:rPr>
            </w:pPr>
            <w:r>
              <w:rPr>
                <w:color w:val="000000" w:themeColor="text1"/>
                <w:sz w:val="22"/>
                <w:szCs w:val="22"/>
              </w:rPr>
              <w:t>0</w:t>
            </w:r>
          </w:p>
        </w:tc>
        <w:tc>
          <w:tcPr>
            <w:tcW w:w="709" w:type="dxa"/>
            <w:tcBorders>
              <w:right w:val="single" w:sz="4" w:space="0" w:color="auto"/>
            </w:tcBorders>
            <w:vAlign w:val="center"/>
          </w:tcPr>
          <w:p w:rsidR="0072163F" w:rsidRDefault="00BD0E92" w:rsidP="0072163F">
            <w:pPr>
              <w:autoSpaceDE w:val="0"/>
              <w:autoSpaceDN w:val="0"/>
              <w:adjustRightInd w:val="0"/>
              <w:jc w:val="center"/>
              <w:rPr>
                <w:color w:val="000000" w:themeColor="text1"/>
                <w:sz w:val="22"/>
                <w:szCs w:val="22"/>
              </w:rPr>
            </w:pPr>
            <w:r>
              <w:rPr>
                <w:color w:val="000000" w:themeColor="text1"/>
                <w:sz w:val="22"/>
                <w:szCs w:val="22"/>
              </w:rPr>
              <w:t>10</w:t>
            </w:r>
          </w:p>
        </w:tc>
        <w:tc>
          <w:tcPr>
            <w:tcW w:w="708" w:type="dxa"/>
            <w:tcBorders>
              <w:left w:val="single" w:sz="4" w:space="0" w:color="auto"/>
            </w:tcBorders>
            <w:vAlign w:val="center"/>
          </w:tcPr>
          <w:p w:rsidR="0072163F" w:rsidRDefault="00BD0E92" w:rsidP="009917F6">
            <w:pPr>
              <w:autoSpaceDE w:val="0"/>
              <w:autoSpaceDN w:val="0"/>
              <w:adjustRightInd w:val="0"/>
              <w:jc w:val="center"/>
              <w:rPr>
                <w:color w:val="000000" w:themeColor="text1"/>
                <w:sz w:val="22"/>
                <w:szCs w:val="22"/>
              </w:rPr>
            </w:pPr>
            <w:r>
              <w:rPr>
                <w:color w:val="000000" w:themeColor="text1"/>
                <w:sz w:val="22"/>
                <w:szCs w:val="22"/>
              </w:rPr>
              <w:t>15</w:t>
            </w:r>
          </w:p>
        </w:tc>
        <w:tc>
          <w:tcPr>
            <w:tcW w:w="706" w:type="dxa"/>
            <w:vAlign w:val="center"/>
          </w:tcPr>
          <w:p w:rsidR="0072163F" w:rsidRDefault="00BD0E92" w:rsidP="009917F6">
            <w:pPr>
              <w:autoSpaceDE w:val="0"/>
              <w:autoSpaceDN w:val="0"/>
              <w:adjustRightInd w:val="0"/>
              <w:jc w:val="center"/>
              <w:rPr>
                <w:color w:val="000000" w:themeColor="text1"/>
                <w:sz w:val="22"/>
                <w:szCs w:val="22"/>
              </w:rPr>
            </w:pPr>
            <w:r>
              <w:rPr>
                <w:color w:val="000000" w:themeColor="text1"/>
                <w:sz w:val="22"/>
                <w:szCs w:val="22"/>
              </w:rPr>
              <w:t>20</w:t>
            </w:r>
          </w:p>
        </w:tc>
        <w:tc>
          <w:tcPr>
            <w:tcW w:w="656" w:type="dxa"/>
            <w:vAlign w:val="center"/>
          </w:tcPr>
          <w:p w:rsidR="0072163F" w:rsidRDefault="00BD0E92" w:rsidP="009917F6">
            <w:pPr>
              <w:autoSpaceDE w:val="0"/>
              <w:autoSpaceDN w:val="0"/>
              <w:adjustRightInd w:val="0"/>
              <w:jc w:val="center"/>
              <w:rPr>
                <w:color w:val="000000" w:themeColor="text1"/>
                <w:sz w:val="22"/>
                <w:szCs w:val="22"/>
              </w:rPr>
            </w:pPr>
            <w:r>
              <w:rPr>
                <w:color w:val="000000" w:themeColor="text1"/>
                <w:sz w:val="22"/>
                <w:szCs w:val="22"/>
              </w:rPr>
              <w:t>25</w:t>
            </w:r>
          </w:p>
        </w:tc>
        <w:tc>
          <w:tcPr>
            <w:tcW w:w="1098" w:type="dxa"/>
            <w:vAlign w:val="center"/>
          </w:tcPr>
          <w:p w:rsidR="0072163F" w:rsidRDefault="00BD0E92" w:rsidP="009917F6">
            <w:pPr>
              <w:autoSpaceDE w:val="0"/>
              <w:autoSpaceDN w:val="0"/>
              <w:adjustRightInd w:val="0"/>
              <w:jc w:val="center"/>
              <w:rPr>
                <w:color w:val="000000" w:themeColor="text1"/>
                <w:sz w:val="22"/>
                <w:szCs w:val="22"/>
              </w:rPr>
            </w:pPr>
            <w:r>
              <w:rPr>
                <w:color w:val="000000" w:themeColor="text1"/>
                <w:sz w:val="22"/>
                <w:szCs w:val="22"/>
              </w:rPr>
              <w:t>100</w:t>
            </w:r>
          </w:p>
        </w:tc>
      </w:tr>
    </w:tbl>
    <w:p w:rsidR="00EF4782" w:rsidRDefault="00EF4782" w:rsidP="00A6514D">
      <w:pPr>
        <w:autoSpaceDE w:val="0"/>
        <w:spacing w:line="0" w:lineRule="atLeast"/>
        <w:ind w:firstLine="284"/>
        <w:jc w:val="both"/>
        <w:rPr>
          <w:rFonts w:ascii="Times New Roman" w:eastAsia="Arial" w:hAnsi="Times New Roman"/>
        </w:rPr>
      </w:pPr>
    </w:p>
    <w:p w:rsidR="000E0A7C" w:rsidRPr="00B3546A" w:rsidRDefault="000E0A7C" w:rsidP="00FF1D1E">
      <w:pPr>
        <w:ind w:firstLine="708"/>
        <w:jc w:val="both"/>
        <w:rPr>
          <w:rFonts w:ascii="Times New Roman" w:hAnsi="Times New Roman"/>
        </w:rPr>
      </w:pPr>
      <w:r w:rsidRPr="00B3546A">
        <w:rPr>
          <w:rFonts w:ascii="Times New Roman" w:hAnsi="Times New Roman"/>
        </w:rPr>
        <w:t xml:space="preserve">В тоже время, необходимость разработки и реализации </w:t>
      </w:r>
      <w:r w:rsidR="001D08D4">
        <w:rPr>
          <w:rFonts w:ascii="Times New Roman" w:hAnsi="Times New Roman"/>
        </w:rPr>
        <w:t xml:space="preserve">новой </w:t>
      </w:r>
      <w:r w:rsidR="00706417">
        <w:rPr>
          <w:rFonts w:ascii="Times New Roman" w:hAnsi="Times New Roman"/>
        </w:rPr>
        <w:t>подп</w:t>
      </w:r>
      <w:r w:rsidRPr="00B3546A">
        <w:rPr>
          <w:rFonts w:ascii="Times New Roman" w:hAnsi="Times New Roman"/>
        </w:rPr>
        <w:t>рограммы обусловлена следующими факторами:</w:t>
      </w:r>
    </w:p>
    <w:p w:rsidR="000E0A7C" w:rsidRPr="00B3546A" w:rsidRDefault="000E0A7C" w:rsidP="00A6514D">
      <w:pPr>
        <w:ind w:firstLine="284"/>
        <w:jc w:val="both"/>
        <w:rPr>
          <w:rFonts w:ascii="Times New Roman" w:hAnsi="Times New Roman"/>
        </w:rPr>
      </w:pPr>
      <w:r w:rsidRPr="00B3546A">
        <w:rPr>
          <w:rFonts w:ascii="Times New Roman" w:hAnsi="Times New Roman"/>
        </w:rPr>
        <w:t>- международная деятельность радикально настроенных лиц и объединений, пропагандирующих экстремистские и террористические взгляды;</w:t>
      </w:r>
    </w:p>
    <w:p w:rsidR="000E0A7C" w:rsidRPr="00B3546A" w:rsidRDefault="000E0A7C" w:rsidP="00A6514D">
      <w:pPr>
        <w:ind w:firstLine="284"/>
        <w:jc w:val="both"/>
        <w:rPr>
          <w:rFonts w:ascii="Times New Roman" w:hAnsi="Times New Roman"/>
        </w:rPr>
      </w:pPr>
      <w:r w:rsidRPr="00B3546A">
        <w:rPr>
          <w:rFonts w:ascii="Times New Roman" w:hAnsi="Times New Roman"/>
        </w:rPr>
        <w:t>- риск возникновения межэтнических, межконфессиональных и иных социальных противоречий;</w:t>
      </w:r>
    </w:p>
    <w:p w:rsidR="000E0A7C" w:rsidRPr="00B3546A" w:rsidRDefault="000E0A7C" w:rsidP="00A6514D">
      <w:pPr>
        <w:autoSpaceDE w:val="0"/>
        <w:spacing w:line="0" w:lineRule="atLeast"/>
        <w:ind w:firstLine="284"/>
        <w:jc w:val="both"/>
        <w:rPr>
          <w:rFonts w:ascii="Times New Roman" w:eastAsia="Arial" w:hAnsi="Times New Roman"/>
        </w:rPr>
      </w:pPr>
      <w:r w:rsidRPr="00B3546A">
        <w:rPr>
          <w:rFonts w:ascii="Times New Roman" w:eastAsia="Arial" w:hAnsi="Times New Roman"/>
        </w:rPr>
        <w:t>- недостаточный контроль за лицами и организациями, распространяющими в едином информационном пространстве Российской Федерации насилие и жестокость, являющихся почвой для продвижения идей радикализма</w:t>
      </w:r>
      <w:r>
        <w:rPr>
          <w:rFonts w:ascii="Times New Roman" w:eastAsia="Arial" w:hAnsi="Times New Roman"/>
        </w:rPr>
        <w:t>, экстремизма, терроризма и иных деструктивных мировоззрений</w:t>
      </w:r>
      <w:r w:rsidRPr="00B3546A">
        <w:rPr>
          <w:rFonts w:ascii="Times New Roman" w:eastAsia="Arial" w:hAnsi="Times New Roman"/>
        </w:rPr>
        <w:t>;</w:t>
      </w:r>
    </w:p>
    <w:p w:rsidR="000E0A7C" w:rsidRPr="00B3546A" w:rsidRDefault="000E0A7C" w:rsidP="00A6514D">
      <w:pPr>
        <w:ind w:firstLine="284"/>
        <w:jc w:val="both"/>
        <w:rPr>
          <w:rFonts w:ascii="Times New Roman" w:eastAsia="Arial" w:hAnsi="Times New Roman"/>
        </w:rPr>
      </w:pPr>
      <w:r w:rsidRPr="00B3546A">
        <w:rPr>
          <w:rFonts w:ascii="Times New Roman" w:eastAsia="Arial" w:hAnsi="Times New Roman"/>
        </w:rPr>
        <w:t xml:space="preserve">- </w:t>
      </w:r>
      <w:r>
        <w:rPr>
          <w:rFonts w:ascii="Times New Roman" w:eastAsia="Arial" w:hAnsi="Times New Roman"/>
        </w:rPr>
        <w:t>совершение</w:t>
      </w:r>
      <w:r w:rsidRPr="00B3546A">
        <w:rPr>
          <w:rFonts w:ascii="Times New Roman" w:eastAsia="Arial" w:hAnsi="Times New Roman"/>
        </w:rPr>
        <w:t xml:space="preserve"> преступлений, связанных с организованной преступностью, коррупцией, незаконным оборотом </w:t>
      </w:r>
      <w:r>
        <w:rPr>
          <w:rFonts w:ascii="Times New Roman" w:eastAsia="Arial" w:hAnsi="Times New Roman"/>
        </w:rPr>
        <w:t xml:space="preserve">наркотиков, </w:t>
      </w:r>
      <w:r w:rsidRPr="00B3546A">
        <w:rPr>
          <w:rFonts w:ascii="Times New Roman" w:eastAsia="Arial" w:hAnsi="Times New Roman"/>
        </w:rPr>
        <w:t>оружия, боеприпас</w:t>
      </w:r>
      <w:r>
        <w:rPr>
          <w:rFonts w:ascii="Times New Roman" w:eastAsia="Arial" w:hAnsi="Times New Roman"/>
        </w:rPr>
        <w:t>ов</w:t>
      </w:r>
      <w:r w:rsidRPr="00B3546A">
        <w:rPr>
          <w:rFonts w:ascii="Times New Roman" w:eastAsia="Arial" w:hAnsi="Times New Roman"/>
        </w:rPr>
        <w:t xml:space="preserve"> и взрывчаты</w:t>
      </w:r>
      <w:r>
        <w:rPr>
          <w:rFonts w:ascii="Times New Roman" w:eastAsia="Arial" w:hAnsi="Times New Roman"/>
        </w:rPr>
        <w:t>х</w:t>
      </w:r>
      <w:r w:rsidRPr="00B3546A">
        <w:rPr>
          <w:rFonts w:ascii="Times New Roman" w:eastAsia="Arial" w:hAnsi="Times New Roman"/>
        </w:rPr>
        <w:t xml:space="preserve"> веществ;</w:t>
      </w:r>
    </w:p>
    <w:p w:rsidR="000E0A7C" w:rsidRPr="00B3546A" w:rsidRDefault="000E0A7C" w:rsidP="00A6514D">
      <w:pPr>
        <w:autoSpaceDE w:val="0"/>
        <w:spacing w:line="0" w:lineRule="atLeast"/>
        <w:ind w:firstLine="284"/>
        <w:jc w:val="both"/>
        <w:rPr>
          <w:rFonts w:ascii="Times New Roman" w:eastAsia="Arial" w:hAnsi="Times New Roman"/>
        </w:rPr>
      </w:pPr>
      <w:r w:rsidRPr="00B3546A">
        <w:rPr>
          <w:rFonts w:ascii="Times New Roman" w:eastAsia="Arial" w:hAnsi="Times New Roman"/>
        </w:rPr>
        <w:t>- привлечение работодателями трудовых мигрантов из стран Центральной Азии;</w:t>
      </w:r>
    </w:p>
    <w:p w:rsidR="000E0A7C" w:rsidRDefault="000E0A7C" w:rsidP="00A6514D">
      <w:pPr>
        <w:autoSpaceDE w:val="0"/>
        <w:autoSpaceDN w:val="0"/>
        <w:adjustRightInd w:val="0"/>
        <w:ind w:firstLine="284"/>
        <w:jc w:val="both"/>
        <w:rPr>
          <w:rFonts w:ascii="Times New Roman" w:hAnsi="Times New Roman"/>
        </w:rPr>
      </w:pPr>
      <w:r w:rsidRPr="00B3546A">
        <w:rPr>
          <w:rFonts w:ascii="Times New Roman" w:eastAsia="Arial" w:hAnsi="Times New Roman"/>
        </w:rPr>
        <w:t>- недостаточные</w:t>
      </w:r>
      <w:r w:rsidRPr="00B3546A">
        <w:rPr>
          <w:rFonts w:ascii="Times New Roman" w:hAnsi="Times New Roman"/>
        </w:rPr>
        <w:t xml:space="preserve"> знания правил и навыков поведения в чрезвычайных ситуациях, вызванных проявлениями терроризма и экстремизма у руководителей и сотрудников ПОТП, обучающихся, посетителей и в целом у населения.</w:t>
      </w:r>
    </w:p>
    <w:p w:rsidR="0048558F" w:rsidRPr="00B3546A" w:rsidRDefault="0048558F" w:rsidP="00FF1D1E">
      <w:pPr>
        <w:autoSpaceDE w:val="0"/>
        <w:autoSpaceDN w:val="0"/>
        <w:adjustRightInd w:val="0"/>
        <w:ind w:firstLine="708"/>
        <w:jc w:val="both"/>
        <w:rPr>
          <w:rFonts w:ascii="Times New Roman" w:hAnsi="Times New Roman"/>
        </w:rPr>
      </w:pPr>
      <w:r>
        <w:rPr>
          <w:rFonts w:ascii="Times New Roman" w:hAnsi="Times New Roman"/>
        </w:rPr>
        <w:t xml:space="preserve">Реализация подпрограммы </w:t>
      </w:r>
      <w:r w:rsidRPr="005E7470">
        <w:rPr>
          <w:rFonts w:ascii="Times New Roman" w:eastAsiaTheme="minorEastAsia" w:hAnsi="Times New Roman"/>
        </w:rPr>
        <w:t>«</w:t>
      </w:r>
      <w:r w:rsidRPr="009A2097">
        <w:rPr>
          <w:rFonts w:ascii="Times New Roman" w:hAnsi="Times New Roman"/>
        </w:rPr>
        <w:t>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r>
        <w:rPr>
          <w:rFonts w:ascii="Times New Roman" w:hAnsi="Times New Roman"/>
        </w:rPr>
        <w:t xml:space="preserve"> соответствует целям и задачам социально-экономического развития муниципального образования «Каргасокский район»</w:t>
      </w:r>
      <w:r w:rsidR="00C919D5">
        <w:rPr>
          <w:rFonts w:ascii="Times New Roman" w:hAnsi="Times New Roman"/>
        </w:rPr>
        <w:t>, определенным Стратегией</w:t>
      </w:r>
      <w:r w:rsidR="00E85B8C">
        <w:rPr>
          <w:rFonts w:ascii="Times New Roman" w:hAnsi="Times New Roman"/>
        </w:rPr>
        <w:t xml:space="preserve"> социально-экономического развития муниципального образования «Каргасокский район» до 2025 года, утверждённой решением Думы Каргасокского района от 25.02.2016 № 40.</w:t>
      </w:r>
      <w:r w:rsidR="00C919D5">
        <w:rPr>
          <w:rFonts w:ascii="Times New Roman" w:hAnsi="Times New Roman"/>
        </w:rPr>
        <w:t>.</w:t>
      </w:r>
    </w:p>
    <w:p w:rsidR="00B40483" w:rsidRDefault="00B40483" w:rsidP="00FF1D1E">
      <w:pPr>
        <w:autoSpaceDE w:val="0"/>
        <w:spacing w:line="0" w:lineRule="atLeast"/>
        <w:ind w:firstLine="708"/>
        <w:jc w:val="both"/>
        <w:rPr>
          <w:rFonts w:ascii="Times New Roman" w:eastAsia="Arial" w:hAnsi="Times New Roman"/>
        </w:rPr>
      </w:pPr>
      <w:r w:rsidRPr="00B3546A">
        <w:rPr>
          <w:rFonts w:ascii="Times New Roman" w:eastAsia="Arial" w:hAnsi="Times New Roman"/>
        </w:rPr>
        <w:t>П</w:t>
      </w:r>
      <w:r>
        <w:rPr>
          <w:rFonts w:ascii="Times New Roman" w:eastAsia="Arial" w:hAnsi="Times New Roman"/>
        </w:rPr>
        <w:t>одп</w:t>
      </w:r>
      <w:r w:rsidRPr="00B3546A">
        <w:rPr>
          <w:rFonts w:ascii="Times New Roman" w:eastAsia="Arial" w:hAnsi="Times New Roman"/>
        </w:rPr>
        <w:t xml:space="preserve">рограмма направлена на формирование обеспечения высокого уровня безопасности жизнедеятельности в муниципальном образовании «Каргасокский район», воспитание гражданской солидарности и интернационализма, противодействие любым проявлениям экстремизма и ксенофобии, проведение профилактических мероприятий, направленных на предупреждение экстремистской деятельности, выявление и последующее устранение причин и условий, способствующих осуществлению экстремистской деятельности в Каргасокском районе. Определен перечень </w:t>
      </w:r>
      <w:r>
        <w:rPr>
          <w:rFonts w:ascii="Times New Roman" w:eastAsia="Arial" w:hAnsi="Times New Roman"/>
        </w:rPr>
        <w:t>под</w:t>
      </w:r>
      <w:r w:rsidRPr="00B3546A">
        <w:rPr>
          <w:rFonts w:ascii="Times New Roman" w:eastAsia="Arial" w:hAnsi="Times New Roman"/>
        </w:rPr>
        <w:t>программных мероприятий и механизм их реализации.</w:t>
      </w:r>
    </w:p>
    <w:p w:rsidR="00C247AD" w:rsidRDefault="00C247AD" w:rsidP="00FF1D1E">
      <w:pPr>
        <w:pStyle w:val="af2"/>
        <w:spacing w:line="0" w:lineRule="atLeast"/>
        <w:ind w:firstLine="708"/>
        <w:jc w:val="both"/>
        <w:rPr>
          <w:rFonts w:ascii="Times New Roman" w:hAnsi="Times New Roman"/>
          <w:szCs w:val="24"/>
        </w:rPr>
      </w:pPr>
      <w:r w:rsidRPr="00B3546A">
        <w:rPr>
          <w:rFonts w:ascii="Times New Roman" w:hAnsi="Times New Roman"/>
          <w:szCs w:val="24"/>
        </w:rPr>
        <w:t>Прогноз развития обстановки: факты п</w:t>
      </w:r>
      <w:r w:rsidRPr="00B3546A">
        <w:rPr>
          <w:rFonts w:ascii="Times New Roman" w:eastAsia="Arial" w:hAnsi="Times New Roman"/>
          <w:szCs w:val="24"/>
        </w:rPr>
        <w:t>роявлений экстремизма и терроризма на территории муниципального образования «Каргасокский район» маловероятны</w:t>
      </w:r>
      <w:r w:rsidRPr="00B3546A">
        <w:rPr>
          <w:rFonts w:ascii="Times New Roman" w:hAnsi="Times New Roman"/>
          <w:szCs w:val="24"/>
        </w:rPr>
        <w:t>.</w:t>
      </w:r>
    </w:p>
    <w:p w:rsidR="00B40483" w:rsidRPr="00B3546A" w:rsidRDefault="00B40483" w:rsidP="00A6514D">
      <w:pPr>
        <w:pStyle w:val="af2"/>
        <w:spacing w:line="0" w:lineRule="atLeast"/>
        <w:ind w:firstLine="284"/>
        <w:jc w:val="both"/>
        <w:rPr>
          <w:rFonts w:ascii="Times New Roman" w:hAnsi="Times New Roman"/>
          <w:szCs w:val="24"/>
        </w:rPr>
      </w:pPr>
    </w:p>
    <w:p w:rsidR="000E0A7C" w:rsidRPr="00B3546A" w:rsidRDefault="000E0A7C" w:rsidP="000E0A7C">
      <w:pPr>
        <w:autoSpaceDE w:val="0"/>
        <w:autoSpaceDN w:val="0"/>
        <w:adjustRightInd w:val="0"/>
        <w:jc w:val="center"/>
        <w:rPr>
          <w:rFonts w:ascii="Times New Roman" w:hAnsi="Times New Roman"/>
        </w:rPr>
      </w:pPr>
    </w:p>
    <w:p w:rsidR="000E0A7C" w:rsidRPr="005E7470" w:rsidRDefault="000E0A7C" w:rsidP="000E0A7C">
      <w:pPr>
        <w:autoSpaceDE w:val="0"/>
        <w:autoSpaceDN w:val="0"/>
        <w:adjustRightInd w:val="0"/>
        <w:jc w:val="center"/>
        <w:rPr>
          <w:rFonts w:ascii="Times New Roman" w:hAnsi="Times New Roman"/>
        </w:rPr>
      </w:pPr>
      <w:r w:rsidRPr="005E7470">
        <w:rPr>
          <w:rFonts w:ascii="Times New Roman" w:hAnsi="Times New Roman"/>
        </w:rPr>
        <w:t>2. Цели и задачи подпрог</w:t>
      </w:r>
      <w:r>
        <w:rPr>
          <w:rFonts w:ascii="Times New Roman" w:hAnsi="Times New Roman"/>
        </w:rPr>
        <w:t>раммы 3</w:t>
      </w:r>
      <w:r w:rsidRPr="005E7470">
        <w:rPr>
          <w:rFonts w:ascii="Times New Roman" w:hAnsi="Times New Roman"/>
        </w:rPr>
        <w:t>, сроки и этапы ее реализации, целевые показатели результативности реализации подпрограммы</w:t>
      </w:r>
    </w:p>
    <w:p w:rsidR="000E0A7C" w:rsidRPr="005E7470" w:rsidRDefault="000E0A7C" w:rsidP="000E0A7C">
      <w:pPr>
        <w:jc w:val="both"/>
        <w:rPr>
          <w:rFonts w:ascii="Times New Roman" w:hAnsi="Times New Roman"/>
        </w:rPr>
      </w:pPr>
    </w:p>
    <w:p w:rsidR="000E0A7C" w:rsidRPr="00896A2E" w:rsidRDefault="000E0A7C" w:rsidP="00FF1D1E">
      <w:pPr>
        <w:ind w:firstLine="708"/>
        <w:jc w:val="both"/>
        <w:rPr>
          <w:rFonts w:ascii="Times New Roman" w:hAnsi="Times New Roman"/>
        </w:rPr>
      </w:pPr>
      <w:r w:rsidRPr="005E7470">
        <w:rPr>
          <w:rFonts w:ascii="Times New Roman" w:hAnsi="Times New Roman"/>
        </w:rPr>
        <w:t xml:space="preserve">Цель подпрограммы </w:t>
      </w:r>
      <w:r>
        <w:rPr>
          <w:rFonts w:ascii="Times New Roman" w:hAnsi="Times New Roman"/>
        </w:rPr>
        <w:t>–</w:t>
      </w:r>
      <w:r w:rsidRPr="005E7470">
        <w:rPr>
          <w:rFonts w:ascii="Times New Roman" w:hAnsi="Times New Roman"/>
        </w:rPr>
        <w:t xml:space="preserve"> </w:t>
      </w:r>
      <w:r w:rsidR="000C5BBB" w:rsidRPr="000C5BBB">
        <w:rPr>
          <w:rFonts w:ascii="Times New Roman" w:hAnsi="Times New Roman"/>
        </w:rPr>
        <w:t>предотвращение на территории Каргасокского района преступлений экстремистского и террористического характера, а также обеспечение надлежащего уровня антитеррористической защищенности муниципальных объектов (территорий), расположенных в муниципальном образовании.</w:t>
      </w:r>
      <w:r w:rsidR="000C5BBB" w:rsidRPr="00A56177">
        <w:rPr>
          <w:rFonts w:ascii="Times New Roman" w:hAnsi="Times New Roman"/>
          <w:sz w:val="20"/>
          <w:szCs w:val="20"/>
        </w:rPr>
        <w:t xml:space="preserve"> </w:t>
      </w:r>
      <w:r w:rsidRPr="005E7470">
        <w:rPr>
          <w:rFonts w:ascii="Times New Roman" w:hAnsi="Times New Roman"/>
        </w:rPr>
        <w:t xml:space="preserve">Достижение цели можно обеспечить путем решения следующих </w:t>
      </w:r>
      <w:r w:rsidRPr="00896A2E">
        <w:rPr>
          <w:rFonts w:ascii="Times New Roman" w:hAnsi="Times New Roman"/>
        </w:rPr>
        <w:t>задач:</w:t>
      </w:r>
    </w:p>
    <w:p w:rsidR="000E0A7C" w:rsidRPr="00896A2E" w:rsidRDefault="000E0A7C" w:rsidP="00706417">
      <w:pPr>
        <w:ind w:firstLine="284"/>
        <w:jc w:val="both"/>
        <w:rPr>
          <w:rFonts w:ascii="Times New Roman" w:hAnsi="Times New Roman"/>
        </w:rPr>
      </w:pPr>
      <w:r w:rsidRPr="00896A2E">
        <w:rPr>
          <w:rFonts w:ascii="Times New Roman" w:hAnsi="Times New Roman"/>
        </w:rPr>
        <w:t>1</w:t>
      </w:r>
      <w:r>
        <w:rPr>
          <w:rFonts w:ascii="Times New Roman" w:hAnsi="Times New Roman"/>
        </w:rPr>
        <w:t xml:space="preserve">) </w:t>
      </w:r>
      <w:r w:rsidR="000C5BBB">
        <w:rPr>
          <w:rFonts w:ascii="Times New Roman" w:hAnsi="Times New Roman"/>
        </w:rPr>
        <w:t>п</w:t>
      </w:r>
      <w:r w:rsidRPr="00896A2E">
        <w:rPr>
          <w:rFonts w:ascii="Times New Roman" w:hAnsi="Times New Roman"/>
        </w:rPr>
        <w:t>ротиводействие распространению идеологии терроризма и экстремизма, совершенствование работы по информационно-пропагандисткому обеспечению антитеррори</w:t>
      </w:r>
      <w:r>
        <w:rPr>
          <w:rFonts w:ascii="Times New Roman" w:hAnsi="Times New Roman"/>
        </w:rPr>
        <w:t>стических мероприятий;</w:t>
      </w:r>
    </w:p>
    <w:p w:rsidR="000E0A7C" w:rsidRPr="00896A2E" w:rsidRDefault="000E0A7C" w:rsidP="00706417">
      <w:pPr>
        <w:autoSpaceDE w:val="0"/>
        <w:autoSpaceDN w:val="0"/>
        <w:adjustRightInd w:val="0"/>
        <w:ind w:firstLine="284"/>
        <w:jc w:val="both"/>
        <w:outlineLvl w:val="1"/>
        <w:rPr>
          <w:rFonts w:ascii="Times New Roman" w:hAnsi="Times New Roman"/>
        </w:rPr>
      </w:pPr>
      <w:r w:rsidRPr="00896A2E">
        <w:rPr>
          <w:rFonts w:ascii="Times New Roman" w:hAnsi="Times New Roman"/>
        </w:rPr>
        <w:t>2</w:t>
      </w:r>
      <w:r>
        <w:rPr>
          <w:rFonts w:ascii="Times New Roman" w:hAnsi="Times New Roman"/>
        </w:rPr>
        <w:t>)</w:t>
      </w:r>
      <w:r w:rsidRPr="00896A2E">
        <w:rPr>
          <w:rFonts w:ascii="Times New Roman" w:hAnsi="Times New Roman"/>
        </w:rPr>
        <w:t xml:space="preserve"> </w:t>
      </w:r>
      <w:r w:rsidR="000C5BBB">
        <w:rPr>
          <w:rFonts w:ascii="Times New Roman" w:hAnsi="Times New Roman"/>
        </w:rPr>
        <w:t>о</w:t>
      </w:r>
      <w:r w:rsidRPr="00896A2E">
        <w:rPr>
          <w:rFonts w:ascii="Times New Roman" w:hAnsi="Times New Roman"/>
        </w:rPr>
        <w:t>беспечение выполнения требований к антитеррористической защищённости объектов, находящихся в муниципальной собственности или в ведении органов местного самоуправления.</w:t>
      </w:r>
    </w:p>
    <w:p w:rsidR="000E0A7C" w:rsidRPr="005E7470" w:rsidRDefault="000E0A7C" w:rsidP="00FF1D1E">
      <w:pPr>
        <w:ind w:firstLine="708"/>
        <w:jc w:val="both"/>
        <w:rPr>
          <w:rFonts w:ascii="Times New Roman" w:hAnsi="Times New Roman"/>
        </w:rPr>
      </w:pPr>
      <w:r w:rsidRPr="005E7470">
        <w:rPr>
          <w:rFonts w:ascii="Times New Roman" w:hAnsi="Times New Roman"/>
        </w:rPr>
        <w:lastRenderedPageBreak/>
        <w:t>Заявленная цель соответствует цели «Повышение уровня и качества жизни населения на территории Каргасокского района, развитие человеческого капитала», предусмотренной Стратегией социально-экономического развития муниципального образования «Каргасокский район» до 2025 года, утвержденной решением Думы Каргасокского района от 25.02.2016 №</w:t>
      </w:r>
      <w:r>
        <w:rPr>
          <w:rFonts w:ascii="Times New Roman" w:hAnsi="Times New Roman"/>
        </w:rPr>
        <w:t xml:space="preserve"> </w:t>
      </w:r>
      <w:r w:rsidRPr="005E7470">
        <w:rPr>
          <w:rFonts w:ascii="Times New Roman" w:hAnsi="Times New Roman"/>
        </w:rPr>
        <w:t>40.</w:t>
      </w:r>
    </w:p>
    <w:p w:rsidR="000E0A7C" w:rsidRPr="005E7470" w:rsidRDefault="000E0A7C" w:rsidP="00FF1D1E">
      <w:pPr>
        <w:ind w:firstLine="708"/>
        <w:jc w:val="both"/>
        <w:rPr>
          <w:rFonts w:ascii="Times New Roman" w:hAnsi="Times New Roman"/>
        </w:rPr>
      </w:pPr>
      <w:r w:rsidRPr="005E7470">
        <w:rPr>
          <w:rFonts w:ascii="Times New Roman" w:hAnsi="Times New Roman"/>
        </w:rPr>
        <w:t>Решение задач и достижение цели подпрограммы предполагается последовательно в течение срока реализации подпрограммы (с 01.01.20</w:t>
      </w:r>
      <w:r>
        <w:rPr>
          <w:rFonts w:ascii="Times New Roman" w:hAnsi="Times New Roman"/>
        </w:rPr>
        <w:t>22</w:t>
      </w:r>
      <w:r w:rsidRPr="005E7470">
        <w:rPr>
          <w:rFonts w:ascii="Times New Roman" w:hAnsi="Times New Roman"/>
        </w:rPr>
        <w:t xml:space="preserve"> по 31.12.202</w:t>
      </w:r>
      <w:r>
        <w:rPr>
          <w:rFonts w:ascii="Times New Roman" w:hAnsi="Times New Roman"/>
        </w:rPr>
        <w:t>7</w:t>
      </w:r>
      <w:r w:rsidRPr="005E7470">
        <w:rPr>
          <w:rFonts w:ascii="Times New Roman" w:hAnsi="Times New Roman"/>
        </w:rPr>
        <w:t>).</w:t>
      </w:r>
    </w:p>
    <w:p w:rsidR="000E0A7C" w:rsidRPr="005E7470" w:rsidRDefault="000E0A7C" w:rsidP="00FF1D1E">
      <w:pPr>
        <w:widowControl w:val="0"/>
        <w:autoSpaceDE w:val="0"/>
        <w:autoSpaceDN w:val="0"/>
        <w:adjustRightInd w:val="0"/>
        <w:ind w:firstLine="708"/>
        <w:jc w:val="both"/>
        <w:rPr>
          <w:rFonts w:ascii="Times New Roman" w:eastAsiaTheme="minorEastAsia" w:hAnsi="Times New Roman"/>
        </w:rPr>
      </w:pPr>
      <w:r w:rsidRPr="005E7470">
        <w:rPr>
          <w:rFonts w:ascii="Times New Roman" w:eastAsiaTheme="minorEastAsia" w:hAnsi="Times New Roman"/>
        </w:rPr>
        <w:t xml:space="preserve">Сведения о составе и значениях целевых показателей результативности подпрограммы </w:t>
      </w:r>
      <w:r w:rsidR="00706417">
        <w:rPr>
          <w:rFonts w:ascii="Times New Roman" w:eastAsiaTheme="minorEastAsia" w:hAnsi="Times New Roman"/>
        </w:rPr>
        <w:t>3</w:t>
      </w:r>
      <w:r w:rsidRPr="005E7470">
        <w:rPr>
          <w:rFonts w:ascii="Times New Roman" w:eastAsiaTheme="minorEastAsia" w:hAnsi="Times New Roman"/>
        </w:rPr>
        <w:t xml:space="preserve"> «</w:t>
      </w:r>
      <w:r w:rsidRPr="00680B2E">
        <w:rPr>
          <w:rFonts w:ascii="Times New Roman" w:hAnsi="Times New Roman"/>
        </w:rPr>
        <w:t>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r w:rsidRPr="005E7470">
        <w:rPr>
          <w:rFonts w:ascii="Times New Roman" w:eastAsiaTheme="minorEastAsia" w:hAnsi="Times New Roman"/>
        </w:rPr>
        <w:t xml:space="preserve"> привед</w:t>
      </w:r>
      <w:r>
        <w:rPr>
          <w:rFonts w:ascii="Times New Roman" w:eastAsiaTheme="minorEastAsia" w:hAnsi="Times New Roman"/>
        </w:rPr>
        <w:t>ены в таблице 1 к подпрограмме 3</w:t>
      </w:r>
      <w:r w:rsidRPr="005E7470">
        <w:rPr>
          <w:rFonts w:ascii="Times New Roman" w:eastAsiaTheme="minorEastAsia" w:hAnsi="Times New Roman"/>
        </w:rPr>
        <w:t>.</w:t>
      </w:r>
    </w:p>
    <w:p w:rsidR="000E0A7C" w:rsidRPr="005E7470" w:rsidRDefault="000E0A7C" w:rsidP="000E0A7C">
      <w:pPr>
        <w:rPr>
          <w:rFonts w:ascii="Times New Roman" w:hAnsi="Times New Roman"/>
        </w:rPr>
      </w:pPr>
    </w:p>
    <w:p w:rsidR="000E0A7C" w:rsidRPr="00896A2E" w:rsidRDefault="000E0A7C" w:rsidP="000E0A7C">
      <w:pPr>
        <w:autoSpaceDE w:val="0"/>
        <w:autoSpaceDN w:val="0"/>
        <w:adjustRightInd w:val="0"/>
        <w:jc w:val="center"/>
        <w:outlineLvl w:val="1"/>
        <w:rPr>
          <w:rFonts w:ascii="Times New Roman" w:hAnsi="Times New Roman"/>
        </w:rPr>
      </w:pPr>
      <w:r w:rsidRPr="00896A2E">
        <w:rPr>
          <w:rFonts w:ascii="Times New Roman" w:hAnsi="Times New Roman"/>
        </w:rPr>
        <w:t>3. Система мероприятий подпрогра</w:t>
      </w:r>
      <w:r>
        <w:rPr>
          <w:rFonts w:ascii="Times New Roman" w:hAnsi="Times New Roman"/>
        </w:rPr>
        <w:t>ммы 3</w:t>
      </w:r>
      <w:r w:rsidRPr="00896A2E">
        <w:rPr>
          <w:rFonts w:ascii="Times New Roman" w:hAnsi="Times New Roman"/>
        </w:rPr>
        <w:t xml:space="preserve"> и ее ресурсное обеспечение</w:t>
      </w:r>
    </w:p>
    <w:p w:rsidR="000E0A7C" w:rsidRPr="00896A2E" w:rsidRDefault="000E0A7C" w:rsidP="000E0A7C">
      <w:pPr>
        <w:autoSpaceDE w:val="0"/>
        <w:autoSpaceDN w:val="0"/>
        <w:adjustRightInd w:val="0"/>
        <w:jc w:val="center"/>
        <w:outlineLvl w:val="1"/>
        <w:rPr>
          <w:rFonts w:ascii="Times New Roman" w:hAnsi="Times New Roman"/>
        </w:rPr>
      </w:pPr>
    </w:p>
    <w:p w:rsidR="000E0A7C" w:rsidRPr="00896A2E" w:rsidRDefault="000E0A7C" w:rsidP="00FF1D1E">
      <w:pPr>
        <w:widowControl w:val="0"/>
        <w:autoSpaceDE w:val="0"/>
        <w:autoSpaceDN w:val="0"/>
        <w:adjustRightInd w:val="0"/>
        <w:ind w:firstLine="708"/>
        <w:jc w:val="both"/>
        <w:rPr>
          <w:rFonts w:ascii="Times New Roman" w:eastAsiaTheme="minorEastAsia" w:hAnsi="Times New Roman"/>
        </w:rPr>
      </w:pPr>
      <w:r w:rsidRPr="00184582">
        <w:rPr>
          <w:rFonts w:ascii="Times New Roman" w:eastAsiaTheme="minorEastAsia" w:hAnsi="Times New Roman"/>
        </w:rPr>
        <w:t>Необходимость и целесообразность решения обозначенных проблем программно-целевым методом обусловлена тем, что исключительно такой метод позволяет системно и однообразно подойти к реализации запланированных мероприятий и оценке их результативности.</w:t>
      </w:r>
      <w:r w:rsidRPr="00896A2E">
        <w:rPr>
          <w:rFonts w:ascii="Times New Roman" w:eastAsiaTheme="minorEastAsia" w:hAnsi="Times New Roman"/>
        </w:rPr>
        <w:t xml:space="preserve"> </w:t>
      </w:r>
    </w:p>
    <w:p w:rsidR="000E0A7C" w:rsidRDefault="000E0A7C" w:rsidP="00FF1D1E">
      <w:pPr>
        <w:autoSpaceDE w:val="0"/>
        <w:autoSpaceDN w:val="0"/>
        <w:adjustRightInd w:val="0"/>
        <w:ind w:firstLine="708"/>
        <w:jc w:val="both"/>
        <w:rPr>
          <w:rFonts w:ascii="Times New Roman" w:hAnsi="Times New Roman"/>
        </w:rPr>
      </w:pPr>
      <w:r w:rsidRPr="00896A2E">
        <w:rPr>
          <w:rFonts w:ascii="Times New Roman" w:hAnsi="Times New Roman"/>
        </w:rPr>
        <w:t>Реализация подпрограммы позволит:</w:t>
      </w:r>
    </w:p>
    <w:p w:rsidR="000E0A7C" w:rsidRPr="00896A2E" w:rsidRDefault="000E0A7C" w:rsidP="00706417">
      <w:pPr>
        <w:autoSpaceDE w:val="0"/>
        <w:autoSpaceDN w:val="0"/>
        <w:adjustRightInd w:val="0"/>
        <w:ind w:firstLine="284"/>
        <w:jc w:val="both"/>
        <w:rPr>
          <w:rFonts w:ascii="Times New Roman" w:hAnsi="Times New Roman"/>
        </w:rPr>
      </w:pPr>
      <w:r>
        <w:rPr>
          <w:rFonts w:ascii="Times New Roman" w:hAnsi="Times New Roman"/>
        </w:rPr>
        <w:t xml:space="preserve">- создать </w:t>
      </w:r>
      <w:r w:rsidRPr="005B16B9">
        <w:rPr>
          <w:rFonts w:ascii="Times New Roman" w:hAnsi="Times New Roman"/>
        </w:rPr>
        <w:t>надежн</w:t>
      </w:r>
      <w:r>
        <w:rPr>
          <w:rFonts w:ascii="Times New Roman" w:hAnsi="Times New Roman"/>
        </w:rPr>
        <w:t>ую</w:t>
      </w:r>
      <w:r w:rsidRPr="005B16B9">
        <w:rPr>
          <w:rFonts w:ascii="Times New Roman" w:hAnsi="Times New Roman"/>
        </w:rPr>
        <w:t xml:space="preserve"> муниципальн</w:t>
      </w:r>
      <w:r>
        <w:rPr>
          <w:rFonts w:ascii="Times New Roman" w:hAnsi="Times New Roman"/>
        </w:rPr>
        <w:t>ую</w:t>
      </w:r>
      <w:r w:rsidRPr="005B16B9">
        <w:rPr>
          <w:rFonts w:ascii="Times New Roman" w:hAnsi="Times New Roman"/>
        </w:rPr>
        <w:t xml:space="preserve"> систем</w:t>
      </w:r>
      <w:r>
        <w:rPr>
          <w:rFonts w:ascii="Times New Roman" w:hAnsi="Times New Roman"/>
        </w:rPr>
        <w:t>у</w:t>
      </w:r>
      <w:r w:rsidRPr="005B16B9">
        <w:rPr>
          <w:rFonts w:ascii="Times New Roman" w:hAnsi="Times New Roman"/>
        </w:rPr>
        <w:t xml:space="preserve"> антитеррористической безопасности</w:t>
      </w:r>
      <w:r>
        <w:rPr>
          <w:rFonts w:ascii="Times New Roman" w:hAnsi="Times New Roman"/>
        </w:rPr>
        <w:t>;</w:t>
      </w:r>
    </w:p>
    <w:p w:rsidR="000E0A7C" w:rsidRDefault="000E0A7C" w:rsidP="00706417">
      <w:pPr>
        <w:autoSpaceDE w:val="0"/>
        <w:autoSpaceDN w:val="0"/>
        <w:adjustRightInd w:val="0"/>
        <w:ind w:firstLine="284"/>
        <w:jc w:val="both"/>
        <w:rPr>
          <w:rFonts w:ascii="Times New Roman" w:hAnsi="Times New Roman"/>
        </w:rPr>
      </w:pPr>
      <w:r w:rsidRPr="00896A2E">
        <w:rPr>
          <w:rFonts w:ascii="Times New Roman" w:hAnsi="Times New Roman"/>
        </w:rPr>
        <w:t xml:space="preserve">- создать условия для эффективной совместной работы органов местного самоуправления, правоохранительных органов, учреждений социальной сферы и граждан района, направленной на профилактику </w:t>
      </w:r>
      <w:r>
        <w:rPr>
          <w:rFonts w:ascii="Times New Roman" w:hAnsi="Times New Roman"/>
        </w:rPr>
        <w:t xml:space="preserve">угроз террористического и </w:t>
      </w:r>
      <w:r w:rsidRPr="00896A2E">
        <w:rPr>
          <w:rFonts w:ascii="Times New Roman" w:hAnsi="Times New Roman"/>
        </w:rPr>
        <w:t>экстреми</w:t>
      </w:r>
      <w:r>
        <w:rPr>
          <w:rFonts w:ascii="Times New Roman" w:hAnsi="Times New Roman"/>
        </w:rPr>
        <w:t>стского характера;</w:t>
      </w:r>
    </w:p>
    <w:p w:rsidR="000E0A7C" w:rsidRDefault="000E0A7C" w:rsidP="00706417">
      <w:pPr>
        <w:pStyle w:val="a5"/>
        <w:ind w:left="0" w:firstLine="284"/>
        <w:jc w:val="both"/>
        <w:rPr>
          <w:rFonts w:ascii="Times New Roman" w:hAnsi="Times New Roman"/>
        </w:rPr>
      </w:pPr>
      <w:r w:rsidRPr="005B16B9">
        <w:rPr>
          <w:rFonts w:ascii="Times New Roman" w:hAnsi="Times New Roman"/>
        </w:rPr>
        <w:t>- повы</w:t>
      </w:r>
      <w:r>
        <w:rPr>
          <w:rFonts w:ascii="Times New Roman" w:hAnsi="Times New Roman"/>
        </w:rPr>
        <w:t>сить</w:t>
      </w:r>
      <w:r w:rsidRPr="005B16B9">
        <w:rPr>
          <w:rFonts w:ascii="Times New Roman" w:hAnsi="Times New Roman"/>
        </w:rPr>
        <w:t xml:space="preserve"> уров</w:t>
      </w:r>
      <w:r>
        <w:rPr>
          <w:rFonts w:ascii="Times New Roman" w:hAnsi="Times New Roman"/>
        </w:rPr>
        <w:t>ень</w:t>
      </w:r>
      <w:r w:rsidRPr="005B16B9">
        <w:rPr>
          <w:rFonts w:ascii="Times New Roman" w:hAnsi="Times New Roman"/>
        </w:rPr>
        <w:t xml:space="preserve"> антитеррористической защищённости учреждений образования, здравоохранения, культуры, </w:t>
      </w:r>
      <w:r>
        <w:rPr>
          <w:rFonts w:ascii="Times New Roman" w:hAnsi="Times New Roman"/>
        </w:rPr>
        <w:t>спортивных объектов и иных потенциальных объектов террористических посягательств и мест массового пребывания людей</w:t>
      </w:r>
      <w:r w:rsidRPr="005B16B9">
        <w:rPr>
          <w:rFonts w:ascii="Times New Roman" w:hAnsi="Times New Roman"/>
        </w:rPr>
        <w:t>;</w:t>
      </w:r>
    </w:p>
    <w:p w:rsidR="000E0A7C" w:rsidRPr="00896A2E" w:rsidRDefault="000E0A7C" w:rsidP="00706417">
      <w:pPr>
        <w:autoSpaceDE w:val="0"/>
        <w:autoSpaceDN w:val="0"/>
        <w:adjustRightInd w:val="0"/>
        <w:ind w:firstLine="284"/>
        <w:jc w:val="both"/>
        <w:rPr>
          <w:rFonts w:ascii="Times New Roman" w:hAnsi="Times New Roman"/>
        </w:rPr>
      </w:pPr>
      <w:r w:rsidRPr="00896A2E">
        <w:rPr>
          <w:rFonts w:ascii="Times New Roman" w:hAnsi="Times New Roman"/>
        </w:rPr>
        <w:t>- повысить уровень культуры меж</w:t>
      </w:r>
      <w:r>
        <w:rPr>
          <w:rFonts w:ascii="Times New Roman" w:hAnsi="Times New Roman"/>
        </w:rPr>
        <w:t>национального, межрелигиозного</w:t>
      </w:r>
      <w:r w:rsidRPr="00896A2E">
        <w:rPr>
          <w:rFonts w:ascii="Times New Roman" w:hAnsi="Times New Roman"/>
        </w:rPr>
        <w:t xml:space="preserve"> диалога, в том числе в сфере противодействия экстремистской </w:t>
      </w:r>
      <w:r>
        <w:rPr>
          <w:rFonts w:ascii="Times New Roman" w:hAnsi="Times New Roman"/>
        </w:rPr>
        <w:t xml:space="preserve">и террористической </w:t>
      </w:r>
      <w:r w:rsidRPr="00896A2E">
        <w:rPr>
          <w:rFonts w:ascii="Times New Roman" w:hAnsi="Times New Roman"/>
        </w:rPr>
        <w:t>деятельности;</w:t>
      </w:r>
    </w:p>
    <w:p w:rsidR="000E0A7C" w:rsidRDefault="000E0A7C" w:rsidP="00706417">
      <w:pPr>
        <w:autoSpaceDE w:val="0"/>
        <w:autoSpaceDN w:val="0"/>
        <w:adjustRightInd w:val="0"/>
        <w:ind w:firstLine="284"/>
        <w:jc w:val="both"/>
        <w:rPr>
          <w:rFonts w:ascii="Times New Roman" w:hAnsi="Times New Roman"/>
        </w:rPr>
      </w:pPr>
      <w:r>
        <w:rPr>
          <w:rFonts w:ascii="Times New Roman" w:hAnsi="Times New Roman"/>
        </w:rPr>
        <w:t xml:space="preserve">- </w:t>
      </w:r>
      <w:r w:rsidRPr="00896A2E">
        <w:rPr>
          <w:rFonts w:ascii="Times New Roman" w:hAnsi="Times New Roman"/>
        </w:rPr>
        <w:t>улучшить информационное обеспечение деятельности органов местного самоуправления, общественных и иных заинтересованных ведомств, и организаций по профилактике терроризма, экстремизма;</w:t>
      </w:r>
    </w:p>
    <w:p w:rsidR="000E0A7C" w:rsidRPr="00896A2E" w:rsidRDefault="000E0A7C" w:rsidP="00706417">
      <w:pPr>
        <w:autoSpaceDE w:val="0"/>
        <w:autoSpaceDN w:val="0"/>
        <w:adjustRightInd w:val="0"/>
        <w:ind w:firstLine="284"/>
        <w:jc w:val="both"/>
        <w:rPr>
          <w:rFonts w:ascii="Times New Roman" w:hAnsi="Times New Roman"/>
        </w:rPr>
      </w:pPr>
      <w:r w:rsidRPr="00896A2E">
        <w:rPr>
          <w:rFonts w:ascii="Times New Roman" w:hAnsi="Times New Roman"/>
        </w:rPr>
        <w:t xml:space="preserve">- сохранить </w:t>
      </w:r>
      <w:r>
        <w:rPr>
          <w:rFonts w:ascii="Times New Roman" w:hAnsi="Times New Roman"/>
        </w:rPr>
        <w:t xml:space="preserve">социальную </w:t>
      </w:r>
      <w:r w:rsidRPr="00896A2E">
        <w:rPr>
          <w:rFonts w:ascii="Times New Roman" w:hAnsi="Times New Roman"/>
        </w:rPr>
        <w:t>стабильность в районе;</w:t>
      </w:r>
    </w:p>
    <w:p w:rsidR="000E0A7C" w:rsidRPr="00896A2E" w:rsidRDefault="000E0A7C" w:rsidP="00706417">
      <w:pPr>
        <w:autoSpaceDE w:val="0"/>
        <w:autoSpaceDN w:val="0"/>
        <w:adjustRightInd w:val="0"/>
        <w:ind w:firstLine="284"/>
        <w:jc w:val="both"/>
        <w:rPr>
          <w:rFonts w:ascii="Times New Roman" w:hAnsi="Times New Roman"/>
        </w:rPr>
      </w:pPr>
      <w:r w:rsidRPr="00896A2E">
        <w:rPr>
          <w:rFonts w:ascii="Times New Roman" w:hAnsi="Times New Roman"/>
        </w:rPr>
        <w:t>- повысить уровень знаний у населения о правилах поведения в условиях угрозы или совершения террористических актов.</w:t>
      </w:r>
    </w:p>
    <w:p w:rsidR="000E0A7C" w:rsidRPr="00896A2E" w:rsidRDefault="000E0A7C" w:rsidP="00FF1D1E">
      <w:pPr>
        <w:autoSpaceDE w:val="0"/>
        <w:autoSpaceDN w:val="0"/>
        <w:adjustRightInd w:val="0"/>
        <w:ind w:firstLine="708"/>
        <w:jc w:val="both"/>
        <w:rPr>
          <w:rFonts w:ascii="Times New Roman" w:hAnsi="Times New Roman"/>
        </w:rPr>
      </w:pPr>
      <w:r w:rsidRPr="00896A2E">
        <w:rPr>
          <w:rFonts w:ascii="Times New Roman" w:hAnsi="Times New Roman"/>
        </w:rPr>
        <w:t>Полное и своевременное выполнение мероприятий подпрограммы будет способствовать созданию в общественных местах обстановки спокойствия и безопасности.</w:t>
      </w:r>
    </w:p>
    <w:p w:rsidR="000E0A7C" w:rsidRPr="00896A2E" w:rsidRDefault="000E0A7C" w:rsidP="00FF1D1E">
      <w:pPr>
        <w:widowControl w:val="0"/>
        <w:autoSpaceDE w:val="0"/>
        <w:autoSpaceDN w:val="0"/>
        <w:adjustRightInd w:val="0"/>
        <w:ind w:firstLine="708"/>
        <w:jc w:val="both"/>
        <w:rPr>
          <w:rFonts w:ascii="Times New Roman" w:eastAsiaTheme="minorEastAsia" w:hAnsi="Times New Roman"/>
        </w:rPr>
      </w:pPr>
      <w:r w:rsidRPr="00896A2E">
        <w:rPr>
          <w:rFonts w:ascii="Times New Roman" w:eastAsiaTheme="minorEastAsia" w:hAnsi="Times New Roman"/>
        </w:rPr>
        <w:t>Сведения об основных мероприятиях и ресу</w:t>
      </w:r>
      <w:r>
        <w:rPr>
          <w:rFonts w:ascii="Times New Roman" w:eastAsiaTheme="minorEastAsia" w:hAnsi="Times New Roman"/>
        </w:rPr>
        <w:t xml:space="preserve">рсном обеспечении подпрограммы </w:t>
      </w:r>
      <w:r w:rsidR="000C5BBB">
        <w:rPr>
          <w:rFonts w:ascii="Times New Roman" w:eastAsiaTheme="minorEastAsia" w:hAnsi="Times New Roman"/>
        </w:rPr>
        <w:t xml:space="preserve">3 </w:t>
      </w:r>
      <w:r w:rsidRPr="00680B2E">
        <w:rPr>
          <w:rFonts w:ascii="Times New Roman" w:eastAsiaTheme="minorEastAsia" w:hAnsi="Times New Roman"/>
        </w:rPr>
        <w:t>«</w:t>
      </w:r>
      <w:r w:rsidRPr="00680B2E">
        <w:rPr>
          <w:rFonts w:ascii="Times New Roman" w:hAnsi="Times New Roman"/>
        </w:rPr>
        <w:t>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r>
        <w:rPr>
          <w:rFonts w:ascii="Times New Roman" w:hAnsi="Times New Roman"/>
        </w:rPr>
        <w:t xml:space="preserve">» </w:t>
      </w:r>
      <w:r w:rsidRPr="00896A2E">
        <w:rPr>
          <w:rFonts w:ascii="Times New Roman" w:eastAsiaTheme="minorEastAsia" w:hAnsi="Times New Roman"/>
        </w:rPr>
        <w:t>привед</w:t>
      </w:r>
      <w:r>
        <w:rPr>
          <w:rFonts w:ascii="Times New Roman" w:eastAsiaTheme="minorEastAsia" w:hAnsi="Times New Roman"/>
        </w:rPr>
        <w:t>ены в таблице 2 к подпрограмме 3</w:t>
      </w:r>
      <w:r w:rsidRPr="00896A2E">
        <w:rPr>
          <w:rFonts w:ascii="Times New Roman" w:eastAsiaTheme="minorEastAsia" w:hAnsi="Times New Roman"/>
        </w:rPr>
        <w:t>.</w:t>
      </w:r>
    </w:p>
    <w:p w:rsidR="000E0A7C" w:rsidRDefault="000E0A7C" w:rsidP="00FF1D1E">
      <w:pPr>
        <w:autoSpaceDE w:val="0"/>
        <w:autoSpaceDN w:val="0"/>
        <w:adjustRightInd w:val="0"/>
        <w:ind w:firstLine="708"/>
        <w:jc w:val="both"/>
        <w:outlineLvl w:val="1"/>
        <w:rPr>
          <w:rFonts w:ascii="Times New Roman" w:hAnsi="Times New Roman"/>
        </w:rPr>
      </w:pPr>
      <w:r w:rsidRPr="00896A2E">
        <w:rPr>
          <w:rFonts w:ascii="Times New Roman" w:hAnsi="Times New Roman"/>
        </w:rPr>
        <w:t>Экономическая эффективность подпрограммы будет выражена снижением прямых и косвенных экономических потерь от проявлений экстремизма и терроризма в муниципальном образовании «Каргасокский район».</w:t>
      </w:r>
    </w:p>
    <w:p w:rsidR="00706417" w:rsidRDefault="000E0A7C" w:rsidP="00FF1D1E">
      <w:pPr>
        <w:pStyle w:val="a5"/>
        <w:ind w:left="0" w:firstLine="708"/>
        <w:jc w:val="both"/>
        <w:rPr>
          <w:rFonts w:ascii="Times New Roman" w:hAnsi="Times New Roman"/>
        </w:rPr>
      </w:pPr>
      <w:r>
        <w:rPr>
          <w:rFonts w:ascii="Times New Roman" w:hAnsi="Times New Roman"/>
        </w:rPr>
        <w:t xml:space="preserve">Объем требуемого финансирования мероприятий подпрограммы № 3 </w:t>
      </w:r>
      <w:r w:rsidR="008A6188">
        <w:rPr>
          <w:rFonts w:ascii="Times New Roman" w:hAnsi="Times New Roman"/>
        </w:rPr>
        <w:t>на 2022-2027 годы составляет 1150</w:t>
      </w:r>
      <w:r>
        <w:rPr>
          <w:rFonts w:ascii="Times New Roman" w:hAnsi="Times New Roman"/>
        </w:rPr>
        <w:t>000 рублей. Реализация запланированных мероприятий будет осуществляться исключительно за счет средств бюджета муниципального образования «Каргасокский район» так, как действующие федеральные и областные программы данного профиля не предусматривают софинансирование муниципального уровня.</w:t>
      </w:r>
    </w:p>
    <w:p w:rsidR="000E0A7C" w:rsidRDefault="000E0A7C" w:rsidP="00FF1D1E">
      <w:pPr>
        <w:pStyle w:val="a5"/>
        <w:ind w:left="0" w:firstLine="708"/>
        <w:jc w:val="both"/>
        <w:rPr>
          <w:rFonts w:ascii="Times New Roman" w:hAnsi="Times New Roman"/>
        </w:rPr>
      </w:pPr>
      <w:r w:rsidRPr="005B16B9">
        <w:rPr>
          <w:rFonts w:ascii="Times New Roman" w:hAnsi="Times New Roman"/>
        </w:rPr>
        <w:t xml:space="preserve">В ходе реализации </w:t>
      </w:r>
      <w:r>
        <w:rPr>
          <w:rFonts w:ascii="Times New Roman" w:hAnsi="Times New Roman"/>
        </w:rPr>
        <w:t>Подп</w:t>
      </w:r>
      <w:r w:rsidRPr="005B16B9">
        <w:rPr>
          <w:rFonts w:ascii="Times New Roman" w:hAnsi="Times New Roman"/>
        </w:rPr>
        <w:t xml:space="preserve">рограммы отдельные ее мероприятия в установленном порядке могут уточняться, а объем финансирования корректироваться с учетом утвержденных расходов бюджета </w:t>
      </w:r>
      <w:r>
        <w:rPr>
          <w:rFonts w:ascii="Times New Roman" w:hAnsi="Times New Roman"/>
        </w:rPr>
        <w:t>Каргасокского района.</w:t>
      </w:r>
    </w:p>
    <w:p w:rsidR="00F62E48" w:rsidRDefault="008329D9" w:rsidP="00FF1D1E">
      <w:pPr>
        <w:spacing w:line="0" w:lineRule="atLeast"/>
        <w:ind w:firstLine="708"/>
        <w:jc w:val="both"/>
        <w:rPr>
          <w:rFonts w:ascii="Times New Roman" w:hAnsi="Times New Roman"/>
        </w:rPr>
      </w:pPr>
      <w:r w:rsidRPr="00C33699">
        <w:rPr>
          <w:rFonts w:ascii="Times New Roman" w:hAnsi="Times New Roman"/>
        </w:rPr>
        <w:lastRenderedPageBreak/>
        <w:t>Объемы финансирования Подпрограммы подлежат ежегодному уточнению, исходя из реальных возможностей бюджета муниципального образования «Каргасокский район» на очередной финансовый год и возможности привлечения средств иных источников.</w:t>
      </w:r>
    </w:p>
    <w:p w:rsidR="00C33699" w:rsidRDefault="00C33699" w:rsidP="000E0A7C">
      <w:pPr>
        <w:autoSpaceDE w:val="0"/>
        <w:autoSpaceDN w:val="0"/>
        <w:adjustRightInd w:val="0"/>
        <w:jc w:val="both"/>
        <w:outlineLvl w:val="1"/>
        <w:rPr>
          <w:rFonts w:ascii="Times New Roman" w:hAnsi="Times New Roman"/>
        </w:rPr>
        <w:sectPr w:rsidR="00C33699" w:rsidSect="00A6514D">
          <w:pgSz w:w="11905" w:h="16838" w:code="9"/>
          <w:pgMar w:top="1134" w:right="567" w:bottom="709" w:left="1701" w:header="720" w:footer="720" w:gutter="0"/>
          <w:cols w:space="720"/>
        </w:sectPr>
      </w:pPr>
    </w:p>
    <w:p w:rsidR="00C33699" w:rsidRPr="00C33699" w:rsidRDefault="00C33699" w:rsidP="00D07642">
      <w:pPr>
        <w:widowControl w:val="0"/>
        <w:tabs>
          <w:tab w:val="left" w:pos="-1276"/>
        </w:tabs>
        <w:autoSpaceDE w:val="0"/>
        <w:autoSpaceDN w:val="0"/>
        <w:adjustRightInd w:val="0"/>
        <w:jc w:val="right"/>
        <w:rPr>
          <w:rFonts w:ascii="Times New Roman" w:eastAsiaTheme="minorEastAsia" w:hAnsi="Times New Roman"/>
          <w:sz w:val="20"/>
          <w:szCs w:val="20"/>
        </w:rPr>
      </w:pPr>
      <w:r w:rsidRPr="00C33699">
        <w:rPr>
          <w:rFonts w:ascii="Times New Roman" w:eastAsiaTheme="minorEastAsia" w:hAnsi="Times New Roman"/>
          <w:sz w:val="20"/>
          <w:szCs w:val="20"/>
        </w:rPr>
        <w:lastRenderedPageBreak/>
        <w:t>Таблица 1</w:t>
      </w:r>
    </w:p>
    <w:p w:rsidR="00D07642" w:rsidRDefault="00C33699" w:rsidP="00D07642">
      <w:pPr>
        <w:widowControl w:val="0"/>
        <w:autoSpaceDE w:val="0"/>
        <w:autoSpaceDN w:val="0"/>
        <w:adjustRightInd w:val="0"/>
        <w:jc w:val="right"/>
        <w:rPr>
          <w:rFonts w:ascii="Times New Roman" w:hAnsi="Times New Roman"/>
          <w:sz w:val="20"/>
          <w:szCs w:val="20"/>
        </w:rPr>
      </w:pPr>
      <w:r w:rsidRPr="00C33699">
        <w:rPr>
          <w:rFonts w:ascii="Times New Roman" w:eastAsiaTheme="minorEastAsia" w:hAnsi="Times New Roman"/>
          <w:sz w:val="20"/>
          <w:szCs w:val="20"/>
        </w:rPr>
        <w:t>к подпрограмме 3 «</w:t>
      </w:r>
      <w:r w:rsidRPr="00C33699">
        <w:rPr>
          <w:rFonts w:ascii="Times New Roman" w:hAnsi="Times New Roman"/>
          <w:sz w:val="20"/>
          <w:szCs w:val="20"/>
        </w:rPr>
        <w:t>Профилактика</w:t>
      </w:r>
    </w:p>
    <w:p w:rsidR="00D07642" w:rsidRDefault="00C33699" w:rsidP="00D07642">
      <w:pPr>
        <w:widowControl w:val="0"/>
        <w:autoSpaceDE w:val="0"/>
        <w:autoSpaceDN w:val="0"/>
        <w:adjustRightInd w:val="0"/>
        <w:jc w:val="right"/>
        <w:rPr>
          <w:rFonts w:ascii="Times New Roman" w:hAnsi="Times New Roman"/>
          <w:sz w:val="20"/>
          <w:szCs w:val="20"/>
        </w:rPr>
      </w:pPr>
      <w:r w:rsidRPr="00C33699">
        <w:rPr>
          <w:rFonts w:ascii="Times New Roman" w:hAnsi="Times New Roman"/>
          <w:sz w:val="20"/>
          <w:szCs w:val="20"/>
        </w:rPr>
        <w:t xml:space="preserve"> террористической и экстремистской деятельности</w:t>
      </w:r>
    </w:p>
    <w:p w:rsidR="00554C4C" w:rsidRDefault="00C33699" w:rsidP="00D07642">
      <w:pPr>
        <w:widowControl w:val="0"/>
        <w:autoSpaceDE w:val="0"/>
        <w:autoSpaceDN w:val="0"/>
        <w:adjustRightInd w:val="0"/>
        <w:jc w:val="right"/>
        <w:rPr>
          <w:rFonts w:ascii="Times New Roman" w:hAnsi="Times New Roman"/>
          <w:sz w:val="20"/>
          <w:szCs w:val="20"/>
        </w:rPr>
      </w:pPr>
      <w:r w:rsidRPr="00C33699">
        <w:rPr>
          <w:rFonts w:ascii="Times New Roman" w:hAnsi="Times New Roman"/>
          <w:sz w:val="20"/>
          <w:szCs w:val="20"/>
        </w:rPr>
        <w:t xml:space="preserve"> а также минимизация и (или) ликвидация </w:t>
      </w:r>
    </w:p>
    <w:p w:rsidR="00554C4C" w:rsidRDefault="00C33699" w:rsidP="00D07642">
      <w:pPr>
        <w:widowControl w:val="0"/>
        <w:autoSpaceDE w:val="0"/>
        <w:autoSpaceDN w:val="0"/>
        <w:adjustRightInd w:val="0"/>
        <w:jc w:val="right"/>
        <w:rPr>
          <w:rFonts w:ascii="Times New Roman" w:hAnsi="Times New Roman"/>
          <w:sz w:val="20"/>
          <w:szCs w:val="20"/>
        </w:rPr>
      </w:pPr>
      <w:r w:rsidRPr="00C33699">
        <w:rPr>
          <w:rFonts w:ascii="Times New Roman" w:hAnsi="Times New Roman"/>
          <w:sz w:val="20"/>
          <w:szCs w:val="20"/>
        </w:rPr>
        <w:t>последствий проявлений терроризма и</w:t>
      </w:r>
    </w:p>
    <w:p w:rsidR="00554C4C" w:rsidRDefault="00C33699" w:rsidP="00D07642">
      <w:pPr>
        <w:widowControl w:val="0"/>
        <w:autoSpaceDE w:val="0"/>
        <w:autoSpaceDN w:val="0"/>
        <w:adjustRightInd w:val="0"/>
        <w:jc w:val="right"/>
        <w:rPr>
          <w:rFonts w:ascii="Times New Roman" w:hAnsi="Times New Roman"/>
          <w:sz w:val="20"/>
          <w:szCs w:val="20"/>
        </w:rPr>
      </w:pPr>
      <w:r w:rsidRPr="00C33699">
        <w:rPr>
          <w:rFonts w:ascii="Times New Roman" w:hAnsi="Times New Roman"/>
          <w:sz w:val="20"/>
          <w:szCs w:val="20"/>
        </w:rPr>
        <w:t xml:space="preserve"> экстремизма на территории </w:t>
      </w:r>
    </w:p>
    <w:p w:rsidR="00554C4C" w:rsidRDefault="00C33699" w:rsidP="00D07642">
      <w:pPr>
        <w:widowControl w:val="0"/>
        <w:autoSpaceDE w:val="0"/>
        <w:autoSpaceDN w:val="0"/>
        <w:adjustRightInd w:val="0"/>
        <w:jc w:val="right"/>
        <w:rPr>
          <w:rFonts w:ascii="Times New Roman" w:hAnsi="Times New Roman"/>
          <w:sz w:val="20"/>
          <w:szCs w:val="20"/>
        </w:rPr>
      </w:pPr>
      <w:r w:rsidRPr="00C33699">
        <w:rPr>
          <w:rFonts w:ascii="Times New Roman" w:hAnsi="Times New Roman"/>
          <w:sz w:val="20"/>
          <w:szCs w:val="20"/>
        </w:rPr>
        <w:t>муниципального образования</w:t>
      </w:r>
    </w:p>
    <w:p w:rsidR="00C33699" w:rsidRPr="00C33699" w:rsidRDefault="00C33699" w:rsidP="00D07642">
      <w:pPr>
        <w:widowControl w:val="0"/>
        <w:autoSpaceDE w:val="0"/>
        <w:autoSpaceDN w:val="0"/>
        <w:adjustRightInd w:val="0"/>
        <w:jc w:val="right"/>
        <w:rPr>
          <w:rFonts w:ascii="Times New Roman" w:hAnsi="Times New Roman"/>
          <w:sz w:val="20"/>
          <w:szCs w:val="20"/>
        </w:rPr>
      </w:pPr>
      <w:r w:rsidRPr="00C33699">
        <w:rPr>
          <w:rFonts w:ascii="Times New Roman" w:hAnsi="Times New Roman"/>
          <w:sz w:val="20"/>
          <w:szCs w:val="20"/>
        </w:rPr>
        <w:t xml:space="preserve"> «Каргасокский район»</w:t>
      </w:r>
    </w:p>
    <w:p w:rsidR="00C33699" w:rsidRPr="00C33699" w:rsidRDefault="00C33699" w:rsidP="00C33699">
      <w:pPr>
        <w:widowControl w:val="0"/>
        <w:autoSpaceDE w:val="0"/>
        <w:autoSpaceDN w:val="0"/>
        <w:adjustRightInd w:val="0"/>
        <w:jc w:val="center"/>
        <w:rPr>
          <w:rFonts w:ascii="Times New Roman" w:eastAsiaTheme="minorEastAsia" w:hAnsi="Times New Roman"/>
        </w:rPr>
      </w:pPr>
      <w:r w:rsidRPr="00C33699">
        <w:rPr>
          <w:rFonts w:ascii="Times New Roman" w:eastAsiaTheme="minorEastAsia" w:hAnsi="Times New Roman"/>
        </w:rPr>
        <w:t>Сведения</w:t>
      </w:r>
    </w:p>
    <w:p w:rsidR="00C33699" w:rsidRPr="00C33699" w:rsidRDefault="00C33699" w:rsidP="00C33699">
      <w:pPr>
        <w:widowControl w:val="0"/>
        <w:autoSpaceDE w:val="0"/>
        <w:autoSpaceDN w:val="0"/>
        <w:adjustRightInd w:val="0"/>
        <w:jc w:val="center"/>
        <w:rPr>
          <w:rFonts w:ascii="Times New Roman" w:eastAsiaTheme="minorEastAsia" w:hAnsi="Times New Roman"/>
        </w:rPr>
      </w:pPr>
      <w:r w:rsidRPr="00C33699">
        <w:rPr>
          <w:rFonts w:ascii="Times New Roman" w:eastAsiaTheme="minorEastAsia" w:hAnsi="Times New Roman"/>
        </w:rPr>
        <w:t>о составе и значениях целевых показателей результативности подпрограммы 3 «</w:t>
      </w:r>
      <w:r w:rsidRPr="00C33699">
        <w:rPr>
          <w:rFonts w:ascii="Times New Roman" w:hAnsi="Times New Roman"/>
        </w:rPr>
        <w:t>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r w:rsidRPr="00C33699">
        <w:rPr>
          <w:rFonts w:ascii="Times New Roman" w:eastAsiaTheme="minorEastAsia" w:hAnsi="Times New Roman"/>
        </w:rPr>
        <w:t>»</w:t>
      </w:r>
    </w:p>
    <w:p w:rsidR="00C33699" w:rsidRPr="00C33699" w:rsidRDefault="00C33699" w:rsidP="00C33699">
      <w:pPr>
        <w:autoSpaceDE w:val="0"/>
        <w:autoSpaceDN w:val="0"/>
        <w:adjustRightInd w:val="0"/>
        <w:jc w:val="right"/>
        <w:outlineLvl w:val="1"/>
        <w:rPr>
          <w:rFonts w:ascii="Times New Roman" w:hAnsi="Times New Roman"/>
          <w:sz w:val="16"/>
          <w:szCs w:val="16"/>
        </w:rPr>
      </w:pPr>
    </w:p>
    <w:tbl>
      <w:tblPr>
        <w:tblW w:w="4915" w:type="pct"/>
        <w:tblInd w:w="212" w:type="dxa"/>
        <w:tblLayout w:type="fixed"/>
        <w:tblCellMar>
          <w:left w:w="70" w:type="dxa"/>
          <w:right w:w="70" w:type="dxa"/>
        </w:tblCellMar>
        <w:tblLook w:val="0000" w:firstRow="0" w:lastRow="0" w:firstColumn="0" w:lastColumn="0" w:noHBand="0" w:noVBand="0"/>
      </w:tblPr>
      <w:tblGrid>
        <w:gridCol w:w="434"/>
        <w:gridCol w:w="5920"/>
        <w:gridCol w:w="866"/>
        <w:gridCol w:w="721"/>
        <w:gridCol w:w="574"/>
        <w:gridCol w:w="577"/>
        <w:gridCol w:w="577"/>
        <w:gridCol w:w="574"/>
        <w:gridCol w:w="577"/>
        <w:gridCol w:w="577"/>
        <w:gridCol w:w="586"/>
        <w:gridCol w:w="1151"/>
        <w:gridCol w:w="1590"/>
      </w:tblGrid>
      <w:tr w:rsidR="00C33699" w:rsidRPr="00C33699" w:rsidTr="00EA0507">
        <w:trPr>
          <w:cantSplit/>
          <w:trHeight w:val="315"/>
          <w:tblHeader/>
        </w:trPr>
        <w:tc>
          <w:tcPr>
            <w:tcW w:w="147" w:type="pct"/>
            <w:vMerge w:val="restart"/>
            <w:tcBorders>
              <w:top w:val="single" w:sz="6" w:space="0" w:color="auto"/>
              <w:left w:val="single" w:sz="6" w:space="0" w:color="auto"/>
              <w:bottom w:val="nil"/>
              <w:right w:val="single" w:sz="6" w:space="0" w:color="auto"/>
            </w:tcBorders>
            <w:vAlign w:val="center"/>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 п/п</w:t>
            </w:r>
          </w:p>
        </w:tc>
        <w:tc>
          <w:tcPr>
            <w:tcW w:w="2010" w:type="pct"/>
            <w:vMerge w:val="restart"/>
            <w:tcBorders>
              <w:top w:val="single" w:sz="6" w:space="0" w:color="auto"/>
              <w:left w:val="single" w:sz="6" w:space="0" w:color="auto"/>
              <w:right w:val="single" w:sz="6" w:space="0" w:color="auto"/>
            </w:tcBorders>
            <w:vAlign w:val="center"/>
          </w:tcPr>
          <w:p w:rsidR="00C33699" w:rsidRPr="00C33699" w:rsidRDefault="00C33699" w:rsidP="00C33699">
            <w:pPr>
              <w:widowControl w:val="0"/>
              <w:autoSpaceDE w:val="0"/>
              <w:autoSpaceDN w:val="0"/>
              <w:adjustRightInd w:val="0"/>
              <w:jc w:val="center"/>
              <w:rPr>
                <w:rFonts w:ascii="Times New Roman" w:eastAsiaTheme="minorEastAsia" w:hAnsi="Times New Roman"/>
                <w:sz w:val="20"/>
                <w:szCs w:val="20"/>
                <w:lang w:val="en-US"/>
              </w:rPr>
            </w:pPr>
            <w:r w:rsidRPr="00C33699">
              <w:rPr>
                <w:rFonts w:ascii="Times New Roman" w:eastAsiaTheme="minorEastAsia" w:hAnsi="Times New Roman"/>
                <w:sz w:val="20"/>
                <w:szCs w:val="20"/>
              </w:rPr>
              <w:t>Наименование показателя</w:t>
            </w:r>
          </w:p>
        </w:tc>
        <w:tc>
          <w:tcPr>
            <w:tcW w:w="294" w:type="pct"/>
            <w:vMerge w:val="restart"/>
            <w:tcBorders>
              <w:top w:val="single" w:sz="6" w:space="0" w:color="auto"/>
              <w:left w:val="single" w:sz="6" w:space="0" w:color="auto"/>
              <w:bottom w:val="nil"/>
              <w:right w:val="single" w:sz="6" w:space="0" w:color="auto"/>
            </w:tcBorders>
            <w:vAlign w:val="center"/>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Ед. изм</w:t>
            </w:r>
            <w:r w:rsidRPr="00C33699">
              <w:rPr>
                <w:rFonts w:ascii="Times New Roman" w:eastAsiaTheme="minorEastAsia" w:hAnsi="Times New Roman"/>
                <w:sz w:val="20"/>
                <w:szCs w:val="20"/>
                <w:lang w:val="en-US"/>
              </w:rPr>
              <w:t>.</w:t>
            </w:r>
          </w:p>
        </w:tc>
        <w:tc>
          <w:tcPr>
            <w:tcW w:w="1617" w:type="pct"/>
            <w:gridSpan w:val="8"/>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Значения показателей</w:t>
            </w:r>
          </w:p>
        </w:tc>
        <w:tc>
          <w:tcPr>
            <w:tcW w:w="391" w:type="pct"/>
            <w:vMerge w:val="restart"/>
            <w:tcBorders>
              <w:top w:val="single" w:sz="6" w:space="0" w:color="auto"/>
              <w:left w:val="single" w:sz="6" w:space="0" w:color="auto"/>
              <w:right w:val="single" w:sz="6" w:space="0" w:color="auto"/>
            </w:tcBorders>
            <w:vAlign w:val="center"/>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 xml:space="preserve">Периодичность сбора данных </w:t>
            </w:r>
          </w:p>
        </w:tc>
        <w:tc>
          <w:tcPr>
            <w:tcW w:w="540" w:type="pct"/>
            <w:vMerge w:val="restart"/>
            <w:tcBorders>
              <w:top w:val="single" w:sz="6" w:space="0" w:color="auto"/>
              <w:left w:val="single" w:sz="6" w:space="0" w:color="auto"/>
              <w:right w:val="single" w:sz="6" w:space="0" w:color="auto"/>
            </w:tcBorders>
            <w:vAlign w:val="center"/>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 xml:space="preserve">Метод сбора информации </w:t>
            </w:r>
          </w:p>
        </w:tc>
      </w:tr>
      <w:tr w:rsidR="00C33699" w:rsidRPr="00C33699" w:rsidTr="00EA0507">
        <w:trPr>
          <w:cantSplit/>
          <w:trHeight w:val="815"/>
          <w:tblHeader/>
        </w:trPr>
        <w:tc>
          <w:tcPr>
            <w:tcW w:w="147" w:type="pct"/>
            <w:vMerge/>
            <w:tcBorders>
              <w:top w:val="nil"/>
              <w:left w:val="single" w:sz="6" w:space="0" w:color="auto"/>
              <w:bottom w:val="single" w:sz="6" w:space="0" w:color="auto"/>
              <w:right w:val="single" w:sz="6" w:space="0" w:color="auto"/>
            </w:tcBorders>
            <w:vAlign w:val="center"/>
          </w:tcPr>
          <w:p w:rsidR="00C33699" w:rsidRPr="00C33699" w:rsidRDefault="00C33699" w:rsidP="00C33699">
            <w:pPr>
              <w:autoSpaceDE w:val="0"/>
              <w:autoSpaceDN w:val="0"/>
              <w:adjustRightInd w:val="0"/>
              <w:jc w:val="center"/>
              <w:rPr>
                <w:rFonts w:ascii="Times New Roman" w:eastAsiaTheme="minorEastAsia" w:hAnsi="Times New Roman"/>
                <w:sz w:val="20"/>
                <w:szCs w:val="20"/>
              </w:rPr>
            </w:pPr>
          </w:p>
        </w:tc>
        <w:tc>
          <w:tcPr>
            <w:tcW w:w="2010" w:type="pct"/>
            <w:vMerge/>
            <w:tcBorders>
              <w:left w:val="single" w:sz="6" w:space="0" w:color="auto"/>
              <w:bottom w:val="single" w:sz="6" w:space="0" w:color="auto"/>
              <w:right w:val="single" w:sz="6" w:space="0" w:color="auto"/>
            </w:tcBorders>
            <w:vAlign w:val="center"/>
          </w:tcPr>
          <w:p w:rsidR="00C33699" w:rsidRPr="00C33699" w:rsidRDefault="00C33699" w:rsidP="00C33699">
            <w:pPr>
              <w:autoSpaceDE w:val="0"/>
              <w:autoSpaceDN w:val="0"/>
              <w:adjustRightInd w:val="0"/>
              <w:jc w:val="center"/>
              <w:rPr>
                <w:rFonts w:ascii="Times New Roman" w:eastAsiaTheme="minorEastAsia" w:hAnsi="Times New Roman"/>
                <w:sz w:val="20"/>
                <w:szCs w:val="20"/>
              </w:rPr>
            </w:pPr>
          </w:p>
        </w:tc>
        <w:tc>
          <w:tcPr>
            <w:tcW w:w="294" w:type="pct"/>
            <w:vMerge/>
            <w:tcBorders>
              <w:top w:val="nil"/>
              <w:left w:val="single" w:sz="6" w:space="0" w:color="auto"/>
              <w:bottom w:val="single" w:sz="6" w:space="0" w:color="auto"/>
              <w:right w:val="single" w:sz="6" w:space="0" w:color="auto"/>
            </w:tcBorders>
            <w:vAlign w:val="center"/>
          </w:tcPr>
          <w:p w:rsidR="00C33699" w:rsidRPr="00C33699" w:rsidRDefault="00C33699" w:rsidP="00C33699">
            <w:pPr>
              <w:autoSpaceDE w:val="0"/>
              <w:autoSpaceDN w:val="0"/>
              <w:adjustRightInd w:val="0"/>
              <w:jc w:val="center"/>
              <w:rPr>
                <w:rFonts w:ascii="Times New Roman" w:eastAsiaTheme="minorEastAsia" w:hAnsi="Times New Roman"/>
                <w:sz w:val="20"/>
                <w:szCs w:val="20"/>
              </w:rPr>
            </w:pPr>
          </w:p>
        </w:tc>
        <w:tc>
          <w:tcPr>
            <w:tcW w:w="245" w:type="pct"/>
            <w:tcBorders>
              <w:top w:val="single" w:sz="6" w:space="0" w:color="auto"/>
              <w:left w:val="single" w:sz="6" w:space="0" w:color="auto"/>
              <w:bottom w:val="single" w:sz="6" w:space="0" w:color="auto"/>
              <w:right w:val="single" w:sz="6" w:space="0" w:color="auto"/>
            </w:tcBorders>
            <w:vAlign w:val="center"/>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2020</w:t>
            </w:r>
          </w:p>
        </w:tc>
        <w:tc>
          <w:tcPr>
            <w:tcW w:w="195" w:type="pct"/>
            <w:tcBorders>
              <w:top w:val="single" w:sz="6" w:space="0" w:color="auto"/>
              <w:left w:val="single" w:sz="6" w:space="0" w:color="auto"/>
              <w:bottom w:val="single" w:sz="6" w:space="0" w:color="auto"/>
              <w:right w:val="single" w:sz="6" w:space="0" w:color="auto"/>
            </w:tcBorders>
            <w:vAlign w:val="center"/>
          </w:tcPr>
          <w:p w:rsidR="00C33699" w:rsidRPr="00C33699" w:rsidRDefault="00C33699" w:rsidP="00C33699">
            <w:pPr>
              <w:jc w:val="center"/>
              <w:rPr>
                <w:rFonts w:ascii="Times New Roman" w:hAnsi="Times New Roman"/>
                <w:sz w:val="20"/>
                <w:szCs w:val="20"/>
                <w:lang w:val="en-US"/>
              </w:rPr>
            </w:pPr>
            <w:r w:rsidRPr="00C33699">
              <w:rPr>
                <w:rFonts w:ascii="Times New Roman" w:hAnsi="Times New Roman"/>
                <w:sz w:val="20"/>
                <w:szCs w:val="20"/>
              </w:rPr>
              <w:t>2021</w:t>
            </w:r>
          </w:p>
        </w:tc>
        <w:tc>
          <w:tcPr>
            <w:tcW w:w="196" w:type="pct"/>
            <w:tcBorders>
              <w:top w:val="single" w:sz="6" w:space="0" w:color="auto"/>
              <w:left w:val="single" w:sz="6" w:space="0" w:color="auto"/>
              <w:bottom w:val="single" w:sz="6" w:space="0" w:color="auto"/>
              <w:right w:val="single" w:sz="6" w:space="0" w:color="auto"/>
            </w:tcBorders>
            <w:vAlign w:val="center"/>
          </w:tcPr>
          <w:p w:rsidR="00C33699" w:rsidRPr="00C33699" w:rsidRDefault="00C33699" w:rsidP="00C33699">
            <w:pPr>
              <w:jc w:val="center"/>
              <w:rPr>
                <w:rFonts w:ascii="Times New Roman" w:hAnsi="Times New Roman"/>
                <w:sz w:val="20"/>
                <w:szCs w:val="20"/>
                <w:lang w:val="en-US"/>
              </w:rPr>
            </w:pPr>
            <w:r w:rsidRPr="00C33699">
              <w:rPr>
                <w:rFonts w:ascii="Times New Roman" w:hAnsi="Times New Roman"/>
                <w:sz w:val="20"/>
                <w:szCs w:val="20"/>
              </w:rPr>
              <w:t>2022</w:t>
            </w:r>
          </w:p>
        </w:tc>
        <w:tc>
          <w:tcPr>
            <w:tcW w:w="196" w:type="pct"/>
            <w:tcBorders>
              <w:top w:val="single" w:sz="6" w:space="0" w:color="auto"/>
              <w:left w:val="single" w:sz="6" w:space="0" w:color="auto"/>
              <w:bottom w:val="single" w:sz="6" w:space="0" w:color="auto"/>
              <w:right w:val="single" w:sz="6" w:space="0" w:color="auto"/>
            </w:tcBorders>
            <w:vAlign w:val="center"/>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2023</w:t>
            </w:r>
          </w:p>
        </w:tc>
        <w:tc>
          <w:tcPr>
            <w:tcW w:w="195" w:type="pct"/>
            <w:tcBorders>
              <w:top w:val="single" w:sz="6" w:space="0" w:color="auto"/>
              <w:left w:val="single" w:sz="6" w:space="0" w:color="auto"/>
              <w:bottom w:val="single" w:sz="6" w:space="0" w:color="auto"/>
              <w:right w:val="single" w:sz="6" w:space="0" w:color="auto"/>
            </w:tcBorders>
            <w:vAlign w:val="center"/>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2024</w:t>
            </w:r>
          </w:p>
        </w:tc>
        <w:tc>
          <w:tcPr>
            <w:tcW w:w="196" w:type="pct"/>
            <w:tcBorders>
              <w:top w:val="single" w:sz="6" w:space="0" w:color="auto"/>
              <w:left w:val="single" w:sz="6" w:space="0" w:color="auto"/>
              <w:bottom w:val="single" w:sz="6" w:space="0" w:color="auto"/>
              <w:right w:val="single" w:sz="6" w:space="0" w:color="auto"/>
            </w:tcBorders>
            <w:vAlign w:val="center"/>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2025</w:t>
            </w:r>
          </w:p>
        </w:tc>
        <w:tc>
          <w:tcPr>
            <w:tcW w:w="196" w:type="pct"/>
            <w:tcBorders>
              <w:top w:val="single" w:sz="6" w:space="0" w:color="auto"/>
              <w:left w:val="single" w:sz="6" w:space="0" w:color="auto"/>
              <w:bottom w:val="single" w:sz="6" w:space="0" w:color="auto"/>
              <w:right w:val="single" w:sz="4" w:space="0" w:color="auto"/>
            </w:tcBorders>
            <w:vAlign w:val="center"/>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2026</w:t>
            </w:r>
          </w:p>
        </w:tc>
        <w:tc>
          <w:tcPr>
            <w:tcW w:w="199" w:type="pct"/>
            <w:tcBorders>
              <w:top w:val="single" w:sz="6" w:space="0" w:color="auto"/>
              <w:left w:val="single" w:sz="4" w:space="0" w:color="auto"/>
              <w:bottom w:val="single" w:sz="6" w:space="0" w:color="auto"/>
              <w:right w:val="single" w:sz="6" w:space="0" w:color="auto"/>
            </w:tcBorders>
            <w:vAlign w:val="center"/>
          </w:tcPr>
          <w:p w:rsidR="00C33699" w:rsidRPr="00C33699" w:rsidRDefault="00C33699" w:rsidP="00C33699">
            <w:pPr>
              <w:jc w:val="center"/>
              <w:rPr>
                <w:rFonts w:ascii="Times New Roman" w:hAnsi="Times New Roman"/>
                <w:color w:val="FF0000"/>
                <w:sz w:val="20"/>
                <w:szCs w:val="20"/>
              </w:rPr>
            </w:pPr>
            <w:r w:rsidRPr="00C33699">
              <w:rPr>
                <w:rFonts w:ascii="Times New Roman" w:hAnsi="Times New Roman"/>
                <w:sz w:val="20"/>
                <w:szCs w:val="20"/>
              </w:rPr>
              <w:t>2027</w:t>
            </w:r>
          </w:p>
        </w:tc>
        <w:tc>
          <w:tcPr>
            <w:tcW w:w="391" w:type="pct"/>
            <w:vMerge/>
            <w:tcBorders>
              <w:left w:val="single" w:sz="6" w:space="0" w:color="auto"/>
              <w:bottom w:val="single" w:sz="6" w:space="0" w:color="auto"/>
              <w:right w:val="single" w:sz="6" w:space="0" w:color="auto"/>
            </w:tcBorders>
          </w:tcPr>
          <w:p w:rsidR="00C33699" w:rsidRPr="00C33699" w:rsidRDefault="00C33699" w:rsidP="00C33699">
            <w:pPr>
              <w:jc w:val="center"/>
              <w:rPr>
                <w:rFonts w:ascii="Times New Roman" w:hAnsi="Times New Roman"/>
                <w:sz w:val="20"/>
                <w:szCs w:val="20"/>
              </w:rPr>
            </w:pPr>
          </w:p>
        </w:tc>
        <w:tc>
          <w:tcPr>
            <w:tcW w:w="540" w:type="pct"/>
            <w:vMerge/>
            <w:tcBorders>
              <w:left w:val="single" w:sz="6" w:space="0" w:color="auto"/>
              <w:bottom w:val="single" w:sz="6" w:space="0" w:color="auto"/>
              <w:right w:val="single" w:sz="6" w:space="0" w:color="auto"/>
            </w:tcBorders>
          </w:tcPr>
          <w:p w:rsidR="00C33699" w:rsidRPr="00C33699" w:rsidRDefault="00C33699" w:rsidP="00C33699">
            <w:pPr>
              <w:jc w:val="center"/>
              <w:rPr>
                <w:rFonts w:ascii="Times New Roman" w:hAnsi="Times New Roman"/>
                <w:sz w:val="20"/>
                <w:szCs w:val="20"/>
              </w:rPr>
            </w:pPr>
          </w:p>
        </w:tc>
      </w:tr>
      <w:tr w:rsidR="00C33699" w:rsidRPr="00C33699" w:rsidTr="00EA0507">
        <w:trPr>
          <w:cantSplit/>
          <w:trHeight w:val="240"/>
          <w:tblHeader/>
        </w:trPr>
        <w:tc>
          <w:tcPr>
            <w:tcW w:w="147"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lang w:val="en-US"/>
              </w:rPr>
            </w:pPr>
            <w:r w:rsidRPr="00C33699">
              <w:rPr>
                <w:rFonts w:ascii="Times New Roman" w:eastAsiaTheme="minorEastAsia" w:hAnsi="Times New Roman"/>
                <w:sz w:val="20"/>
                <w:szCs w:val="20"/>
                <w:lang w:val="en-US"/>
              </w:rPr>
              <w:t>1</w:t>
            </w:r>
          </w:p>
        </w:tc>
        <w:tc>
          <w:tcPr>
            <w:tcW w:w="2010"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lang w:val="en-US"/>
              </w:rPr>
            </w:pPr>
            <w:r w:rsidRPr="00C33699">
              <w:rPr>
                <w:rFonts w:ascii="Times New Roman" w:eastAsiaTheme="minorEastAsia" w:hAnsi="Times New Roman"/>
                <w:sz w:val="20"/>
                <w:szCs w:val="20"/>
                <w:lang w:val="en-US"/>
              </w:rPr>
              <w:t>2</w:t>
            </w:r>
          </w:p>
        </w:tc>
        <w:tc>
          <w:tcPr>
            <w:tcW w:w="294"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lang w:val="en-US"/>
              </w:rPr>
            </w:pPr>
            <w:r w:rsidRPr="00C33699">
              <w:rPr>
                <w:rFonts w:ascii="Times New Roman" w:eastAsiaTheme="minorEastAsia" w:hAnsi="Times New Roman"/>
                <w:sz w:val="20"/>
                <w:szCs w:val="20"/>
                <w:lang w:val="en-US"/>
              </w:rPr>
              <w:t>3</w:t>
            </w:r>
          </w:p>
        </w:tc>
        <w:tc>
          <w:tcPr>
            <w:tcW w:w="245"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4</w:t>
            </w:r>
          </w:p>
        </w:tc>
        <w:tc>
          <w:tcPr>
            <w:tcW w:w="195"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5</w:t>
            </w:r>
          </w:p>
        </w:tc>
        <w:tc>
          <w:tcPr>
            <w:tcW w:w="196"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6</w:t>
            </w:r>
          </w:p>
        </w:tc>
        <w:tc>
          <w:tcPr>
            <w:tcW w:w="196"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7</w:t>
            </w:r>
          </w:p>
        </w:tc>
        <w:tc>
          <w:tcPr>
            <w:tcW w:w="195"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8</w:t>
            </w:r>
          </w:p>
        </w:tc>
        <w:tc>
          <w:tcPr>
            <w:tcW w:w="196"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9</w:t>
            </w:r>
          </w:p>
        </w:tc>
        <w:tc>
          <w:tcPr>
            <w:tcW w:w="196" w:type="pct"/>
            <w:tcBorders>
              <w:top w:val="single" w:sz="6" w:space="0" w:color="auto"/>
              <w:left w:val="single" w:sz="6" w:space="0" w:color="auto"/>
              <w:bottom w:val="single" w:sz="6" w:space="0" w:color="auto"/>
              <w:right w:val="single" w:sz="4"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10</w:t>
            </w:r>
          </w:p>
        </w:tc>
        <w:tc>
          <w:tcPr>
            <w:tcW w:w="199" w:type="pct"/>
            <w:tcBorders>
              <w:top w:val="single" w:sz="6" w:space="0" w:color="auto"/>
              <w:left w:val="single" w:sz="4" w:space="0" w:color="auto"/>
              <w:bottom w:val="single" w:sz="6" w:space="0" w:color="auto"/>
              <w:right w:val="single" w:sz="6" w:space="0" w:color="auto"/>
            </w:tcBorders>
          </w:tcPr>
          <w:p w:rsidR="00C33699" w:rsidRPr="00C33699" w:rsidRDefault="00C33699" w:rsidP="00C33699">
            <w:pPr>
              <w:widowControl w:val="0"/>
              <w:autoSpaceDE w:val="0"/>
              <w:autoSpaceDN w:val="0"/>
              <w:adjustRightInd w:val="0"/>
              <w:jc w:val="center"/>
              <w:rPr>
                <w:rFonts w:ascii="Times New Roman" w:eastAsiaTheme="minorEastAsia" w:hAnsi="Times New Roman"/>
                <w:sz w:val="20"/>
                <w:szCs w:val="20"/>
                <w:lang w:val="en-US"/>
              </w:rPr>
            </w:pPr>
            <w:r w:rsidRPr="00C33699">
              <w:rPr>
                <w:rFonts w:ascii="Times New Roman" w:eastAsiaTheme="minorEastAsia" w:hAnsi="Times New Roman"/>
                <w:sz w:val="20"/>
                <w:szCs w:val="20"/>
              </w:rPr>
              <w:t>11</w:t>
            </w:r>
          </w:p>
        </w:tc>
        <w:tc>
          <w:tcPr>
            <w:tcW w:w="391"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lang w:val="en-US"/>
              </w:rPr>
            </w:pPr>
            <w:r w:rsidRPr="00C33699">
              <w:rPr>
                <w:rFonts w:ascii="Times New Roman" w:eastAsiaTheme="minorEastAsia" w:hAnsi="Times New Roman"/>
                <w:sz w:val="20"/>
                <w:szCs w:val="20"/>
              </w:rPr>
              <w:t>12</w:t>
            </w:r>
          </w:p>
        </w:tc>
        <w:tc>
          <w:tcPr>
            <w:tcW w:w="540"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lang w:val="en-US"/>
              </w:rPr>
              <w:t>1</w:t>
            </w:r>
            <w:r w:rsidRPr="00C33699">
              <w:rPr>
                <w:rFonts w:ascii="Times New Roman" w:eastAsiaTheme="minorEastAsia" w:hAnsi="Times New Roman"/>
                <w:sz w:val="20"/>
                <w:szCs w:val="20"/>
              </w:rPr>
              <w:t>3</w:t>
            </w:r>
          </w:p>
        </w:tc>
      </w:tr>
      <w:tr w:rsidR="00C33699" w:rsidRPr="00C33699" w:rsidTr="00C33699">
        <w:trPr>
          <w:cantSplit/>
          <w:trHeight w:val="240"/>
        </w:trPr>
        <w:tc>
          <w:tcPr>
            <w:tcW w:w="147"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widowControl w:val="0"/>
              <w:autoSpaceDE w:val="0"/>
              <w:autoSpaceDN w:val="0"/>
              <w:adjustRightInd w:val="0"/>
              <w:jc w:val="center"/>
              <w:rPr>
                <w:rFonts w:ascii="Times New Roman" w:eastAsiaTheme="minorEastAsia" w:hAnsi="Times New Roman"/>
                <w:sz w:val="20"/>
                <w:szCs w:val="20"/>
              </w:rPr>
            </w:pPr>
          </w:p>
        </w:tc>
        <w:tc>
          <w:tcPr>
            <w:tcW w:w="4853" w:type="pct"/>
            <w:gridSpan w:val="12"/>
            <w:tcBorders>
              <w:top w:val="single" w:sz="6" w:space="0" w:color="auto"/>
              <w:left w:val="single" w:sz="6" w:space="0" w:color="auto"/>
              <w:bottom w:val="single" w:sz="6" w:space="0" w:color="auto"/>
              <w:right w:val="single" w:sz="6" w:space="0" w:color="auto"/>
            </w:tcBorders>
          </w:tcPr>
          <w:p w:rsidR="00C33699" w:rsidRPr="00C33699" w:rsidRDefault="00EA0507" w:rsidP="00EA0507">
            <w:pPr>
              <w:widowControl w:val="0"/>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Ц</w:t>
            </w:r>
            <w:r w:rsidR="00C33699" w:rsidRPr="00C33699">
              <w:rPr>
                <w:rFonts w:ascii="Times New Roman" w:eastAsiaTheme="minorEastAsia" w:hAnsi="Times New Roman"/>
                <w:sz w:val="20"/>
                <w:szCs w:val="20"/>
              </w:rPr>
              <w:t>ел</w:t>
            </w:r>
            <w:r>
              <w:rPr>
                <w:rFonts w:ascii="Times New Roman" w:eastAsiaTheme="minorEastAsia" w:hAnsi="Times New Roman"/>
                <w:sz w:val="20"/>
                <w:szCs w:val="20"/>
              </w:rPr>
              <w:t>ь</w:t>
            </w:r>
            <w:r w:rsidR="00C33699" w:rsidRPr="00C33699">
              <w:rPr>
                <w:rFonts w:ascii="Times New Roman" w:eastAsiaTheme="minorEastAsia" w:hAnsi="Times New Roman"/>
                <w:sz w:val="20"/>
                <w:szCs w:val="20"/>
              </w:rPr>
              <w:t xml:space="preserve"> подпрограммы (</w:t>
            </w:r>
            <w:r w:rsidRPr="00A56177">
              <w:rPr>
                <w:rFonts w:ascii="Times New Roman" w:hAnsi="Times New Roman"/>
                <w:sz w:val="20"/>
                <w:szCs w:val="20"/>
              </w:rPr>
              <w:t>Предотвращение на территории Каргасокского района преступлений экстремистского и террористического характера, а также обеспечение надлежащего уровня антитеррористической защищенности муниципальных объектов (территорий), расположенных в муниципальном образовании</w:t>
            </w:r>
            <w:r>
              <w:rPr>
                <w:rFonts w:ascii="Times New Roman" w:hAnsi="Times New Roman"/>
                <w:sz w:val="20"/>
                <w:szCs w:val="20"/>
              </w:rPr>
              <w:t>.</w:t>
            </w:r>
            <w:r w:rsidR="00C33699" w:rsidRPr="00C33699">
              <w:rPr>
                <w:rFonts w:ascii="Times New Roman" w:eastAsiaTheme="minorEastAsia" w:hAnsi="Times New Roman"/>
                <w:sz w:val="20"/>
                <w:szCs w:val="20"/>
              </w:rPr>
              <w:t>)</w:t>
            </w:r>
          </w:p>
        </w:tc>
      </w:tr>
      <w:tr w:rsidR="00C33699" w:rsidRPr="00C33699" w:rsidTr="00EA0507">
        <w:trPr>
          <w:cantSplit/>
          <w:trHeight w:val="282"/>
        </w:trPr>
        <w:tc>
          <w:tcPr>
            <w:tcW w:w="147" w:type="pct"/>
            <w:tcBorders>
              <w:top w:val="single" w:sz="6" w:space="0" w:color="auto"/>
              <w:left w:val="single" w:sz="6" w:space="0" w:color="auto"/>
              <w:right w:val="single" w:sz="6" w:space="0" w:color="auto"/>
            </w:tcBorders>
          </w:tcPr>
          <w:p w:rsidR="00C33699" w:rsidRPr="00C33699" w:rsidRDefault="00EA0507" w:rsidP="00EA0507">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2010" w:type="pct"/>
            <w:tcBorders>
              <w:top w:val="single" w:sz="6" w:space="0" w:color="auto"/>
              <w:left w:val="single" w:sz="6" w:space="0" w:color="auto"/>
              <w:right w:val="single" w:sz="6" w:space="0" w:color="auto"/>
            </w:tcBorders>
          </w:tcPr>
          <w:p w:rsidR="00C33699" w:rsidRPr="00C33699" w:rsidRDefault="00C33699" w:rsidP="00C33699">
            <w:pPr>
              <w:autoSpaceDE w:val="0"/>
              <w:autoSpaceDN w:val="0"/>
              <w:adjustRightInd w:val="0"/>
              <w:rPr>
                <w:rFonts w:ascii="Times New Roman" w:eastAsiaTheme="minorEastAsia" w:hAnsi="Times New Roman"/>
                <w:sz w:val="20"/>
                <w:szCs w:val="20"/>
              </w:rPr>
            </w:pPr>
            <w:r w:rsidRPr="00C33699">
              <w:rPr>
                <w:rFonts w:ascii="Times New Roman" w:eastAsiaTheme="minorEastAsia" w:hAnsi="Times New Roman"/>
                <w:sz w:val="20"/>
                <w:szCs w:val="20"/>
              </w:rPr>
              <w:t>Показатель: п</w:t>
            </w:r>
            <w:r w:rsidRPr="00C33699">
              <w:rPr>
                <w:rFonts w:ascii="Times New Roman" w:hAnsi="Times New Roman"/>
                <w:sz w:val="20"/>
                <w:szCs w:val="20"/>
              </w:rPr>
              <w:t>роявление экстремизма и терроризма на территории МО «Каргасокский район»</w:t>
            </w:r>
          </w:p>
        </w:tc>
        <w:tc>
          <w:tcPr>
            <w:tcW w:w="294" w:type="pct"/>
            <w:tcBorders>
              <w:top w:val="single" w:sz="6" w:space="0" w:color="auto"/>
              <w:left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число случаев</w:t>
            </w:r>
          </w:p>
        </w:tc>
        <w:tc>
          <w:tcPr>
            <w:tcW w:w="245" w:type="pct"/>
            <w:tcBorders>
              <w:top w:val="single" w:sz="6" w:space="0" w:color="auto"/>
              <w:left w:val="single" w:sz="6" w:space="0" w:color="auto"/>
              <w:right w:val="single" w:sz="6" w:space="0" w:color="auto"/>
            </w:tcBorders>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0</w:t>
            </w:r>
          </w:p>
        </w:tc>
        <w:tc>
          <w:tcPr>
            <w:tcW w:w="195" w:type="pct"/>
            <w:tcBorders>
              <w:top w:val="single" w:sz="6" w:space="0" w:color="auto"/>
              <w:left w:val="single" w:sz="6" w:space="0" w:color="auto"/>
              <w:right w:val="single" w:sz="6" w:space="0" w:color="auto"/>
            </w:tcBorders>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0</w:t>
            </w:r>
          </w:p>
        </w:tc>
        <w:tc>
          <w:tcPr>
            <w:tcW w:w="196" w:type="pct"/>
            <w:tcBorders>
              <w:top w:val="single" w:sz="6" w:space="0" w:color="auto"/>
              <w:left w:val="single" w:sz="6" w:space="0" w:color="auto"/>
              <w:right w:val="single" w:sz="6" w:space="0" w:color="auto"/>
            </w:tcBorders>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0</w:t>
            </w:r>
          </w:p>
        </w:tc>
        <w:tc>
          <w:tcPr>
            <w:tcW w:w="196" w:type="pct"/>
            <w:tcBorders>
              <w:top w:val="single" w:sz="6" w:space="0" w:color="auto"/>
              <w:left w:val="single" w:sz="6" w:space="0" w:color="auto"/>
              <w:right w:val="single" w:sz="6" w:space="0" w:color="auto"/>
            </w:tcBorders>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0</w:t>
            </w:r>
          </w:p>
        </w:tc>
        <w:tc>
          <w:tcPr>
            <w:tcW w:w="195" w:type="pct"/>
            <w:tcBorders>
              <w:top w:val="single" w:sz="6" w:space="0" w:color="auto"/>
              <w:left w:val="single" w:sz="6" w:space="0" w:color="auto"/>
              <w:right w:val="single" w:sz="6" w:space="0" w:color="auto"/>
            </w:tcBorders>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0</w:t>
            </w:r>
          </w:p>
        </w:tc>
        <w:tc>
          <w:tcPr>
            <w:tcW w:w="196" w:type="pct"/>
            <w:tcBorders>
              <w:top w:val="single" w:sz="6" w:space="0" w:color="auto"/>
              <w:left w:val="single" w:sz="6" w:space="0" w:color="auto"/>
              <w:right w:val="single" w:sz="6" w:space="0" w:color="auto"/>
            </w:tcBorders>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0</w:t>
            </w:r>
          </w:p>
        </w:tc>
        <w:tc>
          <w:tcPr>
            <w:tcW w:w="196" w:type="pct"/>
            <w:tcBorders>
              <w:top w:val="single" w:sz="6" w:space="0" w:color="auto"/>
              <w:left w:val="single" w:sz="6" w:space="0" w:color="auto"/>
              <w:right w:val="single" w:sz="4" w:space="0" w:color="auto"/>
            </w:tcBorders>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0</w:t>
            </w:r>
          </w:p>
        </w:tc>
        <w:tc>
          <w:tcPr>
            <w:tcW w:w="199" w:type="pct"/>
            <w:tcBorders>
              <w:top w:val="single" w:sz="6" w:space="0" w:color="auto"/>
              <w:left w:val="single" w:sz="4" w:space="0" w:color="auto"/>
              <w:right w:val="single" w:sz="6" w:space="0" w:color="auto"/>
            </w:tcBorders>
          </w:tcPr>
          <w:p w:rsidR="00C33699" w:rsidRPr="00C33699" w:rsidRDefault="00C33699" w:rsidP="00C33699">
            <w:pPr>
              <w:jc w:val="center"/>
              <w:rPr>
                <w:rFonts w:ascii="Times New Roman" w:hAnsi="Times New Roman"/>
                <w:sz w:val="20"/>
                <w:szCs w:val="20"/>
              </w:rPr>
            </w:pPr>
            <w:r w:rsidRPr="00C33699">
              <w:rPr>
                <w:rFonts w:ascii="Times New Roman" w:hAnsi="Times New Roman"/>
                <w:sz w:val="20"/>
                <w:szCs w:val="20"/>
              </w:rPr>
              <w:t>0</w:t>
            </w:r>
          </w:p>
        </w:tc>
        <w:tc>
          <w:tcPr>
            <w:tcW w:w="391" w:type="pct"/>
            <w:tcBorders>
              <w:top w:val="single" w:sz="6" w:space="0" w:color="auto"/>
              <w:left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ежеквартально</w:t>
            </w:r>
          </w:p>
        </w:tc>
        <w:tc>
          <w:tcPr>
            <w:tcW w:w="540" w:type="pct"/>
            <w:tcBorders>
              <w:top w:val="single" w:sz="6" w:space="0" w:color="auto"/>
              <w:left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ведомственная статистика</w:t>
            </w:r>
          </w:p>
        </w:tc>
      </w:tr>
      <w:tr w:rsidR="00C33699" w:rsidRPr="00C33699" w:rsidTr="00C33699">
        <w:trPr>
          <w:cantSplit/>
          <w:trHeight w:val="240"/>
        </w:trPr>
        <w:tc>
          <w:tcPr>
            <w:tcW w:w="147"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p>
        </w:tc>
        <w:tc>
          <w:tcPr>
            <w:tcW w:w="4853" w:type="pct"/>
            <w:gridSpan w:val="12"/>
            <w:tcBorders>
              <w:top w:val="single" w:sz="6" w:space="0" w:color="auto"/>
              <w:left w:val="single" w:sz="6" w:space="0" w:color="auto"/>
              <w:bottom w:val="single" w:sz="6" w:space="0" w:color="auto"/>
              <w:right w:val="single" w:sz="6" w:space="0" w:color="auto"/>
            </w:tcBorders>
            <w:vAlign w:val="center"/>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Показатели задачи 1 подпрограммы (</w:t>
            </w:r>
            <w:r w:rsidRPr="00C33699">
              <w:rPr>
                <w:rFonts w:ascii="Times New Roman" w:hAnsi="Times New Roman"/>
                <w:sz w:val="20"/>
                <w:szCs w:val="20"/>
              </w:rPr>
              <w:t>Противодействие распространению идеологии терроризма и экстремизма, совершенствование работы по информационно-пропагандисткому обеспечению антитеррористических мероприятий</w:t>
            </w:r>
            <w:r w:rsidRPr="00C33699">
              <w:rPr>
                <w:rFonts w:ascii="Times New Roman" w:eastAsiaTheme="minorEastAsia" w:hAnsi="Times New Roman"/>
                <w:sz w:val="20"/>
                <w:szCs w:val="20"/>
              </w:rPr>
              <w:t>)</w:t>
            </w:r>
          </w:p>
        </w:tc>
      </w:tr>
      <w:tr w:rsidR="00C33699" w:rsidRPr="00C33699" w:rsidTr="00EA0507">
        <w:trPr>
          <w:cantSplit/>
          <w:trHeight w:val="240"/>
        </w:trPr>
        <w:tc>
          <w:tcPr>
            <w:tcW w:w="147" w:type="pct"/>
            <w:tcBorders>
              <w:top w:val="single" w:sz="6" w:space="0" w:color="auto"/>
              <w:left w:val="single" w:sz="6" w:space="0" w:color="auto"/>
              <w:bottom w:val="single" w:sz="6" w:space="0" w:color="auto"/>
              <w:right w:val="single" w:sz="6" w:space="0" w:color="auto"/>
            </w:tcBorders>
          </w:tcPr>
          <w:p w:rsidR="00C33699" w:rsidRPr="00C33699" w:rsidRDefault="00EA0507" w:rsidP="00EA0507">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2010" w:type="pct"/>
            <w:tcBorders>
              <w:top w:val="single" w:sz="6" w:space="0" w:color="auto"/>
              <w:left w:val="single" w:sz="6" w:space="0" w:color="auto"/>
              <w:bottom w:val="single" w:sz="6" w:space="0" w:color="auto"/>
              <w:right w:val="single" w:sz="6" w:space="0" w:color="auto"/>
            </w:tcBorders>
          </w:tcPr>
          <w:p w:rsidR="00C33699" w:rsidRPr="00C33699" w:rsidRDefault="00C33699" w:rsidP="00A506A6">
            <w:pPr>
              <w:autoSpaceDE w:val="0"/>
              <w:autoSpaceDN w:val="0"/>
              <w:adjustRightInd w:val="0"/>
              <w:rPr>
                <w:rFonts w:ascii="Times New Roman" w:eastAsiaTheme="minorEastAsia" w:hAnsi="Times New Roman"/>
                <w:sz w:val="20"/>
                <w:szCs w:val="20"/>
              </w:rPr>
            </w:pPr>
            <w:r w:rsidRPr="00C33699">
              <w:rPr>
                <w:rFonts w:ascii="Times New Roman" w:eastAsiaTheme="minorEastAsia" w:hAnsi="Times New Roman"/>
                <w:sz w:val="20"/>
                <w:szCs w:val="20"/>
              </w:rPr>
              <w:t xml:space="preserve">Показатель: </w:t>
            </w:r>
            <w:r w:rsidRPr="00C33699">
              <w:rPr>
                <w:rFonts w:ascii="Times New Roman" w:hAnsi="Times New Roman"/>
                <w:sz w:val="20"/>
                <w:szCs w:val="20"/>
              </w:rPr>
              <w:t xml:space="preserve">количество </w:t>
            </w:r>
            <w:r w:rsidR="00A506A6">
              <w:rPr>
                <w:rFonts w:ascii="Times New Roman" w:hAnsi="Times New Roman"/>
                <w:sz w:val="20"/>
                <w:szCs w:val="20"/>
              </w:rPr>
              <w:t xml:space="preserve">детей и </w:t>
            </w:r>
            <w:r w:rsidRPr="00C33699">
              <w:rPr>
                <w:rFonts w:ascii="Times New Roman" w:hAnsi="Times New Roman"/>
                <w:sz w:val="20"/>
                <w:szCs w:val="20"/>
              </w:rPr>
              <w:t>молодёжи, привлечённых к участию в проведённых мероприятиях, с целью пропаганды предотвращения преступлений экстремисткой и террористической направленности.</w:t>
            </w:r>
          </w:p>
        </w:tc>
        <w:tc>
          <w:tcPr>
            <w:tcW w:w="294"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человек</w:t>
            </w:r>
          </w:p>
        </w:tc>
        <w:tc>
          <w:tcPr>
            <w:tcW w:w="245" w:type="pct"/>
            <w:tcBorders>
              <w:top w:val="single" w:sz="6" w:space="0" w:color="auto"/>
              <w:left w:val="single" w:sz="6" w:space="0" w:color="auto"/>
              <w:bottom w:val="single" w:sz="6" w:space="0" w:color="auto"/>
              <w:right w:val="single" w:sz="6" w:space="0" w:color="auto"/>
            </w:tcBorders>
          </w:tcPr>
          <w:p w:rsidR="00C33699" w:rsidRPr="00C33699" w:rsidRDefault="00C33699" w:rsidP="00E73CBB">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3</w:t>
            </w:r>
            <w:r w:rsidR="00E73CBB">
              <w:rPr>
                <w:rFonts w:ascii="Times New Roman" w:eastAsiaTheme="minorEastAsia" w:hAnsi="Times New Roman"/>
                <w:sz w:val="20"/>
                <w:szCs w:val="20"/>
              </w:rPr>
              <w:t>5</w:t>
            </w:r>
            <w:r w:rsidRPr="00C33699">
              <w:rPr>
                <w:rFonts w:ascii="Times New Roman" w:eastAsiaTheme="minorEastAsia" w:hAnsi="Times New Roman"/>
                <w:sz w:val="20"/>
                <w:szCs w:val="20"/>
              </w:rPr>
              <w:t>0</w:t>
            </w:r>
          </w:p>
        </w:tc>
        <w:tc>
          <w:tcPr>
            <w:tcW w:w="195"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360</w:t>
            </w:r>
          </w:p>
        </w:tc>
        <w:tc>
          <w:tcPr>
            <w:tcW w:w="196"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widowControl w:val="0"/>
              <w:autoSpaceDE w:val="0"/>
              <w:autoSpaceDN w:val="0"/>
              <w:adjustRightInd w:val="0"/>
              <w:jc w:val="center"/>
              <w:rPr>
                <w:rFonts w:ascii="Times New Roman" w:hAnsi="Times New Roman"/>
                <w:sz w:val="20"/>
                <w:szCs w:val="20"/>
              </w:rPr>
            </w:pPr>
            <w:r w:rsidRPr="00C33699">
              <w:rPr>
                <w:rFonts w:ascii="Times New Roman" w:hAnsi="Times New Roman"/>
                <w:sz w:val="20"/>
                <w:szCs w:val="20"/>
              </w:rPr>
              <w:t>370</w:t>
            </w:r>
          </w:p>
        </w:tc>
        <w:tc>
          <w:tcPr>
            <w:tcW w:w="196"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widowControl w:val="0"/>
              <w:autoSpaceDE w:val="0"/>
              <w:autoSpaceDN w:val="0"/>
              <w:adjustRightInd w:val="0"/>
              <w:jc w:val="center"/>
              <w:rPr>
                <w:rFonts w:ascii="Times New Roman" w:hAnsi="Times New Roman"/>
                <w:sz w:val="20"/>
                <w:szCs w:val="20"/>
              </w:rPr>
            </w:pPr>
            <w:r w:rsidRPr="00C33699">
              <w:rPr>
                <w:rFonts w:ascii="Times New Roman" w:hAnsi="Times New Roman"/>
                <w:sz w:val="20"/>
                <w:szCs w:val="20"/>
              </w:rPr>
              <w:t>380</w:t>
            </w:r>
          </w:p>
        </w:tc>
        <w:tc>
          <w:tcPr>
            <w:tcW w:w="195"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widowControl w:val="0"/>
              <w:autoSpaceDE w:val="0"/>
              <w:autoSpaceDN w:val="0"/>
              <w:adjustRightInd w:val="0"/>
              <w:jc w:val="center"/>
              <w:rPr>
                <w:rFonts w:ascii="Times New Roman" w:hAnsi="Times New Roman"/>
                <w:sz w:val="20"/>
                <w:szCs w:val="20"/>
              </w:rPr>
            </w:pPr>
            <w:r w:rsidRPr="00C33699">
              <w:rPr>
                <w:rFonts w:ascii="Times New Roman" w:hAnsi="Times New Roman"/>
                <w:sz w:val="20"/>
                <w:szCs w:val="20"/>
              </w:rPr>
              <w:t>390</w:t>
            </w:r>
          </w:p>
        </w:tc>
        <w:tc>
          <w:tcPr>
            <w:tcW w:w="196"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widowControl w:val="0"/>
              <w:autoSpaceDE w:val="0"/>
              <w:autoSpaceDN w:val="0"/>
              <w:adjustRightInd w:val="0"/>
              <w:jc w:val="center"/>
              <w:rPr>
                <w:rFonts w:ascii="Times New Roman" w:hAnsi="Times New Roman"/>
                <w:sz w:val="20"/>
                <w:szCs w:val="20"/>
              </w:rPr>
            </w:pPr>
            <w:r w:rsidRPr="00C33699">
              <w:rPr>
                <w:rFonts w:ascii="Times New Roman" w:hAnsi="Times New Roman"/>
                <w:sz w:val="20"/>
                <w:szCs w:val="20"/>
              </w:rPr>
              <w:t>400</w:t>
            </w:r>
          </w:p>
        </w:tc>
        <w:tc>
          <w:tcPr>
            <w:tcW w:w="196" w:type="pct"/>
            <w:tcBorders>
              <w:top w:val="single" w:sz="6" w:space="0" w:color="auto"/>
              <w:left w:val="single" w:sz="6" w:space="0" w:color="auto"/>
              <w:bottom w:val="single" w:sz="6" w:space="0" w:color="auto"/>
              <w:right w:val="single" w:sz="4" w:space="0" w:color="auto"/>
            </w:tcBorders>
          </w:tcPr>
          <w:p w:rsidR="00C33699" w:rsidRPr="00C33699" w:rsidRDefault="00C33699" w:rsidP="00C33699">
            <w:pPr>
              <w:widowControl w:val="0"/>
              <w:autoSpaceDE w:val="0"/>
              <w:autoSpaceDN w:val="0"/>
              <w:adjustRightInd w:val="0"/>
              <w:jc w:val="center"/>
              <w:rPr>
                <w:rFonts w:ascii="Times New Roman" w:hAnsi="Times New Roman"/>
                <w:sz w:val="20"/>
                <w:szCs w:val="20"/>
              </w:rPr>
            </w:pPr>
            <w:r w:rsidRPr="00C33699">
              <w:rPr>
                <w:rFonts w:ascii="Times New Roman" w:hAnsi="Times New Roman"/>
                <w:sz w:val="20"/>
                <w:szCs w:val="20"/>
              </w:rPr>
              <w:t>400</w:t>
            </w:r>
          </w:p>
        </w:tc>
        <w:tc>
          <w:tcPr>
            <w:tcW w:w="199" w:type="pct"/>
            <w:tcBorders>
              <w:top w:val="single" w:sz="6" w:space="0" w:color="auto"/>
              <w:left w:val="single" w:sz="4" w:space="0" w:color="auto"/>
              <w:bottom w:val="single" w:sz="6" w:space="0" w:color="auto"/>
              <w:right w:val="single" w:sz="6" w:space="0" w:color="auto"/>
            </w:tcBorders>
          </w:tcPr>
          <w:p w:rsidR="00C33699" w:rsidRPr="00C33699" w:rsidRDefault="00C33699" w:rsidP="00C33699">
            <w:pPr>
              <w:widowControl w:val="0"/>
              <w:autoSpaceDE w:val="0"/>
              <w:autoSpaceDN w:val="0"/>
              <w:adjustRightInd w:val="0"/>
              <w:jc w:val="center"/>
              <w:rPr>
                <w:rFonts w:ascii="Times New Roman" w:hAnsi="Times New Roman"/>
                <w:sz w:val="20"/>
                <w:szCs w:val="20"/>
              </w:rPr>
            </w:pPr>
            <w:r w:rsidRPr="00C33699">
              <w:rPr>
                <w:rFonts w:ascii="Times New Roman" w:hAnsi="Times New Roman"/>
                <w:sz w:val="20"/>
                <w:szCs w:val="20"/>
              </w:rPr>
              <w:t>400</w:t>
            </w:r>
          </w:p>
        </w:tc>
        <w:tc>
          <w:tcPr>
            <w:tcW w:w="391"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ежеквартально</w:t>
            </w:r>
          </w:p>
        </w:tc>
        <w:tc>
          <w:tcPr>
            <w:tcW w:w="540" w:type="pct"/>
            <w:tcBorders>
              <w:top w:val="single" w:sz="6" w:space="0" w:color="auto"/>
              <w:left w:val="single" w:sz="6" w:space="0" w:color="auto"/>
              <w:bottom w:val="single" w:sz="6" w:space="0" w:color="auto"/>
              <w:right w:val="single" w:sz="6" w:space="0" w:color="auto"/>
            </w:tcBorders>
          </w:tcPr>
          <w:p w:rsidR="00EA0507" w:rsidRDefault="00EA0507" w:rsidP="00EA0507">
            <w:pPr>
              <w:autoSpaceDE w:val="0"/>
              <w:autoSpaceDN w:val="0"/>
              <w:adjustRightInd w:val="0"/>
              <w:jc w:val="center"/>
              <w:rPr>
                <w:rFonts w:ascii="Times New Roman" w:eastAsiaTheme="minorEastAsia" w:hAnsi="Times New Roman"/>
                <w:sz w:val="20"/>
                <w:szCs w:val="20"/>
              </w:rPr>
            </w:pPr>
          </w:p>
          <w:p w:rsidR="00C33699" w:rsidRPr="00C33699" w:rsidRDefault="00EA0507" w:rsidP="00EA0507">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 xml:space="preserve">ведомственная статистика </w:t>
            </w:r>
          </w:p>
        </w:tc>
      </w:tr>
      <w:tr w:rsidR="00C33699" w:rsidRPr="00C33699" w:rsidTr="00C33699">
        <w:trPr>
          <w:cantSplit/>
          <w:trHeight w:val="240"/>
        </w:trPr>
        <w:tc>
          <w:tcPr>
            <w:tcW w:w="147" w:type="pct"/>
            <w:tcBorders>
              <w:top w:val="single" w:sz="6" w:space="0" w:color="auto"/>
              <w:left w:val="single" w:sz="6" w:space="0" w:color="auto"/>
              <w:bottom w:val="single" w:sz="6"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p>
        </w:tc>
        <w:tc>
          <w:tcPr>
            <w:tcW w:w="4853" w:type="pct"/>
            <w:gridSpan w:val="12"/>
            <w:tcBorders>
              <w:top w:val="single" w:sz="6" w:space="0" w:color="auto"/>
              <w:left w:val="single" w:sz="6" w:space="0" w:color="auto"/>
              <w:bottom w:val="single" w:sz="6" w:space="0" w:color="auto"/>
              <w:right w:val="single" w:sz="6" w:space="0" w:color="auto"/>
            </w:tcBorders>
            <w:vAlign w:val="center"/>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Показатели задачи 2 подпрограммы (</w:t>
            </w:r>
            <w:r w:rsidRPr="00C33699">
              <w:rPr>
                <w:rFonts w:ascii="Times New Roman" w:hAnsi="Times New Roman"/>
                <w:sz w:val="20"/>
                <w:szCs w:val="20"/>
              </w:rPr>
              <w:t>Обеспечение выполнения требований к антитеррористической защищённости объектов, находящихся в муниципальной собственности или в ведении органов местного самоуправления</w:t>
            </w:r>
            <w:r w:rsidRPr="00C33699">
              <w:rPr>
                <w:rFonts w:ascii="Times New Roman" w:eastAsiaTheme="minorEastAsia" w:hAnsi="Times New Roman"/>
                <w:sz w:val="20"/>
                <w:szCs w:val="20"/>
              </w:rPr>
              <w:t>)</w:t>
            </w:r>
          </w:p>
        </w:tc>
      </w:tr>
      <w:tr w:rsidR="00C33699" w:rsidRPr="00C33699" w:rsidTr="00EA0507">
        <w:trPr>
          <w:cantSplit/>
          <w:trHeight w:val="747"/>
        </w:trPr>
        <w:tc>
          <w:tcPr>
            <w:tcW w:w="147" w:type="pct"/>
            <w:tcBorders>
              <w:top w:val="single" w:sz="6" w:space="0" w:color="auto"/>
              <w:left w:val="single" w:sz="6" w:space="0" w:color="auto"/>
              <w:bottom w:val="single" w:sz="4" w:space="0" w:color="auto"/>
              <w:right w:val="single" w:sz="6" w:space="0" w:color="auto"/>
            </w:tcBorders>
          </w:tcPr>
          <w:p w:rsidR="00C33699" w:rsidRPr="00C33699" w:rsidRDefault="00EA0507" w:rsidP="00EA0507">
            <w:pPr>
              <w:autoSpaceDE w:val="0"/>
              <w:autoSpaceDN w:val="0"/>
              <w:adjustRightInd w:val="0"/>
              <w:jc w:val="center"/>
              <w:rPr>
                <w:rFonts w:ascii="Times New Roman" w:eastAsiaTheme="minorEastAsia" w:hAnsi="Times New Roman"/>
                <w:sz w:val="20"/>
                <w:szCs w:val="20"/>
              </w:rPr>
            </w:pPr>
            <w:r>
              <w:rPr>
                <w:rFonts w:ascii="Times New Roman" w:eastAsiaTheme="minorEastAsia" w:hAnsi="Times New Roman"/>
                <w:sz w:val="20"/>
                <w:szCs w:val="20"/>
              </w:rPr>
              <w:t>1</w:t>
            </w:r>
          </w:p>
        </w:tc>
        <w:tc>
          <w:tcPr>
            <w:tcW w:w="2010" w:type="pct"/>
            <w:tcBorders>
              <w:top w:val="single" w:sz="6" w:space="0" w:color="auto"/>
              <w:left w:val="single" w:sz="6" w:space="0" w:color="auto"/>
              <w:bottom w:val="single" w:sz="4" w:space="0" w:color="auto"/>
              <w:right w:val="single" w:sz="6" w:space="0" w:color="auto"/>
            </w:tcBorders>
          </w:tcPr>
          <w:p w:rsidR="00C33699" w:rsidRPr="00C33699" w:rsidRDefault="00C33699" w:rsidP="000C5BBB">
            <w:pPr>
              <w:widowControl w:val="0"/>
              <w:autoSpaceDE w:val="0"/>
              <w:autoSpaceDN w:val="0"/>
              <w:adjustRightInd w:val="0"/>
              <w:rPr>
                <w:rFonts w:ascii="Times New Roman" w:eastAsiaTheme="minorEastAsia" w:hAnsi="Times New Roman"/>
                <w:sz w:val="20"/>
                <w:szCs w:val="20"/>
              </w:rPr>
            </w:pPr>
            <w:r w:rsidRPr="00C33699">
              <w:rPr>
                <w:rFonts w:ascii="Times New Roman" w:eastAsiaTheme="minorEastAsia" w:hAnsi="Times New Roman"/>
                <w:sz w:val="20"/>
                <w:szCs w:val="20"/>
              </w:rPr>
              <w:t xml:space="preserve">Показатель: </w:t>
            </w:r>
            <w:r w:rsidRPr="00C33699">
              <w:rPr>
                <w:rFonts w:ascii="Times New Roman" w:hAnsi="Times New Roman"/>
                <w:sz w:val="20"/>
                <w:szCs w:val="20"/>
              </w:rPr>
              <w:t>доля объектов, находящихся в муниципальной собственности или в ведении органов местного самоуправления соответствующих требованиям антитеррористической защищённости, в зав</w:t>
            </w:r>
            <w:r w:rsidR="000C5BBB">
              <w:rPr>
                <w:rFonts w:ascii="Times New Roman" w:hAnsi="Times New Roman"/>
                <w:sz w:val="20"/>
                <w:szCs w:val="20"/>
              </w:rPr>
              <w:t>исимости их категории опасности</w:t>
            </w:r>
            <w:r w:rsidRPr="00C33699">
              <w:rPr>
                <w:rFonts w:ascii="Times New Roman" w:hAnsi="Times New Roman"/>
                <w:sz w:val="20"/>
                <w:szCs w:val="20"/>
              </w:rPr>
              <w:t>.</w:t>
            </w:r>
          </w:p>
        </w:tc>
        <w:tc>
          <w:tcPr>
            <w:tcW w:w="294" w:type="pct"/>
            <w:tcBorders>
              <w:top w:val="single" w:sz="6" w:space="0" w:color="auto"/>
              <w:left w:val="single" w:sz="6" w:space="0" w:color="auto"/>
              <w:bottom w:val="single" w:sz="4"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процент</w:t>
            </w:r>
          </w:p>
        </w:tc>
        <w:tc>
          <w:tcPr>
            <w:tcW w:w="245" w:type="pct"/>
            <w:tcBorders>
              <w:top w:val="single" w:sz="6" w:space="0" w:color="auto"/>
              <w:left w:val="single" w:sz="6" w:space="0" w:color="auto"/>
              <w:bottom w:val="single" w:sz="4"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25</w:t>
            </w:r>
          </w:p>
        </w:tc>
        <w:tc>
          <w:tcPr>
            <w:tcW w:w="195" w:type="pct"/>
            <w:tcBorders>
              <w:top w:val="single" w:sz="6" w:space="0" w:color="auto"/>
              <w:left w:val="single" w:sz="6" w:space="0" w:color="auto"/>
              <w:bottom w:val="single" w:sz="4"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30</w:t>
            </w:r>
          </w:p>
        </w:tc>
        <w:tc>
          <w:tcPr>
            <w:tcW w:w="196" w:type="pct"/>
            <w:tcBorders>
              <w:top w:val="single" w:sz="6" w:space="0" w:color="auto"/>
              <w:left w:val="single" w:sz="6" w:space="0" w:color="auto"/>
              <w:bottom w:val="single" w:sz="4" w:space="0" w:color="auto"/>
              <w:right w:val="single" w:sz="6" w:space="0" w:color="auto"/>
            </w:tcBorders>
          </w:tcPr>
          <w:p w:rsidR="00C33699" w:rsidRPr="00C33699" w:rsidRDefault="00C33699" w:rsidP="00C33699">
            <w:pPr>
              <w:widowControl w:val="0"/>
              <w:autoSpaceDE w:val="0"/>
              <w:autoSpaceDN w:val="0"/>
              <w:adjustRightInd w:val="0"/>
              <w:jc w:val="center"/>
              <w:rPr>
                <w:rFonts w:ascii="Times New Roman" w:hAnsi="Times New Roman"/>
                <w:sz w:val="20"/>
                <w:szCs w:val="20"/>
              </w:rPr>
            </w:pPr>
            <w:r w:rsidRPr="00C33699">
              <w:rPr>
                <w:rFonts w:ascii="Times New Roman" w:hAnsi="Times New Roman"/>
                <w:sz w:val="20"/>
                <w:szCs w:val="20"/>
              </w:rPr>
              <w:t>35</w:t>
            </w:r>
          </w:p>
        </w:tc>
        <w:tc>
          <w:tcPr>
            <w:tcW w:w="196" w:type="pct"/>
            <w:tcBorders>
              <w:top w:val="single" w:sz="6" w:space="0" w:color="auto"/>
              <w:left w:val="single" w:sz="6" w:space="0" w:color="auto"/>
              <w:bottom w:val="single" w:sz="4" w:space="0" w:color="auto"/>
              <w:right w:val="single" w:sz="6" w:space="0" w:color="auto"/>
            </w:tcBorders>
          </w:tcPr>
          <w:p w:rsidR="00C33699" w:rsidRPr="00C33699" w:rsidRDefault="00C33699" w:rsidP="00C33699">
            <w:pPr>
              <w:widowControl w:val="0"/>
              <w:autoSpaceDE w:val="0"/>
              <w:autoSpaceDN w:val="0"/>
              <w:adjustRightInd w:val="0"/>
              <w:jc w:val="center"/>
              <w:rPr>
                <w:rFonts w:ascii="Times New Roman" w:hAnsi="Times New Roman"/>
                <w:sz w:val="20"/>
                <w:szCs w:val="20"/>
              </w:rPr>
            </w:pPr>
            <w:r w:rsidRPr="00C33699">
              <w:rPr>
                <w:rFonts w:ascii="Times New Roman" w:hAnsi="Times New Roman"/>
                <w:sz w:val="20"/>
                <w:szCs w:val="20"/>
              </w:rPr>
              <w:t>40</w:t>
            </w:r>
          </w:p>
        </w:tc>
        <w:tc>
          <w:tcPr>
            <w:tcW w:w="195" w:type="pct"/>
            <w:tcBorders>
              <w:top w:val="single" w:sz="6" w:space="0" w:color="auto"/>
              <w:left w:val="single" w:sz="6" w:space="0" w:color="auto"/>
              <w:bottom w:val="single" w:sz="4" w:space="0" w:color="auto"/>
              <w:right w:val="single" w:sz="6" w:space="0" w:color="auto"/>
            </w:tcBorders>
          </w:tcPr>
          <w:p w:rsidR="00C33699" w:rsidRPr="00C33699" w:rsidRDefault="00C33699" w:rsidP="00C33699">
            <w:pPr>
              <w:widowControl w:val="0"/>
              <w:autoSpaceDE w:val="0"/>
              <w:autoSpaceDN w:val="0"/>
              <w:adjustRightInd w:val="0"/>
              <w:jc w:val="center"/>
              <w:rPr>
                <w:rFonts w:ascii="Times New Roman" w:hAnsi="Times New Roman"/>
                <w:sz w:val="20"/>
                <w:szCs w:val="20"/>
              </w:rPr>
            </w:pPr>
            <w:r w:rsidRPr="00C33699">
              <w:rPr>
                <w:rFonts w:ascii="Times New Roman" w:hAnsi="Times New Roman"/>
                <w:sz w:val="20"/>
                <w:szCs w:val="20"/>
              </w:rPr>
              <w:t>45</w:t>
            </w:r>
          </w:p>
        </w:tc>
        <w:tc>
          <w:tcPr>
            <w:tcW w:w="196" w:type="pct"/>
            <w:tcBorders>
              <w:top w:val="single" w:sz="6" w:space="0" w:color="auto"/>
              <w:left w:val="single" w:sz="6" w:space="0" w:color="auto"/>
              <w:bottom w:val="single" w:sz="4" w:space="0" w:color="auto"/>
              <w:right w:val="single" w:sz="6" w:space="0" w:color="auto"/>
            </w:tcBorders>
          </w:tcPr>
          <w:p w:rsidR="00C33699" w:rsidRPr="00C33699" w:rsidRDefault="00C33699" w:rsidP="00C33699">
            <w:pPr>
              <w:widowControl w:val="0"/>
              <w:autoSpaceDE w:val="0"/>
              <w:autoSpaceDN w:val="0"/>
              <w:adjustRightInd w:val="0"/>
              <w:jc w:val="center"/>
              <w:rPr>
                <w:rFonts w:ascii="Times New Roman" w:hAnsi="Times New Roman"/>
                <w:sz w:val="20"/>
                <w:szCs w:val="20"/>
              </w:rPr>
            </w:pPr>
            <w:r w:rsidRPr="00C33699">
              <w:rPr>
                <w:rFonts w:ascii="Times New Roman" w:hAnsi="Times New Roman"/>
                <w:sz w:val="20"/>
                <w:szCs w:val="20"/>
              </w:rPr>
              <w:t>50</w:t>
            </w:r>
          </w:p>
        </w:tc>
        <w:tc>
          <w:tcPr>
            <w:tcW w:w="196" w:type="pct"/>
            <w:tcBorders>
              <w:top w:val="single" w:sz="6" w:space="0" w:color="auto"/>
              <w:left w:val="single" w:sz="6" w:space="0" w:color="auto"/>
              <w:bottom w:val="single" w:sz="4" w:space="0" w:color="auto"/>
              <w:right w:val="single" w:sz="4" w:space="0" w:color="auto"/>
            </w:tcBorders>
          </w:tcPr>
          <w:p w:rsidR="00C33699" w:rsidRPr="00C33699" w:rsidRDefault="00C33699" w:rsidP="00C33699">
            <w:pPr>
              <w:widowControl w:val="0"/>
              <w:autoSpaceDE w:val="0"/>
              <w:autoSpaceDN w:val="0"/>
              <w:adjustRightInd w:val="0"/>
              <w:jc w:val="center"/>
              <w:rPr>
                <w:rFonts w:ascii="Times New Roman" w:hAnsi="Times New Roman"/>
                <w:sz w:val="20"/>
                <w:szCs w:val="20"/>
              </w:rPr>
            </w:pPr>
            <w:r w:rsidRPr="00C33699">
              <w:rPr>
                <w:rFonts w:ascii="Times New Roman" w:hAnsi="Times New Roman"/>
                <w:sz w:val="20"/>
                <w:szCs w:val="20"/>
              </w:rPr>
              <w:t>55</w:t>
            </w:r>
          </w:p>
        </w:tc>
        <w:tc>
          <w:tcPr>
            <w:tcW w:w="199" w:type="pct"/>
            <w:tcBorders>
              <w:top w:val="single" w:sz="6" w:space="0" w:color="auto"/>
              <w:left w:val="single" w:sz="4" w:space="0" w:color="auto"/>
              <w:bottom w:val="single" w:sz="4" w:space="0" w:color="auto"/>
              <w:right w:val="single" w:sz="6" w:space="0" w:color="auto"/>
            </w:tcBorders>
          </w:tcPr>
          <w:p w:rsidR="00C33699" w:rsidRPr="00C33699" w:rsidRDefault="00C33699" w:rsidP="00C33699">
            <w:pPr>
              <w:widowControl w:val="0"/>
              <w:autoSpaceDE w:val="0"/>
              <w:autoSpaceDN w:val="0"/>
              <w:adjustRightInd w:val="0"/>
              <w:jc w:val="center"/>
              <w:rPr>
                <w:rFonts w:ascii="Times New Roman" w:hAnsi="Times New Roman"/>
                <w:sz w:val="20"/>
                <w:szCs w:val="20"/>
              </w:rPr>
            </w:pPr>
            <w:r w:rsidRPr="00C33699">
              <w:rPr>
                <w:rFonts w:ascii="Times New Roman" w:hAnsi="Times New Roman"/>
                <w:sz w:val="20"/>
                <w:szCs w:val="20"/>
              </w:rPr>
              <w:t>60</w:t>
            </w:r>
          </w:p>
        </w:tc>
        <w:tc>
          <w:tcPr>
            <w:tcW w:w="391" w:type="pct"/>
            <w:tcBorders>
              <w:top w:val="single" w:sz="6" w:space="0" w:color="auto"/>
              <w:left w:val="single" w:sz="6" w:space="0" w:color="auto"/>
              <w:bottom w:val="single" w:sz="4"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ежеквартально</w:t>
            </w:r>
          </w:p>
        </w:tc>
        <w:tc>
          <w:tcPr>
            <w:tcW w:w="540" w:type="pct"/>
            <w:tcBorders>
              <w:top w:val="single" w:sz="6" w:space="0" w:color="auto"/>
              <w:left w:val="single" w:sz="6" w:space="0" w:color="auto"/>
              <w:bottom w:val="single" w:sz="4" w:space="0" w:color="auto"/>
              <w:right w:val="single" w:sz="6" w:space="0" w:color="auto"/>
            </w:tcBorders>
          </w:tcPr>
          <w:p w:rsidR="00C33699" w:rsidRPr="00C33699" w:rsidRDefault="00C33699" w:rsidP="00C33699">
            <w:pPr>
              <w:autoSpaceDE w:val="0"/>
              <w:autoSpaceDN w:val="0"/>
              <w:adjustRightInd w:val="0"/>
              <w:jc w:val="center"/>
              <w:rPr>
                <w:rFonts w:ascii="Times New Roman" w:eastAsiaTheme="minorEastAsia" w:hAnsi="Times New Roman"/>
                <w:sz w:val="20"/>
                <w:szCs w:val="20"/>
              </w:rPr>
            </w:pPr>
            <w:r w:rsidRPr="00C33699">
              <w:rPr>
                <w:rFonts w:ascii="Times New Roman" w:eastAsiaTheme="minorEastAsia" w:hAnsi="Times New Roman"/>
                <w:sz w:val="20"/>
                <w:szCs w:val="20"/>
              </w:rPr>
              <w:t>изучение антитеррористической защищённости объектов</w:t>
            </w:r>
          </w:p>
        </w:tc>
      </w:tr>
    </w:tbl>
    <w:p w:rsidR="00C33699" w:rsidRPr="00C33699" w:rsidRDefault="00C33699" w:rsidP="00C33699">
      <w:pPr>
        <w:widowControl w:val="0"/>
        <w:autoSpaceDE w:val="0"/>
        <w:autoSpaceDN w:val="0"/>
        <w:adjustRightInd w:val="0"/>
        <w:jc w:val="center"/>
        <w:rPr>
          <w:rFonts w:ascii="Times New Roman" w:eastAsiaTheme="minorEastAsia" w:hAnsi="Times New Roman"/>
        </w:rPr>
        <w:sectPr w:rsidR="00C33699" w:rsidRPr="00C33699" w:rsidSect="0076094D">
          <w:pgSz w:w="16838" w:h="11905" w:orient="landscape" w:code="9"/>
          <w:pgMar w:top="1701" w:right="1134" w:bottom="567" w:left="709" w:header="720" w:footer="720" w:gutter="0"/>
          <w:cols w:space="720"/>
        </w:sectPr>
      </w:pPr>
    </w:p>
    <w:p w:rsidR="00C33699" w:rsidRPr="00C33699" w:rsidRDefault="00C33699" w:rsidP="00554C4C">
      <w:pPr>
        <w:widowControl w:val="0"/>
        <w:autoSpaceDE w:val="0"/>
        <w:autoSpaceDN w:val="0"/>
        <w:adjustRightInd w:val="0"/>
        <w:jc w:val="right"/>
        <w:rPr>
          <w:rFonts w:ascii="Times New Roman" w:eastAsiaTheme="minorEastAsia" w:hAnsi="Times New Roman"/>
          <w:sz w:val="20"/>
          <w:szCs w:val="20"/>
        </w:rPr>
      </w:pPr>
      <w:r w:rsidRPr="00C33699">
        <w:rPr>
          <w:rFonts w:ascii="Times New Roman" w:eastAsiaTheme="minorEastAsia" w:hAnsi="Times New Roman"/>
          <w:sz w:val="20"/>
          <w:szCs w:val="20"/>
        </w:rPr>
        <w:lastRenderedPageBreak/>
        <w:t>Таблица 2</w:t>
      </w:r>
    </w:p>
    <w:p w:rsidR="00554C4C" w:rsidRDefault="00C33699" w:rsidP="00554C4C">
      <w:pPr>
        <w:widowControl w:val="0"/>
        <w:autoSpaceDE w:val="0"/>
        <w:autoSpaceDN w:val="0"/>
        <w:adjustRightInd w:val="0"/>
        <w:jc w:val="right"/>
        <w:rPr>
          <w:rFonts w:ascii="Times New Roman" w:hAnsi="Times New Roman"/>
          <w:sz w:val="20"/>
          <w:szCs w:val="20"/>
        </w:rPr>
      </w:pPr>
      <w:r w:rsidRPr="00C33699">
        <w:rPr>
          <w:rFonts w:ascii="Times New Roman" w:eastAsiaTheme="minorEastAsia" w:hAnsi="Times New Roman"/>
          <w:sz w:val="20"/>
          <w:szCs w:val="20"/>
        </w:rPr>
        <w:t>к подпрограмме 3 «</w:t>
      </w:r>
      <w:r w:rsidRPr="00C33699">
        <w:rPr>
          <w:rFonts w:ascii="Times New Roman" w:hAnsi="Times New Roman"/>
          <w:sz w:val="20"/>
          <w:szCs w:val="20"/>
        </w:rPr>
        <w:t>Профилактика</w:t>
      </w:r>
    </w:p>
    <w:p w:rsidR="00554C4C" w:rsidRDefault="00C33699" w:rsidP="00554C4C">
      <w:pPr>
        <w:widowControl w:val="0"/>
        <w:autoSpaceDE w:val="0"/>
        <w:autoSpaceDN w:val="0"/>
        <w:adjustRightInd w:val="0"/>
        <w:jc w:val="right"/>
        <w:rPr>
          <w:rFonts w:ascii="Times New Roman" w:hAnsi="Times New Roman"/>
          <w:sz w:val="20"/>
          <w:szCs w:val="20"/>
        </w:rPr>
      </w:pPr>
      <w:r w:rsidRPr="00C33699">
        <w:rPr>
          <w:rFonts w:ascii="Times New Roman" w:hAnsi="Times New Roman"/>
          <w:sz w:val="20"/>
          <w:szCs w:val="20"/>
        </w:rPr>
        <w:t xml:space="preserve"> террористической и экстремистской деятельности,</w:t>
      </w:r>
    </w:p>
    <w:p w:rsidR="00554C4C" w:rsidRDefault="00C33699" w:rsidP="00554C4C">
      <w:pPr>
        <w:widowControl w:val="0"/>
        <w:autoSpaceDE w:val="0"/>
        <w:autoSpaceDN w:val="0"/>
        <w:adjustRightInd w:val="0"/>
        <w:jc w:val="right"/>
        <w:rPr>
          <w:rFonts w:ascii="Times New Roman" w:hAnsi="Times New Roman"/>
          <w:sz w:val="20"/>
          <w:szCs w:val="20"/>
        </w:rPr>
      </w:pPr>
      <w:r w:rsidRPr="00C33699">
        <w:rPr>
          <w:rFonts w:ascii="Times New Roman" w:hAnsi="Times New Roman"/>
          <w:sz w:val="20"/>
          <w:szCs w:val="20"/>
        </w:rPr>
        <w:t xml:space="preserve"> а также минимизация и (или) ликвидация последствий</w:t>
      </w:r>
    </w:p>
    <w:p w:rsidR="00554C4C" w:rsidRDefault="00C33699" w:rsidP="00554C4C">
      <w:pPr>
        <w:widowControl w:val="0"/>
        <w:autoSpaceDE w:val="0"/>
        <w:autoSpaceDN w:val="0"/>
        <w:adjustRightInd w:val="0"/>
        <w:jc w:val="right"/>
        <w:rPr>
          <w:rFonts w:ascii="Times New Roman" w:hAnsi="Times New Roman"/>
          <w:sz w:val="20"/>
          <w:szCs w:val="20"/>
        </w:rPr>
      </w:pPr>
      <w:r w:rsidRPr="00C33699">
        <w:rPr>
          <w:rFonts w:ascii="Times New Roman" w:hAnsi="Times New Roman"/>
          <w:sz w:val="20"/>
          <w:szCs w:val="20"/>
        </w:rPr>
        <w:t xml:space="preserve"> проявлений терроризма и экстремизма на </w:t>
      </w:r>
    </w:p>
    <w:p w:rsidR="00554C4C" w:rsidRDefault="00C33699" w:rsidP="00554C4C">
      <w:pPr>
        <w:widowControl w:val="0"/>
        <w:autoSpaceDE w:val="0"/>
        <w:autoSpaceDN w:val="0"/>
        <w:adjustRightInd w:val="0"/>
        <w:jc w:val="right"/>
        <w:rPr>
          <w:rFonts w:ascii="Times New Roman" w:hAnsi="Times New Roman"/>
          <w:sz w:val="20"/>
          <w:szCs w:val="20"/>
        </w:rPr>
      </w:pPr>
      <w:r w:rsidRPr="00C33699">
        <w:rPr>
          <w:rFonts w:ascii="Times New Roman" w:hAnsi="Times New Roman"/>
          <w:sz w:val="20"/>
          <w:szCs w:val="20"/>
        </w:rPr>
        <w:t>территории муниципального образования</w:t>
      </w:r>
    </w:p>
    <w:p w:rsidR="00C33699" w:rsidRPr="00C33699" w:rsidRDefault="00C33699" w:rsidP="00554C4C">
      <w:pPr>
        <w:widowControl w:val="0"/>
        <w:autoSpaceDE w:val="0"/>
        <w:autoSpaceDN w:val="0"/>
        <w:adjustRightInd w:val="0"/>
        <w:jc w:val="right"/>
        <w:rPr>
          <w:rFonts w:ascii="Times New Roman" w:eastAsiaTheme="minorEastAsia" w:hAnsi="Times New Roman"/>
          <w:sz w:val="20"/>
          <w:szCs w:val="20"/>
        </w:rPr>
      </w:pPr>
      <w:r w:rsidRPr="00C33699">
        <w:rPr>
          <w:rFonts w:ascii="Times New Roman" w:hAnsi="Times New Roman"/>
          <w:sz w:val="20"/>
          <w:szCs w:val="20"/>
        </w:rPr>
        <w:t xml:space="preserve"> «Каргасокский район»»</w:t>
      </w:r>
    </w:p>
    <w:p w:rsidR="00C33699" w:rsidRPr="00C33699" w:rsidRDefault="00C33699" w:rsidP="00C33699">
      <w:pPr>
        <w:widowControl w:val="0"/>
        <w:autoSpaceDE w:val="0"/>
        <w:autoSpaceDN w:val="0"/>
        <w:adjustRightInd w:val="0"/>
        <w:jc w:val="center"/>
        <w:rPr>
          <w:rFonts w:ascii="Times New Roman" w:eastAsiaTheme="minorEastAsia" w:hAnsi="Times New Roman"/>
        </w:rPr>
      </w:pPr>
      <w:r w:rsidRPr="00C33699">
        <w:rPr>
          <w:rFonts w:ascii="Times New Roman" w:eastAsiaTheme="minorEastAsia" w:hAnsi="Times New Roman"/>
        </w:rPr>
        <w:t>Перечень</w:t>
      </w:r>
    </w:p>
    <w:p w:rsidR="00C33699" w:rsidRPr="00C33699" w:rsidRDefault="00C33699" w:rsidP="00C33699">
      <w:pPr>
        <w:widowControl w:val="0"/>
        <w:autoSpaceDE w:val="0"/>
        <w:autoSpaceDN w:val="0"/>
        <w:adjustRightInd w:val="0"/>
        <w:jc w:val="center"/>
        <w:rPr>
          <w:rFonts w:ascii="Times New Roman" w:eastAsiaTheme="minorEastAsia" w:hAnsi="Times New Roman"/>
        </w:rPr>
      </w:pPr>
      <w:r w:rsidRPr="00C33699">
        <w:rPr>
          <w:rFonts w:ascii="Times New Roman" w:eastAsiaTheme="minorEastAsia" w:hAnsi="Times New Roman"/>
        </w:rPr>
        <w:t>основных мероприятий и ресурсное обеспечение подпрограммы 3 «</w:t>
      </w:r>
      <w:r w:rsidRPr="00C33699">
        <w:rPr>
          <w:rFonts w:ascii="Times New Roman" w:hAnsi="Times New Roman"/>
        </w:rPr>
        <w:t>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r w:rsidRPr="00C33699">
        <w:rPr>
          <w:rFonts w:ascii="Times New Roman" w:eastAsiaTheme="minorEastAsia" w:hAnsi="Times New Roman"/>
        </w:rPr>
        <w:t>»</w:t>
      </w:r>
    </w:p>
    <w:p w:rsidR="00C33699" w:rsidRPr="00C33699" w:rsidRDefault="00C33699" w:rsidP="00C33699">
      <w:pPr>
        <w:widowControl w:val="0"/>
        <w:autoSpaceDE w:val="0"/>
        <w:autoSpaceDN w:val="0"/>
        <w:adjustRightInd w:val="0"/>
        <w:jc w:val="center"/>
        <w:rPr>
          <w:rFonts w:ascii="Times New Roman" w:eastAsiaTheme="minorEastAsia" w:hAnsi="Times New Roman"/>
        </w:rPr>
      </w:pPr>
    </w:p>
    <w:tbl>
      <w:tblPr>
        <w:tblStyle w:val="12"/>
        <w:tblW w:w="0" w:type="auto"/>
        <w:tblLook w:val="0000" w:firstRow="0" w:lastRow="0" w:firstColumn="0" w:lastColumn="0" w:noHBand="0" w:noVBand="0"/>
      </w:tblPr>
      <w:tblGrid>
        <w:gridCol w:w="2011"/>
        <w:gridCol w:w="1117"/>
        <w:gridCol w:w="1536"/>
        <w:gridCol w:w="1385"/>
        <w:gridCol w:w="1385"/>
        <w:gridCol w:w="939"/>
        <w:gridCol w:w="1419"/>
        <w:gridCol w:w="2063"/>
        <w:gridCol w:w="2012"/>
        <w:gridCol w:w="1118"/>
      </w:tblGrid>
      <w:tr w:rsidR="000009F3" w:rsidRPr="00C33699" w:rsidTr="00C12672">
        <w:trPr>
          <w:trHeight w:val="238"/>
        </w:trPr>
        <w:tc>
          <w:tcPr>
            <w:tcW w:w="0" w:type="auto"/>
            <w:vMerge w:val="restart"/>
          </w:tcPr>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Наименование подпрограммы, задачи подпрограммы, ВЦП (основного мероприятия) муниципальной программы</w:t>
            </w:r>
          </w:p>
        </w:tc>
        <w:tc>
          <w:tcPr>
            <w:tcW w:w="0" w:type="auto"/>
            <w:vMerge w:val="restart"/>
          </w:tcPr>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Срок реализации</w:t>
            </w:r>
          </w:p>
        </w:tc>
        <w:tc>
          <w:tcPr>
            <w:tcW w:w="0" w:type="auto"/>
            <w:vMerge w:val="restart"/>
          </w:tcPr>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Объем финансирования</w:t>
            </w:r>
          </w:p>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(тыс. рублей)</w:t>
            </w:r>
          </w:p>
        </w:tc>
        <w:tc>
          <w:tcPr>
            <w:tcW w:w="0" w:type="auto"/>
            <w:gridSpan w:val="4"/>
          </w:tcPr>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В том числе за счет средств</w:t>
            </w:r>
          </w:p>
        </w:tc>
        <w:tc>
          <w:tcPr>
            <w:tcW w:w="0" w:type="auto"/>
            <w:vMerge w:val="restart"/>
          </w:tcPr>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Участник/</w:t>
            </w:r>
          </w:p>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участник мероприятия</w:t>
            </w:r>
          </w:p>
        </w:tc>
        <w:tc>
          <w:tcPr>
            <w:tcW w:w="0" w:type="auto"/>
            <w:gridSpan w:val="2"/>
            <w:vMerge w:val="restart"/>
          </w:tcPr>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8329D9" w:rsidRPr="00C33699" w:rsidTr="00C12672">
        <w:trPr>
          <w:trHeight w:val="679"/>
        </w:trPr>
        <w:tc>
          <w:tcPr>
            <w:tcW w:w="0" w:type="auto"/>
            <w:vMerge/>
          </w:tcPr>
          <w:p w:rsidR="00C33699" w:rsidRPr="00C33699" w:rsidRDefault="00C33699" w:rsidP="00C33699">
            <w:pPr>
              <w:widowControl w:val="0"/>
              <w:autoSpaceDE w:val="0"/>
              <w:autoSpaceDN w:val="0"/>
              <w:adjustRightInd w:val="0"/>
              <w:jc w:val="center"/>
              <w:rPr>
                <w:rFonts w:eastAsiaTheme="minorEastAsia"/>
                <w:sz w:val="20"/>
                <w:szCs w:val="20"/>
              </w:rPr>
            </w:pPr>
          </w:p>
        </w:tc>
        <w:tc>
          <w:tcPr>
            <w:tcW w:w="0" w:type="auto"/>
            <w:vMerge/>
          </w:tcPr>
          <w:p w:rsidR="00C33699" w:rsidRPr="00C33699" w:rsidRDefault="00C33699" w:rsidP="00C33699">
            <w:pPr>
              <w:widowControl w:val="0"/>
              <w:autoSpaceDE w:val="0"/>
              <w:autoSpaceDN w:val="0"/>
              <w:adjustRightInd w:val="0"/>
              <w:jc w:val="center"/>
              <w:rPr>
                <w:rFonts w:eastAsiaTheme="minorEastAsia"/>
                <w:sz w:val="20"/>
                <w:szCs w:val="20"/>
              </w:rPr>
            </w:pPr>
          </w:p>
        </w:tc>
        <w:tc>
          <w:tcPr>
            <w:tcW w:w="0" w:type="auto"/>
            <w:vMerge/>
          </w:tcPr>
          <w:p w:rsidR="00C33699" w:rsidRPr="00C33699" w:rsidRDefault="00C33699" w:rsidP="00C33699">
            <w:pPr>
              <w:widowControl w:val="0"/>
              <w:autoSpaceDE w:val="0"/>
              <w:autoSpaceDN w:val="0"/>
              <w:adjustRightInd w:val="0"/>
              <w:jc w:val="center"/>
              <w:rPr>
                <w:rFonts w:eastAsiaTheme="minorEastAsia"/>
                <w:sz w:val="20"/>
                <w:szCs w:val="20"/>
              </w:rPr>
            </w:pPr>
          </w:p>
        </w:tc>
        <w:tc>
          <w:tcPr>
            <w:tcW w:w="0" w:type="auto"/>
            <w:vMerge w:val="restart"/>
          </w:tcPr>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федерального бюджета (по согласованию)</w:t>
            </w:r>
          </w:p>
        </w:tc>
        <w:tc>
          <w:tcPr>
            <w:tcW w:w="0" w:type="auto"/>
            <w:vMerge w:val="restart"/>
          </w:tcPr>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областного бюджета (по согласованию)</w:t>
            </w:r>
          </w:p>
        </w:tc>
        <w:tc>
          <w:tcPr>
            <w:tcW w:w="0" w:type="auto"/>
            <w:vMerge w:val="restart"/>
          </w:tcPr>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местного бюджета</w:t>
            </w:r>
          </w:p>
        </w:tc>
        <w:tc>
          <w:tcPr>
            <w:tcW w:w="0" w:type="auto"/>
            <w:vMerge w:val="restart"/>
          </w:tcPr>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внебюджетных источников (по согласованию)</w:t>
            </w:r>
          </w:p>
        </w:tc>
        <w:tc>
          <w:tcPr>
            <w:tcW w:w="0" w:type="auto"/>
            <w:vMerge/>
          </w:tcPr>
          <w:p w:rsidR="00C33699" w:rsidRPr="00C33699" w:rsidRDefault="00C33699" w:rsidP="00C33699">
            <w:pPr>
              <w:widowControl w:val="0"/>
              <w:autoSpaceDE w:val="0"/>
              <w:autoSpaceDN w:val="0"/>
              <w:adjustRightInd w:val="0"/>
              <w:jc w:val="center"/>
              <w:rPr>
                <w:rFonts w:eastAsiaTheme="minorEastAsia"/>
                <w:sz w:val="20"/>
                <w:szCs w:val="20"/>
              </w:rPr>
            </w:pPr>
          </w:p>
        </w:tc>
        <w:tc>
          <w:tcPr>
            <w:tcW w:w="0" w:type="auto"/>
            <w:gridSpan w:val="2"/>
            <w:vMerge/>
          </w:tcPr>
          <w:p w:rsidR="00C33699" w:rsidRPr="00C33699" w:rsidRDefault="00C33699" w:rsidP="00C33699">
            <w:pPr>
              <w:widowControl w:val="0"/>
              <w:autoSpaceDE w:val="0"/>
              <w:autoSpaceDN w:val="0"/>
              <w:adjustRightInd w:val="0"/>
              <w:jc w:val="center"/>
              <w:rPr>
                <w:rFonts w:eastAsiaTheme="minorEastAsia"/>
                <w:sz w:val="20"/>
                <w:szCs w:val="20"/>
              </w:rPr>
            </w:pPr>
          </w:p>
        </w:tc>
      </w:tr>
      <w:tr w:rsidR="008329D9" w:rsidRPr="00C33699" w:rsidTr="00C12672">
        <w:trPr>
          <w:trHeight w:val="482"/>
        </w:trPr>
        <w:tc>
          <w:tcPr>
            <w:tcW w:w="0" w:type="auto"/>
            <w:vMerge/>
          </w:tcPr>
          <w:p w:rsidR="00C33699" w:rsidRPr="00C33699" w:rsidRDefault="00C33699" w:rsidP="00C33699">
            <w:pPr>
              <w:widowControl w:val="0"/>
              <w:autoSpaceDE w:val="0"/>
              <w:autoSpaceDN w:val="0"/>
              <w:adjustRightInd w:val="0"/>
              <w:jc w:val="center"/>
              <w:rPr>
                <w:rFonts w:eastAsiaTheme="minorEastAsia"/>
                <w:sz w:val="20"/>
                <w:szCs w:val="20"/>
              </w:rPr>
            </w:pPr>
          </w:p>
        </w:tc>
        <w:tc>
          <w:tcPr>
            <w:tcW w:w="0" w:type="auto"/>
            <w:vMerge/>
          </w:tcPr>
          <w:p w:rsidR="00C33699" w:rsidRPr="00C33699" w:rsidRDefault="00C33699" w:rsidP="00C33699">
            <w:pPr>
              <w:widowControl w:val="0"/>
              <w:autoSpaceDE w:val="0"/>
              <w:autoSpaceDN w:val="0"/>
              <w:adjustRightInd w:val="0"/>
              <w:jc w:val="center"/>
              <w:rPr>
                <w:rFonts w:eastAsiaTheme="minorEastAsia"/>
                <w:sz w:val="20"/>
                <w:szCs w:val="20"/>
              </w:rPr>
            </w:pPr>
          </w:p>
        </w:tc>
        <w:tc>
          <w:tcPr>
            <w:tcW w:w="0" w:type="auto"/>
            <w:vMerge/>
          </w:tcPr>
          <w:p w:rsidR="00C33699" w:rsidRPr="00C33699" w:rsidRDefault="00C33699" w:rsidP="00C33699">
            <w:pPr>
              <w:widowControl w:val="0"/>
              <w:autoSpaceDE w:val="0"/>
              <w:autoSpaceDN w:val="0"/>
              <w:adjustRightInd w:val="0"/>
              <w:jc w:val="center"/>
              <w:rPr>
                <w:rFonts w:eastAsiaTheme="minorEastAsia"/>
                <w:sz w:val="20"/>
                <w:szCs w:val="20"/>
              </w:rPr>
            </w:pPr>
          </w:p>
        </w:tc>
        <w:tc>
          <w:tcPr>
            <w:tcW w:w="0" w:type="auto"/>
            <w:vMerge/>
          </w:tcPr>
          <w:p w:rsidR="00C33699" w:rsidRPr="00C33699" w:rsidRDefault="00C33699" w:rsidP="00C33699">
            <w:pPr>
              <w:widowControl w:val="0"/>
              <w:autoSpaceDE w:val="0"/>
              <w:autoSpaceDN w:val="0"/>
              <w:adjustRightInd w:val="0"/>
              <w:jc w:val="center"/>
              <w:rPr>
                <w:rFonts w:eastAsiaTheme="minorEastAsia"/>
                <w:sz w:val="20"/>
                <w:szCs w:val="20"/>
              </w:rPr>
            </w:pPr>
          </w:p>
        </w:tc>
        <w:tc>
          <w:tcPr>
            <w:tcW w:w="0" w:type="auto"/>
            <w:vMerge/>
          </w:tcPr>
          <w:p w:rsidR="00C33699" w:rsidRPr="00C33699" w:rsidRDefault="00C33699" w:rsidP="00C33699">
            <w:pPr>
              <w:widowControl w:val="0"/>
              <w:autoSpaceDE w:val="0"/>
              <w:autoSpaceDN w:val="0"/>
              <w:adjustRightInd w:val="0"/>
              <w:jc w:val="center"/>
              <w:rPr>
                <w:rFonts w:eastAsiaTheme="minorEastAsia"/>
                <w:sz w:val="20"/>
                <w:szCs w:val="20"/>
              </w:rPr>
            </w:pPr>
          </w:p>
        </w:tc>
        <w:tc>
          <w:tcPr>
            <w:tcW w:w="0" w:type="auto"/>
            <w:vMerge/>
          </w:tcPr>
          <w:p w:rsidR="00C33699" w:rsidRPr="00C33699" w:rsidRDefault="00C33699" w:rsidP="00C33699">
            <w:pPr>
              <w:widowControl w:val="0"/>
              <w:autoSpaceDE w:val="0"/>
              <w:autoSpaceDN w:val="0"/>
              <w:adjustRightInd w:val="0"/>
              <w:jc w:val="center"/>
              <w:rPr>
                <w:rFonts w:eastAsiaTheme="minorEastAsia"/>
                <w:sz w:val="20"/>
                <w:szCs w:val="20"/>
              </w:rPr>
            </w:pPr>
          </w:p>
        </w:tc>
        <w:tc>
          <w:tcPr>
            <w:tcW w:w="0" w:type="auto"/>
            <w:vMerge/>
          </w:tcPr>
          <w:p w:rsidR="00C33699" w:rsidRPr="00C33699" w:rsidRDefault="00C33699" w:rsidP="00C33699">
            <w:pPr>
              <w:widowControl w:val="0"/>
              <w:autoSpaceDE w:val="0"/>
              <w:autoSpaceDN w:val="0"/>
              <w:adjustRightInd w:val="0"/>
              <w:jc w:val="center"/>
              <w:rPr>
                <w:rFonts w:eastAsiaTheme="minorEastAsia"/>
                <w:sz w:val="20"/>
                <w:szCs w:val="20"/>
              </w:rPr>
            </w:pPr>
          </w:p>
        </w:tc>
        <w:tc>
          <w:tcPr>
            <w:tcW w:w="0" w:type="auto"/>
            <w:vMerge/>
          </w:tcPr>
          <w:p w:rsidR="00C33699" w:rsidRPr="00C33699" w:rsidRDefault="00C33699" w:rsidP="00C33699">
            <w:pPr>
              <w:widowControl w:val="0"/>
              <w:autoSpaceDE w:val="0"/>
              <w:autoSpaceDN w:val="0"/>
              <w:adjustRightInd w:val="0"/>
              <w:jc w:val="center"/>
              <w:rPr>
                <w:rFonts w:eastAsiaTheme="minorEastAsia"/>
                <w:sz w:val="20"/>
                <w:szCs w:val="20"/>
              </w:rPr>
            </w:pPr>
          </w:p>
        </w:tc>
        <w:tc>
          <w:tcPr>
            <w:tcW w:w="0" w:type="auto"/>
          </w:tcPr>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наименование и единица измерения</w:t>
            </w:r>
          </w:p>
        </w:tc>
        <w:tc>
          <w:tcPr>
            <w:tcW w:w="0" w:type="auto"/>
          </w:tcPr>
          <w:p w:rsidR="00C33699" w:rsidRPr="00C33699" w:rsidRDefault="00C33699"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значения по годам реализации</w:t>
            </w:r>
          </w:p>
        </w:tc>
      </w:tr>
      <w:tr w:rsidR="008329D9" w:rsidRPr="00C33699" w:rsidTr="00C12672">
        <w:trPr>
          <w:trHeight w:val="194"/>
        </w:trPr>
        <w:tc>
          <w:tcPr>
            <w:tcW w:w="0" w:type="auto"/>
          </w:tcPr>
          <w:p w:rsidR="00C33699" w:rsidRPr="00C33699" w:rsidRDefault="00C33699" w:rsidP="00C33699">
            <w:pPr>
              <w:widowControl w:val="0"/>
              <w:autoSpaceDE w:val="0"/>
              <w:autoSpaceDN w:val="0"/>
              <w:adjustRightInd w:val="0"/>
              <w:jc w:val="center"/>
              <w:rPr>
                <w:rFonts w:eastAsiaTheme="minorEastAsia"/>
                <w:sz w:val="20"/>
                <w:szCs w:val="20"/>
                <w:lang w:val="en-US"/>
              </w:rPr>
            </w:pPr>
            <w:r w:rsidRPr="00C33699">
              <w:rPr>
                <w:rFonts w:eastAsiaTheme="minorEastAsia"/>
                <w:sz w:val="20"/>
                <w:szCs w:val="20"/>
                <w:lang w:val="en-US"/>
              </w:rPr>
              <w:t>1</w:t>
            </w:r>
          </w:p>
        </w:tc>
        <w:tc>
          <w:tcPr>
            <w:tcW w:w="0" w:type="auto"/>
          </w:tcPr>
          <w:p w:rsidR="00C33699" w:rsidRPr="00C33699" w:rsidRDefault="00C33699" w:rsidP="00C33699">
            <w:pPr>
              <w:widowControl w:val="0"/>
              <w:autoSpaceDE w:val="0"/>
              <w:autoSpaceDN w:val="0"/>
              <w:adjustRightInd w:val="0"/>
              <w:jc w:val="center"/>
              <w:rPr>
                <w:rFonts w:eastAsiaTheme="minorEastAsia"/>
                <w:sz w:val="20"/>
                <w:szCs w:val="20"/>
                <w:lang w:val="en-US"/>
              </w:rPr>
            </w:pPr>
            <w:r w:rsidRPr="00C33699">
              <w:rPr>
                <w:rFonts w:eastAsiaTheme="minorEastAsia"/>
                <w:sz w:val="20"/>
                <w:szCs w:val="20"/>
                <w:lang w:val="en-US"/>
              </w:rPr>
              <w:t>2</w:t>
            </w:r>
          </w:p>
        </w:tc>
        <w:tc>
          <w:tcPr>
            <w:tcW w:w="0" w:type="auto"/>
          </w:tcPr>
          <w:p w:rsidR="00C33699" w:rsidRPr="00C33699" w:rsidRDefault="00C33699" w:rsidP="00C33699">
            <w:pPr>
              <w:widowControl w:val="0"/>
              <w:autoSpaceDE w:val="0"/>
              <w:autoSpaceDN w:val="0"/>
              <w:adjustRightInd w:val="0"/>
              <w:jc w:val="center"/>
              <w:rPr>
                <w:rFonts w:eastAsiaTheme="minorEastAsia"/>
                <w:sz w:val="20"/>
                <w:szCs w:val="20"/>
                <w:lang w:val="en-US"/>
              </w:rPr>
            </w:pPr>
            <w:r w:rsidRPr="00C33699">
              <w:rPr>
                <w:rFonts w:eastAsiaTheme="minorEastAsia"/>
                <w:sz w:val="20"/>
                <w:szCs w:val="20"/>
                <w:lang w:val="en-US"/>
              </w:rPr>
              <w:t>3</w:t>
            </w:r>
          </w:p>
        </w:tc>
        <w:tc>
          <w:tcPr>
            <w:tcW w:w="0" w:type="auto"/>
          </w:tcPr>
          <w:p w:rsidR="00C33699" w:rsidRPr="00C33699" w:rsidRDefault="00C33699" w:rsidP="00C33699">
            <w:pPr>
              <w:widowControl w:val="0"/>
              <w:autoSpaceDE w:val="0"/>
              <w:autoSpaceDN w:val="0"/>
              <w:adjustRightInd w:val="0"/>
              <w:jc w:val="center"/>
              <w:rPr>
                <w:rFonts w:eastAsiaTheme="minorEastAsia"/>
                <w:sz w:val="20"/>
                <w:szCs w:val="20"/>
                <w:lang w:val="en-US"/>
              </w:rPr>
            </w:pPr>
            <w:r w:rsidRPr="00C33699">
              <w:rPr>
                <w:rFonts w:eastAsiaTheme="minorEastAsia"/>
                <w:sz w:val="20"/>
                <w:szCs w:val="20"/>
                <w:lang w:val="en-US"/>
              </w:rPr>
              <w:t>4</w:t>
            </w:r>
          </w:p>
        </w:tc>
        <w:tc>
          <w:tcPr>
            <w:tcW w:w="0" w:type="auto"/>
          </w:tcPr>
          <w:p w:rsidR="00C33699" w:rsidRPr="00C33699" w:rsidRDefault="00C33699" w:rsidP="00C33699">
            <w:pPr>
              <w:widowControl w:val="0"/>
              <w:autoSpaceDE w:val="0"/>
              <w:autoSpaceDN w:val="0"/>
              <w:adjustRightInd w:val="0"/>
              <w:jc w:val="center"/>
              <w:rPr>
                <w:rFonts w:eastAsiaTheme="minorEastAsia"/>
                <w:sz w:val="20"/>
                <w:szCs w:val="20"/>
                <w:lang w:val="en-US"/>
              </w:rPr>
            </w:pPr>
            <w:r w:rsidRPr="00C33699">
              <w:rPr>
                <w:rFonts w:eastAsiaTheme="minorEastAsia"/>
                <w:sz w:val="20"/>
                <w:szCs w:val="20"/>
                <w:lang w:val="en-US"/>
              </w:rPr>
              <w:t>5</w:t>
            </w:r>
          </w:p>
        </w:tc>
        <w:tc>
          <w:tcPr>
            <w:tcW w:w="0" w:type="auto"/>
          </w:tcPr>
          <w:p w:rsidR="00C33699" w:rsidRPr="00C33699" w:rsidRDefault="00C33699" w:rsidP="00C33699">
            <w:pPr>
              <w:widowControl w:val="0"/>
              <w:autoSpaceDE w:val="0"/>
              <w:autoSpaceDN w:val="0"/>
              <w:adjustRightInd w:val="0"/>
              <w:jc w:val="center"/>
              <w:rPr>
                <w:rFonts w:eastAsiaTheme="minorEastAsia"/>
                <w:sz w:val="20"/>
                <w:szCs w:val="20"/>
                <w:lang w:val="en-US"/>
              </w:rPr>
            </w:pPr>
            <w:r w:rsidRPr="00C33699">
              <w:rPr>
                <w:rFonts w:eastAsiaTheme="minorEastAsia"/>
                <w:sz w:val="20"/>
                <w:szCs w:val="20"/>
                <w:lang w:val="en-US"/>
              </w:rPr>
              <w:t>6</w:t>
            </w:r>
          </w:p>
        </w:tc>
        <w:tc>
          <w:tcPr>
            <w:tcW w:w="0" w:type="auto"/>
          </w:tcPr>
          <w:p w:rsidR="00C33699" w:rsidRPr="00C33699" w:rsidRDefault="00C33699" w:rsidP="00C33699">
            <w:pPr>
              <w:widowControl w:val="0"/>
              <w:autoSpaceDE w:val="0"/>
              <w:autoSpaceDN w:val="0"/>
              <w:adjustRightInd w:val="0"/>
              <w:jc w:val="center"/>
              <w:rPr>
                <w:rFonts w:eastAsiaTheme="minorEastAsia"/>
                <w:sz w:val="20"/>
                <w:szCs w:val="20"/>
                <w:lang w:val="en-US"/>
              </w:rPr>
            </w:pPr>
            <w:r w:rsidRPr="00C33699">
              <w:rPr>
                <w:rFonts w:eastAsiaTheme="minorEastAsia"/>
                <w:sz w:val="20"/>
                <w:szCs w:val="20"/>
                <w:lang w:val="en-US"/>
              </w:rPr>
              <w:t>7</w:t>
            </w:r>
          </w:p>
        </w:tc>
        <w:tc>
          <w:tcPr>
            <w:tcW w:w="0" w:type="auto"/>
          </w:tcPr>
          <w:p w:rsidR="00C33699" w:rsidRPr="00C33699" w:rsidRDefault="00C33699" w:rsidP="00C33699">
            <w:pPr>
              <w:widowControl w:val="0"/>
              <w:autoSpaceDE w:val="0"/>
              <w:autoSpaceDN w:val="0"/>
              <w:adjustRightInd w:val="0"/>
              <w:jc w:val="center"/>
              <w:rPr>
                <w:rFonts w:eastAsiaTheme="minorEastAsia"/>
                <w:sz w:val="20"/>
                <w:szCs w:val="20"/>
                <w:lang w:val="en-US"/>
              </w:rPr>
            </w:pPr>
            <w:r w:rsidRPr="00C33699">
              <w:rPr>
                <w:rFonts w:eastAsiaTheme="minorEastAsia"/>
                <w:sz w:val="20"/>
                <w:szCs w:val="20"/>
                <w:lang w:val="en-US"/>
              </w:rPr>
              <w:t>8</w:t>
            </w:r>
          </w:p>
        </w:tc>
        <w:tc>
          <w:tcPr>
            <w:tcW w:w="0" w:type="auto"/>
          </w:tcPr>
          <w:p w:rsidR="00C33699" w:rsidRPr="00C33699" w:rsidRDefault="00C33699" w:rsidP="00C33699">
            <w:pPr>
              <w:widowControl w:val="0"/>
              <w:autoSpaceDE w:val="0"/>
              <w:autoSpaceDN w:val="0"/>
              <w:adjustRightInd w:val="0"/>
              <w:jc w:val="center"/>
              <w:rPr>
                <w:rFonts w:eastAsiaTheme="minorEastAsia"/>
                <w:sz w:val="20"/>
                <w:szCs w:val="20"/>
                <w:lang w:val="en-US"/>
              </w:rPr>
            </w:pPr>
            <w:r w:rsidRPr="00C33699">
              <w:rPr>
                <w:rFonts w:eastAsiaTheme="minorEastAsia"/>
                <w:sz w:val="20"/>
                <w:szCs w:val="20"/>
                <w:lang w:val="en-US"/>
              </w:rPr>
              <w:t>9</w:t>
            </w:r>
          </w:p>
        </w:tc>
        <w:tc>
          <w:tcPr>
            <w:tcW w:w="0" w:type="auto"/>
          </w:tcPr>
          <w:p w:rsidR="00C33699" w:rsidRPr="00C33699" w:rsidRDefault="00C33699" w:rsidP="00C33699">
            <w:pPr>
              <w:widowControl w:val="0"/>
              <w:autoSpaceDE w:val="0"/>
              <w:autoSpaceDN w:val="0"/>
              <w:adjustRightInd w:val="0"/>
              <w:jc w:val="center"/>
              <w:rPr>
                <w:rFonts w:eastAsiaTheme="minorEastAsia"/>
                <w:sz w:val="20"/>
                <w:szCs w:val="20"/>
                <w:lang w:val="en-US"/>
              </w:rPr>
            </w:pPr>
            <w:r w:rsidRPr="00C33699">
              <w:rPr>
                <w:rFonts w:eastAsiaTheme="minorEastAsia"/>
                <w:sz w:val="20"/>
                <w:szCs w:val="20"/>
              </w:rPr>
              <w:t>1</w:t>
            </w:r>
            <w:r w:rsidRPr="00C33699">
              <w:rPr>
                <w:rFonts w:eastAsiaTheme="minorEastAsia"/>
                <w:sz w:val="20"/>
                <w:szCs w:val="20"/>
                <w:lang w:val="en-US"/>
              </w:rPr>
              <w:t>0</w:t>
            </w:r>
          </w:p>
        </w:tc>
      </w:tr>
      <w:tr w:rsidR="00C33699" w:rsidRPr="00C33699" w:rsidTr="00C12672">
        <w:trPr>
          <w:trHeight w:val="213"/>
        </w:trPr>
        <w:tc>
          <w:tcPr>
            <w:tcW w:w="0" w:type="auto"/>
            <w:gridSpan w:val="10"/>
          </w:tcPr>
          <w:p w:rsidR="00C33699" w:rsidRPr="00C33699" w:rsidRDefault="00C33699" w:rsidP="008354CC">
            <w:pPr>
              <w:widowControl w:val="0"/>
              <w:autoSpaceDE w:val="0"/>
              <w:autoSpaceDN w:val="0"/>
              <w:adjustRightInd w:val="0"/>
              <w:jc w:val="center"/>
              <w:rPr>
                <w:rFonts w:eastAsiaTheme="minorEastAsia"/>
                <w:sz w:val="20"/>
                <w:szCs w:val="20"/>
              </w:rPr>
            </w:pPr>
            <w:r w:rsidRPr="00C33699">
              <w:rPr>
                <w:rFonts w:eastAsiaTheme="minorEastAsia"/>
                <w:sz w:val="20"/>
                <w:szCs w:val="20"/>
              </w:rPr>
              <w:t>Подпрограмма «</w:t>
            </w:r>
            <w:r w:rsidRPr="00C33699">
              <w:rPr>
                <w:sz w:val="20"/>
                <w:szCs w:val="20"/>
              </w:rPr>
              <w:t>Профилактика террористической и экстремистской деятельности, а также минимизация и (или) ликвидация последствий проявлений терроризма и экстремизма на территории муниципального образования «Каргасокский район»</w:t>
            </w:r>
          </w:p>
        </w:tc>
      </w:tr>
      <w:tr w:rsidR="00C33699" w:rsidRPr="00C33699" w:rsidTr="00C12672">
        <w:tc>
          <w:tcPr>
            <w:tcW w:w="0" w:type="auto"/>
            <w:gridSpan w:val="10"/>
          </w:tcPr>
          <w:p w:rsidR="00C33699" w:rsidRPr="00C33699" w:rsidRDefault="00C33699" w:rsidP="00C33699">
            <w:pPr>
              <w:widowControl w:val="0"/>
              <w:autoSpaceDE w:val="0"/>
              <w:autoSpaceDN w:val="0"/>
              <w:adjustRightInd w:val="0"/>
              <w:rPr>
                <w:rFonts w:eastAsiaTheme="minorEastAsia"/>
                <w:sz w:val="20"/>
                <w:szCs w:val="20"/>
              </w:rPr>
            </w:pPr>
            <w:r w:rsidRPr="00C33699">
              <w:rPr>
                <w:rFonts w:eastAsiaTheme="minorEastAsia"/>
                <w:sz w:val="20"/>
                <w:szCs w:val="20"/>
              </w:rPr>
              <w:t xml:space="preserve">Задача 1 подпрограммы: </w:t>
            </w:r>
            <w:r w:rsidRPr="00C33699">
              <w:rPr>
                <w:sz w:val="20"/>
                <w:szCs w:val="20"/>
              </w:rPr>
              <w:t>Противодействие распространению идеологии терроризма и экстремизма, совершенствование работы по информационно-пропагандисткому обеспечению антитеррористических мероприятий</w:t>
            </w:r>
            <w:r w:rsidRPr="00C33699">
              <w:rPr>
                <w:rFonts w:eastAsiaTheme="minorEastAsia"/>
                <w:sz w:val="20"/>
                <w:szCs w:val="20"/>
              </w:rPr>
              <w:t>.</w:t>
            </w:r>
          </w:p>
        </w:tc>
      </w:tr>
      <w:tr w:rsidR="008329D9" w:rsidRPr="00C33699" w:rsidTr="00C12672">
        <w:trPr>
          <w:trHeight w:val="53"/>
        </w:trPr>
        <w:tc>
          <w:tcPr>
            <w:tcW w:w="0" w:type="auto"/>
            <w:vMerge w:val="restart"/>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Основное мероприятие: Формирование в обществе нетерпимого отношения к терроризму и экстремизму, в том числе:</w:t>
            </w:r>
          </w:p>
        </w:tc>
        <w:tc>
          <w:tcPr>
            <w:tcW w:w="0" w:type="auto"/>
          </w:tcPr>
          <w:p w:rsidR="00C12672" w:rsidRPr="00C33699" w:rsidRDefault="00C12672" w:rsidP="00C12672">
            <w:pPr>
              <w:widowControl w:val="0"/>
              <w:autoSpaceDE w:val="0"/>
              <w:autoSpaceDN w:val="0"/>
              <w:adjustRightInd w:val="0"/>
              <w:jc w:val="center"/>
              <w:rPr>
                <w:rFonts w:eastAsiaTheme="minorEastAsia"/>
                <w:sz w:val="20"/>
                <w:szCs w:val="20"/>
              </w:rPr>
            </w:pPr>
            <w:r w:rsidRPr="00C33699">
              <w:rPr>
                <w:rFonts w:eastAsiaTheme="minorEastAsia"/>
                <w:sz w:val="20"/>
                <w:szCs w:val="20"/>
              </w:rPr>
              <w:t>всего</w:t>
            </w:r>
          </w:p>
        </w:tc>
        <w:tc>
          <w:tcPr>
            <w:tcW w:w="0" w:type="auto"/>
          </w:tcPr>
          <w:p w:rsidR="00C12672" w:rsidRPr="003F0BCE" w:rsidRDefault="00537B75" w:rsidP="00C12672">
            <w:pPr>
              <w:jc w:val="center"/>
              <w:rPr>
                <w:sz w:val="20"/>
                <w:szCs w:val="20"/>
              </w:rPr>
            </w:pPr>
            <w:r w:rsidRPr="003F0BCE">
              <w:rPr>
                <w:sz w:val="20"/>
                <w:szCs w:val="20"/>
              </w:rPr>
              <w:t>35</w:t>
            </w:r>
            <w:r w:rsidR="00C12672" w:rsidRPr="003F0BCE">
              <w:rPr>
                <w:sz w:val="20"/>
                <w:szCs w:val="20"/>
              </w:rPr>
              <w:t>,0</w:t>
            </w:r>
          </w:p>
        </w:tc>
        <w:tc>
          <w:tcPr>
            <w:tcW w:w="0" w:type="auto"/>
          </w:tcPr>
          <w:p w:rsidR="00C12672" w:rsidRPr="003F0BCE" w:rsidRDefault="00C12672" w:rsidP="00C12672">
            <w:pPr>
              <w:jc w:val="center"/>
              <w:rPr>
                <w:sz w:val="20"/>
                <w:szCs w:val="20"/>
              </w:rPr>
            </w:pPr>
            <w:r w:rsidRPr="003F0BCE">
              <w:rPr>
                <w:sz w:val="20"/>
                <w:szCs w:val="20"/>
              </w:rPr>
              <w:t>0</w:t>
            </w:r>
          </w:p>
        </w:tc>
        <w:tc>
          <w:tcPr>
            <w:tcW w:w="0" w:type="auto"/>
          </w:tcPr>
          <w:p w:rsidR="00C12672" w:rsidRPr="003F0BCE" w:rsidRDefault="00C12672" w:rsidP="00C12672">
            <w:pPr>
              <w:jc w:val="center"/>
              <w:rPr>
                <w:sz w:val="20"/>
                <w:szCs w:val="20"/>
              </w:rPr>
            </w:pPr>
            <w:r w:rsidRPr="003F0BCE">
              <w:rPr>
                <w:sz w:val="20"/>
                <w:szCs w:val="20"/>
              </w:rPr>
              <w:t>0</w:t>
            </w:r>
          </w:p>
        </w:tc>
        <w:tc>
          <w:tcPr>
            <w:tcW w:w="0" w:type="auto"/>
          </w:tcPr>
          <w:p w:rsidR="00C12672" w:rsidRPr="003F0BCE" w:rsidRDefault="00537B75" w:rsidP="00537B75">
            <w:pPr>
              <w:jc w:val="center"/>
              <w:rPr>
                <w:sz w:val="20"/>
                <w:szCs w:val="20"/>
              </w:rPr>
            </w:pPr>
            <w:r w:rsidRPr="003F0BCE">
              <w:rPr>
                <w:sz w:val="20"/>
                <w:szCs w:val="20"/>
              </w:rPr>
              <w:t>35</w:t>
            </w:r>
            <w:r w:rsidR="00C12672" w:rsidRPr="003F0BCE">
              <w:rPr>
                <w:sz w:val="20"/>
                <w:szCs w:val="20"/>
              </w:rPr>
              <w:t>,0</w:t>
            </w:r>
          </w:p>
        </w:tc>
        <w:tc>
          <w:tcPr>
            <w:tcW w:w="0" w:type="auto"/>
          </w:tcPr>
          <w:p w:rsidR="00C12672" w:rsidRPr="00C33699" w:rsidRDefault="00C12672" w:rsidP="00C12672">
            <w:pPr>
              <w:jc w:val="center"/>
              <w:rPr>
                <w:sz w:val="20"/>
                <w:szCs w:val="20"/>
              </w:rPr>
            </w:pPr>
            <w:r>
              <w:rPr>
                <w:sz w:val="20"/>
                <w:szCs w:val="20"/>
              </w:rPr>
              <w:t>0</w:t>
            </w:r>
          </w:p>
        </w:tc>
        <w:tc>
          <w:tcPr>
            <w:tcW w:w="0" w:type="auto"/>
            <w:vMerge w:val="restart"/>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Администрация Каргасокского района;</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Управление образования, опеки и попечительства МО «Каргасокский район»;</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 xml:space="preserve">Отдел культуры и </w:t>
            </w:r>
            <w:r w:rsidRPr="00C33699">
              <w:rPr>
                <w:rFonts w:eastAsiaTheme="minorEastAsia"/>
                <w:sz w:val="20"/>
                <w:szCs w:val="20"/>
              </w:rPr>
              <w:lastRenderedPageBreak/>
              <w:t>туризма Администрации Каргасокского района;</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Администрации сельских поселений;</w:t>
            </w:r>
          </w:p>
          <w:p w:rsidR="00C12672" w:rsidRPr="00C33699" w:rsidRDefault="00C12672" w:rsidP="00C33699">
            <w:pPr>
              <w:tabs>
                <w:tab w:val="left" w:pos="1110"/>
                <w:tab w:val="center" w:pos="4677"/>
              </w:tabs>
              <w:jc w:val="center"/>
              <w:rPr>
                <w:rFonts w:eastAsiaTheme="minorEastAsia"/>
                <w:sz w:val="20"/>
                <w:szCs w:val="20"/>
              </w:rPr>
            </w:pPr>
            <w:r w:rsidRPr="00C33699">
              <w:rPr>
                <w:sz w:val="20"/>
                <w:szCs w:val="20"/>
              </w:rPr>
              <w:t>ОГБПОУ «Каргасокский техникум промышленности и речного транспорта»;</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ОМВД России по Томской области</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lastRenderedPageBreak/>
              <w:t>Х</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r>
      <w:tr w:rsidR="008329D9" w:rsidRPr="00C33699" w:rsidTr="00C12672">
        <w:trPr>
          <w:trHeight w:val="255"/>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07740E">
            <w:pPr>
              <w:widowControl w:val="0"/>
              <w:autoSpaceDE w:val="0"/>
              <w:autoSpaceDN w:val="0"/>
              <w:adjustRightInd w:val="0"/>
              <w:jc w:val="center"/>
              <w:rPr>
                <w:rFonts w:eastAsiaTheme="minorEastAsia"/>
                <w:sz w:val="20"/>
                <w:szCs w:val="20"/>
              </w:rPr>
            </w:pPr>
            <w:r w:rsidRPr="00C33699">
              <w:rPr>
                <w:rFonts w:eastAsiaTheme="minorEastAsia"/>
                <w:sz w:val="20"/>
                <w:szCs w:val="20"/>
              </w:rPr>
              <w:t>2022</w:t>
            </w:r>
          </w:p>
        </w:tc>
        <w:tc>
          <w:tcPr>
            <w:tcW w:w="0" w:type="auto"/>
          </w:tcPr>
          <w:p w:rsidR="00C12672" w:rsidRPr="003F0BCE" w:rsidRDefault="00C12672" w:rsidP="00537B75">
            <w:pPr>
              <w:jc w:val="center"/>
              <w:rPr>
                <w:sz w:val="20"/>
                <w:szCs w:val="20"/>
              </w:rPr>
            </w:pPr>
            <w:r w:rsidRPr="003F0BCE">
              <w:rPr>
                <w:sz w:val="20"/>
                <w:szCs w:val="20"/>
              </w:rPr>
              <w:t>1</w:t>
            </w:r>
            <w:r w:rsidR="00537B75" w:rsidRPr="003F0BCE">
              <w:rPr>
                <w:sz w:val="20"/>
                <w:szCs w:val="20"/>
              </w:rPr>
              <w:t>1</w:t>
            </w:r>
            <w:r w:rsidRPr="003F0BCE">
              <w:rPr>
                <w:sz w:val="20"/>
                <w:szCs w:val="20"/>
              </w:rPr>
              <w:t>,0</w:t>
            </w:r>
          </w:p>
        </w:tc>
        <w:tc>
          <w:tcPr>
            <w:tcW w:w="0" w:type="auto"/>
          </w:tcPr>
          <w:p w:rsidR="00C12672" w:rsidRPr="003F0BCE" w:rsidRDefault="00C12672" w:rsidP="0007740E">
            <w:pPr>
              <w:jc w:val="center"/>
              <w:rPr>
                <w:sz w:val="20"/>
                <w:szCs w:val="20"/>
              </w:rPr>
            </w:pPr>
            <w:r w:rsidRPr="003F0BCE">
              <w:rPr>
                <w:sz w:val="20"/>
                <w:szCs w:val="20"/>
              </w:rPr>
              <w:t>0</w:t>
            </w:r>
          </w:p>
        </w:tc>
        <w:tc>
          <w:tcPr>
            <w:tcW w:w="0" w:type="auto"/>
          </w:tcPr>
          <w:p w:rsidR="00C12672" w:rsidRPr="003F0BCE" w:rsidRDefault="00C12672" w:rsidP="0007740E">
            <w:pPr>
              <w:jc w:val="center"/>
              <w:rPr>
                <w:sz w:val="20"/>
                <w:szCs w:val="20"/>
              </w:rPr>
            </w:pPr>
            <w:r w:rsidRPr="003F0BCE">
              <w:rPr>
                <w:sz w:val="20"/>
                <w:szCs w:val="20"/>
              </w:rPr>
              <w:t>0</w:t>
            </w:r>
          </w:p>
        </w:tc>
        <w:tc>
          <w:tcPr>
            <w:tcW w:w="0" w:type="auto"/>
          </w:tcPr>
          <w:p w:rsidR="00C12672" w:rsidRPr="003F0BCE" w:rsidRDefault="00C12672" w:rsidP="00537B75">
            <w:pPr>
              <w:jc w:val="center"/>
              <w:rPr>
                <w:sz w:val="20"/>
                <w:szCs w:val="20"/>
              </w:rPr>
            </w:pPr>
            <w:r w:rsidRPr="003F0BCE">
              <w:rPr>
                <w:sz w:val="20"/>
                <w:szCs w:val="20"/>
              </w:rPr>
              <w:t>1</w:t>
            </w:r>
            <w:r w:rsidR="00537B75" w:rsidRPr="003F0BCE">
              <w:rPr>
                <w:sz w:val="20"/>
                <w:szCs w:val="20"/>
              </w:rPr>
              <w:t>1</w:t>
            </w:r>
            <w:r w:rsidRPr="003F0BCE">
              <w:rPr>
                <w:sz w:val="20"/>
                <w:szCs w:val="20"/>
              </w:rPr>
              <w:t>,0</w:t>
            </w:r>
          </w:p>
        </w:tc>
        <w:tc>
          <w:tcPr>
            <w:tcW w:w="0" w:type="auto"/>
          </w:tcPr>
          <w:p w:rsidR="00C12672" w:rsidRPr="00C33699" w:rsidRDefault="00C12672" w:rsidP="0007740E">
            <w:pPr>
              <w:jc w:val="center"/>
              <w:rPr>
                <w:sz w:val="20"/>
                <w:szCs w:val="20"/>
              </w:rPr>
            </w:pPr>
            <w:r>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val="restart"/>
          </w:tcPr>
          <w:p w:rsidR="00C12672" w:rsidRPr="00C33699" w:rsidRDefault="0007740E" w:rsidP="000009F3">
            <w:pPr>
              <w:widowControl w:val="0"/>
              <w:autoSpaceDE w:val="0"/>
              <w:autoSpaceDN w:val="0"/>
              <w:adjustRightInd w:val="0"/>
              <w:jc w:val="center"/>
              <w:rPr>
                <w:rFonts w:eastAsiaTheme="minorEastAsia"/>
                <w:sz w:val="20"/>
                <w:szCs w:val="20"/>
              </w:rPr>
            </w:pPr>
            <w:r>
              <w:rPr>
                <w:rFonts w:eastAsiaTheme="minorEastAsia"/>
                <w:sz w:val="20"/>
                <w:szCs w:val="20"/>
              </w:rPr>
              <w:t xml:space="preserve">Количество размещенных </w:t>
            </w:r>
            <w:r w:rsidR="00C12672" w:rsidRPr="00C33699">
              <w:rPr>
                <w:rFonts w:eastAsiaTheme="minorEastAsia"/>
                <w:sz w:val="20"/>
                <w:szCs w:val="20"/>
              </w:rPr>
              <w:t>материал</w:t>
            </w:r>
            <w:r>
              <w:rPr>
                <w:rFonts w:eastAsiaTheme="minorEastAsia"/>
                <w:sz w:val="20"/>
                <w:szCs w:val="20"/>
              </w:rPr>
              <w:t>ов</w:t>
            </w:r>
            <w:r w:rsidR="00C12672" w:rsidRPr="00C33699">
              <w:rPr>
                <w:rFonts w:eastAsiaTheme="minorEastAsia"/>
                <w:sz w:val="20"/>
                <w:szCs w:val="20"/>
              </w:rPr>
              <w:t xml:space="preserve"> (текстовые, фото, видео), </w:t>
            </w:r>
            <w:r w:rsidR="000009F3">
              <w:rPr>
                <w:rFonts w:eastAsiaTheme="minorEastAsia"/>
                <w:sz w:val="20"/>
                <w:szCs w:val="20"/>
              </w:rPr>
              <w:t xml:space="preserve">изготовлено </w:t>
            </w:r>
            <w:r w:rsidR="00C12672" w:rsidRPr="00C33699">
              <w:rPr>
                <w:rFonts w:eastAsiaTheme="minorEastAsia"/>
                <w:sz w:val="20"/>
                <w:szCs w:val="20"/>
              </w:rPr>
              <w:t>буклет</w:t>
            </w:r>
            <w:r w:rsidR="000009F3">
              <w:rPr>
                <w:rFonts w:eastAsiaTheme="minorEastAsia"/>
                <w:sz w:val="20"/>
                <w:szCs w:val="20"/>
              </w:rPr>
              <w:t>ов</w:t>
            </w:r>
            <w:r w:rsidR="00C12672" w:rsidRPr="00C33699">
              <w:rPr>
                <w:rFonts w:eastAsiaTheme="minorEastAsia"/>
                <w:sz w:val="20"/>
                <w:szCs w:val="20"/>
              </w:rPr>
              <w:t>, брошюр</w:t>
            </w:r>
            <w:r>
              <w:rPr>
                <w:rFonts w:eastAsiaTheme="minorEastAsia"/>
                <w:sz w:val="20"/>
                <w:szCs w:val="20"/>
              </w:rPr>
              <w:t>,</w:t>
            </w:r>
            <w:r w:rsidR="00C12672" w:rsidRPr="00C33699">
              <w:rPr>
                <w:rFonts w:eastAsiaTheme="minorEastAsia"/>
                <w:sz w:val="20"/>
                <w:szCs w:val="20"/>
              </w:rPr>
              <w:t xml:space="preserve"> </w:t>
            </w:r>
            <w:r w:rsidR="000009F3">
              <w:rPr>
                <w:rFonts w:eastAsiaTheme="minorEastAsia"/>
                <w:sz w:val="20"/>
                <w:szCs w:val="20"/>
              </w:rPr>
              <w:t>кол</w:t>
            </w:r>
            <w:r>
              <w:rPr>
                <w:rFonts w:eastAsiaTheme="minorEastAsia"/>
                <w:sz w:val="20"/>
                <w:szCs w:val="20"/>
              </w:rPr>
              <w:t>.</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Pr>
                <w:rFonts w:eastAsiaTheme="minorEastAsia"/>
                <w:sz w:val="20"/>
                <w:szCs w:val="20"/>
              </w:rPr>
              <w:t>6</w:t>
            </w:r>
          </w:p>
        </w:tc>
      </w:tr>
      <w:tr w:rsidR="008329D9" w:rsidRPr="00C33699" w:rsidTr="00C12672">
        <w:trPr>
          <w:trHeight w:val="247"/>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07740E">
            <w:pPr>
              <w:widowControl w:val="0"/>
              <w:autoSpaceDE w:val="0"/>
              <w:autoSpaceDN w:val="0"/>
              <w:adjustRightInd w:val="0"/>
              <w:jc w:val="center"/>
              <w:rPr>
                <w:rFonts w:eastAsiaTheme="minorEastAsia"/>
                <w:sz w:val="20"/>
                <w:szCs w:val="20"/>
              </w:rPr>
            </w:pPr>
            <w:r w:rsidRPr="00C33699">
              <w:rPr>
                <w:rFonts w:eastAsiaTheme="minorEastAsia"/>
                <w:sz w:val="20"/>
                <w:szCs w:val="20"/>
              </w:rPr>
              <w:t>2023</w:t>
            </w:r>
          </w:p>
        </w:tc>
        <w:tc>
          <w:tcPr>
            <w:tcW w:w="0" w:type="auto"/>
          </w:tcPr>
          <w:p w:rsidR="00C12672" w:rsidRPr="00C33699" w:rsidRDefault="00C12672" w:rsidP="0007740E">
            <w:pPr>
              <w:jc w:val="center"/>
              <w:rPr>
                <w:sz w:val="20"/>
                <w:szCs w:val="20"/>
              </w:rPr>
            </w:pPr>
            <w:r w:rsidRPr="00C33699">
              <w:rPr>
                <w:sz w:val="20"/>
                <w:szCs w:val="20"/>
              </w:rPr>
              <w:t>12,0</w:t>
            </w:r>
          </w:p>
        </w:tc>
        <w:tc>
          <w:tcPr>
            <w:tcW w:w="0" w:type="auto"/>
          </w:tcPr>
          <w:p w:rsidR="00C12672" w:rsidRPr="00C33699" w:rsidRDefault="00C12672" w:rsidP="0007740E">
            <w:pPr>
              <w:jc w:val="center"/>
              <w:rPr>
                <w:sz w:val="20"/>
                <w:szCs w:val="20"/>
              </w:rPr>
            </w:pPr>
            <w:r>
              <w:rPr>
                <w:sz w:val="20"/>
                <w:szCs w:val="20"/>
              </w:rPr>
              <w:t>0</w:t>
            </w:r>
          </w:p>
        </w:tc>
        <w:tc>
          <w:tcPr>
            <w:tcW w:w="0" w:type="auto"/>
          </w:tcPr>
          <w:p w:rsidR="00C12672" w:rsidRPr="00C33699" w:rsidRDefault="00C12672" w:rsidP="0007740E">
            <w:pPr>
              <w:jc w:val="center"/>
              <w:rPr>
                <w:sz w:val="20"/>
                <w:szCs w:val="20"/>
              </w:rPr>
            </w:pPr>
            <w:r>
              <w:rPr>
                <w:sz w:val="20"/>
                <w:szCs w:val="20"/>
              </w:rPr>
              <w:t>0</w:t>
            </w:r>
          </w:p>
        </w:tc>
        <w:tc>
          <w:tcPr>
            <w:tcW w:w="0" w:type="auto"/>
          </w:tcPr>
          <w:p w:rsidR="00C12672" w:rsidRPr="00C33699" w:rsidRDefault="00C12672" w:rsidP="0007740E">
            <w:pPr>
              <w:jc w:val="center"/>
              <w:rPr>
                <w:sz w:val="20"/>
                <w:szCs w:val="20"/>
              </w:rPr>
            </w:pPr>
            <w:r w:rsidRPr="00C33699">
              <w:rPr>
                <w:sz w:val="20"/>
                <w:szCs w:val="20"/>
              </w:rPr>
              <w:t>12,0</w:t>
            </w:r>
          </w:p>
        </w:tc>
        <w:tc>
          <w:tcPr>
            <w:tcW w:w="0" w:type="auto"/>
          </w:tcPr>
          <w:p w:rsidR="00C12672" w:rsidRPr="00C33699" w:rsidRDefault="00C12672" w:rsidP="0007740E">
            <w:pPr>
              <w:jc w:val="center"/>
              <w:rPr>
                <w:sz w:val="20"/>
                <w:szCs w:val="20"/>
              </w:rPr>
            </w:pPr>
            <w:r>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Pr>
                <w:rFonts w:eastAsiaTheme="minorEastAsia"/>
                <w:sz w:val="20"/>
                <w:szCs w:val="20"/>
              </w:rPr>
              <w:t>6</w:t>
            </w:r>
          </w:p>
        </w:tc>
      </w:tr>
      <w:tr w:rsidR="008329D9" w:rsidRPr="00C33699" w:rsidTr="00C12672">
        <w:trPr>
          <w:trHeight w:val="1447"/>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val="restart"/>
          </w:tcPr>
          <w:p w:rsidR="00C12672" w:rsidRPr="00C33699" w:rsidRDefault="00C12672" w:rsidP="0007740E">
            <w:pPr>
              <w:widowControl w:val="0"/>
              <w:autoSpaceDE w:val="0"/>
              <w:autoSpaceDN w:val="0"/>
              <w:adjustRightInd w:val="0"/>
              <w:jc w:val="center"/>
              <w:rPr>
                <w:rFonts w:eastAsiaTheme="minorEastAsia"/>
                <w:sz w:val="20"/>
                <w:szCs w:val="20"/>
              </w:rPr>
            </w:pPr>
            <w:r w:rsidRPr="00C33699">
              <w:rPr>
                <w:rFonts w:eastAsiaTheme="minorEastAsia"/>
                <w:sz w:val="20"/>
                <w:szCs w:val="20"/>
              </w:rPr>
              <w:t>2024</w:t>
            </w:r>
          </w:p>
        </w:tc>
        <w:tc>
          <w:tcPr>
            <w:tcW w:w="0" w:type="auto"/>
            <w:vMerge w:val="restart"/>
          </w:tcPr>
          <w:p w:rsidR="00C12672" w:rsidRPr="00C33699" w:rsidRDefault="00C12672" w:rsidP="0007740E">
            <w:pPr>
              <w:jc w:val="center"/>
              <w:rPr>
                <w:sz w:val="20"/>
                <w:szCs w:val="20"/>
              </w:rPr>
            </w:pPr>
            <w:r w:rsidRPr="00C33699">
              <w:rPr>
                <w:sz w:val="20"/>
                <w:szCs w:val="20"/>
              </w:rPr>
              <w:t>12,0</w:t>
            </w:r>
          </w:p>
        </w:tc>
        <w:tc>
          <w:tcPr>
            <w:tcW w:w="0" w:type="auto"/>
            <w:vMerge w:val="restart"/>
          </w:tcPr>
          <w:p w:rsidR="00C12672" w:rsidRPr="00C33699" w:rsidRDefault="00C12672" w:rsidP="0007740E">
            <w:pPr>
              <w:jc w:val="center"/>
              <w:rPr>
                <w:sz w:val="20"/>
                <w:szCs w:val="20"/>
              </w:rPr>
            </w:pPr>
            <w:r>
              <w:rPr>
                <w:sz w:val="20"/>
                <w:szCs w:val="20"/>
              </w:rPr>
              <w:t>0</w:t>
            </w:r>
          </w:p>
        </w:tc>
        <w:tc>
          <w:tcPr>
            <w:tcW w:w="0" w:type="auto"/>
            <w:vMerge w:val="restart"/>
          </w:tcPr>
          <w:p w:rsidR="00C12672" w:rsidRPr="00C33699" w:rsidRDefault="00C12672" w:rsidP="0007740E">
            <w:pPr>
              <w:jc w:val="center"/>
              <w:rPr>
                <w:sz w:val="20"/>
                <w:szCs w:val="20"/>
              </w:rPr>
            </w:pPr>
            <w:r>
              <w:rPr>
                <w:sz w:val="20"/>
                <w:szCs w:val="20"/>
              </w:rPr>
              <w:t>0</w:t>
            </w:r>
          </w:p>
        </w:tc>
        <w:tc>
          <w:tcPr>
            <w:tcW w:w="0" w:type="auto"/>
            <w:vMerge w:val="restart"/>
          </w:tcPr>
          <w:p w:rsidR="00C12672" w:rsidRPr="00C33699" w:rsidRDefault="00C12672" w:rsidP="0007740E">
            <w:pPr>
              <w:jc w:val="center"/>
              <w:rPr>
                <w:sz w:val="20"/>
                <w:szCs w:val="20"/>
              </w:rPr>
            </w:pPr>
            <w:r w:rsidRPr="00C33699">
              <w:rPr>
                <w:sz w:val="20"/>
                <w:szCs w:val="20"/>
              </w:rPr>
              <w:t>12,0</w:t>
            </w:r>
          </w:p>
        </w:tc>
        <w:tc>
          <w:tcPr>
            <w:tcW w:w="0" w:type="auto"/>
            <w:vMerge w:val="restart"/>
          </w:tcPr>
          <w:p w:rsidR="00C12672" w:rsidRPr="00C33699" w:rsidRDefault="00C12672" w:rsidP="0007740E">
            <w:pPr>
              <w:jc w:val="center"/>
              <w:rPr>
                <w:sz w:val="20"/>
                <w:szCs w:val="20"/>
              </w:rPr>
            </w:pPr>
            <w:r>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Pr>
                <w:rFonts w:eastAsiaTheme="minorEastAsia"/>
                <w:sz w:val="20"/>
                <w:szCs w:val="20"/>
              </w:rPr>
              <w:t>6</w:t>
            </w:r>
          </w:p>
        </w:tc>
      </w:tr>
      <w:tr w:rsidR="008329D9" w:rsidRPr="00C33699" w:rsidTr="00C12672">
        <w:trPr>
          <w:trHeight w:val="796"/>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07740E">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07740E">
            <w:pPr>
              <w:jc w:val="center"/>
              <w:rPr>
                <w:sz w:val="20"/>
                <w:szCs w:val="20"/>
              </w:rPr>
            </w:pPr>
          </w:p>
        </w:tc>
        <w:tc>
          <w:tcPr>
            <w:tcW w:w="0" w:type="auto"/>
            <w:vMerge/>
          </w:tcPr>
          <w:p w:rsidR="00C12672" w:rsidRDefault="00C12672" w:rsidP="0007740E">
            <w:pPr>
              <w:jc w:val="center"/>
              <w:rPr>
                <w:sz w:val="20"/>
                <w:szCs w:val="20"/>
              </w:rPr>
            </w:pPr>
          </w:p>
        </w:tc>
        <w:tc>
          <w:tcPr>
            <w:tcW w:w="0" w:type="auto"/>
            <w:vMerge/>
          </w:tcPr>
          <w:p w:rsidR="00C12672" w:rsidRDefault="00C12672" w:rsidP="0007740E">
            <w:pPr>
              <w:jc w:val="center"/>
              <w:rPr>
                <w:sz w:val="20"/>
                <w:szCs w:val="20"/>
              </w:rPr>
            </w:pPr>
          </w:p>
        </w:tc>
        <w:tc>
          <w:tcPr>
            <w:tcW w:w="0" w:type="auto"/>
            <w:vMerge/>
          </w:tcPr>
          <w:p w:rsidR="00C12672" w:rsidRPr="00C33699" w:rsidRDefault="00C12672" w:rsidP="0007740E">
            <w:pPr>
              <w:jc w:val="center"/>
              <w:rPr>
                <w:sz w:val="20"/>
                <w:szCs w:val="20"/>
              </w:rPr>
            </w:pPr>
          </w:p>
        </w:tc>
        <w:tc>
          <w:tcPr>
            <w:tcW w:w="0" w:type="auto"/>
            <w:vMerge/>
          </w:tcPr>
          <w:p w:rsidR="00C12672" w:rsidRDefault="00C12672" w:rsidP="0007740E">
            <w:pPr>
              <w:jc w:val="center"/>
              <w:rPr>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p>
        </w:tc>
      </w:tr>
      <w:tr w:rsidR="008329D9" w:rsidRPr="00C33699" w:rsidTr="00C12672">
        <w:trPr>
          <w:trHeight w:val="526"/>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07740E">
            <w:pPr>
              <w:widowControl w:val="0"/>
              <w:autoSpaceDE w:val="0"/>
              <w:autoSpaceDN w:val="0"/>
              <w:adjustRightInd w:val="0"/>
              <w:jc w:val="center"/>
              <w:rPr>
                <w:rFonts w:eastAsiaTheme="minorEastAsia"/>
                <w:sz w:val="20"/>
                <w:szCs w:val="20"/>
              </w:rPr>
            </w:pPr>
            <w:r w:rsidRPr="00C33699">
              <w:rPr>
                <w:rFonts w:eastAsiaTheme="minorEastAsia"/>
                <w:sz w:val="20"/>
                <w:szCs w:val="20"/>
              </w:rPr>
              <w:t>2025</w:t>
            </w:r>
          </w:p>
        </w:tc>
        <w:tc>
          <w:tcPr>
            <w:tcW w:w="0" w:type="auto"/>
          </w:tcPr>
          <w:p w:rsidR="00C12672" w:rsidRPr="00C33699" w:rsidRDefault="00C12672" w:rsidP="0007740E">
            <w:pPr>
              <w:jc w:val="center"/>
              <w:rPr>
                <w:sz w:val="20"/>
                <w:szCs w:val="20"/>
              </w:rPr>
            </w:pPr>
            <w:r w:rsidRPr="00C33699">
              <w:rPr>
                <w:sz w:val="20"/>
                <w:szCs w:val="20"/>
              </w:rPr>
              <w:t>0</w:t>
            </w:r>
          </w:p>
        </w:tc>
        <w:tc>
          <w:tcPr>
            <w:tcW w:w="0" w:type="auto"/>
          </w:tcPr>
          <w:p w:rsidR="00C12672" w:rsidRPr="00C33699" w:rsidRDefault="00C12672" w:rsidP="0007740E">
            <w:pPr>
              <w:jc w:val="center"/>
              <w:rPr>
                <w:sz w:val="20"/>
                <w:szCs w:val="20"/>
              </w:rPr>
            </w:pPr>
            <w:r>
              <w:rPr>
                <w:sz w:val="20"/>
                <w:szCs w:val="20"/>
              </w:rPr>
              <w:t>0</w:t>
            </w:r>
          </w:p>
        </w:tc>
        <w:tc>
          <w:tcPr>
            <w:tcW w:w="0" w:type="auto"/>
          </w:tcPr>
          <w:p w:rsidR="00C12672" w:rsidRPr="00C33699" w:rsidRDefault="00C12672" w:rsidP="0007740E">
            <w:pPr>
              <w:jc w:val="center"/>
              <w:rPr>
                <w:sz w:val="20"/>
                <w:szCs w:val="20"/>
              </w:rPr>
            </w:pPr>
            <w:r>
              <w:rPr>
                <w:sz w:val="20"/>
                <w:szCs w:val="20"/>
              </w:rPr>
              <w:t>0</w:t>
            </w:r>
          </w:p>
        </w:tc>
        <w:tc>
          <w:tcPr>
            <w:tcW w:w="0" w:type="auto"/>
          </w:tcPr>
          <w:p w:rsidR="00C12672" w:rsidRPr="00C33699" w:rsidRDefault="00C12672" w:rsidP="0007740E">
            <w:pPr>
              <w:jc w:val="center"/>
              <w:rPr>
                <w:sz w:val="20"/>
                <w:szCs w:val="20"/>
              </w:rPr>
            </w:pPr>
            <w:r w:rsidRPr="00C33699">
              <w:rPr>
                <w:sz w:val="20"/>
                <w:szCs w:val="20"/>
              </w:rPr>
              <w:t>0</w:t>
            </w:r>
          </w:p>
        </w:tc>
        <w:tc>
          <w:tcPr>
            <w:tcW w:w="0" w:type="auto"/>
          </w:tcPr>
          <w:p w:rsidR="00C12672" w:rsidRPr="00C33699" w:rsidRDefault="00C12672" w:rsidP="0007740E">
            <w:pPr>
              <w:jc w:val="center"/>
              <w:rPr>
                <w:sz w:val="20"/>
                <w:szCs w:val="20"/>
              </w:rPr>
            </w:pPr>
            <w:r>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Pr>
                <w:rFonts w:eastAsiaTheme="minorEastAsia"/>
                <w:sz w:val="20"/>
                <w:szCs w:val="20"/>
              </w:rPr>
              <w:t>6</w:t>
            </w:r>
          </w:p>
        </w:tc>
      </w:tr>
      <w:tr w:rsidR="008329D9" w:rsidRPr="00C33699" w:rsidTr="00C12672">
        <w:trPr>
          <w:trHeight w:val="1361"/>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12672">
            <w:pPr>
              <w:widowControl w:val="0"/>
              <w:autoSpaceDE w:val="0"/>
              <w:autoSpaceDN w:val="0"/>
              <w:adjustRightInd w:val="0"/>
              <w:jc w:val="center"/>
              <w:rPr>
                <w:rFonts w:eastAsiaTheme="minorEastAsia"/>
                <w:sz w:val="20"/>
                <w:szCs w:val="20"/>
              </w:rPr>
            </w:pPr>
            <w:r w:rsidRPr="00C33699">
              <w:rPr>
                <w:rFonts w:eastAsiaTheme="minorEastAsia"/>
                <w:sz w:val="20"/>
                <w:szCs w:val="20"/>
              </w:rPr>
              <w:t>2026</w:t>
            </w:r>
          </w:p>
        </w:tc>
        <w:tc>
          <w:tcPr>
            <w:tcW w:w="0" w:type="auto"/>
          </w:tcPr>
          <w:p w:rsidR="00C12672" w:rsidRPr="00C33699" w:rsidRDefault="00C12672" w:rsidP="00C12672">
            <w:pPr>
              <w:jc w:val="center"/>
              <w:rPr>
                <w:sz w:val="20"/>
                <w:szCs w:val="20"/>
              </w:rPr>
            </w:pPr>
            <w:r w:rsidRPr="00C33699">
              <w:rPr>
                <w:sz w:val="20"/>
                <w:szCs w:val="20"/>
              </w:rPr>
              <w:t>0</w:t>
            </w:r>
          </w:p>
        </w:tc>
        <w:tc>
          <w:tcPr>
            <w:tcW w:w="0" w:type="auto"/>
          </w:tcPr>
          <w:p w:rsidR="00C12672" w:rsidRPr="00C33699" w:rsidRDefault="00C12672" w:rsidP="00C12672">
            <w:pPr>
              <w:jc w:val="center"/>
              <w:rPr>
                <w:sz w:val="20"/>
                <w:szCs w:val="20"/>
              </w:rPr>
            </w:pPr>
            <w:r>
              <w:rPr>
                <w:sz w:val="20"/>
                <w:szCs w:val="20"/>
              </w:rPr>
              <w:t>0</w:t>
            </w:r>
          </w:p>
        </w:tc>
        <w:tc>
          <w:tcPr>
            <w:tcW w:w="0" w:type="auto"/>
          </w:tcPr>
          <w:p w:rsidR="00C12672" w:rsidRPr="00C33699" w:rsidRDefault="00C12672" w:rsidP="00C12672">
            <w:pPr>
              <w:jc w:val="center"/>
              <w:rPr>
                <w:sz w:val="20"/>
                <w:szCs w:val="20"/>
              </w:rPr>
            </w:pPr>
            <w:r>
              <w:rPr>
                <w:sz w:val="20"/>
                <w:szCs w:val="20"/>
              </w:rPr>
              <w:t>0</w:t>
            </w:r>
          </w:p>
        </w:tc>
        <w:tc>
          <w:tcPr>
            <w:tcW w:w="0" w:type="auto"/>
          </w:tcPr>
          <w:p w:rsidR="00C12672" w:rsidRPr="00C33699" w:rsidRDefault="00C12672" w:rsidP="00C12672">
            <w:pPr>
              <w:jc w:val="center"/>
              <w:rPr>
                <w:sz w:val="20"/>
                <w:szCs w:val="20"/>
              </w:rPr>
            </w:pPr>
            <w:r w:rsidRPr="00C33699">
              <w:rPr>
                <w:sz w:val="20"/>
                <w:szCs w:val="20"/>
              </w:rPr>
              <w:t>0</w:t>
            </w:r>
          </w:p>
        </w:tc>
        <w:tc>
          <w:tcPr>
            <w:tcW w:w="0" w:type="auto"/>
          </w:tcPr>
          <w:p w:rsidR="00C12672" w:rsidRPr="00C33699" w:rsidRDefault="00C12672" w:rsidP="00C12672">
            <w:pPr>
              <w:jc w:val="center"/>
              <w:rPr>
                <w:sz w:val="20"/>
                <w:szCs w:val="20"/>
              </w:rPr>
            </w:pPr>
            <w:r>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Pr>
                <w:rFonts w:eastAsiaTheme="minorEastAsia"/>
                <w:sz w:val="20"/>
                <w:szCs w:val="20"/>
              </w:rPr>
              <w:t>6</w:t>
            </w:r>
          </w:p>
        </w:tc>
      </w:tr>
      <w:tr w:rsidR="008329D9" w:rsidRPr="00C33699" w:rsidTr="000009F3">
        <w:trPr>
          <w:trHeight w:val="387"/>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12672">
            <w:pPr>
              <w:widowControl w:val="0"/>
              <w:autoSpaceDE w:val="0"/>
              <w:autoSpaceDN w:val="0"/>
              <w:adjustRightInd w:val="0"/>
              <w:jc w:val="center"/>
              <w:rPr>
                <w:rFonts w:eastAsiaTheme="minorEastAsia"/>
                <w:sz w:val="20"/>
                <w:szCs w:val="20"/>
              </w:rPr>
            </w:pPr>
            <w:r w:rsidRPr="00C33699">
              <w:rPr>
                <w:rFonts w:eastAsiaTheme="minorEastAsia"/>
                <w:sz w:val="20"/>
                <w:szCs w:val="20"/>
              </w:rPr>
              <w:t>2027</w:t>
            </w:r>
          </w:p>
        </w:tc>
        <w:tc>
          <w:tcPr>
            <w:tcW w:w="0" w:type="auto"/>
          </w:tcPr>
          <w:p w:rsidR="00C12672" w:rsidRPr="00C33699" w:rsidRDefault="00C12672" w:rsidP="00C12672">
            <w:pPr>
              <w:jc w:val="center"/>
              <w:rPr>
                <w:sz w:val="20"/>
                <w:szCs w:val="20"/>
              </w:rPr>
            </w:pPr>
            <w:r w:rsidRPr="00C33699">
              <w:rPr>
                <w:sz w:val="20"/>
                <w:szCs w:val="20"/>
              </w:rPr>
              <w:t>0</w:t>
            </w:r>
          </w:p>
        </w:tc>
        <w:tc>
          <w:tcPr>
            <w:tcW w:w="0" w:type="auto"/>
          </w:tcPr>
          <w:p w:rsidR="00C12672" w:rsidRPr="00C33699" w:rsidRDefault="00C12672" w:rsidP="00C12672">
            <w:pPr>
              <w:jc w:val="center"/>
              <w:rPr>
                <w:sz w:val="20"/>
                <w:szCs w:val="20"/>
              </w:rPr>
            </w:pPr>
            <w:r>
              <w:rPr>
                <w:sz w:val="20"/>
                <w:szCs w:val="20"/>
              </w:rPr>
              <w:t>0</w:t>
            </w:r>
          </w:p>
        </w:tc>
        <w:tc>
          <w:tcPr>
            <w:tcW w:w="0" w:type="auto"/>
          </w:tcPr>
          <w:p w:rsidR="00C12672" w:rsidRPr="00C33699" w:rsidRDefault="00C12672" w:rsidP="00C12672">
            <w:pPr>
              <w:jc w:val="center"/>
              <w:rPr>
                <w:sz w:val="20"/>
                <w:szCs w:val="20"/>
              </w:rPr>
            </w:pPr>
            <w:r>
              <w:rPr>
                <w:sz w:val="20"/>
                <w:szCs w:val="20"/>
              </w:rPr>
              <w:t>0</w:t>
            </w:r>
          </w:p>
        </w:tc>
        <w:tc>
          <w:tcPr>
            <w:tcW w:w="0" w:type="auto"/>
          </w:tcPr>
          <w:p w:rsidR="00C12672" w:rsidRPr="00C33699" w:rsidRDefault="00C12672" w:rsidP="00C12672">
            <w:pPr>
              <w:jc w:val="center"/>
              <w:rPr>
                <w:sz w:val="20"/>
                <w:szCs w:val="20"/>
              </w:rPr>
            </w:pPr>
            <w:r w:rsidRPr="00C33699">
              <w:rPr>
                <w:sz w:val="20"/>
                <w:szCs w:val="20"/>
              </w:rPr>
              <w:t>,0</w:t>
            </w:r>
          </w:p>
        </w:tc>
        <w:tc>
          <w:tcPr>
            <w:tcW w:w="0" w:type="auto"/>
          </w:tcPr>
          <w:p w:rsidR="00C12672" w:rsidRPr="00C33699" w:rsidRDefault="00C12672" w:rsidP="00C12672">
            <w:pPr>
              <w:jc w:val="center"/>
              <w:rPr>
                <w:sz w:val="20"/>
                <w:szCs w:val="20"/>
              </w:rPr>
            </w:pPr>
            <w:r>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Pr>
                <w:rFonts w:eastAsiaTheme="minorEastAsia"/>
                <w:sz w:val="20"/>
                <w:szCs w:val="20"/>
              </w:rPr>
              <w:t>6</w:t>
            </w:r>
          </w:p>
        </w:tc>
      </w:tr>
      <w:tr w:rsidR="008329D9" w:rsidRPr="00C33699" w:rsidTr="00C12672">
        <w:tc>
          <w:tcPr>
            <w:tcW w:w="0" w:type="auto"/>
            <w:vMerge w:val="restart"/>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 xml:space="preserve">Мероприятие 1: </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ежегодное проведение 3 сентября общественно-политических, культурных и спортивных мероприятий, посвящённых Дню солидарности в борьбе с терроризмом</w:t>
            </w:r>
          </w:p>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всего</w:t>
            </w:r>
          </w:p>
        </w:tc>
        <w:tc>
          <w:tcPr>
            <w:tcW w:w="0" w:type="auto"/>
          </w:tcPr>
          <w:p w:rsidR="00C12672" w:rsidRPr="00C33699" w:rsidRDefault="000009F3" w:rsidP="00C33699">
            <w:pPr>
              <w:jc w:val="center"/>
              <w:rPr>
                <w:sz w:val="20"/>
                <w:szCs w:val="20"/>
              </w:rPr>
            </w:pPr>
            <w:r>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val="restart"/>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Администрация Каргасокского района;</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Управление образования, опеки и попечительства МО «Каргасокский район»;</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Отдел культуры и туризма Администрации Каргасокского района;</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Администрации сельских поселений;</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sz w:val="20"/>
                <w:szCs w:val="20"/>
              </w:rPr>
              <w:t>ОГБПОУ «Каргасокский техникум промышленности и речного транспорта»;</w:t>
            </w:r>
          </w:p>
          <w:p w:rsidR="00C12672" w:rsidRPr="00C33699" w:rsidRDefault="00C12672" w:rsidP="00C33699">
            <w:pPr>
              <w:widowControl w:val="0"/>
              <w:autoSpaceDE w:val="0"/>
              <w:autoSpaceDN w:val="0"/>
              <w:adjustRightInd w:val="0"/>
              <w:jc w:val="center"/>
              <w:rPr>
                <w:sz w:val="20"/>
                <w:szCs w:val="20"/>
              </w:rPr>
            </w:pPr>
            <w:r w:rsidRPr="00C33699">
              <w:rPr>
                <w:rFonts w:eastAsiaTheme="minorEastAsia"/>
                <w:sz w:val="20"/>
                <w:szCs w:val="20"/>
              </w:rPr>
              <w:t>ОМВД России по Томской области</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r>
      <w:tr w:rsidR="008329D9" w:rsidRPr="00C33699" w:rsidTr="00C12672">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2022</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val="restart"/>
          </w:tcPr>
          <w:p w:rsidR="00C12672" w:rsidRPr="00C33699" w:rsidRDefault="0007740E" w:rsidP="0007740E">
            <w:pPr>
              <w:widowControl w:val="0"/>
              <w:autoSpaceDE w:val="0"/>
              <w:autoSpaceDN w:val="0"/>
              <w:adjustRightInd w:val="0"/>
              <w:jc w:val="center"/>
              <w:rPr>
                <w:rFonts w:eastAsiaTheme="minorEastAsia"/>
                <w:sz w:val="20"/>
                <w:szCs w:val="20"/>
              </w:rPr>
            </w:pPr>
            <w:r>
              <w:rPr>
                <w:rFonts w:eastAsiaTheme="minorEastAsia"/>
                <w:sz w:val="20"/>
                <w:szCs w:val="20"/>
              </w:rPr>
              <w:t xml:space="preserve">Количество </w:t>
            </w:r>
            <w:r w:rsidR="00C12672" w:rsidRPr="00C33699">
              <w:rPr>
                <w:rFonts w:eastAsiaTheme="minorEastAsia"/>
                <w:sz w:val="20"/>
                <w:szCs w:val="20"/>
              </w:rPr>
              <w:t>проведенные мероприятия</w:t>
            </w:r>
            <w:r>
              <w:rPr>
                <w:rFonts w:eastAsiaTheme="minorEastAsia"/>
                <w:sz w:val="20"/>
                <w:szCs w:val="20"/>
              </w:rPr>
              <w:t>, ед</w:t>
            </w:r>
            <w:r w:rsidR="000009F3">
              <w:rPr>
                <w:rFonts w:eastAsiaTheme="minorEastAsia"/>
                <w:sz w:val="20"/>
                <w:szCs w:val="20"/>
              </w:rPr>
              <w:t>.</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21</w:t>
            </w:r>
          </w:p>
        </w:tc>
      </w:tr>
      <w:tr w:rsidR="008329D9" w:rsidRPr="00C33699" w:rsidTr="00C12672">
        <w:trPr>
          <w:trHeight w:val="465"/>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2023</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21</w:t>
            </w:r>
          </w:p>
        </w:tc>
      </w:tr>
      <w:tr w:rsidR="008329D9" w:rsidRPr="00C33699" w:rsidTr="00C12672">
        <w:trPr>
          <w:trHeight w:val="314"/>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2024</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21</w:t>
            </w:r>
          </w:p>
        </w:tc>
      </w:tr>
      <w:tr w:rsidR="008329D9" w:rsidRPr="00C33699" w:rsidTr="00C12672">
        <w:trPr>
          <w:trHeight w:val="327"/>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2025</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21</w:t>
            </w:r>
          </w:p>
        </w:tc>
      </w:tr>
      <w:tr w:rsidR="008329D9" w:rsidRPr="00C33699" w:rsidTr="00C12672">
        <w:trPr>
          <w:trHeight w:val="327"/>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2026</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21</w:t>
            </w:r>
          </w:p>
        </w:tc>
      </w:tr>
      <w:tr w:rsidR="008329D9" w:rsidRPr="00C33699" w:rsidTr="00C12672">
        <w:trPr>
          <w:trHeight w:val="285"/>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2027</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21</w:t>
            </w:r>
          </w:p>
        </w:tc>
      </w:tr>
      <w:tr w:rsidR="008329D9" w:rsidRPr="00C33699" w:rsidTr="00C12672">
        <w:tc>
          <w:tcPr>
            <w:tcW w:w="0" w:type="auto"/>
            <w:vMerge w:val="restart"/>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Мероприятие 2: п</w:t>
            </w:r>
            <w:r w:rsidR="008354CC">
              <w:rPr>
                <w:rFonts w:eastAsiaTheme="minorEastAsia"/>
                <w:sz w:val="20"/>
                <w:szCs w:val="20"/>
              </w:rPr>
              <w:t>роведение</w:t>
            </w:r>
            <w:r w:rsidRPr="00C33699">
              <w:rPr>
                <w:rFonts w:eastAsiaTheme="minorEastAsia"/>
                <w:sz w:val="20"/>
                <w:szCs w:val="20"/>
              </w:rPr>
              <w:t xml:space="preserve"> в образовательных организациях, </w:t>
            </w:r>
            <w:r w:rsidRPr="00C33699">
              <w:rPr>
                <w:rFonts w:eastAsiaTheme="minorEastAsia"/>
                <w:sz w:val="20"/>
                <w:szCs w:val="20"/>
              </w:rPr>
              <w:lastRenderedPageBreak/>
              <w:t xml:space="preserve">учреждениях культуры воспитательных и культурно-просветительских мероприятий, направленных на развитие у детей и молодежи неприятия идеологии терроризма и привития им традиционных для России </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духовно-нравственных ценностей</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lastRenderedPageBreak/>
              <w:t>всего</w:t>
            </w:r>
          </w:p>
        </w:tc>
        <w:tc>
          <w:tcPr>
            <w:tcW w:w="0" w:type="auto"/>
          </w:tcPr>
          <w:p w:rsidR="00C12672" w:rsidRPr="00C33699" w:rsidRDefault="000009F3" w:rsidP="00C33699">
            <w:pPr>
              <w:jc w:val="center"/>
              <w:rPr>
                <w:sz w:val="20"/>
                <w:szCs w:val="20"/>
              </w:rPr>
            </w:pPr>
            <w:r>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val="restart"/>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Администрация Каргасокского района;</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 xml:space="preserve">Управление </w:t>
            </w:r>
            <w:r w:rsidRPr="00C33699">
              <w:rPr>
                <w:rFonts w:eastAsiaTheme="minorEastAsia"/>
                <w:sz w:val="20"/>
                <w:szCs w:val="20"/>
              </w:rPr>
              <w:lastRenderedPageBreak/>
              <w:t>образования, опеки и попечительства МО «Каргасокский район»;</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Отдел культуры и туризма Администрации Каргасокского района;</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sz w:val="20"/>
                <w:szCs w:val="20"/>
              </w:rPr>
              <w:t>ОГБПОУ «Каргасокский техникум промышленности и речного транспорта»;</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lastRenderedPageBreak/>
              <w:t>Х</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r>
      <w:tr w:rsidR="008329D9" w:rsidRPr="00C33699" w:rsidTr="00C12672">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2022</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val="restart"/>
          </w:tcPr>
          <w:p w:rsidR="00C12672" w:rsidRPr="00C33699" w:rsidRDefault="0007740E" w:rsidP="0007740E">
            <w:pPr>
              <w:widowControl w:val="0"/>
              <w:autoSpaceDE w:val="0"/>
              <w:autoSpaceDN w:val="0"/>
              <w:adjustRightInd w:val="0"/>
              <w:jc w:val="center"/>
              <w:rPr>
                <w:rFonts w:eastAsiaTheme="minorEastAsia"/>
                <w:sz w:val="20"/>
                <w:szCs w:val="20"/>
              </w:rPr>
            </w:pPr>
            <w:r>
              <w:rPr>
                <w:rFonts w:eastAsiaTheme="minorEastAsia"/>
                <w:sz w:val="20"/>
                <w:szCs w:val="20"/>
              </w:rPr>
              <w:t xml:space="preserve">Количество </w:t>
            </w:r>
            <w:r w:rsidR="00C12672" w:rsidRPr="00C33699">
              <w:rPr>
                <w:rFonts w:eastAsiaTheme="minorEastAsia"/>
                <w:sz w:val="20"/>
                <w:szCs w:val="20"/>
              </w:rPr>
              <w:t>участник</w:t>
            </w:r>
            <w:r>
              <w:rPr>
                <w:rFonts w:eastAsiaTheme="minorEastAsia"/>
                <w:sz w:val="20"/>
                <w:szCs w:val="20"/>
              </w:rPr>
              <w:t>ов</w:t>
            </w:r>
            <w:r w:rsidR="00C12672" w:rsidRPr="00C33699">
              <w:rPr>
                <w:rFonts w:eastAsiaTheme="minorEastAsia"/>
                <w:sz w:val="20"/>
                <w:szCs w:val="20"/>
              </w:rPr>
              <w:t xml:space="preserve"> мероприятий</w:t>
            </w:r>
            <w:r>
              <w:rPr>
                <w:rFonts w:eastAsiaTheme="minorEastAsia"/>
                <w:sz w:val="20"/>
                <w:szCs w:val="20"/>
              </w:rPr>
              <w:t>,</w:t>
            </w:r>
            <w:r w:rsidR="00C12672" w:rsidRPr="00C33699">
              <w:rPr>
                <w:rFonts w:eastAsiaTheme="minorEastAsia"/>
                <w:sz w:val="20"/>
                <w:szCs w:val="20"/>
              </w:rPr>
              <w:t xml:space="preserve"> чел.</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370</w:t>
            </w:r>
          </w:p>
        </w:tc>
      </w:tr>
      <w:tr w:rsidR="008329D9" w:rsidRPr="00C33699" w:rsidTr="00C12672">
        <w:trPr>
          <w:trHeight w:val="465"/>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2023</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380</w:t>
            </w:r>
          </w:p>
        </w:tc>
      </w:tr>
      <w:tr w:rsidR="008329D9" w:rsidRPr="00C33699" w:rsidTr="00C12672">
        <w:trPr>
          <w:trHeight w:val="555"/>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2024</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390</w:t>
            </w:r>
          </w:p>
        </w:tc>
      </w:tr>
      <w:tr w:rsidR="008329D9" w:rsidRPr="00C33699" w:rsidTr="00C12672">
        <w:trPr>
          <w:trHeight w:val="435"/>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2025</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400</w:t>
            </w:r>
          </w:p>
        </w:tc>
      </w:tr>
      <w:tr w:rsidR="008329D9" w:rsidRPr="00C33699" w:rsidTr="00C12672">
        <w:trPr>
          <w:trHeight w:val="435"/>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2026</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400</w:t>
            </w:r>
          </w:p>
        </w:tc>
      </w:tr>
      <w:tr w:rsidR="008329D9" w:rsidRPr="00C33699" w:rsidTr="00C12672">
        <w:trPr>
          <w:trHeight w:val="450"/>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2027</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400</w:t>
            </w:r>
          </w:p>
        </w:tc>
      </w:tr>
      <w:tr w:rsidR="008329D9" w:rsidRPr="00C33699" w:rsidTr="00C12672">
        <w:trPr>
          <w:trHeight w:val="450"/>
        </w:trPr>
        <w:tc>
          <w:tcPr>
            <w:tcW w:w="0" w:type="auto"/>
            <w:vMerge w:val="restart"/>
          </w:tcPr>
          <w:p w:rsidR="00C12672" w:rsidRPr="00C33699" w:rsidRDefault="000009F3" w:rsidP="00C33699">
            <w:pPr>
              <w:widowControl w:val="0"/>
              <w:autoSpaceDE w:val="0"/>
              <w:autoSpaceDN w:val="0"/>
              <w:adjustRightInd w:val="0"/>
              <w:jc w:val="center"/>
              <w:rPr>
                <w:rFonts w:eastAsiaTheme="minorEastAsia"/>
                <w:sz w:val="20"/>
                <w:szCs w:val="20"/>
              </w:rPr>
            </w:pPr>
            <w:r>
              <w:rPr>
                <w:rFonts w:eastAsiaTheme="minorEastAsia"/>
                <w:sz w:val="20"/>
                <w:szCs w:val="20"/>
              </w:rPr>
              <w:t>Мероприятие 3: р</w:t>
            </w:r>
            <w:r w:rsidR="00C12672" w:rsidRPr="00C33699">
              <w:rPr>
                <w:rFonts w:eastAsiaTheme="minorEastAsia"/>
                <w:sz w:val="20"/>
                <w:szCs w:val="20"/>
              </w:rPr>
              <w:t xml:space="preserve">азмещение в СМИ и сети Интернет информационных материалов в области противодействия терроризму (в том числе изготовление памяток, буклетов), </w:t>
            </w:r>
          </w:p>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всего</w:t>
            </w:r>
          </w:p>
        </w:tc>
        <w:tc>
          <w:tcPr>
            <w:tcW w:w="0" w:type="auto"/>
          </w:tcPr>
          <w:p w:rsidR="00C12672" w:rsidRPr="003F0BCE" w:rsidRDefault="00537B75" w:rsidP="00C33699">
            <w:pPr>
              <w:jc w:val="center"/>
              <w:rPr>
                <w:sz w:val="20"/>
                <w:szCs w:val="20"/>
              </w:rPr>
            </w:pPr>
            <w:r w:rsidRPr="003F0BCE">
              <w:rPr>
                <w:sz w:val="20"/>
                <w:szCs w:val="20"/>
              </w:rPr>
              <w:t>35</w:t>
            </w:r>
            <w:r w:rsidR="00C12672" w:rsidRPr="003F0BCE">
              <w:rPr>
                <w:sz w:val="20"/>
                <w:szCs w:val="20"/>
              </w:rPr>
              <w:t>,0</w:t>
            </w:r>
          </w:p>
        </w:tc>
        <w:tc>
          <w:tcPr>
            <w:tcW w:w="0" w:type="auto"/>
          </w:tcPr>
          <w:p w:rsidR="00C12672" w:rsidRPr="003F0BCE" w:rsidRDefault="00C12672" w:rsidP="00C33699">
            <w:pPr>
              <w:jc w:val="center"/>
              <w:rPr>
                <w:sz w:val="20"/>
                <w:szCs w:val="20"/>
              </w:rPr>
            </w:pPr>
            <w:r w:rsidRPr="003F0BCE">
              <w:rPr>
                <w:sz w:val="20"/>
                <w:szCs w:val="20"/>
              </w:rPr>
              <w:t>0</w:t>
            </w:r>
          </w:p>
        </w:tc>
        <w:tc>
          <w:tcPr>
            <w:tcW w:w="0" w:type="auto"/>
          </w:tcPr>
          <w:p w:rsidR="00C12672" w:rsidRPr="003F0BCE" w:rsidRDefault="00C12672" w:rsidP="00C33699">
            <w:pPr>
              <w:jc w:val="center"/>
              <w:rPr>
                <w:sz w:val="20"/>
                <w:szCs w:val="20"/>
              </w:rPr>
            </w:pPr>
            <w:r w:rsidRPr="003F0BCE">
              <w:rPr>
                <w:sz w:val="20"/>
                <w:szCs w:val="20"/>
              </w:rPr>
              <w:t>0</w:t>
            </w:r>
          </w:p>
        </w:tc>
        <w:tc>
          <w:tcPr>
            <w:tcW w:w="0" w:type="auto"/>
          </w:tcPr>
          <w:p w:rsidR="00C12672" w:rsidRPr="003F0BCE" w:rsidRDefault="00537B75" w:rsidP="00C33699">
            <w:pPr>
              <w:jc w:val="center"/>
              <w:rPr>
                <w:sz w:val="20"/>
                <w:szCs w:val="20"/>
              </w:rPr>
            </w:pPr>
            <w:r w:rsidRPr="003F0BCE">
              <w:rPr>
                <w:sz w:val="20"/>
                <w:szCs w:val="20"/>
              </w:rPr>
              <w:t>35</w:t>
            </w:r>
            <w:r w:rsidR="00C12672" w:rsidRPr="003F0BCE">
              <w:rPr>
                <w:sz w:val="20"/>
                <w:szCs w:val="20"/>
              </w:rPr>
              <w:t>,0</w:t>
            </w:r>
          </w:p>
        </w:tc>
        <w:tc>
          <w:tcPr>
            <w:tcW w:w="0" w:type="auto"/>
          </w:tcPr>
          <w:p w:rsidR="00C12672" w:rsidRPr="00C33699" w:rsidRDefault="00C12672" w:rsidP="00C33699">
            <w:pPr>
              <w:jc w:val="center"/>
              <w:rPr>
                <w:sz w:val="20"/>
                <w:szCs w:val="20"/>
              </w:rPr>
            </w:pPr>
            <w:r>
              <w:rPr>
                <w:sz w:val="20"/>
                <w:szCs w:val="20"/>
              </w:rPr>
              <w:t>0</w:t>
            </w:r>
          </w:p>
        </w:tc>
        <w:tc>
          <w:tcPr>
            <w:tcW w:w="0" w:type="auto"/>
            <w:vMerge w:val="restart"/>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Администрация Каргасокского района;</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Управление образования, опеки и попечительства МО «Каргасокский район»;</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Отдел культуры и туризма Администрации Каргасокского района;</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Администрации сельских поселений;</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sz w:val="20"/>
                <w:szCs w:val="20"/>
              </w:rPr>
              <w:t>ОГБПОУ «Каргасокский техникум промышленности и речного транспорта»;</w:t>
            </w:r>
          </w:p>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r>
      <w:tr w:rsidR="008329D9" w:rsidRPr="00C33699" w:rsidTr="00C12672">
        <w:trPr>
          <w:trHeight w:val="450"/>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2022</w:t>
            </w:r>
          </w:p>
        </w:tc>
        <w:tc>
          <w:tcPr>
            <w:tcW w:w="0" w:type="auto"/>
          </w:tcPr>
          <w:p w:rsidR="00C12672" w:rsidRPr="003F0BCE" w:rsidRDefault="00C12672" w:rsidP="00537B75">
            <w:pPr>
              <w:jc w:val="center"/>
              <w:rPr>
                <w:sz w:val="20"/>
                <w:szCs w:val="20"/>
              </w:rPr>
            </w:pPr>
            <w:r w:rsidRPr="003F0BCE">
              <w:rPr>
                <w:sz w:val="20"/>
                <w:szCs w:val="20"/>
              </w:rPr>
              <w:t>1</w:t>
            </w:r>
            <w:r w:rsidR="00537B75" w:rsidRPr="003F0BCE">
              <w:rPr>
                <w:sz w:val="20"/>
                <w:szCs w:val="20"/>
              </w:rPr>
              <w:t>1</w:t>
            </w:r>
            <w:r w:rsidRPr="003F0BCE">
              <w:rPr>
                <w:sz w:val="20"/>
                <w:szCs w:val="20"/>
              </w:rPr>
              <w:t>,0</w:t>
            </w:r>
          </w:p>
        </w:tc>
        <w:tc>
          <w:tcPr>
            <w:tcW w:w="0" w:type="auto"/>
          </w:tcPr>
          <w:p w:rsidR="00C12672" w:rsidRPr="003F0BCE" w:rsidRDefault="00C12672" w:rsidP="00C33699">
            <w:pPr>
              <w:jc w:val="center"/>
              <w:rPr>
                <w:sz w:val="20"/>
                <w:szCs w:val="20"/>
              </w:rPr>
            </w:pPr>
            <w:r w:rsidRPr="003F0BCE">
              <w:rPr>
                <w:sz w:val="20"/>
                <w:szCs w:val="20"/>
              </w:rPr>
              <w:t>0</w:t>
            </w:r>
          </w:p>
        </w:tc>
        <w:tc>
          <w:tcPr>
            <w:tcW w:w="0" w:type="auto"/>
          </w:tcPr>
          <w:p w:rsidR="00C12672" w:rsidRPr="003F0BCE" w:rsidRDefault="00C12672" w:rsidP="00C33699">
            <w:pPr>
              <w:jc w:val="center"/>
              <w:rPr>
                <w:sz w:val="20"/>
                <w:szCs w:val="20"/>
              </w:rPr>
            </w:pPr>
            <w:r w:rsidRPr="003F0BCE">
              <w:rPr>
                <w:sz w:val="20"/>
                <w:szCs w:val="20"/>
              </w:rPr>
              <w:t>0</w:t>
            </w:r>
          </w:p>
        </w:tc>
        <w:tc>
          <w:tcPr>
            <w:tcW w:w="0" w:type="auto"/>
          </w:tcPr>
          <w:p w:rsidR="00C12672" w:rsidRPr="003F0BCE" w:rsidRDefault="00C12672" w:rsidP="00537B75">
            <w:pPr>
              <w:jc w:val="center"/>
              <w:rPr>
                <w:sz w:val="20"/>
                <w:szCs w:val="20"/>
              </w:rPr>
            </w:pPr>
            <w:r w:rsidRPr="003F0BCE">
              <w:rPr>
                <w:sz w:val="20"/>
                <w:szCs w:val="20"/>
              </w:rPr>
              <w:t>1</w:t>
            </w:r>
            <w:r w:rsidR="00537B75" w:rsidRPr="003F0BCE">
              <w:rPr>
                <w:sz w:val="20"/>
                <w:szCs w:val="20"/>
              </w:rPr>
              <w:t>1</w:t>
            </w:r>
            <w:r w:rsidRPr="003F0BCE">
              <w:rPr>
                <w:sz w:val="20"/>
                <w:szCs w:val="20"/>
              </w:rPr>
              <w:t>,0</w:t>
            </w:r>
          </w:p>
        </w:tc>
        <w:tc>
          <w:tcPr>
            <w:tcW w:w="0" w:type="auto"/>
          </w:tcPr>
          <w:p w:rsidR="00C12672" w:rsidRPr="00C33699" w:rsidRDefault="00C12672" w:rsidP="00C33699">
            <w:pPr>
              <w:jc w:val="center"/>
              <w:rPr>
                <w:sz w:val="20"/>
                <w:szCs w:val="20"/>
              </w:rPr>
            </w:pPr>
            <w:r>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val="restart"/>
          </w:tcPr>
          <w:p w:rsidR="00C12672" w:rsidRPr="00C33699" w:rsidRDefault="000009F3" w:rsidP="008713F7">
            <w:pPr>
              <w:widowControl w:val="0"/>
              <w:autoSpaceDE w:val="0"/>
              <w:autoSpaceDN w:val="0"/>
              <w:adjustRightInd w:val="0"/>
              <w:jc w:val="center"/>
              <w:rPr>
                <w:rFonts w:eastAsiaTheme="minorEastAsia"/>
                <w:sz w:val="20"/>
                <w:szCs w:val="20"/>
              </w:rPr>
            </w:pPr>
            <w:r>
              <w:rPr>
                <w:rFonts w:eastAsiaTheme="minorEastAsia"/>
                <w:sz w:val="20"/>
                <w:szCs w:val="20"/>
              </w:rPr>
              <w:t xml:space="preserve">Количество </w:t>
            </w:r>
            <w:r w:rsidR="008329D9">
              <w:rPr>
                <w:rFonts w:eastAsiaTheme="minorEastAsia"/>
                <w:sz w:val="20"/>
                <w:szCs w:val="20"/>
              </w:rPr>
              <w:t>опубликованных</w:t>
            </w:r>
            <w:r>
              <w:rPr>
                <w:rFonts w:eastAsiaTheme="minorEastAsia"/>
                <w:sz w:val="20"/>
                <w:szCs w:val="20"/>
              </w:rPr>
              <w:t xml:space="preserve"> </w:t>
            </w:r>
            <w:r w:rsidR="00C12672" w:rsidRPr="00C33699">
              <w:rPr>
                <w:rFonts w:eastAsiaTheme="minorEastAsia"/>
                <w:sz w:val="20"/>
                <w:szCs w:val="20"/>
              </w:rPr>
              <w:t>материал</w:t>
            </w:r>
            <w:r>
              <w:rPr>
                <w:rFonts w:eastAsiaTheme="minorEastAsia"/>
                <w:sz w:val="20"/>
                <w:szCs w:val="20"/>
              </w:rPr>
              <w:t>ов</w:t>
            </w:r>
            <w:r w:rsidR="00C12672" w:rsidRPr="00C33699">
              <w:rPr>
                <w:rFonts w:eastAsiaTheme="minorEastAsia"/>
                <w:sz w:val="20"/>
                <w:szCs w:val="20"/>
              </w:rPr>
              <w:t xml:space="preserve"> (текстовые, фото, видео), </w:t>
            </w:r>
            <w:r w:rsidR="008713F7">
              <w:rPr>
                <w:rFonts w:eastAsiaTheme="minorEastAsia"/>
                <w:sz w:val="20"/>
                <w:szCs w:val="20"/>
              </w:rPr>
              <w:t>подготовленных</w:t>
            </w:r>
            <w:r>
              <w:rPr>
                <w:rFonts w:eastAsiaTheme="minorEastAsia"/>
                <w:sz w:val="20"/>
                <w:szCs w:val="20"/>
              </w:rPr>
              <w:t xml:space="preserve"> буклетов</w:t>
            </w:r>
            <w:r w:rsidR="00C12672" w:rsidRPr="00C33699">
              <w:rPr>
                <w:rFonts w:eastAsiaTheme="minorEastAsia"/>
                <w:sz w:val="20"/>
                <w:szCs w:val="20"/>
              </w:rPr>
              <w:t>, брошюр</w:t>
            </w:r>
            <w:r>
              <w:rPr>
                <w:rFonts w:eastAsiaTheme="minorEastAsia"/>
                <w:sz w:val="20"/>
                <w:szCs w:val="20"/>
              </w:rPr>
              <w:t xml:space="preserve">, </w:t>
            </w:r>
            <w:r w:rsidR="00C12672" w:rsidRPr="00C33699">
              <w:rPr>
                <w:rFonts w:eastAsiaTheme="minorEastAsia"/>
                <w:sz w:val="20"/>
                <w:szCs w:val="20"/>
              </w:rPr>
              <w:t>кол.</w:t>
            </w:r>
          </w:p>
        </w:tc>
        <w:tc>
          <w:tcPr>
            <w:tcW w:w="0" w:type="auto"/>
          </w:tcPr>
          <w:p w:rsidR="00C12672" w:rsidRPr="00C33699" w:rsidRDefault="008354CC" w:rsidP="00C33699">
            <w:pPr>
              <w:widowControl w:val="0"/>
              <w:autoSpaceDE w:val="0"/>
              <w:autoSpaceDN w:val="0"/>
              <w:adjustRightInd w:val="0"/>
              <w:jc w:val="center"/>
              <w:rPr>
                <w:rFonts w:eastAsiaTheme="minorEastAsia"/>
                <w:sz w:val="20"/>
                <w:szCs w:val="20"/>
              </w:rPr>
            </w:pPr>
            <w:r>
              <w:rPr>
                <w:rFonts w:eastAsiaTheme="minorEastAsia"/>
                <w:sz w:val="20"/>
                <w:szCs w:val="20"/>
              </w:rPr>
              <w:t>4</w:t>
            </w:r>
          </w:p>
        </w:tc>
      </w:tr>
      <w:tr w:rsidR="008329D9" w:rsidRPr="00C33699" w:rsidTr="00C12672">
        <w:trPr>
          <w:trHeight w:val="450"/>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2023</w:t>
            </w:r>
          </w:p>
        </w:tc>
        <w:tc>
          <w:tcPr>
            <w:tcW w:w="0" w:type="auto"/>
          </w:tcPr>
          <w:p w:rsidR="00C12672" w:rsidRPr="00C33699" w:rsidRDefault="00C12672" w:rsidP="00C33699">
            <w:pPr>
              <w:jc w:val="center"/>
              <w:rPr>
                <w:sz w:val="20"/>
                <w:szCs w:val="20"/>
              </w:rPr>
            </w:pPr>
            <w:r w:rsidRPr="00C33699">
              <w:rPr>
                <w:sz w:val="20"/>
                <w:szCs w:val="20"/>
              </w:rPr>
              <w:t>12,0</w:t>
            </w:r>
          </w:p>
        </w:tc>
        <w:tc>
          <w:tcPr>
            <w:tcW w:w="0" w:type="auto"/>
          </w:tcPr>
          <w:p w:rsidR="00C12672" w:rsidRPr="00C33699" w:rsidRDefault="00C12672" w:rsidP="00C33699">
            <w:pPr>
              <w:jc w:val="center"/>
              <w:rPr>
                <w:sz w:val="20"/>
                <w:szCs w:val="20"/>
              </w:rPr>
            </w:pPr>
            <w:r>
              <w:rPr>
                <w:sz w:val="20"/>
                <w:szCs w:val="20"/>
              </w:rPr>
              <w:t>0</w:t>
            </w:r>
          </w:p>
        </w:tc>
        <w:tc>
          <w:tcPr>
            <w:tcW w:w="0" w:type="auto"/>
          </w:tcPr>
          <w:p w:rsidR="00C12672" w:rsidRPr="00C33699" w:rsidRDefault="00C12672" w:rsidP="00C33699">
            <w:pPr>
              <w:jc w:val="center"/>
              <w:rPr>
                <w:sz w:val="20"/>
                <w:szCs w:val="20"/>
              </w:rPr>
            </w:pPr>
            <w:r>
              <w:rPr>
                <w:sz w:val="20"/>
                <w:szCs w:val="20"/>
              </w:rPr>
              <w:t>0</w:t>
            </w:r>
          </w:p>
        </w:tc>
        <w:tc>
          <w:tcPr>
            <w:tcW w:w="0" w:type="auto"/>
          </w:tcPr>
          <w:p w:rsidR="00C12672" w:rsidRPr="00C33699" w:rsidRDefault="00C12672" w:rsidP="00C33699">
            <w:pPr>
              <w:jc w:val="center"/>
              <w:rPr>
                <w:sz w:val="20"/>
                <w:szCs w:val="20"/>
              </w:rPr>
            </w:pPr>
            <w:r w:rsidRPr="00C33699">
              <w:rPr>
                <w:sz w:val="20"/>
                <w:szCs w:val="20"/>
              </w:rPr>
              <w:t>12,0</w:t>
            </w:r>
          </w:p>
        </w:tc>
        <w:tc>
          <w:tcPr>
            <w:tcW w:w="0" w:type="auto"/>
          </w:tcPr>
          <w:p w:rsidR="00C12672" w:rsidRPr="00C33699" w:rsidRDefault="00C12672" w:rsidP="00C33699">
            <w:pPr>
              <w:jc w:val="center"/>
              <w:rPr>
                <w:sz w:val="20"/>
                <w:szCs w:val="20"/>
              </w:rPr>
            </w:pPr>
            <w:r>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8354CC" w:rsidP="00C33699">
            <w:pPr>
              <w:widowControl w:val="0"/>
              <w:autoSpaceDE w:val="0"/>
              <w:autoSpaceDN w:val="0"/>
              <w:adjustRightInd w:val="0"/>
              <w:jc w:val="center"/>
              <w:rPr>
                <w:rFonts w:eastAsiaTheme="minorEastAsia"/>
                <w:sz w:val="20"/>
                <w:szCs w:val="20"/>
              </w:rPr>
            </w:pPr>
            <w:r>
              <w:rPr>
                <w:rFonts w:eastAsiaTheme="minorEastAsia"/>
                <w:sz w:val="20"/>
                <w:szCs w:val="20"/>
              </w:rPr>
              <w:t>4</w:t>
            </w:r>
          </w:p>
        </w:tc>
      </w:tr>
      <w:tr w:rsidR="008329D9" w:rsidRPr="00C33699" w:rsidTr="00C12672">
        <w:trPr>
          <w:trHeight w:val="450"/>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2024</w:t>
            </w:r>
          </w:p>
        </w:tc>
        <w:tc>
          <w:tcPr>
            <w:tcW w:w="0" w:type="auto"/>
          </w:tcPr>
          <w:p w:rsidR="00C12672" w:rsidRPr="00C33699" w:rsidRDefault="00C12672" w:rsidP="00C33699">
            <w:pPr>
              <w:jc w:val="center"/>
              <w:rPr>
                <w:sz w:val="20"/>
                <w:szCs w:val="20"/>
              </w:rPr>
            </w:pPr>
            <w:r w:rsidRPr="00C33699">
              <w:rPr>
                <w:sz w:val="20"/>
                <w:szCs w:val="20"/>
              </w:rPr>
              <w:t>12,0</w:t>
            </w:r>
          </w:p>
        </w:tc>
        <w:tc>
          <w:tcPr>
            <w:tcW w:w="0" w:type="auto"/>
          </w:tcPr>
          <w:p w:rsidR="00C12672" w:rsidRPr="00C33699" w:rsidRDefault="00C12672" w:rsidP="00C33699">
            <w:pPr>
              <w:jc w:val="center"/>
              <w:rPr>
                <w:sz w:val="20"/>
                <w:szCs w:val="20"/>
              </w:rPr>
            </w:pPr>
            <w:r>
              <w:rPr>
                <w:sz w:val="20"/>
                <w:szCs w:val="20"/>
              </w:rPr>
              <w:t>0</w:t>
            </w:r>
          </w:p>
        </w:tc>
        <w:tc>
          <w:tcPr>
            <w:tcW w:w="0" w:type="auto"/>
          </w:tcPr>
          <w:p w:rsidR="00C12672" w:rsidRPr="00C33699" w:rsidRDefault="00C12672" w:rsidP="00C33699">
            <w:pPr>
              <w:jc w:val="center"/>
              <w:rPr>
                <w:sz w:val="20"/>
                <w:szCs w:val="20"/>
              </w:rPr>
            </w:pPr>
            <w:r>
              <w:rPr>
                <w:sz w:val="20"/>
                <w:szCs w:val="20"/>
              </w:rPr>
              <w:t>0</w:t>
            </w:r>
          </w:p>
        </w:tc>
        <w:tc>
          <w:tcPr>
            <w:tcW w:w="0" w:type="auto"/>
          </w:tcPr>
          <w:p w:rsidR="00C12672" w:rsidRPr="00C33699" w:rsidRDefault="00C12672" w:rsidP="00C33699">
            <w:pPr>
              <w:jc w:val="center"/>
              <w:rPr>
                <w:sz w:val="20"/>
                <w:szCs w:val="20"/>
              </w:rPr>
            </w:pPr>
            <w:r w:rsidRPr="00C33699">
              <w:rPr>
                <w:sz w:val="20"/>
                <w:szCs w:val="20"/>
              </w:rPr>
              <w:t>12,0</w:t>
            </w:r>
          </w:p>
        </w:tc>
        <w:tc>
          <w:tcPr>
            <w:tcW w:w="0" w:type="auto"/>
          </w:tcPr>
          <w:p w:rsidR="00C12672" w:rsidRPr="00C33699" w:rsidRDefault="00C12672" w:rsidP="00C33699">
            <w:pPr>
              <w:jc w:val="center"/>
              <w:rPr>
                <w:sz w:val="20"/>
                <w:szCs w:val="20"/>
              </w:rPr>
            </w:pPr>
            <w:r>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8354CC" w:rsidP="00C33699">
            <w:pPr>
              <w:widowControl w:val="0"/>
              <w:autoSpaceDE w:val="0"/>
              <w:autoSpaceDN w:val="0"/>
              <w:adjustRightInd w:val="0"/>
              <w:jc w:val="center"/>
              <w:rPr>
                <w:rFonts w:eastAsiaTheme="minorEastAsia"/>
                <w:sz w:val="20"/>
                <w:szCs w:val="20"/>
              </w:rPr>
            </w:pPr>
            <w:r>
              <w:rPr>
                <w:rFonts w:eastAsiaTheme="minorEastAsia"/>
                <w:sz w:val="20"/>
                <w:szCs w:val="20"/>
              </w:rPr>
              <w:t>5</w:t>
            </w:r>
          </w:p>
        </w:tc>
      </w:tr>
      <w:tr w:rsidR="008329D9" w:rsidRPr="00C33699" w:rsidTr="00C12672">
        <w:trPr>
          <w:trHeight w:val="450"/>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2025</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Pr>
                <w:sz w:val="20"/>
                <w:szCs w:val="20"/>
              </w:rPr>
              <w:t>0</w:t>
            </w:r>
          </w:p>
        </w:tc>
        <w:tc>
          <w:tcPr>
            <w:tcW w:w="0" w:type="auto"/>
          </w:tcPr>
          <w:p w:rsidR="00C12672" w:rsidRPr="00C33699" w:rsidRDefault="00C12672" w:rsidP="00C33699">
            <w:pPr>
              <w:jc w:val="center"/>
              <w:rPr>
                <w:sz w:val="20"/>
                <w:szCs w:val="20"/>
              </w:rPr>
            </w:pPr>
            <w:r>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8354CC" w:rsidP="00C33699">
            <w:pPr>
              <w:widowControl w:val="0"/>
              <w:autoSpaceDE w:val="0"/>
              <w:autoSpaceDN w:val="0"/>
              <w:adjustRightInd w:val="0"/>
              <w:jc w:val="center"/>
              <w:rPr>
                <w:rFonts w:eastAsiaTheme="minorEastAsia"/>
                <w:sz w:val="20"/>
                <w:szCs w:val="20"/>
              </w:rPr>
            </w:pPr>
            <w:r>
              <w:rPr>
                <w:rFonts w:eastAsiaTheme="minorEastAsia"/>
                <w:sz w:val="20"/>
                <w:szCs w:val="20"/>
              </w:rPr>
              <w:t>5</w:t>
            </w:r>
          </w:p>
        </w:tc>
      </w:tr>
      <w:tr w:rsidR="008329D9" w:rsidRPr="00C33699" w:rsidTr="00C12672">
        <w:trPr>
          <w:trHeight w:val="450"/>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2026</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Pr>
                <w:sz w:val="20"/>
                <w:szCs w:val="20"/>
              </w:rPr>
              <w:t>0</w:t>
            </w:r>
          </w:p>
        </w:tc>
        <w:tc>
          <w:tcPr>
            <w:tcW w:w="0" w:type="auto"/>
          </w:tcPr>
          <w:p w:rsidR="00C12672" w:rsidRPr="00C33699" w:rsidRDefault="00C12672" w:rsidP="00C33699">
            <w:pPr>
              <w:jc w:val="center"/>
              <w:rPr>
                <w:sz w:val="20"/>
                <w:szCs w:val="20"/>
              </w:rPr>
            </w:pPr>
            <w:r>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8354CC" w:rsidP="00C33699">
            <w:pPr>
              <w:widowControl w:val="0"/>
              <w:autoSpaceDE w:val="0"/>
              <w:autoSpaceDN w:val="0"/>
              <w:adjustRightInd w:val="0"/>
              <w:jc w:val="center"/>
              <w:rPr>
                <w:rFonts w:eastAsiaTheme="minorEastAsia"/>
                <w:sz w:val="20"/>
                <w:szCs w:val="20"/>
              </w:rPr>
            </w:pPr>
            <w:r>
              <w:rPr>
                <w:rFonts w:eastAsiaTheme="minorEastAsia"/>
                <w:sz w:val="20"/>
                <w:szCs w:val="20"/>
              </w:rPr>
              <w:t>5</w:t>
            </w:r>
          </w:p>
        </w:tc>
      </w:tr>
      <w:tr w:rsidR="008329D9" w:rsidRPr="00C33699" w:rsidTr="00C12672">
        <w:trPr>
          <w:trHeight w:val="450"/>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2027</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Pr>
                <w:sz w:val="20"/>
                <w:szCs w:val="20"/>
              </w:rPr>
              <w:t>0</w:t>
            </w:r>
          </w:p>
        </w:tc>
        <w:tc>
          <w:tcPr>
            <w:tcW w:w="0" w:type="auto"/>
          </w:tcPr>
          <w:p w:rsidR="00C12672" w:rsidRPr="00C33699" w:rsidRDefault="00C12672" w:rsidP="00C33699">
            <w:pPr>
              <w:jc w:val="center"/>
              <w:rPr>
                <w:sz w:val="20"/>
                <w:szCs w:val="20"/>
              </w:rPr>
            </w:pPr>
            <w:r>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6</w:t>
            </w:r>
          </w:p>
        </w:tc>
      </w:tr>
      <w:tr w:rsidR="008329D9" w:rsidRPr="00C33699" w:rsidTr="00C12672">
        <w:trPr>
          <w:trHeight w:val="450"/>
        </w:trPr>
        <w:tc>
          <w:tcPr>
            <w:tcW w:w="0" w:type="auto"/>
            <w:vMerge w:val="restart"/>
          </w:tcPr>
          <w:p w:rsidR="00C12672" w:rsidRPr="00C33699" w:rsidRDefault="000009F3" w:rsidP="000009F3">
            <w:pPr>
              <w:widowControl w:val="0"/>
              <w:autoSpaceDE w:val="0"/>
              <w:autoSpaceDN w:val="0"/>
              <w:adjustRightInd w:val="0"/>
              <w:jc w:val="center"/>
              <w:rPr>
                <w:rFonts w:eastAsiaTheme="minorEastAsia"/>
                <w:sz w:val="20"/>
                <w:szCs w:val="20"/>
              </w:rPr>
            </w:pPr>
            <w:r>
              <w:rPr>
                <w:rFonts w:eastAsiaTheme="minorEastAsia"/>
                <w:sz w:val="20"/>
                <w:szCs w:val="20"/>
              </w:rPr>
              <w:t xml:space="preserve">Мероприятие 4: </w:t>
            </w:r>
            <w:r>
              <w:rPr>
                <w:rFonts w:eastAsiaTheme="minorEastAsia"/>
                <w:sz w:val="20"/>
                <w:szCs w:val="20"/>
              </w:rPr>
              <w:lastRenderedPageBreak/>
              <w:t>п</w:t>
            </w:r>
            <w:r w:rsidR="00C12672" w:rsidRPr="00C33699">
              <w:rPr>
                <w:rFonts w:eastAsiaTheme="minorEastAsia"/>
                <w:sz w:val="20"/>
                <w:szCs w:val="20"/>
              </w:rPr>
              <w:t>овышение квалификации и обучение работников Органов местного самоуправления, образовательных организаций и учреждений культуры, участвующих в рамках своих полномочий в реализации мероприятий по профилактике экстремизма и терроризма</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lastRenderedPageBreak/>
              <w:t>всего</w:t>
            </w:r>
          </w:p>
        </w:tc>
        <w:tc>
          <w:tcPr>
            <w:tcW w:w="0" w:type="auto"/>
          </w:tcPr>
          <w:p w:rsidR="00C12672" w:rsidRPr="00C33699" w:rsidRDefault="000009F3" w:rsidP="00C33699">
            <w:pPr>
              <w:jc w:val="center"/>
              <w:rPr>
                <w:sz w:val="20"/>
                <w:szCs w:val="20"/>
              </w:rPr>
            </w:pPr>
            <w:r>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val="restart"/>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 xml:space="preserve">Администрация </w:t>
            </w:r>
            <w:r w:rsidRPr="00C33699">
              <w:rPr>
                <w:rFonts w:eastAsiaTheme="minorEastAsia"/>
                <w:sz w:val="20"/>
                <w:szCs w:val="20"/>
              </w:rPr>
              <w:lastRenderedPageBreak/>
              <w:t>Каргасокского района;</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Управление образования, опеки и попечительства МО «Каргасокский район»;</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Отдел культуры и туризма Администрации Каргасокского района;</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Администрации сельских поселений;</w:t>
            </w:r>
          </w:p>
          <w:p w:rsidR="00C12672" w:rsidRPr="00C33699" w:rsidRDefault="00C12672" w:rsidP="00C33699">
            <w:pPr>
              <w:widowControl w:val="0"/>
              <w:autoSpaceDE w:val="0"/>
              <w:autoSpaceDN w:val="0"/>
              <w:adjustRightInd w:val="0"/>
              <w:jc w:val="center"/>
              <w:rPr>
                <w:rFonts w:eastAsiaTheme="minorEastAsia"/>
                <w:sz w:val="20"/>
                <w:szCs w:val="20"/>
              </w:rPr>
            </w:pPr>
            <w:r w:rsidRPr="00C33699">
              <w:rPr>
                <w:sz w:val="20"/>
                <w:szCs w:val="20"/>
              </w:rPr>
              <w:t>ОГБПОУ «Каргасокский техникум промышленности и речного транспорта»;</w:t>
            </w:r>
          </w:p>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lastRenderedPageBreak/>
              <w:t>Х</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r>
      <w:tr w:rsidR="008329D9" w:rsidRPr="00C33699" w:rsidTr="00C12672">
        <w:trPr>
          <w:trHeight w:val="450"/>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2022</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val="restart"/>
          </w:tcPr>
          <w:p w:rsidR="00C12672" w:rsidRPr="00C33699" w:rsidRDefault="000009F3" w:rsidP="00C33699">
            <w:pPr>
              <w:widowControl w:val="0"/>
              <w:autoSpaceDE w:val="0"/>
              <w:autoSpaceDN w:val="0"/>
              <w:adjustRightInd w:val="0"/>
              <w:jc w:val="center"/>
              <w:rPr>
                <w:rFonts w:eastAsiaTheme="minorEastAsia"/>
                <w:sz w:val="20"/>
                <w:szCs w:val="20"/>
              </w:rPr>
            </w:pPr>
            <w:r>
              <w:rPr>
                <w:rFonts w:eastAsiaTheme="minorEastAsia"/>
                <w:sz w:val="20"/>
                <w:szCs w:val="20"/>
              </w:rPr>
              <w:t xml:space="preserve">Количество работников, </w:t>
            </w:r>
            <w:r w:rsidR="00C12672" w:rsidRPr="00C33699">
              <w:rPr>
                <w:rFonts w:eastAsiaTheme="minorEastAsia"/>
                <w:sz w:val="20"/>
                <w:szCs w:val="20"/>
              </w:rPr>
              <w:t>повысившие квалификацию, прошедшие обучение (чел.)</w:t>
            </w: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w:t>
            </w:r>
          </w:p>
        </w:tc>
      </w:tr>
      <w:tr w:rsidR="008329D9" w:rsidRPr="00C33699" w:rsidTr="00C12672">
        <w:trPr>
          <w:trHeight w:val="450"/>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2023</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w:t>
            </w:r>
          </w:p>
        </w:tc>
      </w:tr>
      <w:tr w:rsidR="008329D9" w:rsidRPr="00C33699" w:rsidTr="00C12672">
        <w:trPr>
          <w:trHeight w:val="450"/>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2024</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w:t>
            </w:r>
          </w:p>
        </w:tc>
      </w:tr>
      <w:tr w:rsidR="008329D9" w:rsidRPr="00C33699" w:rsidTr="00C12672">
        <w:trPr>
          <w:trHeight w:val="450"/>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2025</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w:t>
            </w:r>
          </w:p>
        </w:tc>
      </w:tr>
      <w:tr w:rsidR="008329D9" w:rsidRPr="00C33699" w:rsidTr="00C12672">
        <w:trPr>
          <w:trHeight w:val="450"/>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2026</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w:t>
            </w:r>
          </w:p>
        </w:tc>
      </w:tr>
      <w:tr w:rsidR="008329D9" w:rsidRPr="00C33699" w:rsidTr="00C12672">
        <w:trPr>
          <w:trHeight w:val="450"/>
        </w:trPr>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2027</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tcPr>
          <w:p w:rsidR="00C12672" w:rsidRPr="00C33699" w:rsidRDefault="00C12672" w:rsidP="00C33699">
            <w:pPr>
              <w:jc w:val="center"/>
              <w:rPr>
                <w:sz w:val="20"/>
                <w:szCs w:val="20"/>
              </w:rPr>
            </w:pPr>
            <w:r w:rsidRPr="00C33699">
              <w:rPr>
                <w:sz w:val="20"/>
                <w:szCs w:val="20"/>
              </w:rPr>
              <w:t>0</w:t>
            </w: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vMerge/>
          </w:tcPr>
          <w:p w:rsidR="00C12672" w:rsidRPr="00C33699" w:rsidRDefault="00C12672" w:rsidP="00C33699">
            <w:pPr>
              <w:widowControl w:val="0"/>
              <w:autoSpaceDE w:val="0"/>
              <w:autoSpaceDN w:val="0"/>
              <w:adjustRightInd w:val="0"/>
              <w:jc w:val="center"/>
              <w:rPr>
                <w:rFonts w:eastAsiaTheme="minorEastAsia"/>
                <w:sz w:val="20"/>
                <w:szCs w:val="20"/>
              </w:rPr>
            </w:pPr>
          </w:p>
        </w:tc>
        <w:tc>
          <w:tcPr>
            <w:tcW w:w="0" w:type="auto"/>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w:t>
            </w:r>
          </w:p>
        </w:tc>
      </w:tr>
      <w:tr w:rsidR="00C12672" w:rsidRPr="00C33699" w:rsidTr="00C12672">
        <w:tc>
          <w:tcPr>
            <w:tcW w:w="0" w:type="auto"/>
            <w:gridSpan w:val="10"/>
          </w:tcPr>
          <w:p w:rsidR="00C12672" w:rsidRPr="00C33699" w:rsidRDefault="00C12672"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 xml:space="preserve">Задача 2 подпрограммы: </w:t>
            </w:r>
            <w:r w:rsidRPr="00C33699">
              <w:rPr>
                <w:sz w:val="20"/>
                <w:szCs w:val="20"/>
              </w:rPr>
              <w:t>Обеспечение выполнения требований к антитеррористической защищённости объектов, находящихся в муниципальной собственности или в ведении органов местного самоуправления</w:t>
            </w:r>
          </w:p>
        </w:tc>
      </w:tr>
      <w:tr w:rsidR="00E85B8C" w:rsidRPr="00C33699" w:rsidTr="00C12672">
        <w:tc>
          <w:tcPr>
            <w:tcW w:w="0" w:type="auto"/>
            <w:vMerge w:val="restart"/>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 xml:space="preserve">Основное мероприятие: оценка фактического состояния антитеррористической защищенности потенциальных объектов террористических посягательств и мест массового пребывания людей </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всего</w:t>
            </w:r>
          </w:p>
        </w:tc>
        <w:tc>
          <w:tcPr>
            <w:tcW w:w="0" w:type="auto"/>
          </w:tcPr>
          <w:p w:rsidR="00E85B8C" w:rsidRPr="003F0BCE" w:rsidRDefault="00537B75" w:rsidP="00537B75">
            <w:pPr>
              <w:jc w:val="center"/>
              <w:rPr>
                <w:sz w:val="20"/>
                <w:szCs w:val="20"/>
              </w:rPr>
            </w:pPr>
            <w:r w:rsidRPr="003F0BCE">
              <w:rPr>
                <w:sz w:val="20"/>
                <w:szCs w:val="20"/>
              </w:rPr>
              <w:t>915</w:t>
            </w:r>
            <w:r w:rsidR="00E85B8C" w:rsidRPr="003F0BCE">
              <w:rPr>
                <w:sz w:val="20"/>
                <w:szCs w:val="20"/>
              </w:rPr>
              <w:t>,</w:t>
            </w:r>
            <w:r w:rsidRPr="003F0BCE">
              <w:rPr>
                <w:sz w:val="20"/>
                <w:szCs w:val="20"/>
              </w:rPr>
              <w:t>141</w:t>
            </w:r>
          </w:p>
        </w:tc>
        <w:tc>
          <w:tcPr>
            <w:tcW w:w="0" w:type="auto"/>
          </w:tcPr>
          <w:p w:rsidR="00E85B8C" w:rsidRPr="003F0BCE" w:rsidRDefault="00E85B8C" w:rsidP="000009F3">
            <w:pPr>
              <w:jc w:val="center"/>
              <w:rPr>
                <w:sz w:val="20"/>
                <w:szCs w:val="20"/>
              </w:rPr>
            </w:pPr>
            <w:r w:rsidRPr="003F0BCE">
              <w:rPr>
                <w:sz w:val="20"/>
                <w:szCs w:val="20"/>
              </w:rPr>
              <w:t>0</w:t>
            </w:r>
          </w:p>
        </w:tc>
        <w:tc>
          <w:tcPr>
            <w:tcW w:w="0" w:type="auto"/>
          </w:tcPr>
          <w:p w:rsidR="00E85B8C" w:rsidRPr="003F0BCE" w:rsidRDefault="00537B75" w:rsidP="000009F3">
            <w:pPr>
              <w:jc w:val="center"/>
              <w:rPr>
                <w:sz w:val="20"/>
                <w:szCs w:val="20"/>
              </w:rPr>
            </w:pPr>
            <w:r w:rsidRPr="003F0BCE">
              <w:rPr>
                <w:sz w:val="20"/>
                <w:szCs w:val="20"/>
              </w:rPr>
              <w:t>49,141</w:t>
            </w:r>
          </w:p>
        </w:tc>
        <w:tc>
          <w:tcPr>
            <w:tcW w:w="0" w:type="auto"/>
          </w:tcPr>
          <w:p w:rsidR="00E85B8C" w:rsidRPr="003F0BCE" w:rsidRDefault="00537B75" w:rsidP="00422803">
            <w:pPr>
              <w:jc w:val="center"/>
              <w:rPr>
                <w:sz w:val="20"/>
                <w:szCs w:val="20"/>
              </w:rPr>
            </w:pPr>
            <w:r w:rsidRPr="003F0BCE">
              <w:rPr>
                <w:sz w:val="20"/>
                <w:szCs w:val="20"/>
              </w:rPr>
              <w:t>866,0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vMerge w:val="restart"/>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Администрация Каргасокского района;</w:t>
            </w:r>
          </w:p>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Управление образования, опеки и попечительства МО «Каргасокский район»;</w:t>
            </w:r>
          </w:p>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Отдел культуры и туризма Администрации Каргасокского района;</w:t>
            </w:r>
          </w:p>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 xml:space="preserve">Администрации сельских поселений </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r>
      <w:tr w:rsidR="00E85B8C" w:rsidRPr="00C33699" w:rsidTr="00C12672">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2022</w:t>
            </w:r>
          </w:p>
        </w:tc>
        <w:tc>
          <w:tcPr>
            <w:tcW w:w="0" w:type="auto"/>
          </w:tcPr>
          <w:p w:rsidR="00E85B8C" w:rsidRPr="003F0BCE" w:rsidRDefault="00537B75" w:rsidP="00537B75">
            <w:pPr>
              <w:jc w:val="center"/>
              <w:rPr>
                <w:sz w:val="20"/>
                <w:szCs w:val="20"/>
              </w:rPr>
            </w:pPr>
            <w:r w:rsidRPr="003F0BCE">
              <w:rPr>
                <w:sz w:val="20"/>
                <w:szCs w:val="20"/>
              </w:rPr>
              <w:t>159</w:t>
            </w:r>
            <w:r w:rsidR="00E85B8C" w:rsidRPr="003F0BCE">
              <w:rPr>
                <w:sz w:val="20"/>
                <w:szCs w:val="20"/>
              </w:rPr>
              <w:t>,</w:t>
            </w:r>
            <w:r w:rsidRPr="003F0BCE">
              <w:rPr>
                <w:sz w:val="20"/>
                <w:szCs w:val="20"/>
              </w:rPr>
              <w:t>141</w:t>
            </w:r>
          </w:p>
        </w:tc>
        <w:tc>
          <w:tcPr>
            <w:tcW w:w="0" w:type="auto"/>
          </w:tcPr>
          <w:p w:rsidR="00E85B8C" w:rsidRPr="003F0BCE" w:rsidRDefault="00E85B8C" w:rsidP="000009F3">
            <w:pPr>
              <w:jc w:val="center"/>
              <w:rPr>
                <w:sz w:val="20"/>
                <w:szCs w:val="20"/>
              </w:rPr>
            </w:pPr>
            <w:r w:rsidRPr="003F0BCE">
              <w:rPr>
                <w:sz w:val="20"/>
                <w:szCs w:val="20"/>
              </w:rPr>
              <w:t>0</w:t>
            </w:r>
          </w:p>
        </w:tc>
        <w:tc>
          <w:tcPr>
            <w:tcW w:w="0" w:type="auto"/>
          </w:tcPr>
          <w:p w:rsidR="00E85B8C" w:rsidRPr="003F0BCE" w:rsidRDefault="00537B75" w:rsidP="000009F3">
            <w:pPr>
              <w:jc w:val="center"/>
              <w:rPr>
                <w:sz w:val="20"/>
                <w:szCs w:val="20"/>
              </w:rPr>
            </w:pPr>
            <w:r w:rsidRPr="003F0BCE">
              <w:rPr>
                <w:sz w:val="20"/>
                <w:szCs w:val="20"/>
              </w:rPr>
              <w:t>49,141</w:t>
            </w:r>
          </w:p>
        </w:tc>
        <w:tc>
          <w:tcPr>
            <w:tcW w:w="0" w:type="auto"/>
          </w:tcPr>
          <w:p w:rsidR="00E85B8C" w:rsidRPr="003F0BCE" w:rsidRDefault="00537B75" w:rsidP="00422803">
            <w:pPr>
              <w:jc w:val="center"/>
              <w:rPr>
                <w:sz w:val="20"/>
                <w:szCs w:val="20"/>
              </w:rPr>
            </w:pPr>
            <w:r w:rsidRPr="003F0BCE">
              <w:rPr>
                <w:sz w:val="20"/>
                <w:szCs w:val="20"/>
              </w:rPr>
              <w:t>110</w:t>
            </w:r>
            <w:r w:rsidR="00E85B8C" w:rsidRPr="003F0BCE">
              <w:rPr>
                <w:sz w:val="20"/>
                <w:szCs w:val="20"/>
              </w:rPr>
              <w:t>,0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vMerge w:val="restart"/>
          </w:tcPr>
          <w:p w:rsidR="00E85B8C" w:rsidRPr="00C33699" w:rsidRDefault="00E85B8C" w:rsidP="000009F3">
            <w:pPr>
              <w:widowControl w:val="0"/>
              <w:autoSpaceDE w:val="0"/>
              <w:autoSpaceDN w:val="0"/>
              <w:adjustRightInd w:val="0"/>
              <w:jc w:val="center"/>
              <w:rPr>
                <w:rFonts w:eastAsiaTheme="minorEastAsia"/>
                <w:sz w:val="20"/>
                <w:szCs w:val="20"/>
              </w:rPr>
            </w:pPr>
            <w:r w:rsidRPr="00C33699">
              <w:rPr>
                <w:rFonts w:eastAsiaTheme="minorEastAsia"/>
                <w:sz w:val="20"/>
                <w:szCs w:val="20"/>
              </w:rPr>
              <w:t>доля объектов, находящихся в муниципальной собственности или в ведении органов местного самоуправления соответствующих требованиям антитеррористической защищенности, в зависимости от их категории опасности</w:t>
            </w:r>
            <w:r>
              <w:rPr>
                <w:rFonts w:eastAsiaTheme="minorEastAsia"/>
                <w:sz w:val="20"/>
                <w:szCs w:val="20"/>
              </w:rPr>
              <w:t>, %</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35</w:t>
            </w:r>
          </w:p>
        </w:tc>
      </w:tr>
      <w:tr w:rsidR="00E85B8C" w:rsidRPr="00C33699" w:rsidTr="00C12672">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2023</w:t>
            </w:r>
          </w:p>
        </w:tc>
        <w:tc>
          <w:tcPr>
            <w:tcW w:w="0" w:type="auto"/>
          </w:tcPr>
          <w:p w:rsidR="00E85B8C" w:rsidRPr="00C33699" w:rsidRDefault="00E85B8C" w:rsidP="000009F3">
            <w:pPr>
              <w:jc w:val="center"/>
              <w:rPr>
                <w:sz w:val="20"/>
                <w:szCs w:val="20"/>
              </w:rPr>
            </w:pPr>
            <w:r>
              <w:rPr>
                <w:sz w:val="20"/>
                <w:szCs w:val="20"/>
              </w:rPr>
              <w:t>378,0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378,0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40</w:t>
            </w:r>
          </w:p>
        </w:tc>
      </w:tr>
      <w:tr w:rsidR="00E85B8C" w:rsidRPr="00C33699" w:rsidTr="00C12672">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2024</w:t>
            </w:r>
          </w:p>
        </w:tc>
        <w:tc>
          <w:tcPr>
            <w:tcW w:w="0" w:type="auto"/>
          </w:tcPr>
          <w:p w:rsidR="00E85B8C" w:rsidRPr="00C33699" w:rsidRDefault="00E85B8C" w:rsidP="000009F3">
            <w:pPr>
              <w:jc w:val="center"/>
              <w:rPr>
                <w:sz w:val="20"/>
                <w:szCs w:val="20"/>
              </w:rPr>
            </w:pPr>
            <w:r>
              <w:rPr>
                <w:sz w:val="20"/>
                <w:szCs w:val="20"/>
              </w:rPr>
              <w:t>378,0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378,0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45</w:t>
            </w:r>
          </w:p>
        </w:tc>
      </w:tr>
      <w:tr w:rsidR="00E85B8C" w:rsidRPr="00C33699" w:rsidTr="00C12672">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2025</w:t>
            </w:r>
          </w:p>
        </w:tc>
        <w:tc>
          <w:tcPr>
            <w:tcW w:w="0" w:type="auto"/>
          </w:tcPr>
          <w:p w:rsidR="00E85B8C" w:rsidRPr="00C33699" w:rsidRDefault="00E85B8C" w:rsidP="000009F3">
            <w:pPr>
              <w:jc w:val="center"/>
              <w:rPr>
                <w:sz w:val="20"/>
                <w:szCs w:val="20"/>
              </w:rPr>
            </w:pPr>
            <w:r>
              <w:rPr>
                <w:sz w:val="20"/>
                <w:szCs w:val="20"/>
              </w:rPr>
              <w:t>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50</w:t>
            </w:r>
          </w:p>
        </w:tc>
      </w:tr>
      <w:tr w:rsidR="00E85B8C" w:rsidRPr="00C33699" w:rsidTr="00C12672">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2026</w:t>
            </w:r>
          </w:p>
        </w:tc>
        <w:tc>
          <w:tcPr>
            <w:tcW w:w="0" w:type="auto"/>
          </w:tcPr>
          <w:p w:rsidR="00E85B8C" w:rsidRPr="00C33699" w:rsidRDefault="00E85B8C" w:rsidP="000009F3">
            <w:pPr>
              <w:jc w:val="center"/>
              <w:rPr>
                <w:sz w:val="20"/>
                <w:szCs w:val="20"/>
              </w:rPr>
            </w:pPr>
            <w:r>
              <w:rPr>
                <w:sz w:val="20"/>
                <w:szCs w:val="20"/>
              </w:rPr>
              <w:t>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55</w:t>
            </w:r>
          </w:p>
        </w:tc>
      </w:tr>
      <w:tr w:rsidR="00E85B8C" w:rsidRPr="00C33699" w:rsidTr="00C12672">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2027</w:t>
            </w:r>
          </w:p>
        </w:tc>
        <w:tc>
          <w:tcPr>
            <w:tcW w:w="0" w:type="auto"/>
          </w:tcPr>
          <w:p w:rsidR="00E85B8C" w:rsidRPr="00C33699" w:rsidRDefault="00E85B8C" w:rsidP="000009F3">
            <w:pPr>
              <w:jc w:val="center"/>
              <w:rPr>
                <w:sz w:val="20"/>
                <w:szCs w:val="20"/>
              </w:rPr>
            </w:pPr>
            <w:r>
              <w:rPr>
                <w:sz w:val="20"/>
                <w:szCs w:val="20"/>
              </w:rPr>
              <w:t>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0</w:t>
            </w:r>
          </w:p>
        </w:tc>
        <w:tc>
          <w:tcPr>
            <w:tcW w:w="0" w:type="auto"/>
          </w:tcPr>
          <w:p w:rsidR="00E85B8C" w:rsidRPr="00C33699" w:rsidRDefault="00E85B8C" w:rsidP="000009F3">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60</w:t>
            </w:r>
          </w:p>
        </w:tc>
      </w:tr>
      <w:tr w:rsidR="00E85B8C" w:rsidRPr="00C33699" w:rsidTr="00C12672">
        <w:tc>
          <w:tcPr>
            <w:tcW w:w="0" w:type="auto"/>
            <w:vMerge w:val="restart"/>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 xml:space="preserve">Мероприятие 1: изучение антитеррористической защищённости </w:t>
            </w:r>
            <w:r w:rsidRPr="00C33699">
              <w:rPr>
                <w:rFonts w:eastAsiaTheme="minorEastAsia"/>
                <w:sz w:val="20"/>
                <w:szCs w:val="20"/>
              </w:rPr>
              <w:lastRenderedPageBreak/>
              <w:t>мест массового пребывания людей и потенциальных объектов террористических посягательств, включенных в муниципальный Перечень ПОТП и ММПЛ</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lastRenderedPageBreak/>
              <w:t>всего</w:t>
            </w:r>
          </w:p>
        </w:tc>
        <w:tc>
          <w:tcPr>
            <w:tcW w:w="0" w:type="auto"/>
          </w:tcPr>
          <w:p w:rsidR="00E85B8C" w:rsidRPr="00C33699" w:rsidRDefault="00E85B8C" w:rsidP="00C33699">
            <w:pPr>
              <w:jc w:val="center"/>
              <w:rPr>
                <w:sz w:val="20"/>
                <w:szCs w:val="20"/>
              </w:rPr>
            </w:pPr>
            <w:r>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val="restart"/>
          </w:tcPr>
          <w:p w:rsidR="00E85B8C" w:rsidRPr="00C33699" w:rsidRDefault="00E85B8C" w:rsidP="00C33699">
            <w:pPr>
              <w:widowControl w:val="0"/>
              <w:autoSpaceDE w:val="0"/>
              <w:autoSpaceDN w:val="0"/>
              <w:adjustRightInd w:val="0"/>
              <w:jc w:val="center"/>
              <w:rPr>
                <w:sz w:val="20"/>
                <w:szCs w:val="20"/>
              </w:rPr>
            </w:pPr>
            <w:r w:rsidRPr="00C33699">
              <w:rPr>
                <w:sz w:val="20"/>
                <w:szCs w:val="20"/>
              </w:rPr>
              <w:t>Администрация Каргасокского района;</w:t>
            </w:r>
          </w:p>
          <w:p w:rsidR="00E85B8C" w:rsidRPr="00C33699" w:rsidRDefault="00E85B8C" w:rsidP="00C33699">
            <w:pPr>
              <w:widowControl w:val="0"/>
              <w:autoSpaceDE w:val="0"/>
              <w:autoSpaceDN w:val="0"/>
              <w:adjustRightInd w:val="0"/>
              <w:jc w:val="center"/>
              <w:rPr>
                <w:sz w:val="20"/>
                <w:szCs w:val="20"/>
              </w:rPr>
            </w:pPr>
            <w:r w:rsidRPr="00C33699">
              <w:rPr>
                <w:sz w:val="20"/>
                <w:szCs w:val="20"/>
              </w:rPr>
              <w:t xml:space="preserve">Рабочая группа при </w:t>
            </w:r>
            <w:r w:rsidRPr="00C33699">
              <w:rPr>
                <w:sz w:val="20"/>
                <w:szCs w:val="20"/>
              </w:rPr>
              <w:lastRenderedPageBreak/>
              <w:t xml:space="preserve">Антитеррористической комиссии муниципального образования по антитеррористической защищённости </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lastRenderedPageBreak/>
              <w:t>Х</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r>
      <w:tr w:rsidR="00E85B8C" w:rsidRPr="00C33699" w:rsidTr="00C12672">
        <w:trPr>
          <w:trHeight w:val="152"/>
        </w:trPr>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2022</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vMerge w:val="restart"/>
          </w:tcPr>
          <w:p w:rsidR="00E85B8C" w:rsidRPr="00C33699" w:rsidRDefault="00E85B8C" w:rsidP="00C33699">
            <w:pPr>
              <w:widowControl w:val="0"/>
              <w:autoSpaceDE w:val="0"/>
              <w:autoSpaceDN w:val="0"/>
              <w:adjustRightInd w:val="0"/>
              <w:jc w:val="center"/>
              <w:rPr>
                <w:rFonts w:eastAsiaTheme="minorEastAsia"/>
                <w:sz w:val="20"/>
                <w:szCs w:val="20"/>
              </w:rPr>
            </w:pPr>
          </w:p>
          <w:p w:rsidR="00E85B8C" w:rsidRPr="00C33699" w:rsidRDefault="00E85B8C" w:rsidP="000009F3">
            <w:pPr>
              <w:widowControl w:val="0"/>
              <w:autoSpaceDE w:val="0"/>
              <w:autoSpaceDN w:val="0"/>
              <w:adjustRightInd w:val="0"/>
              <w:jc w:val="center"/>
              <w:rPr>
                <w:rFonts w:eastAsiaTheme="minorEastAsia"/>
                <w:sz w:val="20"/>
                <w:szCs w:val="20"/>
              </w:rPr>
            </w:pPr>
            <w:r>
              <w:rPr>
                <w:rFonts w:eastAsiaTheme="minorEastAsia"/>
                <w:sz w:val="20"/>
                <w:szCs w:val="20"/>
              </w:rPr>
              <w:t>Количество обследованных</w:t>
            </w:r>
            <w:r w:rsidRPr="00C33699">
              <w:rPr>
                <w:rFonts w:eastAsiaTheme="minorEastAsia"/>
                <w:sz w:val="20"/>
                <w:szCs w:val="20"/>
              </w:rPr>
              <w:t xml:space="preserve"> </w:t>
            </w:r>
            <w:r w:rsidRPr="00C33699">
              <w:rPr>
                <w:rFonts w:eastAsiaTheme="minorEastAsia"/>
                <w:sz w:val="20"/>
                <w:szCs w:val="20"/>
              </w:rPr>
              <w:lastRenderedPageBreak/>
              <w:t>потенциально опасны</w:t>
            </w:r>
            <w:r>
              <w:rPr>
                <w:rFonts w:eastAsiaTheme="minorEastAsia"/>
                <w:sz w:val="20"/>
                <w:szCs w:val="20"/>
              </w:rPr>
              <w:t>х</w:t>
            </w:r>
            <w:r w:rsidRPr="00C33699">
              <w:rPr>
                <w:rFonts w:eastAsiaTheme="minorEastAsia"/>
                <w:sz w:val="20"/>
                <w:szCs w:val="20"/>
              </w:rPr>
              <w:t xml:space="preserve"> объект</w:t>
            </w:r>
            <w:r>
              <w:rPr>
                <w:rFonts w:eastAsiaTheme="minorEastAsia"/>
                <w:sz w:val="20"/>
                <w:szCs w:val="20"/>
              </w:rPr>
              <w:t>ов, ед</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lastRenderedPageBreak/>
              <w:t>10</w:t>
            </w:r>
          </w:p>
        </w:tc>
      </w:tr>
      <w:tr w:rsidR="00E85B8C" w:rsidRPr="00C33699" w:rsidTr="00C12672">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2023</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10</w:t>
            </w:r>
          </w:p>
        </w:tc>
      </w:tr>
      <w:tr w:rsidR="00E85B8C" w:rsidRPr="00C33699" w:rsidTr="00C12672">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2024</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11</w:t>
            </w:r>
          </w:p>
        </w:tc>
      </w:tr>
      <w:tr w:rsidR="00E85B8C" w:rsidRPr="00C33699" w:rsidTr="00C12672">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2025</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11</w:t>
            </w:r>
          </w:p>
        </w:tc>
      </w:tr>
      <w:tr w:rsidR="00E85B8C" w:rsidRPr="00C33699" w:rsidTr="00C12672">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2026</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12</w:t>
            </w:r>
          </w:p>
        </w:tc>
      </w:tr>
      <w:tr w:rsidR="00E85B8C" w:rsidRPr="00C33699" w:rsidTr="00C12672">
        <w:trPr>
          <w:trHeight w:val="394"/>
        </w:trPr>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2027</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12</w:t>
            </w:r>
          </w:p>
        </w:tc>
      </w:tr>
      <w:tr w:rsidR="00E85B8C" w:rsidRPr="00C33699" w:rsidTr="00C12672">
        <w:trPr>
          <w:trHeight w:val="245"/>
        </w:trPr>
        <w:tc>
          <w:tcPr>
            <w:tcW w:w="0" w:type="auto"/>
            <w:vMerge w:val="restart"/>
          </w:tcPr>
          <w:p w:rsidR="00E85B8C" w:rsidRPr="00C33699" w:rsidRDefault="00E85B8C" w:rsidP="00C33699">
            <w:pPr>
              <w:widowControl w:val="0"/>
              <w:autoSpaceDE w:val="0"/>
              <w:autoSpaceDN w:val="0"/>
              <w:adjustRightInd w:val="0"/>
              <w:rPr>
                <w:rFonts w:eastAsiaTheme="minorEastAsia"/>
                <w:sz w:val="20"/>
                <w:szCs w:val="20"/>
              </w:rPr>
            </w:pPr>
            <w:r w:rsidRPr="00C33699">
              <w:rPr>
                <w:rFonts w:eastAsiaTheme="minorEastAsia"/>
                <w:sz w:val="20"/>
                <w:szCs w:val="20"/>
              </w:rPr>
              <w:t>Мероприятие 2: Приобретение средств защиты для антитеррористической защиты объектов</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всего</w:t>
            </w:r>
          </w:p>
        </w:tc>
        <w:tc>
          <w:tcPr>
            <w:tcW w:w="0" w:type="auto"/>
          </w:tcPr>
          <w:p w:rsidR="00E85B8C" w:rsidRPr="003F0BCE" w:rsidRDefault="00975FEC" w:rsidP="00422803">
            <w:pPr>
              <w:jc w:val="center"/>
              <w:rPr>
                <w:sz w:val="20"/>
                <w:szCs w:val="20"/>
              </w:rPr>
            </w:pPr>
            <w:r w:rsidRPr="003F0BCE">
              <w:rPr>
                <w:sz w:val="20"/>
                <w:szCs w:val="20"/>
              </w:rPr>
              <w:t>915,141</w:t>
            </w:r>
          </w:p>
        </w:tc>
        <w:tc>
          <w:tcPr>
            <w:tcW w:w="0" w:type="auto"/>
          </w:tcPr>
          <w:p w:rsidR="00E85B8C" w:rsidRPr="003F0BCE" w:rsidRDefault="00E85B8C" w:rsidP="00C33699">
            <w:pPr>
              <w:jc w:val="center"/>
              <w:rPr>
                <w:sz w:val="20"/>
                <w:szCs w:val="20"/>
              </w:rPr>
            </w:pPr>
            <w:r w:rsidRPr="003F0BCE">
              <w:rPr>
                <w:sz w:val="20"/>
                <w:szCs w:val="20"/>
              </w:rPr>
              <w:t>0</w:t>
            </w:r>
          </w:p>
        </w:tc>
        <w:tc>
          <w:tcPr>
            <w:tcW w:w="0" w:type="auto"/>
          </w:tcPr>
          <w:p w:rsidR="00E85B8C" w:rsidRPr="003F0BCE" w:rsidRDefault="00975FEC" w:rsidP="00C33699">
            <w:pPr>
              <w:jc w:val="center"/>
              <w:rPr>
                <w:sz w:val="20"/>
                <w:szCs w:val="20"/>
              </w:rPr>
            </w:pPr>
            <w:r w:rsidRPr="003F0BCE">
              <w:rPr>
                <w:sz w:val="20"/>
                <w:szCs w:val="20"/>
              </w:rPr>
              <w:t>49,141</w:t>
            </w:r>
          </w:p>
        </w:tc>
        <w:tc>
          <w:tcPr>
            <w:tcW w:w="0" w:type="auto"/>
          </w:tcPr>
          <w:p w:rsidR="00E85B8C" w:rsidRPr="003F0BCE" w:rsidRDefault="00975FEC" w:rsidP="00422803">
            <w:pPr>
              <w:jc w:val="center"/>
              <w:rPr>
                <w:sz w:val="20"/>
                <w:szCs w:val="20"/>
              </w:rPr>
            </w:pPr>
            <w:r w:rsidRPr="003F0BCE">
              <w:rPr>
                <w:sz w:val="20"/>
                <w:szCs w:val="20"/>
              </w:rPr>
              <w:t>866,0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val="restart"/>
          </w:tcPr>
          <w:p w:rsidR="00E85B8C" w:rsidRPr="00C33699" w:rsidRDefault="00E85B8C" w:rsidP="00C33699">
            <w:pPr>
              <w:widowControl w:val="0"/>
              <w:autoSpaceDE w:val="0"/>
              <w:autoSpaceDN w:val="0"/>
              <w:adjustRightInd w:val="0"/>
              <w:jc w:val="center"/>
              <w:rPr>
                <w:rFonts w:eastAsiaTheme="minorEastAsia"/>
                <w:sz w:val="20"/>
                <w:szCs w:val="20"/>
              </w:rPr>
            </w:pPr>
          </w:p>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Управление образования, опеки и попечительства МО «Каргасокский район»;</w:t>
            </w:r>
          </w:p>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Отдел культуры и туризма Администрации Каргасокского района;</w:t>
            </w:r>
          </w:p>
          <w:p w:rsidR="00E85B8C" w:rsidRPr="00C33699" w:rsidRDefault="00E85B8C" w:rsidP="00C33699">
            <w:pPr>
              <w:widowControl w:val="0"/>
              <w:autoSpaceDE w:val="0"/>
              <w:autoSpaceDN w:val="0"/>
              <w:adjustRightInd w:val="0"/>
              <w:jc w:val="center"/>
              <w:rPr>
                <w:rFonts w:eastAsiaTheme="minorEastAsia"/>
                <w:sz w:val="16"/>
                <w:szCs w:val="16"/>
              </w:rPr>
            </w:pPr>
          </w:p>
        </w:tc>
        <w:tc>
          <w:tcPr>
            <w:tcW w:w="0" w:type="auto"/>
          </w:tcPr>
          <w:p w:rsidR="00E85B8C" w:rsidRPr="00C33699" w:rsidRDefault="00E85B8C" w:rsidP="00C33699">
            <w:pPr>
              <w:widowControl w:val="0"/>
              <w:autoSpaceDE w:val="0"/>
              <w:autoSpaceDN w:val="0"/>
              <w:adjustRightInd w:val="0"/>
              <w:rPr>
                <w:rFonts w:eastAsiaTheme="minorEastAsia"/>
                <w:sz w:val="20"/>
                <w:szCs w:val="20"/>
              </w:rPr>
            </w:pPr>
            <w:r w:rsidRPr="00C33699">
              <w:rPr>
                <w:rFonts w:eastAsiaTheme="minorEastAsia"/>
                <w:sz w:val="20"/>
                <w:szCs w:val="20"/>
              </w:rPr>
              <w:t>Х</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r>
      <w:tr w:rsidR="00E85B8C" w:rsidRPr="00C33699" w:rsidTr="00C12672">
        <w:trPr>
          <w:trHeight w:val="204"/>
        </w:trPr>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2022</w:t>
            </w:r>
          </w:p>
        </w:tc>
        <w:tc>
          <w:tcPr>
            <w:tcW w:w="0" w:type="auto"/>
          </w:tcPr>
          <w:p w:rsidR="00E85B8C" w:rsidRPr="003F0BCE" w:rsidRDefault="00975FEC" w:rsidP="00422803">
            <w:pPr>
              <w:jc w:val="center"/>
              <w:rPr>
                <w:sz w:val="20"/>
                <w:szCs w:val="20"/>
              </w:rPr>
            </w:pPr>
            <w:r w:rsidRPr="003F0BCE">
              <w:rPr>
                <w:sz w:val="20"/>
                <w:szCs w:val="20"/>
              </w:rPr>
              <w:t>159,141</w:t>
            </w:r>
          </w:p>
        </w:tc>
        <w:tc>
          <w:tcPr>
            <w:tcW w:w="0" w:type="auto"/>
          </w:tcPr>
          <w:p w:rsidR="00E85B8C" w:rsidRPr="003F0BCE" w:rsidRDefault="00E85B8C" w:rsidP="00C33699">
            <w:pPr>
              <w:jc w:val="center"/>
              <w:rPr>
                <w:sz w:val="20"/>
                <w:szCs w:val="20"/>
              </w:rPr>
            </w:pPr>
            <w:r w:rsidRPr="003F0BCE">
              <w:rPr>
                <w:sz w:val="20"/>
                <w:szCs w:val="20"/>
              </w:rPr>
              <w:t>0</w:t>
            </w:r>
          </w:p>
        </w:tc>
        <w:tc>
          <w:tcPr>
            <w:tcW w:w="0" w:type="auto"/>
          </w:tcPr>
          <w:p w:rsidR="00E85B8C" w:rsidRPr="003F0BCE" w:rsidRDefault="00975FEC" w:rsidP="00C33699">
            <w:pPr>
              <w:jc w:val="center"/>
              <w:rPr>
                <w:sz w:val="20"/>
                <w:szCs w:val="20"/>
              </w:rPr>
            </w:pPr>
            <w:r w:rsidRPr="003F0BCE">
              <w:rPr>
                <w:sz w:val="20"/>
                <w:szCs w:val="20"/>
              </w:rPr>
              <w:t>49,141</w:t>
            </w:r>
          </w:p>
        </w:tc>
        <w:tc>
          <w:tcPr>
            <w:tcW w:w="0" w:type="auto"/>
          </w:tcPr>
          <w:p w:rsidR="00E85B8C" w:rsidRPr="003F0BCE" w:rsidRDefault="00975FEC" w:rsidP="00422803">
            <w:pPr>
              <w:jc w:val="center"/>
              <w:rPr>
                <w:sz w:val="20"/>
                <w:szCs w:val="20"/>
              </w:rPr>
            </w:pPr>
            <w:r w:rsidRPr="003F0BCE">
              <w:rPr>
                <w:sz w:val="20"/>
                <w:szCs w:val="20"/>
              </w:rPr>
              <w:t>110</w:t>
            </w:r>
            <w:r w:rsidR="00E85B8C" w:rsidRPr="003F0BCE">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16"/>
                <w:szCs w:val="16"/>
              </w:rPr>
            </w:pPr>
          </w:p>
        </w:tc>
        <w:tc>
          <w:tcPr>
            <w:tcW w:w="0" w:type="auto"/>
            <w:vMerge w:val="restart"/>
          </w:tcPr>
          <w:p w:rsidR="00E85B8C" w:rsidRPr="00C33699" w:rsidRDefault="00E85B8C" w:rsidP="000009F3">
            <w:pPr>
              <w:widowControl w:val="0"/>
              <w:autoSpaceDE w:val="0"/>
              <w:autoSpaceDN w:val="0"/>
              <w:adjustRightInd w:val="0"/>
              <w:jc w:val="center"/>
              <w:rPr>
                <w:rFonts w:eastAsiaTheme="minorEastAsia"/>
                <w:sz w:val="20"/>
                <w:szCs w:val="20"/>
              </w:rPr>
            </w:pPr>
            <w:r w:rsidRPr="00C33699">
              <w:rPr>
                <w:rFonts w:eastAsiaTheme="minorEastAsia"/>
                <w:sz w:val="20"/>
                <w:szCs w:val="20"/>
              </w:rPr>
              <w:t>Количество объектов, оснащённых инженерно-техническими средствами для антитеррористической защиты</w:t>
            </w:r>
            <w:r>
              <w:rPr>
                <w:rFonts w:eastAsiaTheme="minorEastAsia"/>
                <w:sz w:val="20"/>
                <w:szCs w:val="20"/>
              </w:rPr>
              <w:t>,</w:t>
            </w:r>
            <w:r w:rsidRPr="00C33699">
              <w:rPr>
                <w:rFonts w:eastAsiaTheme="minorEastAsia"/>
                <w:sz w:val="20"/>
                <w:szCs w:val="20"/>
              </w:rPr>
              <w:t xml:space="preserve"> ед.</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w:t>
            </w:r>
          </w:p>
        </w:tc>
      </w:tr>
      <w:tr w:rsidR="00E85B8C" w:rsidRPr="00C33699" w:rsidTr="00C12672">
        <w:trPr>
          <w:trHeight w:val="258"/>
        </w:trPr>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2023</w:t>
            </w:r>
          </w:p>
        </w:tc>
        <w:tc>
          <w:tcPr>
            <w:tcW w:w="0" w:type="auto"/>
          </w:tcPr>
          <w:p w:rsidR="00E85B8C" w:rsidRPr="00C33699" w:rsidRDefault="00E85B8C" w:rsidP="00422803">
            <w:pPr>
              <w:jc w:val="center"/>
              <w:rPr>
                <w:sz w:val="20"/>
                <w:szCs w:val="20"/>
              </w:rPr>
            </w:pPr>
            <w:r>
              <w:rPr>
                <w:sz w:val="20"/>
                <w:szCs w:val="20"/>
              </w:rPr>
              <w:t>378,0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378,0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16"/>
                <w:szCs w:val="16"/>
              </w:rPr>
            </w:pP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w:t>
            </w:r>
          </w:p>
        </w:tc>
      </w:tr>
      <w:tr w:rsidR="00E85B8C" w:rsidRPr="00C33699" w:rsidTr="00C12672">
        <w:trPr>
          <w:trHeight w:val="231"/>
        </w:trPr>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2024</w:t>
            </w:r>
          </w:p>
        </w:tc>
        <w:tc>
          <w:tcPr>
            <w:tcW w:w="0" w:type="auto"/>
          </w:tcPr>
          <w:p w:rsidR="00E85B8C" w:rsidRPr="00C33699" w:rsidRDefault="00E85B8C" w:rsidP="00422803">
            <w:pPr>
              <w:jc w:val="center"/>
              <w:rPr>
                <w:sz w:val="20"/>
                <w:szCs w:val="20"/>
              </w:rPr>
            </w:pPr>
            <w:r>
              <w:rPr>
                <w:sz w:val="20"/>
                <w:szCs w:val="20"/>
              </w:rPr>
              <w:t>378,0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378,0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16"/>
                <w:szCs w:val="16"/>
              </w:rPr>
            </w:pP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w:t>
            </w:r>
          </w:p>
        </w:tc>
      </w:tr>
      <w:tr w:rsidR="00E85B8C" w:rsidRPr="00C33699" w:rsidTr="00C12672">
        <w:trPr>
          <w:trHeight w:val="231"/>
        </w:trPr>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2025</w:t>
            </w:r>
          </w:p>
        </w:tc>
        <w:tc>
          <w:tcPr>
            <w:tcW w:w="0" w:type="auto"/>
          </w:tcPr>
          <w:p w:rsidR="00E85B8C" w:rsidRPr="00C33699" w:rsidRDefault="00E85B8C" w:rsidP="00422803">
            <w:pPr>
              <w:jc w:val="center"/>
              <w:rPr>
                <w:sz w:val="20"/>
                <w:szCs w:val="20"/>
              </w:rPr>
            </w:pPr>
            <w:r>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16"/>
                <w:szCs w:val="16"/>
              </w:rPr>
            </w:pP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w:t>
            </w:r>
          </w:p>
        </w:tc>
      </w:tr>
      <w:tr w:rsidR="00E85B8C" w:rsidRPr="00C33699" w:rsidTr="00C12672">
        <w:trPr>
          <w:trHeight w:val="245"/>
        </w:trPr>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2026</w:t>
            </w:r>
          </w:p>
        </w:tc>
        <w:tc>
          <w:tcPr>
            <w:tcW w:w="0" w:type="auto"/>
          </w:tcPr>
          <w:p w:rsidR="00E85B8C" w:rsidRPr="00C33699" w:rsidRDefault="00E85B8C" w:rsidP="00422803">
            <w:pPr>
              <w:jc w:val="center"/>
              <w:rPr>
                <w:sz w:val="20"/>
                <w:szCs w:val="20"/>
              </w:rPr>
            </w:pPr>
            <w:r>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16"/>
                <w:szCs w:val="16"/>
              </w:rPr>
            </w:pP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w:t>
            </w:r>
          </w:p>
        </w:tc>
      </w:tr>
      <w:tr w:rsidR="00E85B8C" w:rsidRPr="00C33699" w:rsidTr="00C12672">
        <w:trPr>
          <w:trHeight w:val="231"/>
        </w:trPr>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2027</w:t>
            </w:r>
          </w:p>
        </w:tc>
        <w:tc>
          <w:tcPr>
            <w:tcW w:w="0" w:type="auto"/>
          </w:tcPr>
          <w:p w:rsidR="00E85B8C" w:rsidRPr="00C33699" w:rsidRDefault="00E85B8C" w:rsidP="00422803">
            <w:pPr>
              <w:jc w:val="center"/>
              <w:rPr>
                <w:sz w:val="20"/>
                <w:szCs w:val="20"/>
              </w:rPr>
            </w:pPr>
            <w:r>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jc w:val="center"/>
              <w:rPr>
                <w:rFonts w:eastAsiaTheme="minorEastAsia"/>
                <w:sz w:val="16"/>
                <w:szCs w:val="16"/>
              </w:rPr>
            </w:pPr>
          </w:p>
        </w:tc>
        <w:tc>
          <w:tcPr>
            <w:tcW w:w="0" w:type="auto"/>
            <w:vMerge/>
          </w:tcPr>
          <w:p w:rsidR="00E85B8C" w:rsidRPr="00C33699" w:rsidRDefault="00E85B8C" w:rsidP="00C33699">
            <w:pPr>
              <w:widowControl w:val="0"/>
              <w:autoSpaceDE w:val="0"/>
              <w:autoSpaceDN w:val="0"/>
              <w:adjustRightInd w:val="0"/>
              <w:jc w:val="center"/>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1</w:t>
            </w:r>
          </w:p>
        </w:tc>
      </w:tr>
      <w:tr w:rsidR="00E85B8C" w:rsidRPr="00C33699" w:rsidTr="00C12672">
        <w:tc>
          <w:tcPr>
            <w:tcW w:w="0" w:type="auto"/>
            <w:vMerge w:val="restart"/>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Итого по подпрограмме</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всего</w:t>
            </w:r>
          </w:p>
        </w:tc>
        <w:tc>
          <w:tcPr>
            <w:tcW w:w="0" w:type="auto"/>
          </w:tcPr>
          <w:p w:rsidR="00E85B8C" w:rsidRPr="003F0BCE" w:rsidRDefault="00975FEC" w:rsidP="00C33699">
            <w:pPr>
              <w:jc w:val="center"/>
              <w:rPr>
                <w:sz w:val="20"/>
                <w:szCs w:val="20"/>
              </w:rPr>
            </w:pPr>
            <w:r w:rsidRPr="003F0BCE">
              <w:rPr>
                <w:sz w:val="20"/>
                <w:szCs w:val="20"/>
              </w:rPr>
              <w:t>950,141</w:t>
            </w:r>
          </w:p>
        </w:tc>
        <w:tc>
          <w:tcPr>
            <w:tcW w:w="0" w:type="auto"/>
          </w:tcPr>
          <w:p w:rsidR="00E85B8C" w:rsidRPr="003F0BCE" w:rsidRDefault="00E85B8C" w:rsidP="00C33699">
            <w:pPr>
              <w:jc w:val="center"/>
              <w:rPr>
                <w:sz w:val="20"/>
                <w:szCs w:val="20"/>
              </w:rPr>
            </w:pPr>
            <w:r w:rsidRPr="003F0BCE">
              <w:rPr>
                <w:sz w:val="20"/>
                <w:szCs w:val="20"/>
              </w:rPr>
              <w:t>0</w:t>
            </w:r>
          </w:p>
        </w:tc>
        <w:tc>
          <w:tcPr>
            <w:tcW w:w="0" w:type="auto"/>
          </w:tcPr>
          <w:p w:rsidR="00E85B8C" w:rsidRPr="003F0BCE" w:rsidRDefault="00975FEC" w:rsidP="00C33699">
            <w:pPr>
              <w:jc w:val="center"/>
              <w:rPr>
                <w:sz w:val="20"/>
                <w:szCs w:val="20"/>
              </w:rPr>
            </w:pPr>
            <w:r w:rsidRPr="003F0BCE">
              <w:rPr>
                <w:sz w:val="20"/>
                <w:szCs w:val="20"/>
              </w:rPr>
              <w:t>49,141</w:t>
            </w:r>
          </w:p>
        </w:tc>
        <w:tc>
          <w:tcPr>
            <w:tcW w:w="0" w:type="auto"/>
          </w:tcPr>
          <w:p w:rsidR="00E85B8C" w:rsidRPr="003F0BCE" w:rsidRDefault="00975FEC" w:rsidP="00975FEC">
            <w:pPr>
              <w:jc w:val="center"/>
              <w:rPr>
                <w:sz w:val="20"/>
                <w:szCs w:val="20"/>
              </w:rPr>
            </w:pPr>
            <w:r w:rsidRPr="003F0BCE">
              <w:rPr>
                <w:sz w:val="20"/>
                <w:szCs w:val="20"/>
              </w:rPr>
              <w:t>901,0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val="restart"/>
          </w:tcPr>
          <w:p w:rsidR="00E85B8C" w:rsidRPr="00C33699" w:rsidRDefault="00E85B8C" w:rsidP="00C33699">
            <w:pPr>
              <w:widowControl w:val="0"/>
              <w:autoSpaceDE w:val="0"/>
              <w:autoSpaceDN w:val="0"/>
              <w:adjustRightInd w:val="0"/>
              <w:jc w:val="center"/>
              <w:rPr>
                <w:rFonts w:eastAsiaTheme="minorEastAsia"/>
                <w:sz w:val="16"/>
                <w:szCs w:val="16"/>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r>
      <w:tr w:rsidR="00E85B8C" w:rsidRPr="00C33699" w:rsidTr="00C12672">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2022</w:t>
            </w:r>
          </w:p>
        </w:tc>
        <w:tc>
          <w:tcPr>
            <w:tcW w:w="0" w:type="auto"/>
          </w:tcPr>
          <w:p w:rsidR="00E85B8C" w:rsidRPr="003F0BCE" w:rsidRDefault="00975FEC" w:rsidP="00C33699">
            <w:pPr>
              <w:jc w:val="center"/>
              <w:rPr>
                <w:sz w:val="20"/>
                <w:szCs w:val="20"/>
              </w:rPr>
            </w:pPr>
            <w:r w:rsidRPr="003F0BCE">
              <w:rPr>
                <w:sz w:val="20"/>
                <w:szCs w:val="20"/>
              </w:rPr>
              <w:t>170,141</w:t>
            </w:r>
          </w:p>
        </w:tc>
        <w:tc>
          <w:tcPr>
            <w:tcW w:w="0" w:type="auto"/>
          </w:tcPr>
          <w:p w:rsidR="00E85B8C" w:rsidRPr="003F0BCE" w:rsidRDefault="00E85B8C" w:rsidP="00C33699">
            <w:pPr>
              <w:jc w:val="center"/>
              <w:rPr>
                <w:sz w:val="20"/>
                <w:szCs w:val="20"/>
              </w:rPr>
            </w:pPr>
            <w:r w:rsidRPr="003F0BCE">
              <w:rPr>
                <w:sz w:val="20"/>
                <w:szCs w:val="20"/>
              </w:rPr>
              <w:t>0</w:t>
            </w:r>
          </w:p>
        </w:tc>
        <w:tc>
          <w:tcPr>
            <w:tcW w:w="0" w:type="auto"/>
          </w:tcPr>
          <w:p w:rsidR="00E85B8C" w:rsidRPr="003F0BCE" w:rsidRDefault="00975FEC" w:rsidP="00C33699">
            <w:pPr>
              <w:jc w:val="center"/>
              <w:rPr>
                <w:sz w:val="20"/>
                <w:szCs w:val="20"/>
              </w:rPr>
            </w:pPr>
            <w:r w:rsidRPr="003F0BCE">
              <w:rPr>
                <w:sz w:val="20"/>
                <w:szCs w:val="20"/>
              </w:rPr>
              <w:t>49,141</w:t>
            </w:r>
          </w:p>
        </w:tc>
        <w:tc>
          <w:tcPr>
            <w:tcW w:w="0" w:type="auto"/>
          </w:tcPr>
          <w:p w:rsidR="00E85B8C" w:rsidRPr="003F0BCE" w:rsidRDefault="00975FEC" w:rsidP="00422803">
            <w:pPr>
              <w:jc w:val="center"/>
              <w:rPr>
                <w:sz w:val="20"/>
                <w:szCs w:val="20"/>
              </w:rPr>
            </w:pPr>
            <w:r w:rsidRPr="003F0BCE">
              <w:rPr>
                <w:sz w:val="20"/>
                <w:szCs w:val="20"/>
              </w:rPr>
              <w:t>121</w:t>
            </w:r>
            <w:r w:rsidR="00E85B8C" w:rsidRPr="003F0BCE">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r>
      <w:tr w:rsidR="00E85B8C" w:rsidRPr="00C33699" w:rsidTr="00C12672">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2023</w:t>
            </w:r>
          </w:p>
        </w:tc>
        <w:tc>
          <w:tcPr>
            <w:tcW w:w="0" w:type="auto"/>
          </w:tcPr>
          <w:p w:rsidR="00E85B8C" w:rsidRPr="00C33699" w:rsidRDefault="00E85B8C" w:rsidP="00C33699">
            <w:pPr>
              <w:jc w:val="center"/>
              <w:rPr>
                <w:sz w:val="20"/>
                <w:szCs w:val="20"/>
              </w:rPr>
            </w:pPr>
            <w:r>
              <w:rPr>
                <w:sz w:val="20"/>
                <w:szCs w:val="20"/>
              </w:rPr>
              <w:t>390,0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390,0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r>
      <w:tr w:rsidR="00E85B8C" w:rsidRPr="00C33699" w:rsidTr="00C12672">
        <w:trPr>
          <w:trHeight w:val="345"/>
        </w:trPr>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2024</w:t>
            </w:r>
          </w:p>
        </w:tc>
        <w:tc>
          <w:tcPr>
            <w:tcW w:w="0" w:type="auto"/>
          </w:tcPr>
          <w:p w:rsidR="00E85B8C" w:rsidRPr="00C33699" w:rsidRDefault="00E85B8C" w:rsidP="00C33699">
            <w:pPr>
              <w:jc w:val="center"/>
              <w:rPr>
                <w:sz w:val="20"/>
                <w:szCs w:val="20"/>
              </w:rPr>
            </w:pPr>
            <w:r>
              <w:rPr>
                <w:sz w:val="20"/>
                <w:szCs w:val="20"/>
              </w:rPr>
              <w:t>390,0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390,0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Х</w:t>
            </w:r>
          </w:p>
        </w:tc>
      </w:tr>
      <w:tr w:rsidR="00E85B8C" w:rsidRPr="00C33699" w:rsidTr="00C12672">
        <w:trPr>
          <w:trHeight w:val="293"/>
        </w:trPr>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2025</w:t>
            </w:r>
          </w:p>
        </w:tc>
        <w:tc>
          <w:tcPr>
            <w:tcW w:w="0" w:type="auto"/>
          </w:tcPr>
          <w:p w:rsidR="00E85B8C" w:rsidRPr="00C33699" w:rsidRDefault="00E85B8C" w:rsidP="00C33699">
            <w:pPr>
              <w:jc w:val="center"/>
              <w:rPr>
                <w:sz w:val="20"/>
                <w:szCs w:val="20"/>
              </w:rPr>
            </w:pPr>
            <w:r>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jc w:val="center"/>
              <w:rPr>
                <w:sz w:val="20"/>
                <w:szCs w:val="20"/>
              </w:rPr>
            </w:pPr>
            <w:r w:rsidRPr="00C33699">
              <w:rPr>
                <w:sz w:val="20"/>
                <w:szCs w:val="20"/>
              </w:rPr>
              <w:t>Х</w:t>
            </w:r>
          </w:p>
        </w:tc>
        <w:tc>
          <w:tcPr>
            <w:tcW w:w="0" w:type="auto"/>
          </w:tcPr>
          <w:p w:rsidR="00E85B8C" w:rsidRPr="00C33699" w:rsidRDefault="00E85B8C" w:rsidP="00C33699">
            <w:pPr>
              <w:jc w:val="center"/>
              <w:rPr>
                <w:sz w:val="20"/>
                <w:szCs w:val="20"/>
              </w:rPr>
            </w:pPr>
            <w:r w:rsidRPr="00C33699">
              <w:rPr>
                <w:sz w:val="20"/>
                <w:szCs w:val="20"/>
              </w:rPr>
              <w:t>Х</w:t>
            </w:r>
          </w:p>
        </w:tc>
      </w:tr>
      <w:tr w:rsidR="00E85B8C" w:rsidRPr="00C33699" w:rsidTr="00C12672">
        <w:trPr>
          <w:trHeight w:val="285"/>
        </w:trPr>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2026</w:t>
            </w:r>
          </w:p>
        </w:tc>
        <w:tc>
          <w:tcPr>
            <w:tcW w:w="0" w:type="auto"/>
          </w:tcPr>
          <w:p w:rsidR="00E85B8C" w:rsidRPr="00C33699" w:rsidRDefault="00E85B8C" w:rsidP="00C33699">
            <w:pPr>
              <w:jc w:val="center"/>
              <w:rPr>
                <w:sz w:val="20"/>
                <w:szCs w:val="20"/>
              </w:rPr>
            </w:pPr>
            <w:r>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jc w:val="center"/>
              <w:rPr>
                <w:sz w:val="20"/>
                <w:szCs w:val="20"/>
              </w:rPr>
            </w:pPr>
            <w:r w:rsidRPr="00C33699">
              <w:rPr>
                <w:sz w:val="20"/>
                <w:szCs w:val="20"/>
              </w:rPr>
              <w:t>Х</w:t>
            </w:r>
          </w:p>
        </w:tc>
        <w:tc>
          <w:tcPr>
            <w:tcW w:w="0" w:type="auto"/>
          </w:tcPr>
          <w:p w:rsidR="00E85B8C" w:rsidRPr="00C33699" w:rsidRDefault="00E85B8C" w:rsidP="00C33699">
            <w:pPr>
              <w:jc w:val="center"/>
              <w:rPr>
                <w:sz w:val="20"/>
                <w:szCs w:val="20"/>
              </w:rPr>
            </w:pPr>
            <w:r w:rsidRPr="00C33699">
              <w:rPr>
                <w:sz w:val="20"/>
                <w:szCs w:val="20"/>
              </w:rPr>
              <w:t>Х</w:t>
            </w:r>
          </w:p>
        </w:tc>
      </w:tr>
      <w:tr w:rsidR="00E85B8C" w:rsidRPr="00C33699" w:rsidTr="00C12672">
        <w:trPr>
          <w:trHeight w:val="240"/>
        </w:trPr>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widowControl w:val="0"/>
              <w:autoSpaceDE w:val="0"/>
              <w:autoSpaceDN w:val="0"/>
              <w:adjustRightInd w:val="0"/>
              <w:jc w:val="center"/>
              <w:rPr>
                <w:rFonts w:eastAsiaTheme="minorEastAsia"/>
                <w:sz w:val="20"/>
                <w:szCs w:val="20"/>
              </w:rPr>
            </w:pPr>
            <w:r w:rsidRPr="00C33699">
              <w:rPr>
                <w:rFonts w:eastAsiaTheme="minorEastAsia"/>
                <w:sz w:val="20"/>
                <w:szCs w:val="20"/>
              </w:rPr>
              <w:t>2027</w:t>
            </w:r>
          </w:p>
        </w:tc>
        <w:tc>
          <w:tcPr>
            <w:tcW w:w="0" w:type="auto"/>
          </w:tcPr>
          <w:p w:rsidR="00E85B8C" w:rsidRPr="00C33699" w:rsidRDefault="00E85B8C" w:rsidP="00C33699">
            <w:pPr>
              <w:jc w:val="center"/>
              <w:rPr>
                <w:sz w:val="20"/>
                <w:szCs w:val="20"/>
              </w:rPr>
            </w:pPr>
            <w:r>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tcPr>
          <w:p w:rsidR="00E85B8C" w:rsidRPr="00C33699" w:rsidRDefault="00E85B8C" w:rsidP="00422803">
            <w:pPr>
              <w:jc w:val="center"/>
              <w:rPr>
                <w:sz w:val="20"/>
                <w:szCs w:val="20"/>
              </w:rPr>
            </w:pPr>
            <w:r>
              <w:rPr>
                <w:sz w:val="20"/>
                <w:szCs w:val="20"/>
              </w:rPr>
              <w:t>0</w:t>
            </w:r>
          </w:p>
        </w:tc>
        <w:tc>
          <w:tcPr>
            <w:tcW w:w="0" w:type="auto"/>
          </w:tcPr>
          <w:p w:rsidR="00E85B8C" w:rsidRPr="00C33699" w:rsidRDefault="00E85B8C" w:rsidP="00C33699">
            <w:pPr>
              <w:jc w:val="center"/>
              <w:rPr>
                <w:sz w:val="20"/>
                <w:szCs w:val="20"/>
              </w:rPr>
            </w:pPr>
            <w:r w:rsidRPr="00C33699">
              <w:rPr>
                <w:sz w:val="20"/>
                <w:szCs w:val="20"/>
              </w:rPr>
              <w:t>0</w:t>
            </w:r>
          </w:p>
        </w:tc>
        <w:tc>
          <w:tcPr>
            <w:tcW w:w="0" w:type="auto"/>
            <w:vMerge/>
          </w:tcPr>
          <w:p w:rsidR="00E85B8C" w:rsidRPr="00C33699" w:rsidRDefault="00E85B8C" w:rsidP="00C33699">
            <w:pPr>
              <w:widowControl w:val="0"/>
              <w:autoSpaceDE w:val="0"/>
              <w:autoSpaceDN w:val="0"/>
              <w:adjustRightInd w:val="0"/>
              <w:rPr>
                <w:rFonts w:eastAsiaTheme="minorEastAsia"/>
                <w:sz w:val="20"/>
                <w:szCs w:val="20"/>
              </w:rPr>
            </w:pPr>
          </w:p>
        </w:tc>
        <w:tc>
          <w:tcPr>
            <w:tcW w:w="0" w:type="auto"/>
          </w:tcPr>
          <w:p w:rsidR="00E85B8C" w:rsidRPr="00C33699" w:rsidRDefault="00E85B8C" w:rsidP="00C33699">
            <w:pPr>
              <w:jc w:val="center"/>
              <w:rPr>
                <w:sz w:val="20"/>
                <w:szCs w:val="20"/>
              </w:rPr>
            </w:pPr>
            <w:r w:rsidRPr="00C33699">
              <w:rPr>
                <w:sz w:val="20"/>
                <w:szCs w:val="20"/>
              </w:rPr>
              <w:t>Х</w:t>
            </w:r>
          </w:p>
        </w:tc>
        <w:tc>
          <w:tcPr>
            <w:tcW w:w="0" w:type="auto"/>
          </w:tcPr>
          <w:p w:rsidR="00E85B8C" w:rsidRPr="00C33699" w:rsidRDefault="00E85B8C" w:rsidP="00C33699">
            <w:pPr>
              <w:jc w:val="center"/>
              <w:rPr>
                <w:sz w:val="20"/>
                <w:szCs w:val="20"/>
              </w:rPr>
            </w:pPr>
            <w:r w:rsidRPr="00C33699">
              <w:rPr>
                <w:sz w:val="20"/>
                <w:szCs w:val="20"/>
              </w:rPr>
              <w:t>Х</w:t>
            </w:r>
          </w:p>
        </w:tc>
      </w:tr>
    </w:tbl>
    <w:p w:rsidR="00C33699" w:rsidRPr="00C33699" w:rsidRDefault="00C33699" w:rsidP="00C33699">
      <w:pPr>
        <w:contextualSpacing/>
        <w:jc w:val="both"/>
        <w:rPr>
          <w:rFonts w:ascii="Times New Roman" w:hAnsi="Times New Roman"/>
        </w:rPr>
      </w:pPr>
    </w:p>
    <w:p w:rsidR="00C33699" w:rsidRPr="00C33699" w:rsidRDefault="00C33699" w:rsidP="00C33699">
      <w:pPr>
        <w:spacing w:line="0" w:lineRule="atLeast"/>
        <w:jc w:val="both"/>
        <w:rPr>
          <w:rFonts w:ascii="Times New Roman" w:hAnsi="Times New Roman"/>
        </w:rPr>
      </w:pPr>
    </w:p>
    <w:p w:rsidR="00F62E48" w:rsidRDefault="00F62E48" w:rsidP="000E0A7C">
      <w:pPr>
        <w:autoSpaceDE w:val="0"/>
        <w:autoSpaceDN w:val="0"/>
        <w:adjustRightInd w:val="0"/>
        <w:ind w:firstLine="426"/>
        <w:jc w:val="both"/>
        <w:outlineLvl w:val="1"/>
        <w:rPr>
          <w:rFonts w:ascii="Times New Roman" w:hAnsi="Times New Roman"/>
        </w:rPr>
      </w:pPr>
    </w:p>
    <w:p w:rsidR="008329D9" w:rsidRDefault="008329D9" w:rsidP="000E0A7C">
      <w:pPr>
        <w:autoSpaceDE w:val="0"/>
        <w:autoSpaceDN w:val="0"/>
        <w:adjustRightInd w:val="0"/>
        <w:ind w:firstLine="426"/>
        <w:jc w:val="both"/>
        <w:outlineLvl w:val="1"/>
        <w:rPr>
          <w:rFonts w:ascii="Times New Roman" w:hAnsi="Times New Roman"/>
        </w:rPr>
      </w:pPr>
    </w:p>
    <w:p w:rsidR="008329D9" w:rsidRDefault="008329D9" w:rsidP="000E0A7C">
      <w:pPr>
        <w:autoSpaceDE w:val="0"/>
        <w:autoSpaceDN w:val="0"/>
        <w:adjustRightInd w:val="0"/>
        <w:ind w:firstLine="426"/>
        <w:jc w:val="both"/>
        <w:outlineLvl w:val="1"/>
        <w:rPr>
          <w:rFonts w:ascii="Times New Roman" w:hAnsi="Times New Roman"/>
        </w:rPr>
      </w:pPr>
    </w:p>
    <w:p w:rsidR="00F62E48" w:rsidRDefault="00F62E48" w:rsidP="000E0A7C">
      <w:pPr>
        <w:autoSpaceDE w:val="0"/>
        <w:autoSpaceDN w:val="0"/>
        <w:adjustRightInd w:val="0"/>
        <w:ind w:firstLine="426"/>
        <w:jc w:val="both"/>
        <w:outlineLvl w:val="1"/>
        <w:rPr>
          <w:rFonts w:ascii="Times New Roman" w:hAnsi="Times New Roman"/>
        </w:rPr>
      </w:pPr>
    </w:p>
    <w:p w:rsidR="00F62E48" w:rsidRDefault="00F62E48" w:rsidP="000E0A7C">
      <w:pPr>
        <w:autoSpaceDE w:val="0"/>
        <w:autoSpaceDN w:val="0"/>
        <w:adjustRightInd w:val="0"/>
        <w:ind w:firstLine="426"/>
        <w:jc w:val="both"/>
        <w:outlineLvl w:val="1"/>
        <w:rPr>
          <w:rFonts w:ascii="Times New Roman" w:hAnsi="Times New Roman"/>
        </w:rPr>
      </w:pPr>
    </w:p>
    <w:p w:rsidR="00F62E48" w:rsidRDefault="00F62E48" w:rsidP="000E0A7C">
      <w:pPr>
        <w:autoSpaceDE w:val="0"/>
        <w:autoSpaceDN w:val="0"/>
        <w:adjustRightInd w:val="0"/>
        <w:ind w:firstLine="426"/>
        <w:jc w:val="both"/>
        <w:outlineLvl w:val="1"/>
        <w:rPr>
          <w:rFonts w:ascii="Times New Roman" w:hAnsi="Times New Roman"/>
        </w:rPr>
      </w:pPr>
    </w:p>
    <w:p w:rsidR="001C5947" w:rsidRDefault="001C5947" w:rsidP="00AB683E">
      <w:pPr>
        <w:widowControl w:val="0"/>
        <w:autoSpaceDE w:val="0"/>
        <w:autoSpaceDN w:val="0"/>
        <w:adjustRightInd w:val="0"/>
        <w:jc w:val="right"/>
        <w:rPr>
          <w:rFonts w:ascii="Times New Roman" w:eastAsiaTheme="minorEastAsia" w:hAnsi="Times New Roman"/>
          <w:sz w:val="20"/>
          <w:szCs w:val="20"/>
        </w:rPr>
      </w:pPr>
    </w:p>
    <w:p w:rsidR="001C5947" w:rsidRDefault="001C5947" w:rsidP="00AB683E">
      <w:pPr>
        <w:widowControl w:val="0"/>
        <w:autoSpaceDE w:val="0"/>
        <w:autoSpaceDN w:val="0"/>
        <w:adjustRightInd w:val="0"/>
        <w:jc w:val="right"/>
        <w:rPr>
          <w:rFonts w:ascii="Times New Roman" w:eastAsiaTheme="minorEastAsia" w:hAnsi="Times New Roman"/>
          <w:sz w:val="20"/>
          <w:szCs w:val="20"/>
        </w:rPr>
      </w:pPr>
    </w:p>
    <w:p w:rsidR="001C5947" w:rsidRPr="00AE7976" w:rsidRDefault="001C5947" w:rsidP="001C5947">
      <w:pPr>
        <w:widowControl w:val="0"/>
        <w:autoSpaceDE w:val="0"/>
        <w:autoSpaceDN w:val="0"/>
        <w:adjustRightInd w:val="0"/>
        <w:jc w:val="right"/>
        <w:rPr>
          <w:rFonts w:ascii="Times New Roman" w:eastAsiaTheme="minorEastAsia" w:hAnsi="Times New Roman"/>
          <w:sz w:val="20"/>
          <w:szCs w:val="20"/>
        </w:rPr>
      </w:pPr>
      <w:r w:rsidRPr="00AE7976">
        <w:rPr>
          <w:rFonts w:ascii="Times New Roman" w:eastAsiaTheme="minorEastAsia" w:hAnsi="Times New Roman"/>
          <w:sz w:val="20"/>
          <w:szCs w:val="20"/>
        </w:rPr>
        <w:lastRenderedPageBreak/>
        <w:t xml:space="preserve">Приложение </w:t>
      </w:r>
      <w:r>
        <w:rPr>
          <w:rFonts w:ascii="Times New Roman" w:eastAsiaTheme="minorEastAsia" w:hAnsi="Times New Roman"/>
          <w:sz w:val="20"/>
          <w:szCs w:val="20"/>
        </w:rPr>
        <w:t>4</w:t>
      </w:r>
      <w:r w:rsidRPr="00AE7976">
        <w:rPr>
          <w:rFonts w:ascii="Times New Roman" w:eastAsiaTheme="minorEastAsia" w:hAnsi="Times New Roman"/>
          <w:sz w:val="20"/>
          <w:szCs w:val="20"/>
        </w:rPr>
        <w:t xml:space="preserve"> </w:t>
      </w:r>
    </w:p>
    <w:p w:rsidR="001C5947" w:rsidRDefault="001C5947" w:rsidP="001C5947">
      <w:pPr>
        <w:widowControl w:val="0"/>
        <w:autoSpaceDE w:val="0"/>
        <w:autoSpaceDN w:val="0"/>
        <w:adjustRightInd w:val="0"/>
        <w:jc w:val="right"/>
        <w:rPr>
          <w:rFonts w:ascii="Times New Roman" w:eastAsiaTheme="minorEastAsia" w:hAnsi="Times New Roman"/>
          <w:sz w:val="20"/>
          <w:szCs w:val="20"/>
        </w:rPr>
      </w:pPr>
      <w:r w:rsidRPr="00AE7976">
        <w:rPr>
          <w:rFonts w:ascii="Times New Roman" w:eastAsiaTheme="minorEastAsia" w:hAnsi="Times New Roman"/>
          <w:sz w:val="20"/>
          <w:szCs w:val="20"/>
        </w:rPr>
        <w:t xml:space="preserve">к муниципальной программе </w:t>
      </w:r>
    </w:p>
    <w:p w:rsidR="001C5947" w:rsidRDefault="001C5947" w:rsidP="001C5947">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w:t>
      </w:r>
      <w:hyperlink r:id="rId35" w:history="1">
        <w:r w:rsidRPr="00AE7976">
          <w:rPr>
            <w:rFonts w:ascii="Times New Roman" w:hAnsi="Times New Roman"/>
            <w:sz w:val="20"/>
            <w:szCs w:val="20"/>
          </w:rPr>
          <w:t>Обеспечение</w:t>
        </w:r>
      </w:hyperlink>
      <w:r w:rsidRPr="00AE7976">
        <w:rPr>
          <w:rFonts w:ascii="Times New Roman" w:hAnsi="Times New Roman"/>
          <w:sz w:val="20"/>
          <w:szCs w:val="20"/>
        </w:rPr>
        <w:t xml:space="preserve"> безопасности жизнедеятельности </w:t>
      </w:r>
    </w:p>
    <w:p w:rsidR="001C5947" w:rsidRDefault="001C5947" w:rsidP="001C5947">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населения муниципального образования</w:t>
      </w:r>
    </w:p>
    <w:p w:rsidR="001C5947" w:rsidRPr="00AE7976" w:rsidRDefault="001C5947" w:rsidP="001C5947">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 xml:space="preserve"> «Каргасокский район»</w:t>
      </w:r>
    </w:p>
    <w:p w:rsidR="001C5947" w:rsidRDefault="001C5947" w:rsidP="001C5947">
      <w:pPr>
        <w:autoSpaceDE w:val="0"/>
        <w:autoSpaceDN w:val="0"/>
        <w:adjustRightInd w:val="0"/>
        <w:ind w:firstLine="426"/>
        <w:jc w:val="right"/>
        <w:outlineLvl w:val="1"/>
        <w:rPr>
          <w:rFonts w:ascii="Times New Roman" w:hAnsi="Times New Roman"/>
        </w:rPr>
      </w:pPr>
    </w:p>
    <w:p w:rsidR="001C5947" w:rsidRDefault="001C5947" w:rsidP="001C5947">
      <w:pPr>
        <w:autoSpaceDE w:val="0"/>
        <w:autoSpaceDN w:val="0"/>
        <w:adjustRightInd w:val="0"/>
        <w:ind w:firstLine="426"/>
        <w:jc w:val="center"/>
        <w:outlineLvl w:val="1"/>
        <w:rPr>
          <w:rFonts w:ascii="Times New Roman" w:hAnsi="Times New Roman"/>
        </w:rPr>
      </w:pPr>
      <w:r>
        <w:rPr>
          <w:rFonts w:ascii="Times New Roman" w:hAnsi="Times New Roman"/>
        </w:rPr>
        <w:t>Подпрограмма 4. «Охрана окружающей среды»</w:t>
      </w:r>
    </w:p>
    <w:p w:rsidR="001C5947" w:rsidRDefault="001C5947" w:rsidP="001C5947">
      <w:pPr>
        <w:autoSpaceDE w:val="0"/>
        <w:autoSpaceDN w:val="0"/>
        <w:adjustRightInd w:val="0"/>
        <w:ind w:firstLine="426"/>
        <w:jc w:val="both"/>
        <w:outlineLvl w:val="1"/>
        <w:rPr>
          <w:rFonts w:ascii="Times New Roman" w:hAnsi="Times New Roman"/>
        </w:rPr>
      </w:pPr>
    </w:p>
    <w:p w:rsidR="001C5947" w:rsidRPr="00582384" w:rsidRDefault="001C5947" w:rsidP="001C5947">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rPr>
        <w:t>ПАСПОРТ</w:t>
      </w:r>
    </w:p>
    <w:p w:rsidR="001C5947" w:rsidRPr="00582384" w:rsidRDefault="001C5947" w:rsidP="001C5947">
      <w:pPr>
        <w:widowControl w:val="0"/>
        <w:autoSpaceDE w:val="0"/>
        <w:autoSpaceDN w:val="0"/>
        <w:adjustRightInd w:val="0"/>
        <w:jc w:val="center"/>
        <w:rPr>
          <w:rFonts w:ascii="Times New Roman" w:hAnsi="Times New Roman"/>
        </w:rPr>
      </w:pPr>
      <w:r w:rsidRPr="00582384">
        <w:rPr>
          <w:rFonts w:ascii="Times New Roman" w:eastAsiaTheme="minorEastAsia" w:hAnsi="Times New Roman"/>
        </w:rPr>
        <w:t xml:space="preserve">ПОДПРОГРАММЫ </w:t>
      </w:r>
      <w:r>
        <w:rPr>
          <w:rFonts w:ascii="Times New Roman" w:eastAsiaTheme="minorEastAsia" w:hAnsi="Times New Roman"/>
        </w:rPr>
        <w:t>4. «Охрана окружающей среды»</w:t>
      </w:r>
    </w:p>
    <w:tbl>
      <w:tblPr>
        <w:tblW w:w="14635" w:type="dxa"/>
        <w:tblInd w:w="102" w:type="dxa"/>
        <w:tblLayout w:type="fixed"/>
        <w:tblCellMar>
          <w:top w:w="75" w:type="dxa"/>
          <w:left w:w="0" w:type="dxa"/>
          <w:bottom w:w="75" w:type="dxa"/>
          <w:right w:w="0" w:type="dxa"/>
        </w:tblCellMar>
        <w:tblLook w:val="0000" w:firstRow="0" w:lastRow="0" w:firstColumn="0" w:lastColumn="0" w:noHBand="0" w:noVBand="0"/>
      </w:tblPr>
      <w:tblGrid>
        <w:gridCol w:w="3175"/>
        <w:gridCol w:w="1963"/>
        <w:gridCol w:w="1356"/>
        <w:gridCol w:w="1357"/>
        <w:gridCol w:w="1357"/>
        <w:gridCol w:w="1356"/>
        <w:gridCol w:w="1357"/>
        <w:gridCol w:w="1357"/>
        <w:gridCol w:w="1357"/>
      </w:tblGrid>
      <w:tr w:rsidR="001C5947" w:rsidRPr="00582384" w:rsidTr="00590029">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 xml:space="preserve">Наименование подпрограммы </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Охрана окружающей среды</w:t>
            </w:r>
          </w:p>
        </w:tc>
      </w:tr>
      <w:tr w:rsidR="001C5947" w:rsidRPr="00582384" w:rsidTr="00590029">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Сроки (этапы) реализации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2022-2027 гг..</w:t>
            </w:r>
          </w:p>
        </w:tc>
      </w:tr>
      <w:tr w:rsidR="001C5947" w:rsidRPr="00582384" w:rsidTr="00590029">
        <w:trPr>
          <w:trHeight w:val="561"/>
        </w:trPr>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Куратор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Заместитель Главы Каргасокского района по вопросам жизнеобеспечения района – начальник отдела жизнеобеспечения района</w:t>
            </w:r>
          </w:p>
        </w:tc>
      </w:tr>
      <w:tr w:rsidR="001C5947" w:rsidRPr="00582384" w:rsidTr="00590029">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 xml:space="preserve">Ответственный исполнитель подпрограммы </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Отдел жизнеобеспечения района Администрации Каргасокского района</w:t>
            </w:r>
          </w:p>
        </w:tc>
      </w:tr>
      <w:tr w:rsidR="001C5947" w:rsidRPr="00582384" w:rsidTr="00590029">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Соисполнители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Pr>
                <w:rFonts w:ascii="Times New Roman" w:hAnsi="Times New Roman"/>
              </w:rPr>
              <w:t>отсутствуют</w:t>
            </w:r>
          </w:p>
        </w:tc>
      </w:tr>
      <w:tr w:rsidR="001C5947" w:rsidRPr="00582384" w:rsidTr="00590029">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Участники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cs="Calibri"/>
              </w:rPr>
            </w:pPr>
            <w:r w:rsidRPr="00582384">
              <w:rPr>
                <w:rFonts w:ascii="Times New Roman" w:hAnsi="Times New Roman" w:cs="Calibri"/>
              </w:rPr>
              <w:t>Отдел жизнеобеспечения района Администрации Каргасокского района (далее – ОЖОР).</w:t>
            </w:r>
          </w:p>
          <w:p w:rsidR="001C5947" w:rsidRPr="00582384" w:rsidRDefault="001C5947" w:rsidP="00590029">
            <w:pPr>
              <w:widowControl w:val="0"/>
              <w:autoSpaceDE w:val="0"/>
              <w:autoSpaceDN w:val="0"/>
              <w:adjustRightInd w:val="0"/>
              <w:rPr>
                <w:rFonts w:ascii="Times New Roman" w:hAnsi="Times New Roman" w:cs="Calibri"/>
              </w:rPr>
            </w:pPr>
            <w:r w:rsidRPr="00582384">
              <w:rPr>
                <w:rFonts w:ascii="Times New Roman" w:hAnsi="Times New Roman" w:cs="Calibri"/>
              </w:rPr>
              <w:t>МКУ «Управление жилищно-коммунального хозяйства и капитального строительства» муниципального образования «Каргасокский район» (далее –МКУ «УЖКХ и КС»).</w:t>
            </w:r>
          </w:p>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Администрации сельских поселений</w:t>
            </w:r>
            <w:r>
              <w:rPr>
                <w:rFonts w:ascii="Times New Roman" w:hAnsi="Times New Roman"/>
              </w:rPr>
              <w:t xml:space="preserve"> Каргасокского района</w:t>
            </w:r>
            <w:r w:rsidRPr="00582384">
              <w:rPr>
                <w:rFonts w:ascii="Times New Roman" w:hAnsi="Times New Roman"/>
              </w:rPr>
              <w:t>.</w:t>
            </w:r>
          </w:p>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Учреждения образования (школы, детские сады, Дом детского творчества).</w:t>
            </w:r>
          </w:p>
          <w:p w:rsidR="001C5947" w:rsidRPr="00582384" w:rsidRDefault="001C5947" w:rsidP="00590029">
            <w:pPr>
              <w:widowControl w:val="0"/>
              <w:tabs>
                <w:tab w:val="left" w:pos="1230"/>
              </w:tabs>
              <w:autoSpaceDE w:val="0"/>
              <w:autoSpaceDN w:val="0"/>
              <w:adjustRightInd w:val="0"/>
              <w:rPr>
                <w:rFonts w:ascii="Times New Roman" w:hAnsi="Times New Roman"/>
              </w:rPr>
            </w:pPr>
            <w:r w:rsidRPr="00582384">
              <w:rPr>
                <w:rFonts w:ascii="Times New Roman" w:hAnsi="Times New Roman"/>
              </w:rPr>
              <w:t>Учреждения культуры (ДШИ, клубы, библиотеки)</w:t>
            </w:r>
          </w:p>
        </w:tc>
      </w:tr>
      <w:tr w:rsidR="001C5947" w:rsidRPr="00582384" w:rsidTr="00590029">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Цель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Улучшение экологической обстановки на территории Каргасокского района</w:t>
            </w:r>
          </w:p>
        </w:tc>
      </w:tr>
      <w:tr w:rsidR="001C5947" w:rsidRPr="00582384" w:rsidTr="00590029">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 xml:space="preserve">Показатели цели подпрограммы и их значения (с детализацией по годам </w:t>
            </w:r>
            <w:r w:rsidRPr="00582384">
              <w:rPr>
                <w:rFonts w:ascii="Times New Roman" w:hAnsi="Times New Roman"/>
              </w:rPr>
              <w:lastRenderedPageBreak/>
              <w:t>реализации)</w:t>
            </w: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lastRenderedPageBreak/>
              <w:t>Показатели цели</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2021</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2022</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2023</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2024</w:t>
            </w:r>
          </w:p>
        </w:tc>
        <w:tc>
          <w:tcPr>
            <w:tcW w:w="1357" w:type="dxa"/>
            <w:tcBorders>
              <w:top w:val="single" w:sz="4" w:space="0" w:color="auto"/>
              <w:left w:val="single" w:sz="4" w:space="0" w:color="auto"/>
              <w:bottom w:val="single" w:sz="4" w:space="0" w:color="auto"/>
              <w:right w:val="single" w:sz="4" w:space="0" w:color="auto"/>
            </w:tcBorders>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2025</w:t>
            </w:r>
          </w:p>
        </w:tc>
        <w:tc>
          <w:tcPr>
            <w:tcW w:w="1357" w:type="dxa"/>
            <w:tcBorders>
              <w:top w:val="single" w:sz="4" w:space="0" w:color="auto"/>
              <w:left w:val="single" w:sz="4" w:space="0" w:color="auto"/>
              <w:bottom w:val="single" w:sz="4" w:space="0" w:color="auto"/>
              <w:right w:val="single" w:sz="4" w:space="0" w:color="auto"/>
            </w:tcBorders>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2026</w:t>
            </w:r>
          </w:p>
        </w:tc>
        <w:tc>
          <w:tcPr>
            <w:tcW w:w="1357" w:type="dxa"/>
            <w:tcBorders>
              <w:top w:val="single" w:sz="4" w:space="0" w:color="auto"/>
              <w:left w:val="single" w:sz="4" w:space="0" w:color="auto"/>
              <w:bottom w:val="single" w:sz="4" w:space="0" w:color="auto"/>
              <w:right w:val="single" w:sz="4" w:space="0" w:color="auto"/>
            </w:tcBorders>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2027</w:t>
            </w:r>
          </w:p>
        </w:tc>
      </w:tr>
      <w:tr w:rsidR="001C5947" w:rsidRPr="00582384" w:rsidTr="00590029">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shd w:val="clear" w:color="auto" w:fill="FFFFFF"/>
              </w:rPr>
              <w:t xml:space="preserve">Доля </w:t>
            </w:r>
            <w:r w:rsidRPr="00582384">
              <w:rPr>
                <w:rFonts w:ascii="Times New Roman" w:hAnsi="Times New Roman"/>
              </w:rPr>
              <w:t xml:space="preserve">населения, </w:t>
            </w:r>
            <w:r w:rsidRPr="00582384">
              <w:rPr>
                <w:rFonts w:ascii="Times New Roman" w:hAnsi="Times New Roman"/>
              </w:rPr>
              <w:lastRenderedPageBreak/>
              <w:t>проживающего на территориях с благополучной экологической ситуацией, %</w:t>
            </w:r>
          </w:p>
        </w:tc>
        <w:tc>
          <w:tcPr>
            <w:tcW w:w="135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1C5947" w:rsidRPr="00582384" w:rsidRDefault="001C5947" w:rsidP="00590029">
            <w:pPr>
              <w:jc w:val="center"/>
              <w:rPr>
                <w:rFonts w:ascii="Times New Roman" w:hAnsi="Times New Roman"/>
                <w:color w:val="000000"/>
              </w:rPr>
            </w:pPr>
            <w:r>
              <w:rPr>
                <w:rFonts w:ascii="Times New Roman" w:hAnsi="Times New Roman"/>
                <w:color w:val="000000"/>
              </w:rPr>
              <w:lastRenderedPageBreak/>
              <w:t>75</w:t>
            </w:r>
          </w:p>
        </w:tc>
        <w:tc>
          <w:tcPr>
            <w:tcW w:w="135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C5947" w:rsidRPr="00582384" w:rsidRDefault="001C5947" w:rsidP="00590029">
            <w:pPr>
              <w:jc w:val="center"/>
              <w:rPr>
                <w:rFonts w:ascii="Times New Roman" w:hAnsi="Times New Roman"/>
                <w:color w:val="000000"/>
              </w:rPr>
            </w:pPr>
            <w:r w:rsidRPr="00582384">
              <w:rPr>
                <w:rFonts w:ascii="Times New Roman" w:hAnsi="Times New Roman"/>
                <w:color w:val="000000"/>
              </w:rPr>
              <w:t>62,60</w:t>
            </w:r>
          </w:p>
        </w:tc>
        <w:tc>
          <w:tcPr>
            <w:tcW w:w="1357"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C5947" w:rsidRPr="00582384" w:rsidRDefault="001C5947" w:rsidP="00590029">
            <w:pPr>
              <w:jc w:val="center"/>
              <w:rPr>
                <w:rFonts w:ascii="Times New Roman" w:hAnsi="Times New Roman"/>
                <w:color w:val="000000"/>
              </w:rPr>
            </w:pPr>
            <w:r w:rsidRPr="00582384">
              <w:rPr>
                <w:rFonts w:ascii="Times New Roman" w:hAnsi="Times New Roman"/>
                <w:color w:val="000000"/>
              </w:rPr>
              <w:t>62,72</w:t>
            </w:r>
          </w:p>
        </w:tc>
        <w:tc>
          <w:tcPr>
            <w:tcW w:w="1356"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1C5947" w:rsidRPr="00582384" w:rsidRDefault="001C5947" w:rsidP="00590029">
            <w:pPr>
              <w:jc w:val="center"/>
              <w:rPr>
                <w:rFonts w:ascii="Times New Roman" w:hAnsi="Times New Roman"/>
                <w:color w:val="000000"/>
              </w:rPr>
            </w:pPr>
            <w:r w:rsidRPr="00582384">
              <w:rPr>
                <w:rFonts w:ascii="Times New Roman" w:hAnsi="Times New Roman"/>
                <w:color w:val="000000"/>
              </w:rPr>
              <w:t>62,85</w:t>
            </w:r>
          </w:p>
        </w:tc>
        <w:tc>
          <w:tcPr>
            <w:tcW w:w="1357" w:type="dxa"/>
            <w:tcBorders>
              <w:top w:val="single" w:sz="4" w:space="0" w:color="auto"/>
              <w:left w:val="nil"/>
              <w:bottom w:val="single" w:sz="4" w:space="0" w:color="auto"/>
              <w:right w:val="single" w:sz="4" w:space="0" w:color="auto"/>
            </w:tcBorders>
            <w:shd w:val="clear" w:color="auto" w:fill="auto"/>
            <w:vAlign w:val="bottom"/>
          </w:tcPr>
          <w:p w:rsidR="001C5947" w:rsidRPr="00582384" w:rsidRDefault="001C5947" w:rsidP="00590029">
            <w:pPr>
              <w:jc w:val="center"/>
              <w:rPr>
                <w:rFonts w:ascii="Times New Roman" w:hAnsi="Times New Roman"/>
                <w:color w:val="000000"/>
              </w:rPr>
            </w:pPr>
            <w:r w:rsidRPr="00582384">
              <w:rPr>
                <w:rFonts w:ascii="Times New Roman" w:hAnsi="Times New Roman"/>
                <w:color w:val="000000"/>
              </w:rPr>
              <w:t>62,97</w:t>
            </w:r>
          </w:p>
        </w:tc>
        <w:tc>
          <w:tcPr>
            <w:tcW w:w="1357" w:type="dxa"/>
            <w:tcBorders>
              <w:top w:val="single" w:sz="4" w:space="0" w:color="auto"/>
              <w:left w:val="nil"/>
              <w:bottom w:val="single" w:sz="4" w:space="0" w:color="auto"/>
              <w:right w:val="single" w:sz="4" w:space="0" w:color="auto"/>
            </w:tcBorders>
            <w:shd w:val="clear" w:color="auto" w:fill="auto"/>
            <w:vAlign w:val="bottom"/>
          </w:tcPr>
          <w:p w:rsidR="001C5947" w:rsidRPr="00582384" w:rsidRDefault="001C5947" w:rsidP="00590029">
            <w:pPr>
              <w:jc w:val="center"/>
              <w:rPr>
                <w:rFonts w:ascii="Times New Roman" w:hAnsi="Times New Roman"/>
                <w:color w:val="000000"/>
              </w:rPr>
            </w:pPr>
            <w:r w:rsidRPr="00582384">
              <w:rPr>
                <w:rFonts w:ascii="Times New Roman" w:hAnsi="Times New Roman"/>
                <w:color w:val="000000"/>
              </w:rPr>
              <w:t>63,09</w:t>
            </w:r>
          </w:p>
        </w:tc>
        <w:tc>
          <w:tcPr>
            <w:tcW w:w="1357" w:type="dxa"/>
            <w:tcBorders>
              <w:top w:val="single" w:sz="4" w:space="0" w:color="auto"/>
              <w:left w:val="nil"/>
              <w:bottom w:val="single" w:sz="4" w:space="0" w:color="auto"/>
              <w:right w:val="single" w:sz="4" w:space="0" w:color="auto"/>
            </w:tcBorders>
            <w:shd w:val="clear" w:color="auto" w:fill="auto"/>
            <w:vAlign w:val="bottom"/>
          </w:tcPr>
          <w:p w:rsidR="001C5947" w:rsidRPr="00582384" w:rsidRDefault="001C5947" w:rsidP="00590029">
            <w:pPr>
              <w:jc w:val="center"/>
              <w:rPr>
                <w:rFonts w:ascii="Times New Roman" w:hAnsi="Times New Roman"/>
                <w:color w:val="000000"/>
              </w:rPr>
            </w:pPr>
            <w:r w:rsidRPr="00582384">
              <w:rPr>
                <w:rFonts w:ascii="Times New Roman" w:hAnsi="Times New Roman"/>
                <w:color w:val="000000"/>
              </w:rPr>
              <w:t>63,22</w:t>
            </w:r>
          </w:p>
        </w:tc>
      </w:tr>
      <w:tr w:rsidR="001C5947" w:rsidRPr="00582384" w:rsidTr="00590029">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Задачи подпрограммы</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Задача. Предупреждение и снижение негативных последствий, вызванных загрязнением окружающей среды</w:t>
            </w:r>
          </w:p>
        </w:tc>
      </w:tr>
      <w:tr w:rsidR="001C5947" w:rsidRPr="00582384" w:rsidTr="00590029">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Показатели задач подпрограммы и их значения (с детализацией по годам реализации)</w:t>
            </w: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Показатели задач</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2021</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2022</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2023</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2024</w:t>
            </w:r>
          </w:p>
        </w:tc>
        <w:tc>
          <w:tcPr>
            <w:tcW w:w="1357" w:type="dxa"/>
            <w:tcBorders>
              <w:top w:val="single" w:sz="4" w:space="0" w:color="auto"/>
              <w:left w:val="single" w:sz="4" w:space="0" w:color="auto"/>
              <w:bottom w:val="single" w:sz="4" w:space="0" w:color="auto"/>
              <w:right w:val="single" w:sz="4" w:space="0" w:color="auto"/>
            </w:tcBorders>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2025</w:t>
            </w:r>
          </w:p>
        </w:tc>
        <w:tc>
          <w:tcPr>
            <w:tcW w:w="1357" w:type="dxa"/>
            <w:tcBorders>
              <w:top w:val="single" w:sz="4" w:space="0" w:color="auto"/>
              <w:left w:val="single" w:sz="4" w:space="0" w:color="auto"/>
              <w:bottom w:val="single" w:sz="4" w:space="0" w:color="auto"/>
              <w:right w:val="single" w:sz="4" w:space="0" w:color="auto"/>
            </w:tcBorders>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2026</w:t>
            </w:r>
          </w:p>
        </w:tc>
        <w:tc>
          <w:tcPr>
            <w:tcW w:w="1357" w:type="dxa"/>
            <w:tcBorders>
              <w:top w:val="single" w:sz="4" w:space="0" w:color="auto"/>
              <w:left w:val="single" w:sz="4" w:space="0" w:color="auto"/>
              <w:bottom w:val="single" w:sz="4" w:space="0" w:color="auto"/>
              <w:right w:val="single" w:sz="4" w:space="0" w:color="auto"/>
            </w:tcBorders>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2027</w:t>
            </w:r>
          </w:p>
        </w:tc>
      </w:tr>
      <w:tr w:rsidR="001C5947" w:rsidRPr="00582384" w:rsidTr="00590029">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Задача. Предупреждение и снижение негативных последствий, вызванных загрязнением окружающей среды</w:t>
            </w:r>
          </w:p>
        </w:tc>
      </w:tr>
      <w:tr w:rsidR="00AE1A33" w:rsidRPr="00582384" w:rsidTr="004F41F1">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1A33" w:rsidRPr="00582384" w:rsidRDefault="00AE1A33" w:rsidP="00AE1A33">
            <w:pPr>
              <w:widowControl w:val="0"/>
              <w:autoSpaceDE w:val="0"/>
              <w:autoSpaceDN w:val="0"/>
              <w:adjustRightInd w:val="0"/>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1A33" w:rsidRPr="001739D7" w:rsidRDefault="00AE1A33" w:rsidP="00AE1A33">
            <w:pPr>
              <w:widowControl w:val="0"/>
              <w:autoSpaceDE w:val="0"/>
              <w:autoSpaceDN w:val="0"/>
              <w:adjustRightInd w:val="0"/>
              <w:rPr>
                <w:rFonts w:ascii="Times New Roman" w:hAnsi="Times New Roman"/>
              </w:rPr>
            </w:pPr>
            <w:r w:rsidRPr="001739D7">
              <w:rPr>
                <w:rFonts w:ascii="Times New Roman" w:hAnsi="Times New Roman"/>
              </w:rPr>
              <w:t>Доля населенных пунктов, обеспеченных системами сбора и удаления отходов от общего числа населенных пунктов, %</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1A33" w:rsidRPr="001739D7" w:rsidRDefault="00AE1A33" w:rsidP="00AE1A33">
            <w:pPr>
              <w:widowControl w:val="0"/>
              <w:autoSpaceDE w:val="0"/>
              <w:autoSpaceDN w:val="0"/>
              <w:adjustRightInd w:val="0"/>
              <w:jc w:val="center"/>
              <w:rPr>
                <w:rFonts w:ascii="Times New Roman" w:hAnsi="Times New Roman"/>
              </w:rPr>
            </w:pPr>
            <w:r w:rsidRPr="001739D7">
              <w:rPr>
                <w:rFonts w:ascii="Times New Roman" w:hAnsi="Times New Roman"/>
              </w:rPr>
              <w:t>29,0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1A33" w:rsidRPr="001739D7" w:rsidRDefault="00AE1A33" w:rsidP="00AE1A33">
            <w:pPr>
              <w:widowControl w:val="0"/>
              <w:autoSpaceDE w:val="0"/>
              <w:autoSpaceDN w:val="0"/>
              <w:adjustRightInd w:val="0"/>
              <w:jc w:val="center"/>
              <w:rPr>
                <w:rFonts w:ascii="Times New Roman" w:hAnsi="Times New Roman"/>
              </w:rPr>
            </w:pPr>
            <w:r w:rsidRPr="001739D7">
              <w:rPr>
                <w:rFonts w:ascii="Times New Roman" w:hAnsi="Times New Roman"/>
              </w:rPr>
              <w:t>29,0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1A33" w:rsidRPr="001739D7" w:rsidRDefault="00AE1A33" w:rsidP="00AE1A33">
            <w:pPr>
              <w:widowControl w:val="0"/>
              <w:autoSpaceDE w:val="0"/>
              <w:autoSpaceDN w:val="0"/>
              <w:adjustRightInd w:val="0"/>
              <w:jc w:val="center"/>
              <w:rPr>
                <w:rFonts w:ascii="Times New Roman" w:hAnsi="Times New Roman"/>
              </w:rPr>
            </w:pPr>
            <w:r w:rsidRPr="001739D7">
              <w:rPr>
                <w:rFonts w:ascii="Times New Roman" w:hAnsi="Times New Roman"/>
              </w:rPr>
              <w:t>29,2</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E1A33" w:rsidRPr="001739D7" w:rsidRDefault="00AE1A33" w:rsidP="00AE1A33">
            <w:pPr>
              <w:widowControl w:val="0"/>
              <w:autoSpaceDE w:val="0"/>
              <w:autoSpaceDN w:val="0"/>
              <w:adjustRightInd w:val="0"/>
              <w:jc w:val="center"/>
              <w:rPr>
                <w:rFonts w:ascii="Times New Roman" w:hAnsi="Times New Roman"/>
              </w:rPr>
            </w:pPr>
            <w:r w:rsidRPr="001739D7">
              <w:rPr>
                <w:rFonts w:ascii="Times New Roman" w:hAnsi="Times New Roman"/>
              </w:rPr>
              <w:t>29,4</w:t>
            </w:r>
          </w:p>
        </w:tc>
        <w:tc>
          <w:tcPr>
            <w:tcW w:w="1357" w:type="dxa"/>
            <w:tcBorders>
              <w:top w:val="single" w:sz="4" w:space="0" w:color="auto"/>
              <w:left w:val="single" w:sz="4" w:space="0" w:color="auto"/>
              <w:bottom w:val="single" w:sz="4" w:space="0" w:color="auto"/>
              <w:right w:val="single" w:sz="4" w:space="0" w:color="auto"/>
            </w:tcBorders>
          </w:tcPr>
          <w:p w:rsidR="00AE1A33" w:rsidRPr="001739D7" w:rsidRDefault="00AE1A33" w:rsidP="00AE1A33">
            <w:pPr>
              <w:widowControl w:val="0"/>
              <w:autoSpaceDE w:val="0"/>
              <w:autoSpaceDN w:val="0"/>
              <w:adjustRightInd w:val="0"/>
              <w:jc w:val="center"/>
              <w:rPr>
                <w:rFonts w:ascii="Times New Roman" w:hAnsi="Times New Roman"/>
              </w:rPr>
            </w:pPr>
            <w:r w:rsidRPr="001739D7">
              <w:rPr>
                <w:rFonts w:ascii="Times New Roman" w:hAnsi="Times New Roman"/>
              </w:rPr>
              <w:t>29,6</w:t>
            </w:r>
          </w:p>
        </w:tc>
        <w:tc>
          <w:tcPr>
            <w:tcW w:w="1357" w:type="dxa"/>
            <w:tcBorders>
              <w:top w:val="single" w:sz="4" w:space="0" w:color="auto"/>
              <w:left w:val="single" w:sz="4" w:space="0" w:color="auto"/>
              <w:bottom w:val="single" w:sz="4" w:space="0" w:color="auto"/>
              <w:right w:val="single" w:sz="4" w:space="0" w:color="auto"/>
            </w:tcBorders>
          </w:tcPr>
          <w:p w:rsidR="00AE1A33" w:rsidRPr="001739D7" w:rsidRDefault="00AE1A33" w:rsidP="00AE1A33">
            <w:pPr>
              <w:widowControl w:val="0"/>
              <w:autoSpaceDE w:val="0"/>
              <w:autoSpaceDN w:val="0"/>
              <w:adjustRightInd w:val="0"/>
              <w:jc w:val="center"/>
              <w:rPr>
                <w:rFonts w:ascii="Times New Roman" w:hAnsi="Times New Roman"/>
              </w:rPr>
            </w:pPr>
            <w:r w:rsidRPr="001739D7">
              <w:rPr>
                <w:rFonts w:ascii="Times New Roman" w:hAnsi="Times New Roman"/>
              </w:rPr>
              <w:t>29,8</w:t>
            </w:r>
          </w:p>
        </w:tc>
        <w:tc>
          <w:tcPr>
            <w:tcW w:w="1357" w:type="dxa"/>
            <w:tcBorders>
              <w:top w:val="single" w:sz="4" w:space="0" w:color="auto"/>
              <w:left w:val="single" w:sz="4" w:space="0" w:color="auto"/>
              <w:bottom w:val="single" w:sz="4" w:space="0" w:color="auto"/>
              <w:right w:val="single" w:sz="4" w:space="0" w:color="auto"/>
            </w:tcBorders>
          </w:tcPr>
          <w:p w:rsidR="00AE1A33" w:rsidRPr="001739D7" w:rsidRDefault="00AE1A33" w:rsidP="00AE1A33">
            <w:pPr>
              <w:widowControl w:val="0"/>
              <w:autoSpaceDE w:val="0"/>
              <w:autoSpaceDN w:val="0"/>
              <w:adjustRightInd w:val="0"/>
              <w:jc w:val="center"/>
              <w:rPr>
                <w:rFonts w:ascii="Times New Roman" w:hAnsi="Times New Roman"/>
              </w:rPr>
            </w:pPr>
            <w:r w:rsidRPr="001739D7">
              <w:rPr>
                <w:rFonts w:ascii="Times New Roman" w:hAnsi="Times New Roman"/>
              </w:rPr>
              <w:t>30,0</w:t>
            </w:r>
          </w:p>
        </w:tc>
      </w:tr>
      <w:tr w:rsidR="001C5947" w:rsidRPr="00582384" w:rsidTr="00590029">
        <w:tc>
          <w:tcPr>
            <w:tcW w:w="3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 xml:space="preserve">Ведомственные целевые программы, входящие в состав подпрограммы (далее - ВЦП) </w:t>
            </w:r>
          </w:p>
        </w:tc>
        <w:tc>
          <w:tcPr>
            <w:tcW w:w="11460"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cs="Calibri"/>
                <w:sz w:val="26"/>
                <w:szCs w:val="26"/>
              </w:rPr>
              <w:t>Отсутствуют</w:t>
            </w:r>
          </w:p>
        </w:tc>
      </w:tr>
      <w:tr w:rsidR="001C5947" w:rsidRPr="00582384" w:rsidTr="00590029">
        <w:tc>
          <w:tcPr>
            <w:tcW w:w="317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color w:val="FF0000"/>
              </w:rPr>
            </w:pPr>
            <w:r w:rsidRPr="00582384">
              <w:rPr>
                <w:rFonts w:ascii="Times New Roman" w:hAnsi="Times New Roman"/>
              </w:rPr>
              <w:t>Объемы и источники финансирования подпрограммы (с детализацией по годам реализации подпрограммы)  тыс. руб.</w:t>
            </w: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Источники</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Всего</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2022</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2023</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2024</w:t>
            </w:r>
          </w:p>
        </w:tc>
        <w:tc>
          <w:tcPr>
            <w:tcW w:w="1357" w:type="dxa"/>
            <w:tcBorders>
              <w:top w:val="single" w:sz="4" w:space="0" w:color="auto"/>
              <w:left w:val="single" w:sz="4" w:space="0" w:color="auto"/>
              <w:bottom w:val="single" w:sz="4" w:space="0" w:color="auto"/>
              <w:right w:val="single" w:sz="4" w:space="0" w:color="auto"/>
            </w:tcBorders>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2025</w:t>
            </w:r>
          </w:p>
        </w:tc>
        <w:tc>
          <w:tcPr>
            <w:tcW w:w="1357" w:type="dxa"/>
            <w:tcBorders>
              <w:top w:val="single" w:sz="4" w:space="0" w:color="auto"/>
              <w:left w:val="single" w:sz="4" w:space="0" w:color="auto"/>
              <w:bottom w:val="single" w:sz="4" w:space="0" w:color="auto"/>
              <w:right w:val="single" w:sz="4" w:space="0" w:color="auto"/>
            </w:tcBorders>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2026</w:t>
            </w:r>
          </w:p>
        </w:tc>
        <w:tc>
          <w:tcPr>
            <w:tcW w:w="1357" w:type="dxa"/>
            <w:tcBorders>
              <w:top w:val="single" w:sz="4" w:space="0" w:color="auto"/>
              <w:left w:val="single" w:sz="4" w:space="0" w:color="auto"/>
              <w:bottom w:val="single" w:sz="4" w:space="0" w:color="auto"/>
              <w:right w:val="single" w:sz="4" w:space="0" w:color="auto"/>
            </w:tcBorders>
            <w:vAlign w:val="center"/>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2027</w:t>
            </w:r>
          </w:p>
        </w:tc>
      </w:tr>
      <w:tr w:rsidR="001C5947" w:rsidRPr="00582384" w:rsidTr="00590029">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Федеральный бюджет</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r>
      <w:tr w:rsidR="001C5947" w:rsidRPr="00582384" w:rsidTr="00590029">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Областной бюджет</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r>
      <w:tr w:rsidR="00C33B25" w:rsidRPr="00582384" w:rsidTr="00590029">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33B25" w:rsidRPr="00582384" w:rsidRDefault="00C33B25" w:rsidP="00C33B25">
            <w:pPr>
              <w:widowControl w:val="0"/>
              <w:autoSpaceDE w:val="0"/>
              <w:autoSpaceDN w:val="0"/>
              <w:adjustRightInd w:val="0"/>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C33B25" w:rsidRPr="00582384" w:rsidRDefault="00C33B25" w:rsidP="00C33B25">
            <w:pPr>
              <w:widowControl w:val="0"/>
              <w:autoSpaceDE w:val="0"/>
              <w:autoSpaceDN w:val="0"/>
              <w:adjustRightInd w:val="0"/>
              <w:rPr>
                <w:rFonts w:ascii="Times New Roman" w:hAnsi="Times New Roman"/>
              </w:rPr>
            </w:pPr>
            <w:r w:rsidRPr="00582384">
              <w:rPr>
                <w:rFonts w:ascii="Times New Roman" w:hAnsi="Times New Roman"/>
              </w:rPr>
              <w:t>Местные бюджеты</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3B25" w:rsidRPr="000201CE" w:rsidRDefault="004A75A8" w:rsidP="00C33B25">
            <w:pPr>
              <w:widowControl w:val="0"/>
              <w:autoSpaceDE w:val="0"/>
              <w:autoSpaceDN w:val="0"/>
              <w:adjustRightInd w:val="0"/>
              <w:jc w:val="center"/>
              <w:rPr>
                <w:rFonts w:ascii="Times New Roman" w:hAnsi="Times New Roman"/>
              </w:rPr>
            </w:pPr>
            <w:r w:rsidRPr="000201CE">
              <w:rPr>
                <w:rFonts w:ascii="Times New Roman" w:hAnsi="Times New Roman"/>
              </w:rPr>
              <w:t>9 8</w:t>
            </w:r>
            <w:r w:rsidR="00C33B25" w:rsidRPr="000201CE">
              <w:rPr>
                <w:rFonts w:ascii="Times New Roman" w:hAnsi="Times New Roman"/>
              </w:rPr>
              <w:t>00,00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3B25" w:rsidRPr="000201CE" w:rsidRDefault="004A75A8" w:rsidP="00C33B25">
            <w:pPr>
              <w:widowControl w:val="0"/>
              <w:autoSpaceDE w:val="0"/>
              <w:autoSpaceDN w:val="0"/>
              <w:adjustRightInd w:val="0"/>
              <w:jc w:val="center"/>
              <w:rPr>
                <w:rFonts w:ascii="Times New Roman" w:hAnsi="Times New Roman"/>
              </w:rPr>
            </w:pPr>
            <w:r w:rsidRPr="000201CE">
              <w:rPr>
                <w:rFonts w:ascii="Times New Roman" w:hAnsi="Times New Roman"/>
              </w:rPr>
              <w:t>2 0</w:t>
            </w:r>
            <w:r w:rsidR="00C33B25" w:rsidRPr="000201CE">
              <w:rPr>
                <w:rFonts w:ascii="Times New Roman" w:hAnsi="Times New Roman"/>
              </w:rPr>
              <w:t>00,00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3B25" w:rsidRPr="000201CE" w:rsidRDefault="00C33B25" w:rsidP="00C33B25">
            <w:pPr>
              <w:widowControl w:val="0"/>
              <w:autoSpaceDE w:val="0"/>
              <w:autoSpaceDN w:val="0"/>
              <w:adjustRightInd w:val="0"/>
              <w:jc w:val="center"/>
              <w:rPr>
                <w:rFonts w:ascii="Times New Roman" w:hAnsi="Times New Roman"/>
              </w:rPr>
            </w:pPr>
            <w:r w:rsidRPr="000201CE">
              <w:rPr>
                <w:rFonts w:ascii="Times New Roman" w:hAnsi="Times New Roman"/>
              </w:rPr>
              <w:t>0,00</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C33B25" w:rsidRPr="000201CE" w:rsidRDefault="00C33B25" w:rsidP="00C33B25">
            <w:pPr>
              <w:widowControl w:val="0"/>
              <w:autoSpaceDE w:val="0"/>
              <w:autoSpaceDN w:val="0"/>
              <w:adjustRightInd w:val="0"/>
              <w:jc w:val="center"/>
              <w:rPr>
                <w:rFonts w:ascii="Times New Roman" w:hAnsi="Times New Roman"/>
              </w:rPr>
            </w:pPr>
            <w:r w:rsidRPr="000201CE">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vAlign w:val="bottom"/>
          </w:tcPr>
          <w:p w:rsidR="00C33B25" w:rsidRPr="000201CE" w:rsidRDefault="00C33B25" w:rsidP="00C33B25">
            <w:pPr>
              <w:jc w:val="center"/>
              <w:rPr>
                <w:rFonts w:ascii="Times New Roman" w:hAnsi="Times New Roman"/>
              </w:rPr>
            </w:pPr>
            <w:r w:rsidRPr="000201CE">
              <w:rPr>
                <w:rFonts w:ascii="Times New Roman" w:hAnsi="Times New Roman"/>
              </w:rPr>
              <w:t>2 600,00</w:t>
            </w:r>
          </w:p>
        </w:tc>
        <w:tc>
          <w:tcPr>
            <w:tcW w:w="1357" w:type="dxa"/>
            <w:tcBorders>
              <w:top w:val="single" w:sz="4" w:space="0" w:color="auto"/>
              <w:left w:val="single" w:sz="4" w:space="0" w:color="auto"/>
              <w:bottom w:val="single" w:sz="4" w:space="0" w:color="auto"/>
              <w:right w:val="single" w:sz="4" w:space="0" w:color="auto"/>
            </w:tcBorders>
            <w:vAlign w:val="bottom"/>
          </w:tcPr>
          <w:p w:rsidR="00C33B25" w:rsidRPr="000201CE" w:rsidRDefault="00C33B25" w:rsidP="00C33B25">
            <w:pPr>
              <w:jc w:val="center"/>
              <w:rPr>
                <w:rFonts w:ascii="Times New Roman" w:hAnsi="Times New Roman"/>
              </w:rPr>
            </w:pPr>
            <w:r w:rsidRPr="000201CE">
              <w:rPr>
                <w:rFonts w:ascii="Times New Roman" w:hAnsi="Times New Roman"/>
              </w:rPr>
              <w:t>2 600,00</w:t>
            </w:r>
          </w:p>
        </w:tc>
        <w:tc>
          <w:tcPr>
            <w:tcW w:w="1357" w:type="dxa"/>
            <w:tcBorders>
              <w:top w:val="single" w:sz="4" w:space="0" w:color="auto"/>
              <w:left w:val="single" w:sz="4" w:space="0" w:color="auto"/>
              <w:bottom w:val="single" w:sz="4" w:space="0" w:color="auto"/>
              <w:right w:val="single" w:sz="4" w:space="0" w:color="auto"/>
            </w:tcBorders>
            <w:vAlign w:val="bottom"/>
          </w:tcPr>
          <w:p w:rsidR="00C33B25" w:rsidRPr="000201CE" w:rsidRDefault="00C33B25" w:rsidP="00C33B25">
            <w:pPr>
              <w:jc w:val="center"/>
              <w:rPr>
                <w:rFonts w:ascii="Times New Roman" w:hAnsi="Times New Roman"/>
              </w:rPr>
            </w:pPr>
            <w:r w:rsidRPr="000201CE">
              <w:rPr>
                <w:rFonts w:ascii="Times New Roman" w:hAnsi="Times New Roman"/>
              </w:rPr>
              <w:t>2 600,00</w:t>
            </w:r>
          </w:p>
        </w:tc>
      </w:tr>
      <w:tr w:rsidR="001C5947" w:rsidRPr="00582384" w:rsidTr="00590029">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Внебюджетные источники</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c>
          <w:tcPr>
            <w:tcW w:w="1357" w:type="dxa"/>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rPr>
              <w:t>0,00</w:t>
            </w:r>
          </w:p>
        </w:tc>
      </w:tr>
      <w:tr w:rsidR="001C5947" w:rsidRPr="00582384" w:rsidTr="00590029">
        <w:tc>
          <w:tcPr>
            <w:tcW w:w="317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hAnsi="Times New Roman"/>
              </w:rPr>
            </w:pPr>
          </w:p>
        </w:tc>
        <w:tc>
          <w:tcPr>
            <w:tcW w:w="19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rPr>
                <w:rFonts w:ascii="Times New Roman" w:hAnsi="Times New Roman"/>
              </w:rPr>
            </w:pPr>
            <w:r w:rsidRPr="00582384">
              <w:rPr>
                <w:rFonts w:ascii="Times New Roman" w:hAnsi="Times New Roman"/>
              </w:rPr>
              <w:t>Всего по источникам</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4A75A8" w:rsidRDefault="004A75A8" w:rsidP="0046264D">
            <w:pPr>
              <w:widowControl w:val="0"/>
              <w:autoSpaceDE w:val="0"/>
              <w:autoSpaceDN w:val="0"/>
              <w:adjustRightInd w:val="0"/>
              <w:jc w:val="center"/>
              <w:rPr>
                <w:rFonts w:ascii="Times New Roman" w:hAnsi="Times New Roman"/>
              </w:rPr>
            </w:pPr>
            <w:r w:rsidRPr="004A75A8">
              <w:rPr>
                <w:rFonts w:ascii="Times New Roman" w:hAnsi="Times New Roman"/>
              </w:rPr>
              <w:t>9 8</w:t>
            </w:r>
            <w:r w:rsidR="00C33B25" w:rsidRPr="004A75A8">
              <w:rPr>
                <w:rFonts w:ascii="Times New Roman" w:hAnsi="Times New Roman"/>
              </w:rPr>
              <w:t>00,00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4A75A8" w:rsidRDefault="004A75A8" w:rsidP="00590029">
            <w:pPr>
              <w:widowControl w:val="0"/>
              <w:autoSpaceDE w:val="0"/>
              <w:autoSpaceDN w:val="0"/>
              <w:adjustRightInd w:val="0"/>
              <w:jc w:val="center"/>
              <w:rPr>
                <w:rFonts w:ascii="Times New Roman" w:hAnsi="Times New Roman"/>
              </w:rPr>
            </w:pPr>
            <w:r w:rsidRPr="004A75A8">
              <w:rPr>
                <w:rFonts w:ascii="Times New Roman" w:hAnsi="Times New Roman"/>
              </w:rPr>
              <w:t>2 0</w:t>
            </w:r>
            <w:r w:rsidR="001C5947" w:rsidRPr="004A75A8">
              <w:rPr>
                <w:rFonts w:ascii="Times New Roman" w:hAnsi="Times New Roman"/>
              </w:rPr>
              <w:t>00,00</w:t>
            </w:r>
          </w:p>
        </w:tc>
        <w:tc>
          <w:tcPr>
            <w:tcW w:w="13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4A75A8" w:rsidRDefault="00C33B25" w:rsidP="00590029">
            <w:pPr>
              <w:widowControl w:val="0"/>
              <w:autoSpaceDE w:val="0"/>
              <w:autoSpaceDN w:val="0"/>
              <w:adjustRightInd w:val="0"/>
              <w:jc w:val="center"/>
              <w:rPr>
                <w:rFonts w:ascii="Times New Roman" w:hAnsi="Times New Roman"/>
              </w:rPr>
            </w:pPr>
            <w:r w:rsidRPr="004A75A8">
              <w:rPr>
                <w:rFonts w:ascii="Times New Roman" w:hAnsi="Times New Roman"/>
              </w:rPr>
              <w:t>0,0</w:t>
            </w:r>
            <w:r w:rsidR="0046264D" w:rsidRPr="004A75A8">
              <w:rPr>
                <w:rFonts w:ascii="Times New Roman" w:hAnsi="Times New Roman"/>
              </w:rPr>
              <w:t>0</w:t>
            </w:r>
          </w:p>
        </w:tc>
        <w:tc>
          <w:tcPr>
            <w:tcW w:w="13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1C5947" w:rsidRPr="004A75A8" w:rsidRDefault="00C33B25" w:rsidP="00590029">
            <w:pPr>
              <w:widowControl w:val="0"/>
              <w:autoSpaceDE w:val="0"/>
              <w:autoSpaceDN w:val="0"/>
              <w:adjustRightInd w:val="0"/>
              <w:jc w:val="center"/>
              <w:rPr>
                <w:rFonts w:ascii="Times New Roman" w:hAnsi="Times New Roman"/>
              </w:rPr>
            </w:pPr>
            <w:r w:rsidRPr="004A75A8">
              <w:rPr>
                <w:rFonts w:ascii="Times New Roman" w:hAnsi="Times New Roman"/>
              </w:rPr>
              <w:t>0,0</w:t>
            </w:r>
            <w:r w:rsidR="0046264D" w:rsidRPr="004A75A8">
              <w:rPr>
                <w:rFonts w:ascii="Times New Roman" w:hAnsi="Times New Roman"/>
              </w:rPr>
              <w:t>0</w:t>
            </w:r>
          </w:p>
        </w:tc>
        <w:tc>
          <w:tcPr>
            <w:tcW w:w="1357" w:type="dxa"/>
            <w:tcBorders>
              <w:top w:val="single" w:sz="4" w:space="0" w:color="auto"/>
              <w:left w:val="single" w:sz="4" w:space="0" w:color="auto"/>
              <w:bottom w:val="single" w:sz="4" w:space="0" w:color="auto"/>
              <w:right w:val="single" w:sz="4" w:space="0" w:color="auto"/>
            </w:tcBorders>
            <w:vAlign w:val="bottom"/>
          </w:tcPr>
          <w:p w:rsidR="001C5947" w:rsidRPr="004A75A8" w:rsidRDefault="00C33B25" w:rsidP="00590029">
            <w:pPr>
              <w:jc w:val="center"/>
              <w:rPr>
                <w:rFonts w:ascii="Times New Roman" w:hAnsi="Times New Roman"/>
              </w:rPr>
            </w:pPr>
            <w:r w:rsidRPr="004A75A8">
              <w:rPr>
                <w:rFonts w:ascii="Times New Roman" w:hAnsi="Times New Roman"/>
              </w:rPr>
              <w:t>2 600,0</w:t>
            </w:r>
            <w:r w:rsidR="0046264D" w:rsidRPr="004A75A8">
              <w:rPr>
                <w:rFonts w:ascii="Times New Roman" w:hAnsi="Times New Roman"/>
              </w:rPr>
              <w:t>0</w:t>
            </w:r>
          </w:p>
        </w:tc>
        <w:tc>
          <w:tcPr>
            <w:tcW w:w="1357" w:type="dxa"/>
            <w:tcBorders>
              <w:top w:val="single" w:sz="4" w:space="0" w:color="auto"/>
              <w:left w:val="single" w:sz="4" w:space="0" w:color="auto"/>
              <w:bottom w:val="single" w:sz="4" w:space="0" w:color="auto"/>
              <w:right w:val="single" w:sz="4" w:space="0" w:color="auto"/>
            </w:tcBorders>
            <w:vAlign w:val="bottom"/>
          </w:tcPr>
          <w:p w:rsidR="001C5947" w:rsidRPr="004A75A8" w:rsidRDefault="00C33B25" w:rsidP="00590029">
            <w:pPr>
              <w:jc w:val="center"/>
              <w:rPr>
                <w:rFonts w:ascii="Times New Roman" w:hAnsi="Times New Roman"/>
              </w:rPr>
            </w:pPr>
            <w:r w:rsidRPr="004A75A8">
              <w:rPr>
                <w:rFonts w:ascii="Times New Roman" w:hAnsi="Times New Roman"/>
              </w:rPr>
              <w:t>2 600,0</w:t>
            </w:r>
            <w:r w:rsidR="0046264D" w:rsidRPr="004A75A8">
              <w:rPr>
                <w:rFonts w:ascii="Times New Roman" w:hAnsi="Times New Roman"/>
              </w:rPr>
              <w:t>0</w:t>
            </w:r>
          </w:p>
        </w:tc>
        <w:tc>
          <w:tcPr>
            <w:tcW w:w="1357" w:type="dxa"/>
            <w:tcBorders>
              <w:top w:val="single" w:sz="4" w:space="0" w:color="auto"/>
              <w:left w:val="single" w:sz="4" w:space="0" w:color="auto"/>
              <w:bottom w:val="single" w:sz="4" w:space="0" w:color="auto"/>
              <w:right w:val="single" w:sz="4" w:space="0" w:color="auto"/>
            </w:tcBorders>
            <w:vAlign w:val="bottom"/>
          </w:tcPr>
          <w:p w:rsidR="001C5947" w:rsidRPr="004A75A8" w:rsidRDefault="00C33B25" w:rsidP="00590029">
            <w:pPr>
              <w:jc w:val="center"/>
              <w:rPr>
                <w:rFonts w:ascii="Times New Roman" w:hAnsi="Times New Roman"/>
              </w:rPr>
            </w:pPr>
            <w:r w:rsidRPr="004A75A8">
              <w:rPr>
                <w:rFonts w:ascii="Times New Roman" w:hAnsi="Times New Roman"/>
              </w:rPr>
              <w:t>2 600,0</w:t>
            </w:r>
            <w:r w:rsidR="0046264D" w:rsidRPr="004A75A8">
              <w:rPr>
                <w:rFonts w:ascii="Times New Roman" w:hAnsi="Times New Roman"/>
              </w:rPr>
              <w:t>0</w:t>
            </w:r>
          </w:p>
        </w:tc>
      </w:tr>
    </w:tbl>
    <w:p w:rsidR="001C5947" w:rsidRPr="00582384" w:rsidRDefault="001C5947" w:rsidP="001C5947">
      <w:pPr>
        <w:autoSpaceDE w:val="0"/>
        <w:autoSpaceDN w:val="0"/>
        <w:adjustRightInd w:val="0"/>
        <w:jc w:val="both"/>
        <w:rPr>
          <w:rFonts w:ascii="Times New Roman" w:hAnsi="Times New Roman"/>
        </w:rPr>
      </w:pPr>
    </w:p>
    <w:p w:rsidR="001C5947" w:rsidRPr="00582384" w:rsidRDefault="001C5947" w:rsidP="001C5947">
      <w:pPr>
        <w:autoSpaceDE w:val="0"/>
        <w:autoSpaceDN w:val="0"/>
        <w:adjustRightInd w:val="0"/>
        <w:jc w:val="right"/>
        <w:outlineLvl w:val="1"/>
        <w:rPr>
          <w:rFonts w:ascii="Times New Roman" w:hAnsi="Times New Roman"/>
        </w:rPr>
      </w:pPr>
    </w:p>
    <w:p w:rsidR="001C5947" w:rsidRPr="00582384" w:rsidRDefault="001C5947" w:rsidP="001C5947">
      <w:pPr>
        <w:autoSpaceDE w:val="0"/>
        <w:autoSpaceDN w:val="0"/>
        <w:adjustRightInd w:val="0"/>
        <w:ind w:left="720"/>
        <w:contextualSpacing/>
        <w:jc w:val="center"/>
        <w:outlineLvl w:val="1"/>
        <w:rPr>
          <w:rFonts w:ascii="Times New Roman" w:hAnsi="Times New Roman"/>
        </w:rPr>
      </w:pPr>
      <w:r>
        <w:rPr>
          <w:rFonts w:ascii="Times New Roman" w:hAnsi="Times New Roman"/>
          <w:lang w:val="en-US"/>
        </w:rPr>
        <w:t>I</w:t>
      </w:r>
      <w:r>
        <w:rPr>
          <w:rFonts w:ascii="Times New Roman" w:hAnsi="Times New Roman"/>
        </w:rPr>
        <w:t>.</w:t>
      </w:r>
      <w:r w:rsidRPr="00582384">
        <w:rPr>
          <w:rFonts w:ascii="Times New Roman" w:hAnsi="Times New Roman"/>
        </w:rPr>
        <w:t>ХАРАКТЕРИСТИКА ТЕКУЩЕГО СОСТОЯНИЯ СФЕРЫ РЕАЛИЗАЦИИ ПОДПРОГРАММЫ</w:t>
      </w:r>
      <w:r>
        <w:rPr>
          <w:rFonts w:ascii="Times New Roman" w:hAnsi="Times New Roman"/>
        </w:rPr>
        <w:t xml:space="preserve"> 4</w:t>
      </w:r>
      <w:r w:rsidRPr="00582384">
        <w:rPr>
          <w:rFonts w:ascii="Times New Roman" w:hAnsi="Times New Roman"/>
        </w:rPr>
        <w:t>, ОПИСАНИЕ ОСНОВНЫХ ПРОБЛЕМ В УКАЗАННОЙ СФЕРЕ И ПРОГНОЗ ЕЕ РАЗВИТИЯ</w:t>
      </w:r>
    </w:p>
    <w:p w:rsidR="001C5947" w:rsidRPr="00582384" w:rsidRDefault="001C5947" w:rsidP="001C5947">
      <w:pPr>
        <w:autoSpaceDE w:val="0"/>
        <w:autoSpaceDN w:val="0"/>
        <w:adjustRightInd w:val="0"/>
        <w:ind w:left="720"/>
        <w:contextualSpacing/>
        <w:outlineLvl w:val="1"/>
        <w:rPr>
          <w:rFonts w:ascii="Times New Roman" w:hAnsi="Times New Roman"/>
        </w:rPr>
      </w:pPr>
    </w:p>
    <w:p w:rsidR="001C5947" w:rsidRPr="00582384" w:rsidRDefault="001C5947" w:rsidP="001C5947">
      <w:pPr>
        <w:ind w:firstLine="709"/>
        <w:contextualSpacing/>
        <w:jc w:val="both"/>
        <w:rPr>
          <w:rFonts w:ascii="Times New Roman" w:hAnsi="Times New Roman"/>
        </w:rPr>
      </w:pPr>
      <w:r w:rsidRPr="00582384">
        <w:rPr>
          <w:rFonts w:ascii="Times New Roman" w:hAnsi="Times New Roman"/>
        </w:rPr>
        <w:t>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 Проблемы устойчивого социально-экономического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w:t>
      </w:r>
    </w:p>
    <w:p w:rsidR="001C5947" w:rsidRPr="00582384" w:rsidRDefault="001C5947" w:rsidP="001C5947">
      <w:pPr>
        <w:ind w:firstLine="709"/>
        <w:jc w:val="both"/>
        <w:rPr>
          <w:rFonts w:ascii="Times New Roman" w:hAnsi="Times New Roman"/>
        </w:rPr>
      </w:pPr>
      <w:r w:rsidRPr="00582384">
        <w:rPr>
          <w:rFonts w:ascii="Times New Roman" w:hAnsi="Times New Roman"/>
        </w:rPr>
        <w:t xml:space="preserve">Одним из основных факторов экологической безопасности является также повышение экологической культуры и уровня экологического сознания населения. Для чего Администрация Каргасокского района ежегодно занимается организацией Общероссийских Дней защиты от экологической опасности. С этой целью ведется активная просветительская деятельность через СМИ, библиотечную сеть, через центр детского творчества и средние общеобразовательные учреждения, дошкольные учреждения, общественные организации. Общее число участников Дней защиты-2021 составило 2449 человек (13,8% от общего числа проживающих). </w:t>
      </w:r>
    </w:p>
    <w:p w:rsidR="001C5947" w:rsidRPr="00582384" w:rsidRDefault="001C5947" w:rsidP="001C5947">
      <w:pPr>
        <w:ind w:firstLine="709"/>
        <w:jc w:val="both"/>
        <w:rPr>
          <w:rFonts w:ascii="Times New Roman" w:hAnsi="Times New Roman"/>
        </w:rPr>
      </w:pPr>
      <w:r w:rsidRPr="00582384">
        <w:rPr>
          <w:rFonts w:ascii="Times New Roman" w:hAnsi="Times New Roman"/>
        </w:rPr>
        <w:t>В собственности муниципального образования «Каргасокский район» 2 объекта размещения отходов: полигон ТБО с.Каргасок и Полигон ТБО с.Вертикос. Оба объекта включены в ГРОРО. Эксплуатацию объектов осуществляет МУП «Каргасокский ЖЭУ». На объектах размещаются твердые коммунальные отходы (ТКО) и строительные отходы.</w:t>
      </w:r>
    </w:p>
    <w:p w:rsidR="001C5947" w:rsidRPr="00582384" w:rsidRDefault="001C5947" w:rsidP="001C5947">
      <w:pPr>
        <w:ind w:firstLine="709"/>
        <w:jc w:val="both"/>
        <w:rPr>
          <w:rFonts w:ascii="PT Astra Serif" w:hAnsi="PT Astra Serif"/>
        </w:rPr>
      </w:pPr>
      <w:r w:rsidRPr="00582384">
        <w:rPr>
          <w:rFonts w:ascii="Times New Roman" w:hAnsi="Times New Roman"/>
        </w:rPr>
        <w:t>Сбором и вывозом ТКО занимается Региональный оператор.</w:t>
      </w:r>
      <w:r w:rsidRPr="00582384">
        <w:rPr>
          <w:rFonts w:ascii="PT Astra Serif" w:hAnsi="PT Astra Serif"/>
        </w:rPr>
        <w:t xml:space="preserve"> В Каргасокском и Новоюгинском поселениях распространена система двухэтапного вывоза твердых коммунальных отходов, в том числе с предварительным накоплением в контейнеры металлические объемом 0,75 куб.м. Вывоз крупногабаритных отходов обеспечивается Региональным оператором по заявкам потребителей. В остальных сельских поселениях Правилами благоустройства определен бесконтейнерный вывоз отходов.</w:t>
      </w:r>
    </w:p>
    <w:p w:rsidR="001C5947" w:rsidRPr="00582384" w:rsidRDefault="001C5947" w:rsidP="001C5947">
      <w:pPr>
        <w:ind w:firstLine="709"/>
        <w:jc w:val="both"/>
        <w:rPr>
          <w:rFonts w:ascii="PT Astra Serif" w:hAnsi="PT Astra Serif"/>
        </w:rPr>
      </w:pPr>
      <w:r w:rsidRPr="00582384">
        <w:rPr>
          <w:rFonts w:ascii="PT Astra Serif" w:hAnsi="PT Astra Serif"/>
        </w:rPr>
        <w:t xml:space="preserve">На территории Каргасокского района ежегодно образуются несанкционированные свалки мусора и отходов, которые необходимо ликвидировать. </w:t>
      </w:r>
    </w:p>
    <w:p w:rsidR="001C5947" w:rsidRPr="00582384" w:rsidRDefault="001C5947" w:rsidP="001C5947">
      <w:pPr>
        <w:ind w:firstLine="709"/>
        <w:jc w:val="both"/>
        <w:rPr>
          <w:rFonts w:ascii="PT Astra Serif" w:hAnsi="PT Astra Serif"/>
          <w:iCs/>
        </w:rPr>
      </w:pPr>
      <w:r w:rsidRPr="00582384">
        <w:rPr>
          <w:rFonts w:ascii="PT Astra Serif" w:hAnsi="PT Astra Serif"/>
          <w:iCs/>
        </w:rPr>
        <w:t>Нормативы накопления твердых коммунальных отходов на территории Томской области утверждены приказом Департамента природных ресурсов и охраны окружающей среды Томской области от 14.03.2019 № 41.</w:t>
      </w:r>
    </w:p>
    <w:p w:rsidR="001C5947" w:rsidRPr="00582384" w:rsidRDefault="001C5947" w:rsidP="001C5947">
      <w:pPr>
        <w:ind w:firstLine="709"/>
        <w:jc w:val="both"/>
        <w:rPr>
          <w:rFonts w:ascii="PT Astra Serif" w:hAnsi="PT Astra Serif"/>
        </w:rPr>
      </w:pPr>
      <w:r w:rsidRPr="00582384">
        <w:rPr>
          <w:rFonts w:ascii="PT Astra Serif" w:hAnsi="PT Astra Serif"/>
        </w:rPr>
        <w:t xml:space="preserve">Отходы </w:t>
      </w:r>
      <w:r w:rsidRPr="00582384">
        <w:rPr>
          <w:rFonts w:ascii="PT Astra Serif" w:hAnsi="PT Astra Serif"/>
          <w:lang w:val="en-US"/>
        </w:rPr>
        <w:t>I</w:t>
      </w:r>
      <w:r w:rsidRPr="00582384">
        <w:rPr>
          <w:rFonts w:ascii="PT Astra Serif" w:hAnsi="PT Astra Serif"/>
        </w:rPr>
        <w:t>-</w:t>
      </w:r>
      <w:r w:rsidRPr="00582384">
        <w:rPr>
          <w:rFonts w:ascii="PT Astra Serif" w:hAnsi="PT Astra Serif"/>
          <w:lang w:val="en-US"/>
        </w:rPr>
        <w:t>III</w:t>
      </w:r>
      <w:r w:rsidRPr="00582384">
        <w:rPr>
          <w:rFonts w:ascii="PT Astra Serif" w:hAnsi="PT Astra Serif"/>
        </w:rPr>
        <w:t xml:space="preserve"> класса опасности вывозятся в город Томск на полигон токсичных отходов (АО «Полигон»). </w:t>
      </w:r>
    </w:p>
    <w:p w:rsidR="001C5947" w:rsidRPr="00582384" w:rsidRDefault="001C5947" w:rsidP="001C5947">
      <w:pPr>
        <w:ind w:firstLine="709"/>
        <w:jc w:val="both"/>
        <w:rPr>
          <w:rFonts w:ascii="Times New Roman" w:hAnsi="Times New Roman"/>
        </w:rPr>
      </w:pPr>
      <w:r w:rsidRPr="00582384">
        <w:rPr>
          <w:rFonts w:ascii="PT Astra Serif" w:hAnsi="PT Astra Serif"/>
          <w:iCs/>
        </w:rPr>
        <w:t>Текущие затраты на охрану окружающей среды в 2020 году по Каргасокскому району составили 171 391,0 тыс. рублей, оплата услуг природоохранного назначения 166 947,0 тыс. рублей.</w:t>
      </w:r>
    </w:p>
    <w:p w:rsidR="001C5947" w:rsidRDefault="001C5947" w:rsidP="001C5947">
      <w:pPr>
        <w:ind w:firstLine="709"/>
        <w:jc w:val="both"/>
        <w:rPr>
          <w:rFonts w:ascii="Times New Roman" w:hAnsi="Times New Roman"/>
        </w:rPr>
      </w:pPr>
      <w:r w:rsidRPr="00582384">
        <w:rPr>
          <w:rFonts w:ascii="Times New Roman" w:hAnsi="Times New Roman"/>
        </w:rPr>
        <w:t xml:space="preserve">С 2024 года Территориальной схемой обращения с отходами, в том числе с твердыми коммунальными отходами, Томской области определен новый порядок захоронения отходов. В Каргасокском районе планируется строительство пунктов временного накопления отходов </w:t>
      </w:r>
      <w:r w:rsidRPr="00582384">
        <w:rPr>
          <w:rFonts w:ascii="Times New Roman" w:hAnsi="Times New Roman"/>
        </w:rPr>
        <w:lastRenderedPageBreak/>
        <w:t xml:space="preserve">(ПВН). ТКО из ПВН Региональным оператором планируется вывозить в Парабельский район на мусоросортировочный завод с дальнейшим вывозом в г.Томск для переработки и захоронения. </w:t>
      </w:r>
    </w:p>
    <w:p w:rsidR="001C5947" w:rsidRDefault="001C5947" w:rsidP="001C5947">
      <w:pPr>
        <w:ind w:firstLine="709"/>
        <w:jc w:val="both"/>
        <w:rPr>
          <w:rFonts w:ascii="Times New Roman" w:hAnsi="Times New Roman"/>
        </w:rPr>
      </w:pPr>
      <w:r>
        <w:rPr>
          <w:rFonts w:ascii="Times New Roman" w:hAnsi="Times New Roman"/>
        </w:rPr>
        <w:t xml:space="preserve">В период 2016- 2021 годов на территории Каргасокского района реализовывалась подпрограмма «Охрана окружающей среды» муниципальной программы </w:t>
      </w:r>
      <w:r w:rsidRPr="00642D8A">
        <w:rPr>
          <w:rFonts w:ascii="Times New Roman" w:hAnsi="Times New Roman"/>
        </w:rPr>
        <w:t>«Создание условий для устойчивого экономического развития муниципального образования «Каргасокский район»</w:t>
      </w:r>
      <w:r>
        <w:rPr>
          <w:rFonts w:ascii="Times New Roman" w:hAnsi="Times New Roman"/>
        </w:rPr>
        <w:t>, утвержденной постановлением Администрации Каргасокского района от 27.11.2015 №193. Результаты реализации подпрограммы приведены ниже.</w:t>
      </w:r>
    </w:p>
    <w:tbl>
      <w:tblPr>
        <w:tblW w:w="15026" w:type="dxa"/>
        <w:tblInd w:w="102" w:type="dxa"/>
        <w:tblLayout w:type="fixed"/>
        <w:tblCellMar>
          <w:top w:w="75" w:type="dxa"/>
          <w:left w:w="0" w:type="dxa"/>
          <w:bottom w:w="75" w:type="dxa"/>
          <w:right w:w="0" w:type="dxa"/>
        </w:tblCellMar>
        <w:tblLook w:val="0000" w:firstRow="0" w:lastRow="0" w:firstColumn="0" w:lastColumn="0" w:noHBand="0" w:noVBand="0"/>
      </w:tblPr>
      <w:tblGrid>
        <w:gridCol w:w="6804"/>
        <w:gridCol w:w="1174"/>
        <w:gridCol w:w="1175"/>
        <w:gridCol w:w="1174"/>
        <w:gridCol w:w="1175"/>
        <w:gridCol w:w="1174"/>
        <w:gridCol w:w="1175"/>
        <w:gridCol w:w="1175"/>
      </w:tblGrid>
      <w:tr w:rsidR="001C5947" w:rsidRPr="00642D8A" w:rsidTr="0059002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widowControl w:val="0"/>
              <w:autoSpaceDE w:val="0"/>
              <w:autoSpaceDN w:val="0"/>
              <w:adjustRightInd w:val="0"/>
              <w:jc w:val="center"/>
              <w:rPr>
                <w:rFonts w:ascii="Times New Roman" w:hAnsi="Times New Roman"/>
              </w:rPr>
            </w:pPr>
            <w:r w:rsidRPr="002A3606">
              <w:rPr>
                <w:rFonts w:ascii="Times New Roman" w:hAnsi="Times New Roman"/>
                <w:sz w:val="22"/>
                <w:szCs w:val="22"/>
              </w:rPr>
              <w:t>Показатели цели</w:t>
            </w:r>
          </w:p>
        </w:tc>
        <w:tc>
          <w:tcPr>
            <w:tcW w:w="1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2A3606" w:rsidRDefault="001C5947" w:rsidP="00590029">
            <w:pPr>
              <w:widowControl w:val="0"/>
              <w:autoSpaceDE w:val="0"/>
              <w:autoSpaceDN w:val="0"/>
              <w:adjustRightInd w:val="0"/>
              <w:jc w:val="center"/>
              <w:rPr>
                <w:rFonts w:ascii="Times New Roman" w:hAnsi="Times New Roman"/>
              </w:rPr>
            </w:pPr>
            <w:r w:rsidRPr="002A3606">
              <w:rPr>
                <w:rFonts w:ascii="Times New Roman" w:hAnsi="Times New Roman"/>
                <w:sz w:val="22"/>
                <w:szCs w:val="22"/>
              </w:rPr>
              <w:t>2015 год</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2A3606" w:rsidRDefault="001C5947" w:rsidP="00590029">
            <w:pPr>
              <w:widowControl w:val="0"/>
              <w:autoSpaceDE w:val="0"/>
              <w:autoSpaceDN w:val="0"/>
              <w:adjustRightInd w:val="0"/>
              <w:jc w:val="center"/>
              <w:rPr>
                <w:rFonts w:ascii="Times New Roman" w:hAnsi="Times New Roman"/>
              </w:rPr>
            </w:pPr>
            <w:r w:rsidRPr="002A3606">
              <w:rPr>
                <w:rFonts w:ascii="Times New Roman" w:hAnsi="Times New Roman"/>
                <w:sz w:val="22"/>
                <w:szCs w:val="22"/>
              </w:rPr>
              <w:t>2016 год</w:t>
            </w:r>
          </w:p>
        </w:tc>
        <w:tc>
          <w:tcPr>
            <w:tcW w:w="1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2A3606" w:rsidRDefault="001C5947" w:rsidP="00590029">
            <w:pPr>
              <w:widowControl w:val="0"/>
              <w:autoSpaceDE w:val="0"/>
              <w:autoSpaceDN w:val="0"/>
              <w:adjustRightInd w:val="0"/>
              <w:jc w:val="center"/>
              <w:rPr>
                <w:rFonts w:ascii="Times New Roman" w:hAnsi="Times New Roman"/>
              </w:rPr>
            </w:pPr>
            <w:r w:rsidRPr="002A3606">
              <w:rPr>
                <w:rFonts w:ascii="Times New Roman" w:hAnsi="Times New Roman"/>
                <w:sz w:val="22"/>
                <w:szCs w:val="22"/>
              </w:rPr>
              <w:t>2017 год</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2A3606" w:rsidRDefault="001C5947" w:rsidP="00590029">
            <w:pPr>
              <w:widowControl w:val="0"/>
              <w:autoSpaceDE w:val="0"/>
              <w:autoSpaceDN w:val="0"/>
              <w:adjustRightInd w:val="0"/>
              <w:jc w:val="center"/>
              <w:rPr>
                <w:rFonts w:ascii="Times New Roman" w:hAnsi="Times New Roman"/>
              </w:rPr>
            </w:pPr>
            <w:r w:rsidRPr="002A3606">
              <w:rPr>
                <w:rFonts w:ascii="Times New Roman" w:hAnsi="Times New Roman"/>
                <w:sz w:val="22"/>
                <w:szCs w:val="22"/>
              </w:rPr>
              <w:t>2018 год</w:t>
            </w:r>
          </w:p>
        </w:tc>
        <w:tc>
          <w:tcPr>
            <w:tcW w:w="1174" w:type="dxa"/>
            <w:tcBorders>
              <w:top w:val="single" w:sz="4" w:space="0" w:color="auto"/>
              <w:left w:val="single" w:sz="4" w:space="0" w:color="auto"/>
              <w:bottom w:val="single" w:sz="4" w:space="0" w:color="auto"/>
              <w:right w:val="single" w:sz="4" w:space="0" w:color="auto"/>
            </w:tcBorders>
          </w:tcPr>
          <w:p w:rsidR="001C5947" w:rsidRPr="002A3606" w:rsidRDefault="001C5947" w:rsidP="00590029">
            <w:pPr>
              <w:widowControl w:val="0"/>
              <w:autoSpaceDE w:val="0"/>
              <w:autoSpaceDN w:val="0"/>
              <w:adjustRightInd w:val="0"/>
              <w:jc w:val="center"/>
              <w:rPr>
                <w:rFonts w:ascii="Times New Roman" w:hAnsi="Times New Roman"/>
              </w:rPr>
            </w:pPr>
            <w:r w:rsidRPr="002A3606">
              <w:rPr>
                <w:rFonts w:ascii="Times New Roman" w:hAnsi="Times New Roman"/>
                <w:sz w:val="22"/>
                <w:szCs w:val="22"/>
              </w:rPr>
              <w:t>2019 год</w:t>
            </w:r>
          </w:p>
        </w:tc>
        <w:tc>
          <w:tcPr>
            <w:tcW w:w="1175" w:type="dxa"/>
            <w:tcBorders>
              <w:top w:val="single" w:sz="4" w:space="0" w:color="auto"/>
              <w:left w:val="single" w:sz="4" w:space="0" w:color="auto"/>
              <w:bottom w:val="single" w:sz="4" w:space="0" w:color="auto"/>
              <w:right w:val="single" w:sz="4" w:space="0" w:color="auto"/>
            </w:tcBorders>
          </w:tcPr>
          <w:p w:rsidR="001C5947" w:rsidRPr="002A3606" w:rsidRDefault="001C5947" w:rsidP="00590029">
            <w:pPr>
              <w:widowControl w:val="0"/>
              <w:autoSpaceDE w:val="0"/>
              <w:autoSpaceDN w:val="0"/>
              <w:adjustRightInd w:val="0"/>
              <w:jc w:val="center"/>
              <w:rPr>
                <w:rFonts w:ascii="Times New Roman" w:hAnsi="Times New Roman"/>
              </w:rPr>
            </w:pPr>
            <w:r w:rsidRPr="002A3606">
              <w:rPr>
                <w:rFonts w:ascii="Times New Roman" w:hAnsi="Times New Roman"/>
                <w:sz w:val="22"/>
                <w:szCs w:val="22"/>
              </w:rPr>
              <w:t>2020 год</w:t>
            </w:r>
          </w:p>
        </w:tc>
        <w:tc>
          <w:tcPr>
            <w:tcW w:w="1175" w:type="dxa"/>
            <w:tcBorders>
              <w:top w:val="single" w:sz="4" w:space="0" w:color="auto"/>
              <w:left w:val="single" w:sz="4" w:space="0" w:color="auto"/>
              <w:bottom w:val="single" w:sz="4" w:space="0" w:color="auto"/>
              <w:right w:val="single" w:sz="4" w:space="0" w:color="auto"/>
            </w:tcBorders>
          </w:tcPr>
          <w:p w:rsidR="001C5947" w:rsidRPr="002A3606" w:rsidRDefault="001C5947" w:rsidP="00590029">
            <w:pPr>
              <w:widowControl w:val="0"/>
              <w:autoSpaceDE w:val="0"/>
              <w:autoSpaceDN w:val="0"/>
              <w:adjustRightInd w:val="0"/>
              <w:jc w:val="center"/>
              <w:rPr>
                <w:rFonts w:ascii="Times New Roman" w:hAnsi="Times New Roman"/>
              </w:rPr>
            </w:pPr>
            <w:r w:rsidRPr="002A3606">
              <w:rPr>
                <w:rFonts w:ascii="Times New Roman" w:hAnsi="Times New Roman"/>
                <w:sz w:val="22"/>
                <w:szCs w:val="22"/>
              </w:rPr>
              <w:t>2021 год</w:t>
            </w:r>
          </w:p>
        </w:tc>
      </w:tr>
      <w:tr w:rsidR="001C5947" w:rsidRPr="00642D8A" w:rsidTr="0059002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widowControl w:val="0"/>
              <w:autoSpaceDE w:val="0"/>
              <w:autoSpaceDN w:val="0"/>
              <w:adjustRightInd w:val="0"/>
              <w:rPr>
                <w:rFonts w:ascii="Times New Roman" w:hAnsi="Times New Roman"/>
              </w:rPr>
            </w:pPr>
            <w:r w:rsidRPr="002A3606">
              <w:rPr>
                <w:rFonts w:ascii="Times New Roman" w:hAnsi="Times New Roman"/>
                <w:sz w:val="22"/>
                <w:szCs w:val="22"/>
                <w:shd w:val="clear" w:color="auto" w:fill="FFFFFF"/>
              </w:rPr>
              <w:t xml:space="preserve">Доля </w:t>
            </w:r>
            <w:r w:rsidRPr="002A3606">
              <w:rPr>
                <w:rFonts w:ascii="Times New Roman" w:hAnsi="Times New Roman"/>
                <w:sz w:val="22"/>
                <w:szCs w:val="22"/>
              </w:rPr>
              <w:t>населения, проживающего на территориях с благополучной экологической ситуацией, %</w:t>
            </w:r>
          </w:p>
        </w:tc>
        <w:tc>
          <w:tcPr>
            <w:tcW w:w="1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pStyle w:val="ConsPlusNormal"/>
              <w:widowControl/>
              <w:ind w:firstLine="0"/>
              <w:contextualSpacing/>
              <w:jc w:val="center"/>
              <w:rPr>
                <w:rFonts w:ascii="Times New Roman" w:hAnsi="Times New Roman" w:cs="Times New Roman"/>
                <w:sz w:val="22"/>
                <w:szCs w:val="22"/>
              </w:rPr>
            </w:pPr>
            <w:r w:rsidRPr="002A3606">
              <w:rPr>
                <w:rFonts w:ascii="Times New Roman" w:hAnsi="Times New Roman" w:cs="Times New Roman"/>
                <w:sz w:val="22"/>
                <w:szCs w:val="22"/>
              </w:rPr>
              <w:t>65,6</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contextualSpacing/>
              <w:jc w:val="center"/>
              <w:rPr>
                <w:rFonts w:ascii="Times New Roman" w:hAnsi="Times New Roman"/>
              </w:rPr>
            </w:pPr>
            <w:r w:rsidRPr="002A3606">
              <w:rPr>
                <w:rFonts w:ascii="Times New Roman" w:hAnsi="Times New Roman"/>
                <w:sz w:val="22"/>
                <w:szCs w:val="22"/>
              </w:rPr>
              <w:t>65,6</w:t>
            </w:r>
          </w:p>
        </w:tc>
        <w:tc>
          <w:tcPr>
            <w:tcW w:w="1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contextualSpacing/>
              <w:jc w:val="center"/>
              <w:rPr>
                <w:rFonts w:ascii="Times New Roman" w:hAnsi="Times New Roman"/>
              </w:rPr>
            </w:pPr>
            <w:r w:rsidRPr="002A3606">
              <w:rPr>
                <w:rFonts w:ascii="Times New Roman" w:hAnsi="Times New Roman"/>
                <w:sz w:val="22"/>
                <w:szCs w:val="22"/>
              </w:rPr>
              <w:t>65,6</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contextualSpacing/>
              <w:jc w:val="center"/>
              <w:rPr>
                <w:rFonts w:ascii="Times New Roman" w:hAnsi="Times New Roman"/>
              </w:rPr>
            </w:pPr>
            <w:r w:rsidRPr="002A3606">
              <w:rPr>
                <w:rFonts w:ascii="Times New Roman" w:hAnsi="Times New Roman"/>
                <w:sz w:val="22"/>
                <w:szCs w:val="22"/>
              </w:rPr>
              <w:t>57,5</w:t>
            </w:r>
          </w:p>
        </w:tc>
        <w:tc>
          <w:tcPr>
            <w:tcW w:w="1174" w:type="dxa"/>
            <w:tcBorders>
              <w:top w:val="single" w:sz="4" w:space="0" w:color="auto"/>
              <w:left w:val="single" w:sz="4" w:space="0" w:color="auto"/>
              <w:bottom w:val="single" w:sz="4" w:space="0" w:color="auto"/>
              <w:right w:val="single" w:sz="4" w:space="0" w:color="auto"/>
            </w:tcBorders>
            <w:vAlign w:val="center"/>
          </w:tcPr>
          <w:p w:rsidR="001C5947" w:rsidRPr="002A3606" w:rsidRDefault="001C5947" w:rsidP="00590029">
            <w:pPr>
              <w:contextualSpacing/>
              <w:jc w:val="center"/>
              <w:rPr>
                <w:rFonts w:ascii="Times New Roman" w:hAnsi="Times New Roman"/>
              </w:rPr>
            </w:pPr>
            <w:r w:rsidRPr="002A3606">
              <w:rPr>
                <w:rFonts w:ascii="Times New Roman" w:hAnsi="Times New Roman"/>
                <w:sz w:val="22"/>
                <w:szCs w:val="22"/>
              </w:rPr>
              <w:t>57,</w:t>
            </w:r>
            <w:r w:rsidRPr="002A3606">
              <w:rPr>
                <w:rFonts w:ascii="Times New Roman" w:hAnsi="Times New Roman"/>
                <w:sz w:val="22"/>
                <w:szCs w:val="22"/>
                <w:lang w:val="en-US"/>
              </w:rPr>
              <w:t>5</w:t>
            </w:r>
          </w:p>
        </w:tc>
        <w:tc>
          <w:tcPr>
            <w:tcW w:w="1175" w:type="dxa"/>
            <w:tcBorders>
              <w:top w:val="single" w:sz="4" w:space="0" w:color="auto"/>
              <w:left w:val="single" w:sz="4" w:space="0" w:color="auto"/>
              <w:bottom w:val="single" w:sz="4" w:space="0" w:color="auto"/>
              <w:right w:val="single" w:sz="4" w:space="0" w:color="auto"/>
            </w:tcBorders>
            <w:vAlign w:val="center"/>
          </w:tcPr>
          <w:p w:rsidR="001C5947" w:rsidRPr="002A3606" w:rsidRDefault="001C5947" w:rsidP="00590029">
            <w:pPr>
              <w:contextualSpacing/>
              <w:jc w:val="center"/>
              <w:rPr>
                <w:rFonts w:ascii="Times New Roman" w:hAnsi="Times New Roman"/>
              </w:rPr>
            </w:pPr>
            <w:r w:rsidRPr="002A3606">
              <w:rPr>
                <w:rFonts w:ascii="Times New Roman" w:hAnsi="Times New Roman"/>
                <w:sz w:val="22"/>
                <w:szCs w:val="22"/>
              </w:rPr>
              <w:t>79,7</w:t>
            </w:r>
          </w:p>
        </w:tc>
        <w:tc>
          <w:tcPr>
            <w:tcW w:w="1175" w:type="dxa"/>
            <w:tcBorders>
              <w:top w:val="single" w:sz="4" w:space="0" w:color="auto"/>
              <w:left w:val="single" w:sz="4" w:space="0" w:color="auto"/>
              <w:bottom w:val="single" w:sz="4" w:space="0" w:color="auto"/>
              <w:right w:val="single" w:sz="4" w:space="0" w:color="auto"/>
            </w:tcBorders>
            <w:vAlign w:val="center"/>
          </w:tcPr>
          <w:p w:rsidR="001C5947" w:rsidRPr="002A3606" w:rsidRDefault="001C5947" w:rsidP="00590029">
            <w:pPr>
              <w:contextualSpacing/>
              <w:jc w:val="center"/>
              <w:rPr>
                <w:rFonts w:ascii="Times New Roman" w:hAnsi="Times New Roman"/>
              </w:rPr>
            </w:pPr>
            <w:r>
              <w:rPr>
                <w:rFonts w:ascii="Times New Roman" w:hAnsi="Times New Roman"/>
                <w:sz w:val="22"/>
                <w:szCs w:val="22"/>
              </w:rPr>
              <w:t>75,0</w:t>
            </w:r>
          </w:p>
        </w:tc>
      </w:tr>
      <w:tr w:rsidR="001C5947" w:rsidRPr="00642D8A" w:rsidTr="0059002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widowControl w:val="0"/>
              <w:autoSpaceDE w:val="0"/>
              <w:autoSpaceDN w:val="0"/>
              <w:adjustRightInd w:val="0"/>
              <w:rPr>
                <w:rFonts w:ascii="Times New Roman" w:hAnsi="Times New Roman"/>
              </w:rPr>
            </w:pPr>
            <w:r w:rsidRPr="002A3606">
              <w:rPr>
                <w:rFonts w:ascii="Times New Roman" w:hAnsi="Times New Roman"/>
                <w:sz w:val="22"/>
                <w:szCs w:val="22"/>
              </w:rPr>
              <w:t>Доля населенных пунктов, обеспеченных системами сбора и удаления отходов от общего числа населенных пунктов, %</w:t>
            </w:r>
          </w:p>
        </w:tc>
        <w:tc>
          <w:tcPr>
            <w:tcW w:w="1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widowControl w:val="0"/>
              <w:autoSpaceDE w:val="0"/>
              <w:autoSpaceDN w:val="0"/>
              <w:adjustRightInd w:val="0"/>
              <w:contextualSpacing/>
              <w:jc w:val="center"/>
              <w:rPr>
                <w:rFonts w:ascii="Times New Roman" w:hAnsi="Times New Roman"/>
              </w:rPr>
            </w:pPr>
            <w:r w:rsidRPr="002A3606">
              <w:rPr>
                <w:rFonts w:ascii="Times New Roman" w:hAnsi="Times New Roman"/>
                <w:sz w:val="22"/>
                <w:szCs w:val="22"/>
              </w:rPr>
              <w:t>19,4</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widowControl w:val="0"/>
              <w:autoSpaceDE w:val="0"/>
              <w:autoSpaceDN w:val="0"/>
              <w:adjustRightInd w:val="0"/>
              <w:contextualSpacing/>
              <w:jc w:val="center"/>
              <w:rPr>
                <w:rFonts w:ascii="Times New Roman" w:hAnsi="Times New Roman"/>
              </w:rPr>
            </w:pPr>
            <w:r w:rsidRPr="002A3606">
              <w:rPr>
                <w:rFonts w:ascii="Times New Roman" w:hAnsi="Times New Roman"/>
                <w:sz w:val="22"/>
                <w:szCs w:val="22"/>
              </w:rPr>
              <w:t>19,4</w:t>
            </w:r>
          </w:p>
        </w:tc>
        <w:tc>
          <w:tcPr>
            <w:tcW w:w="1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widowControl w:val="0"/>
              <w:autoSpaceDE w:val="0"/>
              <w:autoSpaceDN w:val="0"/>
              <w:adjustRightInd w:val="0"/>
              <w:contextualSpacing/>
              <w:jc w:val="center"/>
              <w:rPr>
                <w:rFonts w:ascii="Times New Roman" w:hAnsi="Times New Roman"/>
              </w:rPr>
            </w:pPr>
            <w:r w:rsidRPr="002A3606">
              <w:rPr>
                <w:rFonts w:ascii="Times New Roman" w:hAnsi="Times New Roman"/>
                <w:sz w:val="22"/>
                <w:szCs w:val="22"/>
              </w:rPr>
              <w:t>19,4</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widowControl w:val="0"/>
              <w:autoSpaceDE w:val="0"/>
              <w:autoSpaceDN w:val="0"/>
              <w:adjustRightInd w:val="0"/>
              <w:contextualSpacing/>
              <w:jc w:val="center"/>
              <w:rPr>
                <w:rFonts w:ascii="Times New Roman" w:hAnsi="Times New Roman"/>
              </w:rPr>
            </w:pPr>
            <w:r w:rsidRPr="002A3606">
              <w:rPr>
                <w:rFonts w:ascii="Times New Roman" w:hAnsi="Times New Roman"/>
                <w:sz w:val="22"/>
                <w:szCs w:val="22"/>
              </w:rPr>
              <w:t>25,8</w:t>
            </w:r>
          </w:p>
        </w:tc>
        <w:tc>
          <w:tcPr>
            <w:tcW w:w="1174" w:type="dxa"/>
            <w:tcBorders>
              <w:top w:val="single" w:sz="4" w:space="0" w:color="auto"/>
              <w:left w:val="single" w:sz="4" w:space="0" w:color="auto"/>
              <w:bottom w:val="single" w:sz="4" w:space="0" w:color="auto"/>
              <w:right w:val="single" w:sz="4" w:space="0" w:color="auto"/>
            </w:tcBorders>
            <w:vAlign w:val="center"/>
          </w:tcPr>
          <w:p w:rsidR="001C5947" w:rsidRPr="002A3606" w:rsidRDefault="001C5947" w:rsidP="00590029">
            <w:pPr>
              <w:widowControl w:val="0"/>
              <w:autoSpaceDE w:val="0"/>
              <w:autoSpaceDN w:val="0"/>
              <w:adjustRightInd w:val="0"/>
              <w:contextualSpacing/>
              <w:jc w:val="center"/>
              <w:rPr>
                <w:rFonts w:ascii="Times New Roman" w:hAnsi="Times New Roman"/>
              </w:rPr>
            </w:pPr>
            <w:r w:rsidRPr="002A3606">
              <w:rPr>
                <w:rFonts w:ascii="Times New Roman" w:hAnsi="Times New Roman"/>
                <w:sz w:val="22"/>
                <w:szCs w:val="22"/>
              </w:rPr>
              <w:t>25,8</w:t>
            </w:r>
          </w:p>
        </w:tc>
        <w:tc>
          <w:tcPr>
            <w:tcW w:w="1175" w:type="dxa"/>
            <w:tcBorders>
              <w:top w:val="single" w:sz="4" w:space="0" w:color="auto"/>
              <w:left w:val="single" w:sz="4" w:space="0" w:color="auto"/>
              <w:bottom w:val="single" w:sz="4" w:space="0" w:color="auto"/>
              <w:right w:val="single" w:sz="4" w:space="0" w:color="auto"/>
            </w:tcBorders>
            <w:vAlign w:val="center"/>
          </w:tcPr>
          <w:p w:rsidR="001C5947" w:rsidRPr="002A3606" w:rsidRDefault="001C5947" w:rsidP="00590029">
            <w:pPr>
              <w:widowControl w:val="0"/>
              <w:autoSpaceDE w:val="0"/>
              <w:autoSpaceDN w:val="0"/>
              <w:adjustRightInd w:val="0"/>
              <w:contextualSpacing/>
              <w:jc w:val="center"/>
              <w:rPr>
                <w:rFonts w:ascii="Times New Roman" w:hAnsi="Times New Roman"/>
              </w:rPr>
            </w:pPr>
            <w:r w:rsidRPr="002A3606">
              <w:rPr>
                <w:rFonts w:ascii="Times New Roman" w:hAnsi="Times New Roman"/>
                <w:sz w:val="22"/>
                <w:szCs w:val="22"/>
              </w:rPr>
              <w:t>29,0</w:t>
            </w:r>
          </w:p>
        </w:tc>
        <w:tc>
          <w:tcPr>
            <w:tcW w:w="1175" w:type="dxa"/>
            <w:tcBorders>
              <w:top w:val="single" w:sz="4" w:space="0" w:color="auto"/>
              <w:left w:val="single" w:sz="4" w:space="0" w:color="auto"/>
              <w:bottom w:val="single" w:sz="4" w:space="0" w:color="auto"/>
              <w:right w:val="single" w:sz="4" w:space="0" w:color="auto"/>
            </w:tcBorders>
            <w:vAlign w:val="center"/>
          </w:tcPr>
          <w:p w:rsidR="001C5947" w:rsidRPr="002A3606" w:rsidRDefault="001C5947" w:rsidP="00590029">
            <w:pPr>
              <w:widowControl w:val="0"/>
              <w:autoSpaceDE w:val="0"/>
              <w:autoSpaceDN w:val="0"/>
              <w:adjustRightInd w:val="0"/>
              <w:contextualSpacing/>
              <w:jc w:val="center"/>
              <w:rPr>
                <w:rFonts w:ascii="Times New Roman" w:hAnsi="Times New Roman"/>
              </w:rPr>
            </w:pPr>
            <w:r w:rsidRPr="002A3606">
              <w:rPr>
                <w:rFonts w:ascii="Times New Roman" w:hAnsi="Times New Roman"/>
                <w:sz w:val="22"/>
                <w:szCs w:val="22"/>
              </w:rPr>
              <w:t>29,0</w:t>
            </w:r>
          </w:p>
        </w:tc>
      </w:tr>
      <w:tr w:rsidR="001C5947" w:rsidRPr="00642D8A" w:rsidTr="00590029">
        <w:tc>
          <w:tcPr>
            <w:tcW w:w="680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widowControl w:val="0"/>
              <w:autoSpaceDE w:val="0"/>
              <w:autoSpaceDN w:val="0"/>
              <w:adjustRightInd w:val="0"/>
              <w:rPr>
                <w:rFonts w:ascii="Times New Roman" w:hAnsi="Times New Roman"/>
              </w:rPr>
            </w:pPr>
            <w:r w:rsidRPr="002A3606">
              <w:rPr>
                <w:rFonts w:ascii="Times New Roman" w:hAnsi="Times New Roman"/>
                <w:sz w:val="22"/>
                <w:szCs w:val="22"/>
              </w:rPr>
              <w:t>Доля граждан, участников природоохранных мероприятий от общего числа проживающих, %</w:t>
            </w:r>
          </w:p>
        </w:tc>
        <w:tc>
          <w:tcPr>
            <w:tcW w:w="1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pStyle w:val="ConsPlusNormal"/>
              <w:widowControl/>
              <w:ind w:firstLine="0"/>
              <w:contextualSpacing/>
              <w:jc w:val="center"/>
              <w:rPr>
                <w:rFonts w:ascii="Times New Roman" w:hAnsi="Times New Roman" w:cs="Times New Roman"/>
                <w:sz w:val="22"/>
                <w:szCs w:val="22"/>
              </w:rPr>
            </w:pPr>
            <w:r w:rsidRPr="002A3606">
              <w:rPr>
                <w:rFonts w:ascii="Times New Roman" w:hAnsi="Times New Roman" w:cs="Times New Roman"/>
                <w:sz w:val="22"/>
                <w:szCs w:val="22"/>
              </w:rPr>
              <w:t>12,5</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pStyle w:val="ConsPlusNormal"/>
              <w:widowControl/>
              <w:ind w:firstLine="0"/>
              <w:contextualSpacing/>
              <w:jc w:val="center"/>
              <w:rPr>
                <w:rFonts w:ascii="Times New Roman" w:hAnsi="Times New Roman" w:cs="Times New Roman"/>
                <w:sz w:val="22"/>
                <w:szCs w:val="22"/>
              </w:rPr>
            </w:pPr>
            <w:r w:rsidRPr="002A3606">
              <w:rPr>
                <w:rFonts w:ascii="Times New Roman" w:hAnsi="Times New Roman" w:cs="Times New Roman"/>
                <w:sz w:val="22"/>
                <w:szCs w:val="22"/>
              </w:rPr>
              <w:t>29,8</w:t>
            </w:r>
          </w:p>
        </w:tc>
        <w:tc>
          <w:tcPr>
            <w:tcW w:w="11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pStyle w:val="ConsPlusNormal"/>
              <w:widowControl/>
              <w:ind w:firstLine="0"/>
              <w:contextualSpacing/>
              <w:jc w:val="center"/>
              <w:rPr>
                <w:rFonts w:ascii="Times New Roman" w:hAnsi="Times New Roman" w:cs="Times New Roman"/>
                <w:sz w:val="22"/>
                <w:szCs w:val="22"/>
              </w:rPr>
            </w:pPr>
            <w:r w:rsidRPr="002A3606">
              <w:rPr>
                <w:rFonts w:ascii="Times New Roman" w:hAnsi="Times New Roman" w:cs="Times New Roman"/>
                <w:sz w:val="22"/>
                <w:szCs w:val="22"/>
              </w:rPr>
              <w:t>21,45</w:t>
            </w:r>
          </w:p>
        </w:tc>
        <w:tc>
          <w:tcPr>
            <w:tcW w:w="11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2A3606" w:rsidRDefault="001C5947" w:rsidP="00590029">
            <w:pPr>
              <w:pStyle w:val="ConsPlusNormal"/>
              <w:widowControl/>
              <w:ind w:firstLine="0"/>
              <w:contextualSpacing/>
              <w:jc w:val="center"/>
              <w:rPr>
                <w:rFonts w:ascii="Times New Roman" w:hAnsi="Times New Roman" w:cs="Times New Roman"/>
                <w:sz w:val="22"/>
                <w:szCs w:val="22"/>
              </w:rPr>
            </w:pPr>
            <w:r w:rsidRPr="002A3606">
              <w:rPr>
                <w:rFonts w:ascii="Times New Roman" w:hAnsi="Times New Roman" w:cs="Times New Roman"/>
                <w:sz w:val="22"/>
                <w:szCs w:val="22"/>
              </w:rPr>
              <w:t>17,39</w:t>
            </w:r>
          </w:p>
        </w:tc>
        <w:tc>
          <w:tcPr>
            <w:tcW w:w="1174" w:type="dxa"/>
            <w:tcBorders>
              <w:top w:val="single" w:sz="4" w:space="0" w:color="auto"/>
              <w:left w:val="single" w:sz="4" w:space="0" w:color="auto"/>
              <w:bottom w:val="single" w:sz="4" w:space="0" w:color="auto"/>
              <w:right w:val="single" w:sz="4" w:space="0" w:color="auto"/>
            </w:tcBorders>
            <w:vAlign w:val="center"/>
          </w:tcPr>
          <w:p w:rsidR="001C5947" w:rsidRPr="002A3606" w:rsidRDefault="001C5947" w:rsidP="00590029">
            <w:pPr>
              <w:pStyle w:val="ConsPlusNormal"/>
              <w:widowControl/>
              <w:ind w:firstLine="0"/>
              <w:contextualSpacing/>
              <w:jc w:val="center"/>
              <w:rPr>
                <w:rFonts w:ascii="Times New Roman" w:hAnsi="Times New Roman" w:cs="Times New Roman"/>
                <w:sz w:val="22"/>
                <w:szCs w:val="22"/>
              </w:rPr>
            </w:pPr>
            <w:r w:rsidRPr="002A3606">
              <w:rPr>
                <w:rFonts w:ascii="Times New Roman" w:hAnsi="Times New Roman" w:cs="Times New Roman"/>
                <w:sz w:val="22"/>
                <w:szCs w:val="22"/>
              </w:rPr>
              <w:t>24,95</w:t>
            </w:r>
          </w:p>
        </w:tc>
        <w:tc>
          <w:tcPr>
            <w:tcW w:w="1175" w:type="dxa"/>
            <w:tcBorders>
              <w:top w:val="single" w:sz="4" w:space="0" w:color="auto"/>
              <w:left w:val="single" w:sz="4" w:space="0" w:color="auto"/>
              <w:bottom w:val="single" w:sz="4" w:space="0" w:color="auto"/>
              <w:right w:val="single" w:sz="4" w:space="0" w:color="auto"/>
            </w:tcBorders>
            <w:vAlign w:val="center"/>
          </w:tcPr>
          <w:p w:rsidR="001C5947" w:rsidRPr="002A3606" w:rsidRDefault="001C5947" w:rsidP="00590029">
            <w:pPr>
              <w:pStyle w:val="ConsPlusNormal"/>
              <w:widowControl/>
              <w:ind w:firstLine="0"/>
              <w:contextualSpacing/>
              <w:jc w:val="center"/>
              <w:rPr>
                <w:rFonts w:ascii="Times New Roman" w:hAnsi="Times New Roman" w:cs="Times New Roman"/>
                <w:sz w:val="22"/>
                <w:szCs w:val="22"/>
              </w:rPr>
            </w:pPr>
            <w:r w:rsidRPr="00F349EC">
              <w:rPr>
                <w:rFonts w:ascii="Times New Roman" w:hAnsi="Times New Roman" w:cs="Times New Roman"/>
                <w:sz w:val="22"/>
                <w:szCs w:val="22"/>
              </w:rPr>
              <w:t>0,0</w:t>
            </w:r>
          </w:p>
        </w:tc>
        <w:tc>
          <w:tcPr>
            <w:tcW w:w="1175" w:type="dxa"/>
            <w:tcBorders>
              <w:top w:val="single" w:sz="4" w:space="0" w:color="auto"/>
              <w:left w:val="single" w:sz="4" w:space="0" w:color="auto"/>
              <w:bottom w:val="single" w:sz="4" w:space="0" w:color="auto"/>
              <w:right w:val="single" w:sz="4" w:space="0" w:color="auto"/>
            </w:tcBorders>
            <w:vAlign w:val="center"/>
          </w:tcPr>
          <w:p w:rsidR="001C5947" w:rsidRPr="002A3606" w:rsidRDefault="001C5947" w:rsidP="00590029">
            <w:pPr>
              <w:pStyle w:val="ConsPlusNormal"/>
              <w:widowControl/>
              <w:ind w:firstLine="0"/>
              <w:contextualSpacing/>
              <w:jc w:val="center"/>
              <w:rPr>
                <w:rFonts w:ascii="Times New Roman" w:hAnsi="Times New Roman" w:cs="Times New Roman"/>
                <w:sz w:val="22"/>
                <w:szCs w:val="22"/>
              </w:rPr>
            </w:pPr>
            <w:r>
              <w:rPr>
                <w:rFonts w:ascii="Times New Roman" w:hAnsi="Times New Roman" w:cs="Times New Roman"/>
                <w:sz w:val="22"/>
                <w:szCs w:val="22"/>
              </w:rPr>
              <w:t>13,8</w:t>
            </w:r>
          </w:p>
        </w:tc>
      </w:tr>
    </w:tbl>
    <w:p w:rsidR="001C5947" w:rsidRPr="00582384" w:rsidRDefault="001C5947" w:rsidP="001C5947">
      <w:pPr>
        <w:ind w:firstLine="709"/>
        <w:contextualSpacing/>
        <w:jc w:val="both"/>
        <w:rPr>
          <w:rFonts w:ascii="Times New Roman" w:hAnsi="Times New Roman"/>
        </w:rPr>
      </w:pPr>
      <w:r w:rsidRPr="00582384">
        <w:rPr>
          <w:rFonts w:ascii="Times New Roman" w:hAnsi="Times New Roman"/>
        </w:rPr>
        <w:t>Цели и задачи социально-экономического развития Каргасокского района определены в Стратегии социально-экономического развития муниципального образования «Каргасокский район до 2025 года», которая утверждена решением Думы Каргасокского района от 25.02.2016 № 40. Стратегическая цель социально-экономического развития Каргасокского района - Обеспечить высокое качество жизни населения Каргасокского района путем эффективного использования всех видов природных ресурсов территории, развития человеческого потенциала, повышения общей эффективности функционирования объектов социальной сферы и управления.</w:t>
      </w:r>
    </w:p>
    <w:p w:rsidR="001C5947" w:rsidRDefault="001C5947" w:rsidP="001C5947">
      <w:pPr>
        <w:shd w:val="clear" w:color="auto" w:fill="FFFFFF"/>
        <w:autoSpaceDE w:val="0"/>
        <w:autoSpaceDN w:val="0"/>
        <w:adjustRightInd w:val="0"/>
        <w:ind w:firstLine="709"/>
        <w:contextualSpacing/>
        <w:jc w:val="both"/>
        <w:rPr>
          <w:rFonts w:ascii="Times New Roman" w:hAnsi="Times New Roman"/>
          <w:shd w:val="clear" w:color="auto" w:fill="FFFFFF"/>
        </w:rPr>
      </w:pPr>
      <w:r w:rsidRPr="00582384">
        <w:rPr>
          <w:rFonts w:ascii="Times New Roman" w:hAnsi="Times New Roman"/>
          <w:spacing w:val="2"/>
          <w:shd w:val="clear" w:color="auto" w:fill="FFFFFF"/>
        </w:rPr>
        <w:t xml:space="preserve">Для устойчивого социально-экономического развития территории, улучшения комфортности проживания населения, повышения его морально-психологического климата, необходимо системно решать вопросы </w:t>
      </w:r>
      <w:r w:rsidRPr="00582384">
        <w:rPr>
          <w:rFonts w:ascii="Times New Roman" w:hAnsi="Times New Roman"/>
        </w:rPr>
        <w:t xml:space="preserve">охраны окружающей среды на территории района, </w:t>
      </w:r>
      <w:r w:rsidRPr="00582384">
        <w:rPr>
          <w:rFonts w:ascii="Times New Roman" w:hAnsi="Times New Roman"/>
          <w:shd w:val="clear" w:color="auto" w:fill="FFFFFF"/>
        </w:rPr>
        <w:t>снизить негативное воздействие отходов производства и потребления на окружающую среду. В результате чего будут созданы благоприятные условия жизни населения.</w:t>
      </w:r>
    </w:p>
    <w:p w:rsidR="001C5947" w:rsidRDefault="001C5947" w:rsidP="001C5947">
      <w:pPr>
        <w:shd w:val="clear" w:color="auto" w:fill="FFFFFF"/>
        <w:autoSpaceDE w:val="0"/>
        <w:autoSpaceDN w:val="0"/>
        <w:adjustRightInd w:val="0"/>
        <w:ind w:firstLine="709"/>
        <w:contextualSpacing/>
        <w:jc w:val="both"/>
        <w:rPr>
          <w:rFonts w:ascii="Times New Roman" w:hAnsi="Times New Roman"/>
          <w:shd w:val="clear" w:color="auto" w:fill="FFFFFF"/>
        </w:rPr>
      </w:pPr>
    </w:p>
    <w:p w:rsidR="001C5947" w:rsidRDefault="001C5947" w:rsidP="001C5947">
      <w:pPr>
        <w:pStyle w:val="af0"/>
        <w:numPr>
          <w:ilvl w:val="0"/>
          <w:numId w:val="38"/>
        </w:numPr>
        <w:jc w:val="center"/>
        <w:rPr>
          <w:rFonts w:ascii="Times New Roman" w:hAnsi="Times New Roman"/>
          <w:sz w:val="24"/>
          <w:szCs w:val="24"/>
        </w:rPr>
      </w:pPr>
      <w:r w:rsidRPr="0020290A">
        <w:rPr>
          <w:rFonts w:ascii="Times New Roman" w:hAnsi="Times New Roman"/>
          <w:sz w:val="24"/>
          <w:szCs w:val="24"/>
        </w:rPr>
        <w:t>СВЕДЕНИЯ</w:t>
      </w:r>
      <w:r>
        <w:rPr>
          <w:rFonts w:ascii="Times New Roman" w:hAnsi="Times New Roman"/>
          <w:sz w:val="24"/>
          <w:szCs w:val="24"/>
        </w:rPr>
        <w:t xml:space="preserve"> </w:t>
      </w:r>
      <w:r w:rsidRPr="0020290A">
        <w:rPr>
          <w:rFonts w:ascii="Times New Roman" w:hAnsi="Times New Roman"/>
          <w:sz w:val="24"/>
          <w:szCs w:val="24"/>
        </w:rPr>
        <w:t>О СОСТАВЕ И ЗНАЧЕНИЯХ ЦЕЛЕВЫХ ПОКАЗАТЕЛЕЙ</w:t>
      </w:r>
      <w:r>
        <w:rPr>
          <w:rFonts w:ascii="Times New Roman" w:hAnsi="Times New Roman"/>
          <w:sz w:val="24"/>
          <w:szCs w:val="24"/>
        </w:rPr>
        <w:t xml:space="preserve"> </w:t>
      </w:r>
      <w:r w:rsidRPr="0020290A">
        <w:rPr>
          <w:rFonts w:ascii="Times New Roman" w:hAnsi="Times New Roman"/>
          <w:sz w:val="24"/>
          <w:szCs w:val="24"/>
        </w:rPr>
        <w:t xml:space="preserve">РЕЗУЛЬТАТИВНОСТИ ПОДПРОГРАММЫ </w:t>
      </w:r>
      <w:r>
        <w:rPr>
          <w:rFonts w:ascii="Times New Roman" w:hAnsi="Times New Roman"/>
          <w:sz w:val="24"/>
          <w:szCs w:val="24"/>
        </w:rPr>
        <w:t xml:space="preserve">4 </w:t>
      </w:r>
      <w:r w:rsidRPr="0020290A">
        <w:rPr>
          <w:rFonts w:ascii="Times New Roman" w:hAnsi="Times New Roman"/>
          <w:sz w:val="24"/>
          <w:szCs w:val="24"/>
        </w:rPr>
        <w:t>МУНИЦИПАЛЬНОЙ ПРОГРАММЫ</w:t>
      </w:r>
      <w:r>
        <w:rPr>
          <w:rFonts w:ascii="Times New Roman" w:hAnsi="Times New Roman"/>
          <w:sz w:val="24"/>
          <w:szCs w:val="24"/>
        </w:rPr>
        <w:t xml:space="preserve">. СРОКИ И ЭТАПЫ ЕЕ РЕАЛИЗАЦИИ </w:t>
      </w:r>
    </w:p>
    <w:p w:rsidR="001C5947" w:rsidRDefault="001C5947" w:rsidP="001C5947">
      <w:pPr>
        <w:pStyle w:val="af0"/>
        <w:jc w:val="center"/>
        <w:rPr>
          <w:rFonts w:ascii="Times New Roman" w:hAnsi="Times New Roman"/>
          <w:sz w:val="24"/>
          <w:szCs w:val="24"/>
        </w:rPr>
      </w:pPr>
    </w:p>
    <w:p w:rsidR="001C5947" w:rsidRDefault="001C5947" w:rsidP="001C5947">
      <w:pPr>
        <w:shd w:val="clear" w:color="auto" w:fill="FFFFFF"/>
        <w:autoSpaceDE w:val="0"/>
        <w:autoSpaceDN w:val="0"/>
        <w:adjustRightInd w:val="0"/>
        <w:ind w:firstLine="709"/>
        <w:contextualSpacing/>
        <w:jc w:val="both"/>
        <w:rPr>
          <w:rFonts w:ascii="Times New Roman" w:hAnsi="Times New Roman"/>
        </w:rPr>
      </w:pPr>
      <w:r>
        <w:rPr>
          <w:rFonts w:ascii="Times New Roman" w:hAnsi="Times New Roman"/>
        </w:rPr>
        <w:t>Цель настоящей подпрограммы -</w:t>
      </w:r>
      <w:r w:rsidRPr="007B739E">
        <w:rPr>
          <w:rFonts w:ascii="Times New Roman" w:hAnsi="Times New Roman"/>
        </w:rPr>
        <w:t xml:space="preserve"> </w:t>
      </w:r>
      <w:r w:rsidRPr="00582384">
        <w:rPr>
          <w:rFonts w:ascii="Times New Roman" w:hAnsi="Times New Roman"/>
        </w:rPr>
        <w:t>Улучшение экологической обстановки на территории Каргасокского района</w:t>
      </w:r>
      <w:r>
        <w:rPr>
          <w:rFonts w:ascii="Times New Roman" w:hAnsi="Times New Roman"/>
        </w:rPr>
        <w:t>.</w:t>
      </w:r>
    </w:p>
    <w:p w:rsidR="001C5947" w:rsidRPr="00582384" w:rsidRDefault="001C5947" w:rsidP="001C5947">
      <w:pPr>
        <w:widowControl w:val="0"/>
        <w:autoSpaceDE w:val="0"/>
        <w:autoSpaceDN w:val="0"/>
        <w:adjustRightInd w:val="0"/>
        <w:ind w:firstLine="709"/>
        <w:jc w:val="both"/>
        <w:rPr>
          <w:rFonts w:ascii="Times New Roman" w:hAnsi="Times New Roman"/>
        </w:rPr>
      </w:pPr>
      <w:r>
        <w:rPr>
          <w:rFonts w:ascii="Times New Roman" w:hAnsi="Times New Roman"/>
        </w:rPr>
        <w:t>Задача подпрограммы -</w:t>
      </w:r>
      <w:r w:rsidRPr="00582384">
        <w:rPr>
          <w:rFonts w:ascii="Times New Roman" w:hAnsi="Times New Roman"/>
        </w:rPr>
        <w:t xml:space="preserve"> Предупреждение и снижение негативных последствий, вызванных загрязнением окружающей среды</w:t>
      </w:r>
    </w:p>
    <w:p w:rsidR="001C5947" w:rsidRDefault="001C5947" w:rsidP="001C594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Срок реализации подпрограммы – 2022-2027 годы. Этапы не предусмотрены.</w:t>
      </w:r>
    </w:p>
    <w:p w:rsidR="001C5947" w:rsidRDefault="001C5947" w:rsidP="001C5947">
      <w:pPr>
        <w:widowControl w:val="0"/>
        <w:autoSpaceDE w:val="0"/>
        <w:autoSpaceDN w:val="0"/>
        <w:adjustRightInd w:val="0"/>
        <w:ind w:firstLine="567"/>
        <w:jc w:val="center"/>
        <w:rPr>
          <w:rFonts w:ascii="Times New Roman" w:hAnsi="Times New Roman"/>
        </w:rPr>
      </w:pPr>
      <w:r>
        <w:rPr>
          <w:rFonts w:ascii="Times New Roman" w:hAnsi="Times New Roman"/>
        </w:rPr>
        <w:t>С</w:t>
      </w:r>
      <w:r w:rsidRPr="0020290A">
        <w:rPr>
          <w:rFonts w:ascii="Times New Roman" w:hAnsi="Times New Roman"/>
        </w:rPr>
        <w:t>ведения</w:t>
      </w:r>
      <w:r>
        <w:rPr>
          <w:rFonts w:ascii="Times New Roman" w:hAnsi="Times New Roman"/>
        </w:rPr>
        <w:t xml:space="preserve"> </w:t>
      </w:r>
      <w:r w:rsidRPr="0020290A">
        <w:rPr>
          <w:rFonts w:ascii="Times New Roman" w:hAnsi="Times New Roman"/>
        </w:rPr>
        <w:t>о составе и значениях целевых показателей</w:t>
      </w:r>
      <w:r>
        <w:rPr>
          <w:rFonts w:ascii="Times New Roman" w:hAnsi="Times New Roman"/>
        </w:rPr>
        <w:t xml:space="preserve"> </w:t>
      </w:r>
      <w:r w:rsidRPr="0020290A">
        <w:rPr>
          <w:rFonts w:ascii="Times New Roman" w:hAnsi="Times New Roman"/>
        </w:rPr>
        <w:t>результативности подпрограммы муниципальной программы</w:t>
      </w:r>
      <w:r>
        <w:rPr>
          <w:rFonts w:ascii="Times New Roman" w:hAnsi="Times New Roman"/>
        </w:rPr>
        <w:t xml:space="preserve"> приведены в Таблице 1.</w:t>
      </w:r>
    </w:p>
    <w:p w:rsidR="001C5947" w:rsidRDefault="001C5947" w:rsidP="001C5947">
      <w:pPr>
        <w:widowControl w:val="0"/>
        <w:autoSpaceDE w:val="0"/>
        <w:autoSpaceDN w:val="0"/>
        <w:adjustRightInd w:val="0"/>
        <w:ind w:firstLine="567"/>
        <w:jc w:val="right"/>
        <w:rPr>
          <w:rFonts w:ascii="Times New Roman" w:eastAsiaTheme="minorEastAsia" w:hAnsi="Times New Roman"/>
        </w:rPr>
      </w:pPr>
      <w:r>
        <w:rPr>
          <w:rFonts w:ascii="Times New Roman" w:eastAsiaTheme="minorEastAsia" w:hAnsi="Times New Roman"/>
        </w:rPr>
        <w:t>Таблица 1</w:t>
      </w:r>
    </w:p>
    <w:p w:rsidR="001C5947" w:rsidRPr="00582384" w:rsidRDefault="001C5947" w:rsidP="001C5947">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rPr>
        <w:t>СВЕДЕНИЯ</w:t>
      </w:r>
    </w:p>
    <w:p w:rsidR="001C5947" w:rsidRPr="00582384" w:rsidRDefault="001C5947" w:rsidP="001C5947">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rPr>
        <w:lastRenderedPageBreak/>
        <w:t>О СОСТАВЕ И ЗНАЧЕНИЯХ ЦЕЛЕВЫХ ПОКАЗАТЕЛЕЙ</w:t>
      </w:r>
    </w:p>
    <w:p w:rsidR="001C5947" w:rsidRPr="00582384" w:rsidRDefault="001C5947" w:rsidP="001C5947">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rPr>
        <w:t xml:space="preserve">РЕЗУЛЬТАТИВНОСТИ ПОДПРОГРАММЫ </w:t>
      </w:r>
      <w:r>
        <w:rPr>
          <w:rFonts w:ascii="Times New Roman" w:eastAsiaTheme="minorEastAsia" w:hAnsi="Times New Roman"/>
        </w:rPr>
        <w:t xml:space="preserve">4 </w:t>
      </w:r>
      <w:r w:rsidRPr="00582384">
        <w:rPr>
          <w:rFonts w:ascii="Times New Roman" w:eastAsiaTheme="minorEastAsia" w:hAnsi="Times New Roman"/>
        </w:rPr>
        <w:t>МУНИЦИПАЛЬНОЙ ПРОГРАММЫ</w:t>
      </w:r>
    </w:p>
    <w:p w:rsidR="001C5947" w:rsidRPr="00582384" w:rsidRDefault="001C5947" w:rsidP="001C5947">
      <w:pPr>
        <w:autoSpaceDE w:val="0"/>
        <w:autoSpaceDN w:val="0"/>
        <w:adjustRightInd w:val="0"/>
        <w:jc w:val="right"/>
        <w:outlineLvl w:val="1"/>
        <w:rPr>
          <w:rFonts w:ascii="Times New Roman" w:hAnsi="Times New Roman"/>
        </w:rPr>
      </w:pPr>
    </w:p>
    <w:tbl>
      <w:tblPr>
        <w:tblW w:w="5000" w:type="pct"/>
        <w:tblInd w:w="212" w:type="dxa"/>
        <w:tblLayout w:type="fixed"/>
        <w:tblCellMar>
          <w:left w:w="70" w:type="dxa"/>
          <w:right w:w="70" w:type="dxa"/>
        </w:tblCellMar>
        <w:tblLook w:val="0000" w:firstRow="0" w:lastRow="0" w:firstColumn="0" w:lastColumn="0" w:noHBand="0" w:noVBand="0"/>
      </w:tblPr>
      <w:tblGrid>
        <w:gridCol w:w="526"/>
        <w:gridCol w:w="2469"/>
        <w:gridCol w:w="971"/>
        <w:gridCol w:w="974"/>
        <w:gridCol w:w="974"/>
        <w:gridCol w:w="839"/>
        <w:gridCol w:w="974"/>
        <w:gridCol w:w="1114"/>
        <w:gridCol w:w="974"/>
        <w:gridCol w:w="974"/>
        <w:gridCol w:w="1126"/>
        <w:gridCol w:w="1866"/>
        <w:gridCol w:w="1198"/>
      </w:tblGrid>
      <w:tr w:rsidR="001C5947" w:rsidRPr="00582384" w:rsidTr="00590029">
        <w:trPr>
          <w:cantSplit/>
          <w:trHeight w:val="315"/>
          <w:tblHeader/>
        </w:trPr>
        <w:tc>
          <w:tcPr>
            <w:tcW w:w="176" w:type="pct"/>
            <w:vMerge w:val="restart"/>
            <w:tcBorders>
              <w:top w:val="single" w:sz="6" w:space="0" w:color="auto"/>
              <w:left w:val="single" w:sz="6" w:space="0" w:color="auto"/>
              <w:bottom w:val="nil"/>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 п/п</w:t>
            </w:r>
          </w:p>
        </w:tc>
        <w:tc>
          <w:tcPr>
            <w:tcW w:w="824" w:type="pct"/>
            <w:vMerge w:val="restart"/>
            <w:tcBorders>
              <w:top w:val="single" w:sz="6" w:space="0" w:color="auto"/>
              <w:left w:val="single" w:sz="6" w:space="0" w:color="auto"/>
              <w:right w:val="single" w:sz="6" w:space="0" w:color="auto"/>
            </w:tcBorders>
            <w:vAlign w:val="bottom"/>
          </w:tcPr>
          <w:p w:rsidR="001C5947" w:rsidRPr="00582384" w:rsidRDefault="001C5947" w:rsidP="00590029">
            <w:pPr>
              <w:widowControl w:val="0"/>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rPr>
              <w:t>Наименование показателя</w:t>
            </w:r>
          </w:p>
        </w:tc>
        <w:tc>
          <w:tcPr>
            <w:tcW w:w="324" w:type="pct"/>
            <w:vMerge w:val="restart"/>
            <w:tcBorders>
              <w:top w:val="single" w:sz="6" w:space="0" w:color="auto"/>
              <w:left w:val="single" w:sz="6" w:space="0" w:color="auto"/>
              <w:bottom w:val="nil"/>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Ед. изм</w:t>
            </w:r>
            <w:r w:rsidRPr="00582384">
              <w:rPr>
                <w:rFonts w:ascii="Times New Roman" w:eastAsiaTheme="minorEastAsia" w:hAnsi="Times New Roman"/>
                <w:sz w:val="22"/>
                <w:szCs w:val="22"/>
                <w:lang w:val="en-US"/>
              </w:rPr>
              <w:t>.</w:t>
            </w:r>
          </w:p>
        </w:tc>
        <w:tc>
          <w:tcPr>
            <w:tcW w:w="2653" w:type="pct"/>
            <w:gridSpan w:val="8"/>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jc w:val="center"/>
              <w:rPr>
                <w:rFonts w:ascii="Times New Roman" w:hAnsi="Times New Roman"/>
              </w:rPr>
            </w:pPr>
            <w:r w:rsidRPr="00582384">
              <w:rPr>
                <w:rFonts w:ascii="Times New Roman" w:hAnsi="Times New Roman"/>
                <w:sz w:val="22"/>
                <w:szCs w:val="22"/>
              </w:rPr>
              <w:t>Значения показателей</w:t>
            </w:r>
          </w:p>
        </w:tc>
        <w:tc>
          <w:tcPr>
            <w:tcW w:w="623" w:type="pct"/>
            <w:vMerge w:val="restart"/>
            <w:tcBorders>
              <w:top w:val="single" w:sz="6" w:space="0" w:color="auto"/>
              <w:left w:val="single" w:sz="6" w:space="0" w:color="auto"/>
              <w:right w:val="single" w:sz="6" w:space="0" w:color="auto"/>
            </w:tcBorders>
            <w:vAlign w:val="bottom"/>
          </w:tcPr>
          <w:p w:rsidR="001C5947" w:rsidRPr="00582384" w:rsidRDefault="001C5947" w:rsidP="00590029">
            <w:pPr>
              <w:jc w:val="center"/>
              <w:rPr>
                <w:rFonts w:ascii="Times New Roman" w:hAnsi="Times New Roman"/>
              </w:rPr>
            </w:pPr>
            <w:r w:rsidRPr="00582384">
              <w:rPr>
                <w:rFonts w:ascii="Times New Roman" w:hAnsi="Times New Roman"/>
                <w:sz w:val="22"/>
                <w:szCs w:val="22"/>
              </w:rPr>
              <w:t>Периодичность сбора данных</w:t>
            </w:r>
          </w:p>
        </w:tc>
        <w:tc>
          <w:tcPr>
            <w:tcW w:w="400" w:type="pct"/>
            <w:vMerge w:val="restart"/>
            <w:tcBorders>
              <w:top w:val="single" w:sz="6" w:space="0" w:color="auto"/>
              <w:left w:val="single" w:sz="6" w:space="0" w:color="auto"/>
              <w:right w:val="single" w:sz="6" w:space="0" w:color="auto"/>
            </w:tcBorders>
            <w:vAlign w:val="bottom"/>
          </w:tcPr>
          <w:p w:rsidR="001C5947" w:rsidRPr="00582384" w:rsidRDefault="001C5947" w:rsidP="00590029">
            <w:pPr>
              <w:jc w:val="center"/>
              <w:rPr>
                <w:rFonts w:ascii="Times New Roman" w:hAnsi="Times New Roman"/>
              </w:rPr>
            </w:pPr>
            <w:r w:rsidRPr="00582384">
              <w:rPr>
                <w:rFonts w:ascii="Times New Roman" w:hAnsi="Times New Roman"/>
              </w:rPr>
              <w:t>Метод сбора информации</w:t>
            </w:r>
          </w:p>
        </w:tc>
      </w:tr>
      <w:tr w:rsidR="001C5947" w:rsidRPr="00582384" w:rsidTr="00590029">
        <w:trPr>
          <w:cantSplit/>
          <w:trHeight w:val="990"/>
          <w:tblHeader/>
        </w:trPr>
        <w:tc>
          <w:tcPr>
            <w:tcW w:w="176" w:type="pct"/>
            <w:vMerge/>
            <w:tcBorders>
              <w:top w:val="nil"/>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p>
        </w:tc>
        <w:tc>
          <w:tcPr>
            <w:tcW w:w="824" w:type="pct"/>
            <w:vMerge/>
            <w:tcBorders>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p>
        </w:tc>
        <w:tc>
          <w:tcPr>
            <w:tcW w:w="324" w:type="pct"/>
            <w:vMerge/>
            <w:tcBorders>
              <w:top w:val="nil"/>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p>
        </w:tc>
        <w:tc>
          <w:tcPr>
            <w:tcW w:w="325"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jc w:val="center"/>
              <w:rPr>
                <w:rFonts w:ascii="Times New Roman" w:hAnsi="Times New Roman"/>
                <w:lang w:val="en-US"/>
              </w:rPr>
            </w:pPr>
            <w:r w:rsidRPr="00582384">
              <w:rPr>
                <w:rFonts w:ascii="Times New Roman" w:hAnsi="Times New Roman"/>
              </w:rPr>
              <w:t>2020</w:t>
            </w:r>
          </w:p>
        </w:tc>
        <w:tc>
          <w:tcPr>
            <w:tcW w:w="325"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jc w:val="center"/>
              <w:rPr>
                <w:rFonts w:ascii="Times New Roman" w:hAnsi="Times New Roman"/>
                <w:lang w:val="en-US"/>
              </w:rPr>
            </w:pPr>
            <w:r w:rsidRPr="00582384">
              <w:rPr>
                <w:rFonts w:ascii="Times New Roman" w:hAnsi="Times New Roman"/>
              </w:rPr>
              <w:t>2021</w:t>
            </w:r>
          </w:p>
        </w:tc>
        <w:tc>
          <w:tcPr>
            <w:tcW w:w="280"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jc w:val="center"/>
              <w:rPr>
                <w:rFonts w:ascii="Times New Roman" w:hAnsi="Times New Roman"/>
              </w:rPr>
            </w:pPr>
            <w:r w:rsidRPr="00582384">
              <w:rPr>
                <w:rFonts w:ascii="Times New Roman" w:hAnsi="Times New Roman"/>
              </w:rPr>
              <w:t>2022</w:t>
            </w:r>
          </w:p>
        </w:tc>
        <w:tc>
          <w:tcPr>
            <w:tcW w:w="325"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jc w:val="center"/>
              <w:rPr>
                <w:rFonts w:ascii="Times New Roman" w:hAnsi="Times New Roman"/>
              </w:rPr>
            </w:pPr>
            <w:r w:rsidRPr="00582384">
              <w:rPr>
                <w:rFonts w:ascii="Times New Roman" w:hAnsi="Times New Roman"/>
              </w:rPr>
              <w:t>2023</w:t>
            </w:r>
          </w:p>
        </w:tc>
        <w:tc>
          <w:tcPr>
            <w:tcW w:w="372"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jc w:val="center"/>
              <w:rPr>
                <w:rFonts w:ascii="Times New Roman" w:hAnsi="Times New Roman"/>
              </w:rPr>
            </w:pPr>
            <w:r w:rsidRPr="00582384">
              <w:rPr>
                <w:rFonts w:ascii="Times New Roman" w:hAnsi="Times New Roman"/>
              </w:rPr>
              <w:t>2024</w:t>
            </w:r>
          </w:p>
        </w:tc>
        <w:tc>
          <w:tcPr>
            <w:tcW w:w="325"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jc w:val="center"/>
              <w:rPr>
                <w:rFonts w:ascii="Times New Roman" w:hAnsi="Times New Roman"/>
              </w:rPr>
            </w:pPr>
            <w:r w:rsidRPr="00582384">
              <w:rPr>
                <w:rFonts w:ascii="Times New Roman" w:hAnsi="Times New Roman"/>
              </w:rPr>
              <w:t>2025</w:t>
            </w:r>
          </w:p>
        </w:tc>
        <w:tc>
          <w:tcPr>
            <w:tcW w:w="325" w:type="pct"/>
            <w:tcBorders>
              <w:left w:val="single" w:sz="6" w:space="0" w:color="auto"/>
              <w:bottom w:val="single" w:sz="6" w:space="0" w:color="auto"/>
              <w:right w:val="single" w:sz="6" w:space="0" w:color="auto"/>
            </w:tcBorders>
            <w:vAlign w:val="bottom"/>
          </w:tcPr>
          <w:p w:rsidR="001C5947" w:rsidRPr="00582384" w:rsidRDefault="001C5947" w:rsidP="00590029">
            <w:pPr>
              <w:jc w:val="center"/>
              <w:rPr>
                <w:rFonts w:ascii="Times New Roman" w:hAnsi="Times New Roman"/>
              </w:rPr>
            </w:pPr>
            <w:r w:rsidRPr="00582384">
              <w:rPr>
                <w:rFonts w:ascii="Times New Roman" w:hAnsi="Times New Roman"/>
              </w:rPr>
              <w:t>2026</w:t>
            </w:r>
          </w:p>
        </w:tc>
        <w:tc>
          <w:tcPr>
            <w:tcW w:w="376" w:type="pct"/>
            <w:tcBorders>
              <w:left w:val="single" w:sz="6" w:space="0" w:color="auto"/>
              <w:bottom w:val="single" w:sz="6" w:space="0" w:color="auto"/>
              <w:right w:val="single" w:sz="6" w:space="0" w:color="auto"/>
            </w:tcBorders>
            <w:vAlign w:val="bottom"/>
          </w:tcPr>
          <w:p w:rsidR="001C5947" w:rsidRPr="00582384" w:rsidRDefault="001C5947" w:rsidP="00590029">
            <w:pPr>
              <w:jc w:val="center"/>
              <w:rPr>
                <w:rFonts w:ascii="Times New Roman" w:hAnsi="Times New Roman"/>
              </w:rPr>
            </w:pPr>
            <w:r w:rsidRPr="00582384">
              <w:rPr>
                <w:rFonts w:ascii="Times New Roman" w:hAnsi="Times New Roman"/>
              </w:rPr>
              <w:t>2027</w:t>
            </w:r>
          </w:p>
        </w:tc>
        <w:tc>
          <w:tcPr>
            <w:tcW w:w="623" w:type="pct"/>
            <w:vMerge/>
            <w:tcBorders>
              <w:left w:val="single" w:sz="6" w:space="0" w:color="auto"/>
              <w:bottom w:val="single" w:sz="6" w:space="0" w:color="auto"/>
              <w:right w:val="single" w:sz="6" w:space="0" w:color="auto"/>
            </w:tcBorders>
            <w:vAlign w:val="bottom"/>
          </w:tcPr>
          <w:p w:rsidR="001C5947" w:rsidRPr="00582384" w:rsidRDefault="001C5947" w:rsidP="00590029">
            <w:pPr>
              <w:jc w:val="center"/>
              <w:rPr>
                <w:rFonts w:ascii="Times New Roman" w:hAnsi="Times New Roman"/>
              </w:rPr>
            </w:pPr>
          </w:p>
        </w:tc>
        <w:tc>
          <w:tcPr>
            <w:tcW w:w="400" w:type="pct"/>
            <w:vMerge/>
            <w:tcBorders>
              <w:left w:val="single" w:sz="6" w:space="0" w:color="auto"/>
              <w:bottom w:val="single" w:sz="6" w:space="0" w:color="auto"/>
              <w:right w:val="single" w:sz="6" w:space="0" w:color="auto"/>
            </w:tcBorders>
            <w:vAlign w:val="bottom"/>
          </w:tcPr>
          <w:p w:rsidR="001C5947" w:rsidRPr="00582384" w:rsidRDefault="001C5947" w:rsidP="00590029">
            <w:pPr>
              <w:jc w:val="center"/>
              <w:rPr>
                <w:rFonts w:ascii="Times New Roman" w:hAnsi="Times New Roman"/>
              </w:rPr>
            </w:pPr>
          </w:p>
        </w:tc>
      </w:tr>
      <w:tr w:rsidR="001C5947" w:rsidRPr="00582384" w:rsidTr="00590029">
        <w:trPr>
          <w:cantSplit/>
          <w:trHeight w:val="240"/>
          <w:tblHeader/>
        </w:trPr>
        <w:tc>
          <w:tcPr>
            <w:tcW w:w="176"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1</w:t>
            </w:r>
          </w:p>
        </w:tc>
        <w:tc>
          <w:tcPr>
            <w:tcW w:w="824"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2</w:t>
            </w:r>
          </w:p>
        </w:tc>
        <w:tc>
          <w:tcPr>
            <w:tcW w:w="324"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3</w:t>
            </w:r>
          </w:p>
        </w:tc>
        <w:tc>
          <w:tcPr>
            <w:tcW w:w="325"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4</w:t>
            </w:r>
          </w:p>
        </w:tc>
        <w:tc>
          <w:tcPr>
            <w:tcW w:w="325"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5</w:t>
            </w:r>
          </w:p>
        </w:tc>
        <w:tc>
          <w:tcPr>
            <w:tcW w:w="280"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6</w:t>
            </w:r>
          </w:p>
        </w:tc>
        <w:tc>
          <w:tcPr>
            <w:tcW w:w="325"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7</w:t>
            </w:r>
          </w:p>
        </w:tc>
        <w:tc>
          <w:tcPr>
            <w:tcW w:w="372"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8</w:t>
            </w:r>
          </w:p>
        </w:tc>
        <w:tc>
          <w:tcPr>
            <w:tcW w:w="325"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9</w:t>
            </w:r>
          </w:p>
        </w:tc>
        <w:tc>
          <w:tcPr>
            <w:tcW w:w="325"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10</w:t>
            </w:r>
          </w:p>
        </w:tc>
        <w:tc>
          <w:tcPr>
            <w:tcW w:w="376"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11</w:t>
            </w:r>
          </w:p>
        </w:tc>
        <w:tc>
          <w:tcPr>
            <w:tcW w:w="623"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rPr>
              <w:t>12</w:t>
            </w:r>
          </w:p>
        </w:tc>
        <w:tc>
          <w:tcPr>
            <w:tcW w:w="400"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11</w:t>
            </w:r>
          </w:p>
        </w:tc>
      </w:tr>
      <w:tr w:rsidR="001C5947" w:rsidRPr="00582384" w:rsidTr="00590029">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Показатели цели подпрограммы. Улучшение экологической обстановки на территории Каргасокского района</w:t>
            </w:r>
          </w:p>
        </w:tc>
      </w:tr>
      <w:tr w:rsidR="001C5947" w:rsidRPr="00582384" w:rsidTr="00590029">
        <w:trPr>
          <w:cantSplit/>
          <w:trHeight w:val="282"/>
        </w:trPr>
        <w:tc>
          <w:tcPr>
            <w:tcW w:w="176" w:type="pct"/>
            <w:tcBorders>
              <w:top w:val="single" w:sz="6" w:space="0" w:color="auto"/>
              <w:left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1</w:t>
            </w:r>
          </w:p>
        </w:tc>
        <w:tc>
          <w:tcPr>
            <w:tcW w:w="824" w:type="pct"/>
            <w:tcBorders>
              <w:top w:val="single" w:sz="6" w:space="0" w:color="auto"/>
              <w:left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shd w:val="clear" w:color="auto" w:fill="FFFFFF"/>
              </w:rPr>
              <w:t xml:space="preserve">Доля </w:t>
            </w:r>
            <w:r w:rsidRPr="00582384">
              <w:rPr>
                <w:rFonts w:ascii="Times New Roman" w:eastAsiaTheme="minorEastAsia" w:hAnsi="Times New Roman"/>
                <w:sz w:val="22"/>
                <w:szCs w:val="22"/>
              </w:rPr>
              <w:t>населения, проживающего на территориях с благополучной экологической ситуацией</w:t>
            </w:r>
          </w:p>
        </w:tc>
        <w:tc>
          <w:tcPr>
            <w:tcW w:w="324" w:type="pct"/>
            <w:tcBorders>
              <w:top w:val="single" w:sz="6" w:space="0" w:color="auto"/>
              <w:left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w:t>
            </w:r>
          </w:p>
        </w:tc>
        <w:tc>
          <w:tcPr>
            <w:tcW w:w="325" w:type="pct"/>
            <w:tcBorders>
              <w:top w:val="single" w:sz="4" w:space="0" w:color="auto"/>
              <w:left w:val="single" w:sz="4" w:space="0" w:color="auto"/>
              <w:bottom w:val="single" w:sz="4" w:space="0" w:color="auto"/>
              <w:right w:val="single" w:sz="4" w:space="0" w:color="auto"/>
            </w:tcBorders>
            <w:shd w:val="clear" w:color="auto" w:fill="auto"/>
            <w:vAlign w:val="bottom"/>
          </w:tcPr>
          <w:p w:rsidR="001C5947" w:rsidRPr="00582384" w:rsidRDefault="001C5947" w:rsidP="00590029">
            <w:pPr>
              <w:jc w:val="center"/>
              <w:rPr>
                <w:rFonts w:ascii="Times New Roman" w:hAnsi="Times New Roman"/>
                <w:color w:val="000000"/>
              </w:rPr>
            </w:pPr>
            <w:r>
              <w:rPr>
                <w:rFonts w:ascii="Times New Roman" w:hAnsi="Times New Roman"/>
                <w:color w:val="000000"/>
              </w:rPr>
              <w:t>79,7</w:t>
            </w:r>
          </w:p>
        </w:tc>
        <w:tc>
          <w:tcPr>
            <w:tcW w:w="325" w:type="pct"/>
            <w:tcBorders>
              <w:top w:val="single" w:sz="4" w:space="0" w:color="auto"/>
              <w:left w:val="single" w:sz="4" w:space="0" w:color="auto"/>
              <w:bottom w:val="single" w:sz="4" w:space="0" w:color="auto"/>
              <w:right w:val="single" w:sz="4" w:space="0" w:color="auto"/>
            </w:tcBorders>
            <w:shd w:val="clear" w:color="auto" w:fill="auto"/>
            <w:vAlign w:val="bottom"/>
          </w:tcPr>
          <w:p w:rsidR="001C5947" w:rsidRPr="00582384" w:rsidRDefault="001C5947" w:rsidP="00590029">
            <w:pPr>
              <w:jc w:val="center"/>
              <w:rPr>
                <w:rFonts w:ascii="Times New Roman" w:hAnsi="Times New Roman"/>
                <w:color w:val="000000"/>
              </w:rPr>
            </w:pPr>
            <w:r>
              <w:rPr>
                <w:rFonts w:ascii="Times New Roman" w:hAnsi="Times New Roman"/>
                <w:color w:val="000000"/>
                <w:sz w:val="22"/>
                <w:szCs w:val="22"/>
              </w:rPr>
              <w:t>75,0</w:t>
            </w:r>
          </w:p>
        </w:tc>
        <w:tc>
          <w:tcPr>
            <w:tcW w:w="280" w:type="pct"/>
            <w:tcBorders>
              <w:top w:val="single" w:sz="4" w:space="0" w:color="auto"/>
              <w:left w:val="nil"/>
              <w:bottom w:val="single" w:sz="4" w:space="0" w:color="auto"/>
              <w:right w:val="single" w:sz="4" w:space="0" w:color="auto"/>
            </w:tcBorders>
            <w:shd w:val="clear" w:color="auto" w:fill="auto"/>
            <w:vAlign w:val="bottom"/>
          </w:tcPr>
          <w:p w:rsidR="001C5947" w:rsidRPr="00582384" w:rsidRDefault="001C5947" w:rsidP="00590029">
            <w:pPr>
              <w:jc w:val="center"/>
              <w:rPr>
                <w:rFonts w:ascii="Times New Roman" w:hAnsi="Times New Roman"/>
                <w:color w:val="000000"/>
              </w:rPr>
            </w:pPr>
            <w:r w:rsidRPr="00582384">
              <w:rPr>
                <w:rFonts w:ascii="Times New Roman" w:hAnsi="Times New Roman"/>
                <w:color w:val="000000"/>
                <w:sz w:val="22"/>
                <w:szCs w:val="22"/>
              </w:rPr>
              <w:t>62,60</w:t>
            </w:r>
          </w:p>
        </w:tc>
        <w:tc>
          <w:tcPr>
            <w:tcW w:w="325" w:type="pct"/>
            <w:tcBorders>
              <w:top w:val="single" w:sz="4" w:space="0" w:color="auto"/>
              <w:left w:val="nil"/>
              <w:bottom w:val="single" w:sz="4" w:space="0" w:color="auto"/>
              <w:right w:val="single" w:sz="4" w:space="0" w:color="auto"/>
            </w:tcBorders>
            <w:shd w:val="clear" w:color="auto" w:fill="auto"/>
            <w:vAlign w:val="bottom"/>
          </w:tcPr>
          <w:p w:rsidR="001C5947" w:rsidRPr="00582384" w:rsidRDefault="001C5947" w:rsidP="00590029">
            <w:pPr>
              <w:jc w:val="center"/>
              <w:rPr>
                <w:rFonts w:ascii="Times New Roman" w:hAnsi="Times New Roman"/>
                <w:color w:val="000000"/>
              </w:rPr>
            </w:pPr>
            <w:r w:rsidRPr="00582384">
              <w:rPr>
                <w:rFonts w:ascii="Times New Roman" w:hAnsi="Times New Roman"/>
                <w:color w:val="000000"/>
                <w:sz w:val="22"/>
                <w:szCs w:val="22"/>
              </w:rPr>
              <w:t>62,72</w:t>
            </w:r>
          </w:p>
        </w:tc>
        <w:tc>
          <w:tcPr>
            <w:tcW w:w="372" w:type="pct"/>
            <w:tcBorders>
              <w:top w:val="single" w:sz="4" w:space="0" w:color="auto"/>
              <w:left w:val="nil"/>
              <w:bottom w:val="single" w:sz="4" w:space="0" w:color="auto"/>
              <w:right w:val="single" w:sz="4" w:space="0" w:color="auto"/>
            </w:tcBorders>
            <w:shd w:val="clear" w:color="auto" w:fill="auto"/>
            <w:vAlign w:val="bottom"/>
          </w:tcPr>
          <w:p w:rsidR="001C5947" w:rsidRPr="00582384" w:rsidRDefault="001C5947" w:rsidP="00590029">
            <w:pPr>
              <w:jc w:val="center"/>
              <w:rPr>
                <w:rFonts w:ascii="Times New Roman" w:hAnsi="Times New Roman"/>
                <w:color w:val="000000"/>
              </w:rPr>
            </w:pPr>
            <w:r w:rsidRPr="00582384">
              <w:rPr>
                <w:rFonts w:ascii="Times New Roman" w:hAnsi="Times New Roman"/>
                <w:color w:val="000000"/>
                <w:sz w:val="22"/>
                <w:szCs w:val="22"/>
              </w:rPr>
              <w:t>62,85</w:t>
            </w:r>
          </w:p>
        </w:tc>
        <w:tc>
          <w:tcPr>
            <w:tcW w:w="325" w:type="pct"/>
            <w:tcBorders>
              <w:top w:val="single" w:sz="4" w:space="0" w:color="auto"/>
              <w:left w:val="nil"/>
              <w:bottom w:val="single" w:sz="4" w:space="0" w:color="auto"/>
              <w:right w:val="single" w:sz="4" w:space="0" w:color="auto"/>
            </w:tcBorders>
            <w:shd w:val="clear" w:color="auto" w:fill="auto"/>
            <w:vAlign w:val="bottom"/>
          </w:tcPr>
          <w:p w:rsidR="001C5947" w:rsidRPr="00582384" w:rsidRDefault="001C5947" w:rsidP="00590029">
            <w:pPr>
              <w:jc w:val="center"/>
              <w:rPr>
                <w:rFonts w:ascii="Times New Roman" w:hAnsi="Times New Roman"/>
                <w:color w:val="000000"/>
              </w:rPr>
            </w:pPr>
            <w:r w:rsidRPr="00582384">
              <w:rPr>
                <w:rFonts w:ascii="Times New Roman" w:hAnsi="Times New Roman"/>
                <w:color w:val="000000"/>
                <w:sz w:val="22"/>
                <w:szCs w:val="22"/>
              </w:rPr>
              <w:t>62,97</w:t>
            </w:r>
          </w:p>
        </w:tc>
        <w:tc>
          <w:tcPr>
            <w:tcW w:w="325" w:type="pct"/>
            <w:tcBorders>
              <w:top w:val="single" w:sz="4" w:space="0" w:color="auto"/>
              <w:left w:val="nil"/>
              <w:bottom w:val="single" w:sz="4" w:space="0" w:color="auto"/>
              <w:right w:val="single" w:sz="4" w:space="0" w:color="auto"/>
            </w:tcBorders>
            <w:shd w:val="clear" w:color="auto" w:fill="auto"/>
            <w:vAlign w:val="bottom"/>
          </w:tcPr>
          <w:p w:rsidR="001C5947" w:rsidRPr="00582384" w:rsidRDefault="001C5947" w:rsidP="00590029">
            <w:pPr>
              <w:jc w:val="center"/>
              <w:rPr>
                <w:rFonts w:ascii="Times New Roman" w:hAnsi="Times New Roman"/>
                <w:color w:val="000000"/>
              </w:rPr>
            </w:pPr>
            <w:r w:rsidRPr="00582384">
              <w:rPr>
                <w:rFonts w:ascii="Times New Roman" w:hAnsi="Times New Roman"/>
                <w:color w:val="000000"/>
                <w:sz w:val="22"/>
                <w:szCs w:val="22"/>
              </w:rPr>
              <w:t>63,09</w:t>
            </w:r>
          </w:p>
        </w:tc>
        <w:tc>
          <w:tcPr>
            <w:tcW w:w="376" w:type="pct"/>
            <w:tcBorders>
              <w:top w:val="single" w:sz="4" w:space="0" w:color="auto"/>
              <w:left w:val="nil"/>
              <w:bottom w:val="single" w:sz="4" w:space="0" w:color="auto"/>
              <w:right w:val="single" w:sz="4" w:space="0" w:color="auto"/>
            </w:tcBorders>
            <w:shd w:val="clear" w:color="auto" w:fill="auto"/>
            <w:vAlign w:val="bottom"/>
          </w:tcPr>
          <w:p w:rsidR="001C5947" w:rsidRPr="00582384" w:rsidRDefault="001C5947" w:rsidP="00590029">
            <w:pPr>
              <w:jc w:val="center"/>
              <w:rPr>
                <w:rFonts w:ascii="Times New Roman" w:hAnsi="Times New Roman"/>
                <w:color w:val="000000"/>
              </w:rPr>
            </w:pPr>
            <w:r w:rsidRPr="00582384">
              <w:rPr>
                <w:rFonts w:ascii="Times New Roman" w:hAnsi="Times New Roman"/>
                <w:color w:val="000000"/>
                <w:sz w:val="22"/>
                <w:szCs w:val="22"/>
              </w:rPr>
              <w:t>63,22</w:t>
            </w:r>
          </w:p>
        </w:tc>
        <w:tc>
          <w:tcPr>
            <w:tcW w:w="623" w:type="pct"/>
            <w:tcBorders>
              <w:top w:val="single" w:sz="6" w:space="0" w:color="auto"/>
              <w:left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год</w:t>
            </w:r>
          </w:p>
        </w:tc>
        <w:tc>
          <w:tcPr>
            <w:tcW w:w="400" w:type="pct"/>
            <w:tcBorders>
              <w:top w:val="single" w:sz="6" w:space="0" w:color="auto"/>
              <w:left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периодическая отчетность</w:t>
            </w:r>
          </w:p>
        </w:tc>
      </w:tr>
      <w:tr w:rsidR="001C5947" w:rsidRPr="00582384" w:rsidTr="00590029">
        <w:trPr>
          <w:cantSplit/>
          <w:trHeight w:val="240"/>
        </w:trPr>
        <w:tc>
          <w:tcPr>
            <w:tcW w:w="5000" w:type="pct"/>
            <w:gridSpan w:val="13"/>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Показатели задачи подпрограммы. Предупреждение и снижение негативных последствий, вызванных загрязнением окружающей среды</w:t>
            </w:r>
          </w:p>
        </w:tc>
      </w:tr>
      <w:tr w:rsidR="001C5947" w:rsidRPr="00582384" w:rsidTr="00590029">
        <w:trPr>
          <w:cantSplit/>
          <w:trHeight w:val="240"/>
        </w:trPr>
        <w:tc>
          <w:tcPr>
            <w:tcW w:w="176"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1</w:t>
            </w:r>
          </w:p>
        </w:tc>
        <w:tc>
          <w:tcPr>
            <w:tcW w:w="824" w:type="pct"/>
            <w:tcBorders>
              <w:top w:val="single" w:sz="4" w:space="0" w:color="auto"/>
              <w:left w:val="single" w:sz="4" w:space="0" w:color="auto"/>
              <w:bottom w:val="single" w:sz="4" w:space="0" w:color="auto"/>
              <w:right w:val="single" w:sz="4" w:space="0" w:color="auto"/>
            </w:tcBorders>
            <w:shd w:val="clear" w:color="auto" w:fill="auto"/>
            <w:vAlign w:val="bottom"/>
          </w:tcPr>
          <w:p w:rsidR="001C5947" w:rsidRPr="00582384" w:rsidRDefault="001C5947" w:rsidP="00590029">
            <w:pPr>
              <w:widowControl w:val="0"/>
              <w:autoSpaceDE w:val="0"/>
              <w:autoSpaceDN w:val="0"/>
              <w:adjustRightInd w:val="0"/>
              <w:jc w:val="center"/>
              <w:rPr>
                <w:rFonts w:ascii="Times New Roman" w:hAnsi="Times New Roman"/>
              </w:rPr>
            </w:pPr>
            <w:r w:rsidRPr="00582384">
              <w:rPr>
                <w:rFonts w:ascii="Times New Roman" w:hAnsi="Times New Roman" w:cs="Calibri"/>
                <w:sz w:val="22"/>
                <w:szCs w:val="22"/>
              </w:rPr>
              <w:t>Количество мероприятий, направленных на п</w:t>
            </w:r>
            <w:r w:rsidRPr="00582384">
              <w:rPr>
                <w:rFonts w:ascii="Times New Roman" w:hAnsi="Times New Roman"/>
              </w:rPr>
              <w:t>редупреждение и снижение негативных последствий, вызванных загрязнением окружающей среды</w:t>
            </w:r>
          </w:p>
        </w:tc>
        <w:tc>
          <w:tcPr>
            <w:tcW w:w="324"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ед.</w:t>
            </w:r>
          </w:p>
        </w:tc>
        <w:tc>
          <w:tcPr>
            <w:tcW w:w="325"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0</w:t>
            </w:r>
          </w:p>
        </w:tc>
        <w:tc>
          <w:tcPr>
            <w:tcW w:w="325" w:type="pct"/>
            <w:tcBorders>
              <w:top w:val="single" w:sz="6" w:space="0" w:color="auto"/>
              <w:left w:val="single" w:sz="6" w:space="0" w:color="auto"/>
              <w:bottom w:val="single" w:sz="6" w:space="0" w:color="auto"/>
              <w:right w:val="single" w:sz="6"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Pr>
                <w:rFonts w:ascii="Times New Roman" w:eastAsiaTheme="minorEastAsia" w:hAnsi="Times New Roman"/>
                <w:sz w:val="22"/>
                <w:szCs w:val="22"/>
              </w:rPr>
              <w:t>200</w:t>
            </w:r>
          </w:p>
        </w:tc>
        <w:tc>
          <w:tcPr>
            <w:tcW w:w="280" w:type="pct"/>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ind w:hanging="107"/>
              <w:jc w:val="center"/>
              <w:rPr>
                <w:rFonts w:ascii="Times New Roman" w:eastAsiaTheme="minorEastAsia" w:hAnsi="Times New Roman"/>
              </w:rPr>
            </w:pPr>
            <w:r w:rsidRPr="00582384">
              <w:rPr>
                <w:rFonts w:ascii="Times New Roman" w:eastAsiaTheme="minorEastAsia" w:hAnsi="Times New Roman"/>
              </w:rPr>
              <w:t>200</w:t>
            </w:r>
          </w:p>
        </w:tc>
        <w:tc>
          <w:tcPr>
            <w:tcW w:w="325" w:type="pct"/>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ind w:hanging="107"/>
              <w:jc w:val="center"/>
              <w:rPr>
                <w:rFonts w:ascii="Times New Roman" w:eastAsiaTheme="minorEastAsia" w:hAnsi="Times New Roman"/>
              </w:rPr>
            </w:pPr>
            <w:r w:rsidRPr="00582384">
              <w:rPr>
                <w:rFonts w:ascii="Times New Roman" w:eastAsiaTheme="minorEastAsia" w:hAnsi="Times New Roman"/>
              </w:rPr>
              <w:t>250</w:t>
            </w:r>
          </w:p>
        </w:tc>
        <w:tc>
          <w:tcPr>
            <w:tcW w:w="372" w:type="pct"/>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ind w:hanging="107"/>
              <w:jc w:val="center"/>
              <w:rPr>
                <w:rFonts w:ascii="Times New Roman" w:eastAsiaTheme="minorEastAsia" w:hAnsi="Times New Roman"/>
              </w:rPr>
            </w:pPr>
            <w:r w:rsidRPr="00582384">
              <w:rPr>
                <w:rFonts w:ascii="Times New Roman" w:eastAsiaTheme="minorEastAsia" w:hAnsi="Times New Roman"/>
              </w:rPr>
              <w:t>300</w:t>
            </w:r>
          </w:p>
        </w:tc>
        <w:tc>
          <w:tcPr>
            <w:tcW w:w="325" w:type="pct"/>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ind w:hanging="107"/>
              <w:jc w:val="center"/>
              <w:rPr>
                <w:rFonts w:ascii="Times New Roman" w:eastAsiaTheme="minorEastAsia" w:hAnsi="Times New Roman"/>
              </w:rPr>
            </w:pPr>
            <w:r>
              <w:rPr>
                <w:rFonts w:ascii="Times New Roman" w:eastAsiaTheme="minorEastAsia" w:hAnsi="Times New Roman"/>
              </w:rPr>
              <w:t>300</w:t>
            </w:r>
          </w:p>
        </w:tc>
        <w:tc>
          <w:tcPr>
            <w:tcW w:w="325" w:type="pct"/>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ind w:hanging="107"/>
              <w:jc w:val="center"/>
              <w:rPr>
                <w:rFonts w:ascii="Times New Roman" w:eastAsiaTheme="minorEastAsia" w:hAnsi="Times New Roman"/>
              </w:rPr>
            </w:pPr>
            <w:r w:rsidRPr="00582384">
              <w:rPr>
                <w:rFonts w:ascii="Times New Roman" w:eastAsiaTheme="minorEastAsia" w:hAnsi="Times New Roman"/>
              </w:rPr>
              <w:t>350</w:t>
            </w:r>
          </w:p>
        </w:tc>
        <w:tc>
          <w:tcPr>
            <w:tcW w:w="376" w:type="pct"/>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widowControl w:val="0"/>
              <w:autoSpaceDE w:val="0"/>
              <w:autoSpaceDN w:val="0"/>
              <w:adjustRightInd w:val="0"/>
              <w:ind w:hanging="107"/>
              <w:jc w:val="center"/>
              <w:rPr>
                <w:rFonts w:ascii="Times New Roman" w:eastAsiaTheme="minorEastAsia" w:hAnsi="Times New Roman"/>
              </w:rPr>
            </w:pPr>
            <w:r w:rsidRPr="00582384">
              <w:rPr>
                <w:rFonts w:ascii="Times New Roman" w:eastAsiaTheme="minorEastAsia" w:hAnsi="Times New Roman"/>
              </w:rPr>
              <w:t>350</w:t>
            </w:r>
          </w:p>
        </w:tc>
        <w:tc>
          <w:tcPr>
            <w:tcW w:w="623" w:type="pct"/>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год</w:t>
            </w:r>
          </w:p>
        </w:tc>
        <w:tc>
          <w:tcPr>
            <w:tcW w:w="400" w:type="pct"/>
            <w:tcBorders>
              <w:top w:val="single" w:sz="4" w:space="0" w:color="auto"/>
              <w:left w:val="single" w:sz="4" w:space="0" w:color="auto"/>
              <w:bottom w:val="single" w:sz="4" w:space="0" w:color="auto"/>
              <w:right w:val="single" w:sz="4" w:space="0" w:color="auto"/>
            </w:tcBorders>
            <w:vAlign w:val="bottom"/>
          </w:tcPr>
          <w:p w:rsidR="001C5947" w:rsidRPr="00582384" w:rsidRDefault="001C5947" w:rsidP="00590029">
            <w:pPr>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периодическая отчетность</w:t>
            </w:r>
          </w:p>
        </w:tc>
      </w:tr>
    </w:tbl>
    <w:p w:rsidR="001C5947" w:rsidRPr="00582384" w:rsidRDefault="001C5947" w:rsidP="001C5947">
      <w:pPr>
        <w:autoSpaceDE w:val="0"/>
        <w:autoSpaceDN w:val="0"/>
        <w:adjustRightInd w:val="0"/>
        <w:ind w:left="10490"/>
        <w:jc w:val="both"/>
        <w:outlineLvl w:val="1"/>
        <w:rPr>
          <w:rFonts w:ascii="Times New Roman" w:hAnsi="Times New Roman"/>
        </w:rPr>
      </w:pPr>
    </w:p>
    <w:p w:rsidR="001C5947" w:rsidRDefault="001C5947" w:rsidP="001C5947">
      <w:pPr>
        <w:autoSpaceDE w:val="0"/>
        <w:autoSpaceDN w:val="0"/>
        <w:adjustRightInd w:val="0"/>
        <w:ind w:left="10490"/>
        <w:jc w:val="both"/>
        <w:outlineLvl w:val="1"/>
        <w:rPr>
          <w:rFonts w:ascii="Times New Roman" w:hAnsi="Times New Roman"/>
        </w:rPr>
      </w:pPr>
    </w:p>
    <w:p w:rsidR="001C5947" w:rsidRPr="0020290A" w:rsidRDefault="001C5947" w:rsidP="001C5947">
      <w:pPr>
        <w:pStyle w:val="af0"/>
        <w:numPr>
          <w:ilvl w:val="0"/>
          <w:numId w:val="38"/>
        </w:numPr>
        <w:jc w:val="center"/>
        <w:rPr>
          <w:rFonts w:ascii="Times New Roman" w:hAnsi="Times New Roman"/>
          <w:sz w:val="24"/>
          <w:szCs w:val="24"/>
        </w:rPr>
      </w:pPr>
      <w:r>
        <w:rPr>
          <w:rFonts w:ascii="Times New Roman" w:hAnsi="Times New Roman"/>
          <w:sz w:val="24"/>
          <w:szCs w:val="24"/>
        </w:rPr>
        <w:t>Система мероприятий подпрограммы 4 и ее ресурсное обеспечение</w:t>
      </w:r>
    </w:p>
    <w:p w:rsidR="001C5947" w:rsidRDefault="001C5947" w:rsidP="001C5947">
      <w:pPr>
        <w:pStyle w:val="af0"/>
        <w:jc w:val="center"/>
        <w:rPr>
          <w:rFonts w:ascii="Times New Roman" w:hAnsi="Times New Roman"/>
          <w:sz w:val="24"/>
          <w:szCs w:val="24"/>
        </w:rPr>
      </w:pPr>
    </w:p>
    <w:p w:rsidR="001C5947" w:rsidRPr="00D631F6" w:rsidRDefault="001C5947" w:rsidP="001C5947">
      <w:pPr>
        <w:ind w:firstLine="709"/>
        <w:jc w:val="both"/>
        <w:rPr>
          <w:rFonts w:ascii="Times New Roman" w:hAnsi="Times New Roman"/>
        </w:rPr>
      </w:pPr>
      <w:r w:rsidRPr="0075419D">
        <w:rPr>
          <w:rFonts w:ascii="Times New Roman" w:hAnsi="Times New Roman"/>
        </w:rPr>
        <w:t xml:space="preserve">На реализацию подпрограммы </w:t>
      </w:r>
      <w:r w:rsidRPr="00D631F6">
        <w:rPr>
          <w:rFonts w:ascii="Times New Roman" w:hAnsi="Times New Roman"/>
        </w:rPr>
        <w:t xml:space="preserve">необходимо </w:t>
      </w:r>
      <w:r w:rsidR="0027434E" w:rsidRPr="00D631F6">
        <w:rPr>
          <w:rFonts w:ascii="Times New Roman" w:hAnsi="Times New Roman"/>
        </w:rPr>
        <w:t>9,8</w:t>
      </w:r>
      <w:r w:rsidRPr="00D631F6">
        <w:rPr>
          <w:rFonts w:ascii="Times New Roman" w:hAnsi="Times New Roman"/>
        </w:rPr>
        <w:t xml:space="preserve"> млн. рублей, в том числе:</w:t>
      </w:r>
    </w:p>
    <w:p w:rsidR="001C5947" w:rsidRPr="00D631F6" w:rsidRDefault="001C5947" w:rsidP="001C5947">
      <w:pPr>
        <w:ind w:firstLine="709"/>
        <w:jc w:val="both"/>
        <w:rPr>
          <w:rFonts w:ascii="Times New Roman" w:hAnsi="Times New Roman"/>
        </w:rPr>
      </w:pPr>
      <w:r w:rsidRPr="00D631F6">
        <w:rPr>
          <w:rFonts w:ascii="Times New Roman" w:hAnsi="Times New Roman"/>
        </w:rPr>
        <w:t>1)средства федерального бюджета – 0,0 млн. рублей;</w:t>
      </w:r>
    </w:p>
    <w:p w:rsidR="001C5947" w:rsidRPr="00D631F6" w:rsidRDefault="001C5947" w:rsidP="001C5947">
      <w:pPr>
        <w:ind w:firstLine="709"/>
        <w:jc w:val="both"/>
        <w:rPr>
          <w:rFonts w:ascii="Times New Roman" w:hAnsi="Times New Roman"/>
        </w:rPr>
      </w:pPr>
      <w:r w:rsidRPr="00D631F6">
        <w:rPr>
          <w:rFonts w:ascii="Times New Roman" w:hAnsi="Times New Roman"/>
        </w:rPr>
        <w:t>2)средства областного бюджета – 0,0 млн. рублей;</w:t>
      </w:r>
    </w:p>
    <w:p w:rsidR="001C5947" w:rsidRPr="0075419D" w:rsidRDefault="001C5947" w:rsidP="001C5947">
      <w:pPr>
        <w:ind w:firstLine="709"/>
        <w:jc w:val="both"/>
        <w:rPr>
          <w:rFonts w:ascii="Times New Roman" w:hAnsi="Times New Roman"/>
        </w:rPr>
      </w:pPr>
      <w:r w:rsidRPr="00D631F6">
        <w:rPr>
          <w:rFonts w:ascii="Times New Roman" w:hAnsi="Times New Roman"/>
        </w:rPr>
        <w:t xml:space="preserve">3)средства районного бюджета – </w:t>
      </w:r>
      <w:r w:rsidR="0027434E" w:rsidRPr="00D631F6">
        <w:rPr>
          <w:rFonts w:ascii="Times New Roman" w:hAnsi="Times New Roman"/>
        </w:rPr>
        <w:t>9,8</w:t>
      </w:r>
      <w:r w:rsidRPr="0075419D">
        <w:rPr>
          <w:rFonts w:ascii="Times New Roman" w:hAnsi="Times New Roman"/>
        </w:rPr>
        <w:t xml:space="preserve"> млн. рублей;</w:t>
      </w:r>
    </w:p>
    <w:p w:rsidR="001C5947" w:rsidRPr="0075419D" w:rsidRDefault="001C5947" w:rsidP="001C5947">
      <w:pPr>
        <w:ind w:firstLine="709"/>
        <w:jc w:val="both"/>
        <w:rPr>
          <w:rFonts w:ascii="Times New Roman" w:hAnsi="Times New Roman"/>
        </w:rPr>
      </w:pPr>
      <w:r w:rsidRPr="0075419D">
        <w:rPr>
          <w:rFonts w:ascii="Times New Roman" w:hAnsi="Times New Roman"/>
        </w:rPr>
        <w:t xml:space="preserve">4)внебюджетные средства – </w:t>
      </w:r>
      <w:r>
        <w:rPr>
          <w:rFonts w:ascii="Times New Roman" w:hAnsi="Times New Roman"/>
        </w:rPr>
        <w:t>0,0</w:t>
      </w:r>
      <w:r w:rsidRPr="0075419D">
        <w:rPr>
          <w:rFonts w:ascii="Times New Roman" w:hAnsi="Times New Roman"/>
        </w:rPr>
        <w:t xml:space="preserve"> млн. рублей.</w:t>
      </w:r>
    </w:p>
    <w:p w:rsidR="001C5947" w:rsidRDefault="001C5947" w:rsidP="001C5947">
      <w:pPr>
        <w:pStyle w:val="af0"/>
        <w:jc w:val="center"/>
        <w:rPr>
          <w:rFonts w:ascii="Times New Roman" w:hAnsi="Times New Roman"/>
          <w:sz w:val="24"/>
          <w:szCs w:val="24"/>
        </w:rPr>
      </w:pPr>
    </w:p>
    <w:p w:rsidR="001C5947" w:rsidRPr="0020290A" w:rsidRDefault="001C5947" w:rsidP="001C5947">
      <w:pPr>
        <w:pStyle w:val="af0"/>
        <w:ind w:firstLine="709"/>
        <w:jc w:val="both"/>
        <w:rPr>
          <w:rFonts w:ascii="Times New Roman" w:hAnsi="Times New Roman"/>
          <w:sz w:val="24"/>
          <w:szCs w:val="24"/>
        </w:rPr>
      </w:pPr>
      <w:r>
        <w:rPr>
          <w:rFonts w:ascii="Times New Roman" w:hAnsi="Times New Roman"/>
          <w:sz w:val="24"/>
          <w:szCs w:val="24"/>
        </w:rPr>
        <w:t>П</w:t>
      </w:r>
      <w:r w:rsidRPr="0020290A">
        <w:rPr>
          <w:rFonts w:ascii="Times New Roman" w:hAnsi="Times New Roman"/>
          <w:sz w:val="24"/>
          <w:szCs w:val="24"/>
        </w:rPr>
        <w:t>еречень</w:t>
      </w:r>
      <w:r>
        <w:rPr>
          <w:rFonts w:ascii="Times New Roman" w:hAnsi="Times New Roman"/>
          <w:sz w:val="24"/>
          <w:szCs w:val="24"/>
        </w:rPr>
        <w:t xml:space="preserve"> </w:t>
      </w:r>
      <w:r w:rsidRPr="0020290A">
        <w:rPr>
          <w:rFonts w:ascii="Times New Roman" w:hAnsi="Times New Roman"/>
          <w:sz w:val="24"/>
          <w:szCs w:val="24"/>
        </w:rPr>
        <w:t>основных мероприятий</w:t>
      </w:r>
      <w:r>
        <w:rPr>
          <w:rFonts w:ascii="Times New Roman" w:hAnsi="Times New Roman"/>
          <w:sz w:val="24"/>
          <w:szCs w:val="24"/>
        </w:rPr>
        <w:t xml:space="preserve"> </w:t>
      </w:r>
      <w:r w:rsidRPr="0020290A">
        <w:rPr>
          <w:rFonts w:ascii="Times New Roman" w:hAnsi="Times New Roman"/>
          <w:sz w:val="24"/>
          <w:szCs w:val="24"/>
        </w:rPr>
        <w:t xml:space="preserve">и ресурсное обеспечение подпрограммы </w:t>
      </w:r>
      <w:r>
        <w:rPr>
          <w:rFonts w:ascii="Times New Roman" w:hAnsi="Times New Roman"/>
          <w:sz w:val="24"/>
          <w:szCs w:val="24"/>
        </w:rPr>
        <w:t xml:space="preserve">4 </w:t>
      </w:r>
      <w:r w:rsidRPr="0020290A">
        <w:rPr>
          <w:rFonts w:ascii="Times New Roman" w:hAnsi="Times New Roman"/>
          <w:sz w:val="24"/>
          <w:szCs w:val="24"/>
        </w:rPr>
        <w:t>муниципальной программы</w:t>
      </w:r>
      <w:r>
        <w:rPr>
          <w:rFonts w:ascii="Times New Roman" w:hAnsi="Times New Roman"/>
          <w:sz w:val="24"/>
          <w:szCs w:val="24"/>
        </w:rPr>
        <w:t xml:space="preserve"> приведен в Таблице 2.</w:t>
      </w:r>
    </w:p>
    <w:p w:rsidR="001C5947" w:rsidRPr="00582384" w:rsidRDefault="001C5947" w:rsidP="001C5947">
      <w:pPr>
        <w:autoSpaceDE w:val="0"/>
        <w:autoSpaceDN w:val="0"/>
        <w:adjustRightInd w:val="0"/>
        <w:ind w:left="10490"/>
        <w:jc w:val="both"/>
        <w:outlineLvl w:val="1"/>
        <w:rPr>
          <w:rFonts w:ascii="Times New Roman" w:hAnsi="Times New Roman"/>
        </w:rPr>
      </w:pPr>
    </w:p>
    <w:p w:rsidR="001C5947" w:rsidRPr="00582384" w:rsidRDefault="001C5947" w:rsidP="001C5947">
      <w:pPr>
        <w:autoSpaceDE w:val="0"/>
        <w:autoSpaceDN w:val="0"/>
        <w:adjustRightInd w:val="0"/>
        <w:ind w:left="10490"/>
        <w:jc w:val="right"/>
        <w:outlineLvl w:val="1"/>
        <w:rPr>
          <w:rFonts w:ascii="Times New Roman" w:hAnsi="Times New Roman"/>
        </w:rPr>
      </w:pPr>
      <w:r>
        <w:rPr>
          <w:rFonts w:ascii="Times New Roman" w:hAnsi="Times New Roman"/>
        </w:rPr>
        <w:t>Таблица 2</w:t>
      </w:r>
    </w:p>
    <w:p w:rsidR="001C5947" w:rsidRPr="007B739E" w:rsidRDefault="001C5947" w:rsidP="001C5947">
      <w:pPr>
        <w:pStyle w:val="af0"/>
        <w:ind w:left="1080"/>
        <w:jc w:val="center"/>
        <w:rPr>
          <w:rFonts w:ascii="Times New Roman" w:hAnsi="Times New Roman"/>
          <w:sz w:val="24"/>
          <w:szCs w:val="24"/>
        </w:rPr>
      </w:pPr>
      <w:r w:rsidRPr="007B739E">
        <w:rPr>
          <w:rFonts w:ascii="Times New Roman" w:hAnsi="Times New Roman"/>
          <w:sz w:val="24"/>
          <w:szCs w:val="24"/>
        </w:rPr>
        <w:t>ПЕРЕЧЕНЬ ОСНОВНЫХ МЕРОПРИЯТИЙ</w:t>
      </w:r>
    </w:p>
    <w:p w:rsidR="001C5947" w:rsidRPr="0020290A" w:rsidRDefault="001C5947" w:rsidP="001C5947">
      <w:pPr>
        <w:pStyle w:val="af0"/>
        <w:jc w:val="center"/>
        <w:rPr>
          <w:rFonts w:ascii="Times New Roman" w:hAnsi="Times New Roman"/>
          <w:sz w:val="24"/>
          <w:szCs w:val="24"/>
        </w:rPr>
      </w:pPr>
      <w:r w:rsidRPr="0020290A">
        <w:rPr>
          <w:rFonts w:ascii="Times New Roman" w:hAnsi="Times New Roman"/>
          <w:sz w:val="24"/>
          <w:szCs w:val="24"/>
        </w:rPr>
        <w:t xml:space="preserve">И РЕСУРСНОЕ ОБЕСПЕЧЕНИЕ ПОДПРОГРАММЫ </w:t>
      </w:r>
      <w:r>
        <w:rPr>
          <w:rFonts w:ascii="Times New Roman" w:hAnsi="Times New Roman"/>
          <w:sz w:val="24"/>
          <w:szCs w:val="24"/>
        </w:rPr>
        <w:t xml:space="preserve">4 </w:t>
      </w:r>
      <w:r w:rsidRPr="0020290A">
        <w:rPr>
          <w:rFonts w:ascii="Times New Roman" w:hAnsi="Times New Roman"/>
          <w:sz w:val="24"/>
          <w:szCs w:val="24"/>
        </w:rPr>
        <w:t>МУНИЦИПАЛЬНОЙ ПРОГРАММЫ</w:t>
      </w:r>
    </w:p>
    <w:tbl>
      <w:tblPr>
        <w:tblW w:w="15451" w:type="dxa"/>
        <w:tblInd w:w="386" w:type="dxa"/>
        <w:tblLayout w:type="fixed"/>
        <w:tblCellMar>
          <w:top w:w="75" w:type="dxa"/>
          <w:left w:w="0" w:type="dxa"/>
          <w:bottom w:w="75" w:type="dxa"/>
          <w:right w:w="0" w:type="dxa"/>
        </w:tblCellMar>
        <w:tblLook w:val="0000" w:firstRow="0" w:lastRow="0" w:firstColumn="0" w:lastColumn="0" w:noHBand="0" w:noVBand="0"/>
      </w:tblPr>
      <w:tblGrid>
        <w:gridCol w:w="1984"/>
        <w:gridCol w:w="886"/>
        <w:gridCol w:w="1417"/>
        <w:gridCol w:w="1134"/>
        <w:gridCol w:w="1559"/>
        <w:gridCol w:w="1134"/>
        <w:gridCol w:w="1276"/>
        <w:gridCol w:w="1559"/>
        <w:gridCol w:w="2127"/>
        <w:gridCol w:w="2375"/>
      </w:tblGrid>
      <w:tr w:rsidR="001C5947" w:rsidRPr="00582384" w:rsidTr="00590029">
        <w:trPr>
          <w:trHeight w:val="238"/>
          <w:tblHeader/>
        </w:trPr>
        <w:tc>
          <w:tcPr>
            <w:tcW w:w="198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Наименование подпрограммы, задачи подпрограммы, ВЦП (основного мероприятия) муниципальной программы</w:t>
            </w:r>
          </w:p>
        </w:tc>
        <w:tc>
          <w:tcPr>
            <w:tcW w:w="88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Срок реализации</w:t>
            </w:r>
          </w:p>
        </w:tc>
        <w:tc>
          <w:tcPr>
            <w:tcW w:w="141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Объем финансирования</w:t>
            </w:r>
          </w:p>
          <w:p w:rsidR="001C5947" w:rsidRPr="00582384" w:rsidRDefault="001C5947" w:rsidP="00590029">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(тыс. рублей)</w:t>
            </w:r>
          </w:p>
        </w:tc>
        <w:tc>
          <w:tcPr>
            <w:tcW w:w="510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В том числе за счет средств</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rPr>
              <w:t>Участник/</w:t>
            </w:r>
          </w:p>
          <w:p w:rsidR="001C5947" w:rsidRPr="00582384" w:rsidRDefault="001C5947" w:rsidP="00590029">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участник мероприятия</w:t>
            </w:r>
          </w:p>
        </w:tc>
        <w:tc>
          <w:tcPr>
            <w:tcW w:w="4502"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13"/>
              <w:jc w:val="center"/>
              <w:rPr>
                <w:rFonts w:ascii="Times New Roman" w:eastAsiaTheme="minorEastAsia" w:hAnsi="Times New Roman"/>
              </w:rPr>
            </w:pPr>
            <w:r w:rsidRPr="00582384">
              <w:rPr>
                <w:rFonts w:ascii="Times New Roman" w:eastAsiaTheme="minorEastAsia" w:hAnsi="Times New Roman"/>
                <w:sz w:val="22"/>
                <w:szCs w:val="22"/>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1C5947" w:rsidRPr="00582384" w:rsidTr="00590029">
        <w:trPr>
          <w:trHeight w:val="679"/>
          <w:tblHeader/>
        </w:trPr>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720"/>
              <w:jc w:val="center"/>
              <w:rPr>
                <w:rFonts w:ascii="Times New Roman" w:eastAsiaTheme="minorEastAsia" w:hAnsi="Times New Roman"/>
              </w:rPr>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720"/>
              <w:jc w:val="center"/>
              <w:rPr>
                <w:rFonts w:ascii="Times New Roman" w:eastAsiaTheme="minorEastAsia" w:hAnsi="Times New Roman"/>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720"/>
              <w:jc w:val="center"/>
              <w:rPr>
                <w:rFonts w:ascii="Times New Roman" w:eastAsiaTheme="minorEastAsia" w:hAnsi="Times New Roman"/>
              </w:rPr>
            </w:pP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41"/>
              <w:jc w:val="center"/>
              <w:rPr>
                <w:rFonts w:ascii="Times New Roman" w:eastAsiaTheme="minorEastAsia" w:hAnsi="Times New Roman"/>
              </w:rPr>
            </w:pPr>
            <w:r w:rsidRPr="00582384">
              <w:rPr>
                <w:rFonts w:ascii="Times New Roman" w:eastAsiaTheme="minorEastAsia" w:hAnsi="Times New Roman"/>
                <w:sz w:val="22"/>
                <w:szCs w:val="22"/>
              </w:rPr>
              <w:t>федерального бюджета (по согласованию)</w:t>
            </w:r>
          </w:p>
        </w:tc>
        <w:tc>
          <w:tcPr>
            <w:tcW w:w="155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13"/>
              <w:jc w:val="center"/>
              <w:rPr>
                <w:rFonts w:ascii="Times New Roman" w:eastAsiaTheme="minorEastAsia" w:hAnsi="Times New Roman"/>
              </w:rPr>
            </w:pPr>
            <w:r w:rsidRPr="00582384">
              <w:rPr>
                <w:rFonts w:ascii="Times New Roman" w:eastAsiaTheme="minorEastAsia" w:hAnsi="Times New Roman"/>
                <w:sz w:val="22"/>
                <w:szCs w:val="22"/>
              </w:rPr>
              <w:t>областного бюджета (по согласованию)</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местного бюджета</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13"/>
              <w:jc w:val="center"/>
              <w:rPr>
                <w:rFonts w:ascii="Times New Roman" w:eastAsiaTheme="minorEastAsia" w:hAnsi="Times New Roman"/>
              </w:rPr>
            </w:pPr>
            <w:r w:rsidRPr="00582384">
              <w:rPr>
                <w:rFonts w:ascii="Times New Roman" w:eastAsiaTheme="minorEastAsia" w:hAnsi="Times New Roman"/>
                <w:sz w:val="22"/>
                <w:szCs w:val="22"/>
              </w:rPr>
              <w:t>внебюджетных источников (по согласованию)</w:t>
            </w: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720"/>
              <w:jc w:val="center"/>
              <w:rPr>
                <w:rFonts w:ascii="Times New Roman" w:eastAsiaTheme="minorEastAsia" w:hAnsi="Times New Roman"/>
              </w:rPr>
            </w:pPr>
          </w:p>
        </w:tc>
        <w:tc>
          <w:tcPr>
            <w:tcW w:w="4502"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720"/>
              <w:jc w:val="center"/>
              <w:rPr>
                <w:rFonts w:ascii="Times New Roman" w:eastAsiaTheme="minorEastAsia" w:hAnsi="Times New Roman"/>
              </w:rPr>
            </w:pPr>
          </w:p>
        </w:tc>
      </w:tr>
      <w:tr w:rsidR="001C5947" w:rsidRPr="00582384" w:rsidTr="00590029">
        <w:trPr>
          <w:trHeight w:val="482"/>
          <w:tblHeader/>
        </w:trPr>
        <w:tc>
          <w:tcPr>
            <w:tcW w:w="198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720"/>
              <w:jc w:val="center"/>
              <w:rPr>
                <w:rFonts w:ascii="Times New Roman" w:eastAsiaTheme="minorEastAsia" w:hAnsi="Times New Roman"/>
              </w:rPr>
            </w:pPr>
          </w:p>
        </w:tc>
        <w:tc>
          <w:tcPr>
            <w:tcW w:w="88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720"/>
              <w:jc w:val="center"/>
              <w:rPr>
                <w:rFonts w:ascii="Times New Roman" w:eastAsiaTheme="minorEastAsia" w:hAnsi="Times New Roman"/>
              </w:rPr>
            </w:pPr>
          </w:p>
        </w:tc>
        <w:tc>
          <w:tcPr>
            <w:tcW w:w="141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720"/>
              <w:jc w:val="center"/>
              <w:rPr>
                <w:rFonts w:ascii="Times New Roman" w:eastAsiaTheme="minorEastAsia" w:hAnsi="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720"/>
              <w:jc w:val="center"/>
              <w:rPr>
                <w:rFonts w:ascii="Times New Roman" w:eastAsiaTheme="minorEastAsia" w:hAnsi="Times New Roman"/>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720"/>
              <w:jc w:val="center"/>
              <w:rPr>
                <w:rFonts w:ascii="Times New Roman" w:eastAsiaTheme="minorEastAsia" w:hAnsi="Times New Roman"/>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720"/>
              <w:jc w:val="center"/>
              <w:rPr>
                <w:rFonts w:ascii="Times New Roman" w:eastAsiaTheme="minorEastAsia" w:hAnsi="Times New Roman"/>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720"/>
              <w:jc w:val="center"/>
              <w:rPr>
                <w:rFonts w:ascii="Times New Roman" w:eastAsiaTheme="minorEastAsia" w:hAnsi="Times New Roman"/>
              </w:rPr>
            </w:pPr>
          </w:p>
        </w:tc>
        <w:tc>
          <w:tcPr>
            <w:tcW w:w="155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720"/>
              <w:jc w:val="center"/>
              <w:rPr>
                <w:rFonts w:ascii="Times New Roman" w:eastAsiaTheme="minorEastAsia" w:hAnsi="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ind w:firstLine="13"/>
              <w:jc w:val="center"/>
              <w:rPr>
                <w:rFonts w:ascii="Times New Roman" w:eastAsiaTheme="minorEastAsia" w:hAnsi="Times New Roman"/>
              </w:rPr>
            </w:pPr>
            <w:r w:rsidRPr="00582384">
              <w:rPr>
                <w:rFonts w:ascii="Times New Roman" w:eastAsiaTheme="minorEastAsia" w:hAnsi="Times New Roman"/>
                <w:sz w:val="22"/>
                <w:szCs w:val="22"/>
              </w:rPr>
              <w:t>наименование и единица измерения</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значения по годам реализации</w:t>
            </w:r>
          </w:p>
        </w:tc>
      </w:tr>
      <w:tr w:rsidR="001C5947" w:rsidRPr="00582384" w:rsidTr="00590029">
        <w:trPr>
          <w:trHeight w:val="194"/>
          <w:tblHeader/>
        </w:trPr>
        <w:tc>
          <w:tcPr>
            <w:tcW w:w="198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1</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3</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4</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5</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6</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7</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8</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lang w:val="en-US"/>
              </w:rPr>
              <w:t>9</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C5947" w:rsidRPr="00582384" w:rsidRDefault="001C5947" w:rsidP="00590029">
            <w:pPr>
              <w:widowControl w:val="0"/>
              <w:autoSpaceDE w:val="0"/>
              <w:autoSpaceDN w:val="0"/>
              <w:adjustRightInd w:val="0"/>
              <w:jc w:val="center"/>
              <w:rPr>
                <w:rFonts w:ascii="Times New Roman" w:eastAsiaTheme="minorEastAsia" w:hAnsi="Times New Roman"/>
                <w:lang w:val="en-US"/>
              </w:rPr>
            </w:pPr>
            <w:r w:rsidRPr="00582384">
              <w:rPr>
                <w:rFonts w:ascii="Times New Roman" w:eastAsiaTheme="minorEastAsia" w:hAnsi="Times New Roman"/>
                <w:sz w:val="22"/>
                <w:szCs w:val="22"/>
              </w:rPr>
              <w:t>1</w:t>
            </w:r>
            <w:r w:rsidRPr="00582384">
              <w:rPr>
                <w:rFonts w:ascii="Times New Roman" w:eastAsiaTheme="minorEastAsia" w:hAnsi="Times New Roman"/>
                <w:sz w:val="22"/>
                <w:szCs w:val="22"/>
                <w:lang w:val="en-US"/>
              </w:rPr>
              <w:t>0</w:t>
            </w:r>
          </w:p>
        </w:tc>
      </w:tr>
      <w:tr w:rsidR="001C5947" w:rsidRPr="00582384" w:rsidTr="00590029">
        <w:trPr>
          <w:trHeight w:val="213"/>
        </w:trPr>
        <w:tc>
          <w:tcPr>
            <w:tcW w:w="1545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Подпрограмма. Охрана окружающей среды</w:t>
            </w:r>
          </w:p>
        </w:tc>
      </w:tr>
      <w:tr w:rsidR="001C5947" w:rsidRPr="00582384" w:rsidTr="00696879">
        <w:trPr>
          <w:trHeight w:val="475"/>
        </w:trPr>
        <w:tc>
          <w:tcPr>
            <w:tcW w:w="15451"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C5947" w:rsidRPr="00582384" w:rsidRDefault="001C5947" w:rsidP="00590029">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Задача подпрограммы. Предупреждение и снижение негативных последствий, вызванных загрязнением окружающей среды</w:t>
            </w:r>
          </w:p>
        </w:tc>
      </w:tr>
      <w:tr w:rsidR="00060136" w:rsidRPr="00582384" w:rsidTr="007C141A">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Основное мероприятие.</w:t>
            </w:r>
          </w:p>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Организация природоохранных мероприятий</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534874" w:rsidP="00534874">
            <w:pPr>
              <w:jc w:val="center"/>
              <w:rPr>
                <w:rFonts w:ascii="Times New Roman" w:hAnsi="Times New Roman"/>
              </w:rPr>
            </w:pPr>
            <w:r w:rsidRPr="009A6740">
              <w:rPr>
                <w:rFonts w:ascii="Times New Roman" w:hAnsi="Times New Roman"/>
                <w:sz w:val="22"/>
                <w:szCs w:val="22"/>
              </w:rPr>
              <w:t>9</w:t>
            </w:r>
            <w:r w:rsidR="00060136" w:rsidRPr="009A6740">
              <w:rPr>
                <w:rFonts w:ascii="Times New Roman" w:hAnsi="Times New Roman"/>
                <w:sz w:val="22"/>
                <w:szCs w:val="22"/>
              </w:rPr>
              <w:t xml:space="preserve"> </w:t>
            </w:r>
            <w:r w:rsidRPr="009A6740">
              <w:rPr>
                <w:rFonts w:ascii="Times New Roman" w:hAnsi="Times New Roman"/>
                <w:sz w:val="22"/>
                <w:szCs w:val="22"/>
              </w:rPr>
              <w:t>8</w:t>
            </w:r>
            <w:r w:rsidR="00060136" w:rsidRPr="009A6740">
              <w:rPr>
                <w:rFonts w:ascii="Times New Roman" w:hAnsi="Times New Roman"/>
                <w:sz w:val="22"/>
                <w:szCs w:val="22"/>
              </w:rPr>
              <w:t>00,00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single" w:sz="4" w:space="0" w:color="auto"/>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534874" w:rsidP="00534874">
            <w:pPr>
              <w:jc w:val="center"/>
              <w:rPr>
                <w:rFonts w:ascii="Times New Roman" w:hAnsi="Times New Roman"/>
              </w:rPr>
            </w:pPr>
            <w:r w:rsidRPr="009A6740">
              <w:rPr>
                <w:rFonts w:ascii="Times New Roman" w:hAnsi="Times New Roman"/>
                <w:sz w:val="22"/>
                <w:szCs w:val="22"/>
              </w:rPr>
              <w:t>9</w:t>
            </w:r>
            <w:r w:rsidR="00060136" w:rsidRPr="009A6740">
              <w:rPr>
                <w:rFonts w:ascii="Times New Roman" w:hAnsi="Times New Roman"/>
                <w:sz w:val="22"/>
                <w:szCs w:val="22"/>
              </w:rPr>
              <w:t xml:space="preserve"> </w:t>
            </w:r>
            <w:r w:rsidRPr="009A6740">
              <w:rPr>
                <w:rFonts w:ascii="Times New Roman" w:hAnsi="Times New Roman"/>
                <w:sz w:val="22"/>
                <w:szCs w:val="22"/>
              </w:rPr>
              <w:t>8</w:t>
            </w:r>
            <w:r w:rsidR="00060136" w:rsidRPr="009A6740">
              <w:rPr>
                <w:rFonts w:ascii="Times New Roman" w:hAnsi="Times New Roman"/>
                <w:sz w:val="22"/>
                <w:szCs w:val="22"/>
              </w:rPr>
              <w:t>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val="restart"/>
            <w:tcBorders>
              <w:top w:val="single" w:sz="4" w:space="0" w:color="auto"/>
              <w:left w:val="single" w:sz="4" w:space="0" w:color="auto"/>
              <w:right w:val="single" w:sz="4" w:space="0" w:color="auto"/>
            </w:tcBorders>
            <w:shd w:val="clear" w:color="auto" w:fill="FFFFFF" w:themeFill="background1"/>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hAnsi="Times New Roman" w:cs="Calibri"/>
              </w:rPr>
            </w:pPr>
            <w:r w:rsidRPr="00582384">
              <w:rPr>
                <w:rFonts w:ascii="Times New Roman" w:hAnsi="Times New Roman" w:cs="Calibri"/>
                <w:sz w:val="22"/>
                <w:szCs w:val="22"/>
              </w:rPr>
              <w:t>ОЖОР,</w:t>
            </w:r>
          </w:p>
          <w:p w:rsidR="00060136" w:rsidRPr="00582384" w:rsidRDefault="00060136" w:rsidP="00060136">
            <w:pPr>
              <w:widowControl w:val="0"/>
              <w:shd w:val="clear" w:color="auto" w:fill="FFFFFF" w:themeFill="background1"/>
              <w:autoSpaceDE w:val="0"/>
              <w:autoSpaceDN w:val="0"/>
              <w:adjustRightInd w:val="0"/>
              <w:jc w:val="center"/>
              <w:rPr>
                <w:rFonts w:ascii="Times New Roman" w:hAnsi="Times New Roman" w:cs="Calibri"/>
              </w:rPr>
            </w:pPr>
            <w:r w:rsidRPr="00582384">
              <w:rPr>
                <w:rFonts w:ascii="Times New Roman" w:hAnsi="Times New Roman" w:cs="Calibri"/>
                <w:sz w:val="22"/>
                <w:szCs w:val="22"/>
              </w:rPr>
              <w:t>Администрации сельских поселений,</w:t>
            </w:r>
          </w:p>
          <w:p w:rsidR="00060136" w:rsidRPr="00582384" w:rsidRDefault="00060136" w:rsidP="00060136">
            <w:pPr>
              <w:widowControl w:val="0"/>
              <w:autoSpaceDE w:val="0"/>
              <w:autoSpaceDN w:val="0"/>
              <w:adjustRightInd w:val="0"/>
              <w:jc w:val="center"/>
              <w:rPr>
                <w:rFonts w:ascii="Times New Roman" w:hAnsi="Times New Roman"/>
              </w:rPr>
            </w:pPr>
            <w:r w:rsidRPr="00582384">
              <w:rPr>
                <w:rFonts w:ascii="Times New Roman" w:hAnsi="Times New Roman" w:cs="Calibri"/>
                <w:sz w:val="22"/>
                <w:szCs w:val="22"/>
              </w:rPr>
              <w:t xml:space="preserve">МКУ «УЖКХ и КС», </w:t>
            </w:r>
            <w:r w:rsidRPr="00582384">
              <w:rPr>
                <w:rFonts w:ascii="Times New Roman" w:hAnsi="Times New Roman"/>
                <w:sz w:val="22"/>
                <w:szCs w:val="22"/>
              </w:rPr>
              <w:t>Учреждения образования,</w:t>
            </w:r>
          </w:p>
          <w:p w:rsidR="00060136" w:rsidRPr="00582384" w:rsidRDefault="00060136" w:rsidP="00060136">
            <w:pPr>
              <w:widowControl w:val="0"/>
              <w:autoSpaceDE w:val="0"/>
              <w:autoSpaceDN w:val="0"/>
              <w:adjustRightInd w:val="0"/>
              <w:jc w:val="center"/>
              <w:rPr>
                <w:rFonts w:ascii="Times New Roman" w:hAnsi="Times New Roman"/>
              </w:rPr>
            </w:pPr>
            <w:r w:rsidRPr="00582384">
              <w:rPr>
                <w:rFonts w:ascii="Times New Roman" w:hAnsi="Times New Roman"/>
                <w:sz w:val="22"/>
                <w:szCs w:val="22"/>
              </w:rPr>
              <w:t>Учреждения культуры</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13"/>
              <w:jc w:val="center"/>
              <w:rPr>
                <w:rFonts w:ascii="Times New Roman" w:eastAsiaTheme="minorEastAsia" w:hAnsi="Times New Roman"/>
              </w:rPr>
            </w:pPr>
            <w:r w:rsidRPr="00582384">
              <w:rPr>
                <w:rFonts w:ascii="Times New Roman" w:eastAsiaTheme="minorEastAsia" w:hAnsi="Times New Roman"/>
                <w:sz w:val="22"/>
                <w:szCs w:val="22"/>
              </w:rPr>
              <w:t>Х</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rPr>
              <w:t>Х</w:t>
            </w:r>
          </w:p>
        </w:tc>
      </w:tr>
      <w:tr w:rsidR="00060136" w:rsidRPr="00582384" w:rsidTr="007C141A">
        <w:trPr>
          <w:trHeight w:val="167"/>
        </w:trPr>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34874">
            <w:pPr>
              <w:jc w:val="center"/>
              <w:rPr>
                <w:rFonts w:ascii="Times New Roman" w:hAnsi="Times New Roman"/>
              </w:rPr>
            </w:pPr>
            <w:r w:rsidRPr="009A6740">
              <w:rPr>
                <w:rFonts w:ascii="Times New Roman" w:hAnsi="Times New Roman"/>
                <w:sz w:val="22"/>
                <w:szCs w:val="22"/>
              </w:rPr>
              <w:t>2 0</w:t>
            </w:r>
            <w:r w:rsidR="00534874" w:rsidRPr="009A6740">
              <w:rPr>
                <w:rFonts w:ascii="Times New Roman" w:hAnsi="Times New Roman"/>
                <w:sz w:val="22"/>
                <w:szCs w:val="22"/>
              </w:rPr>
              <w:t>0</w:t>
            </w: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34874">
            <w:pPr>
              <w:jc w:val="center"/>
              <w:rPr>
                <w:rFonts w:ascii="Times New Roman" w:hAnsi="Times New Roman"/>
              </w:rPr>
            </w:pPr>
            <w:r w:rsidRPr="009A6740">
              <w:rPr>
                <w:rFonts w:ascii="Times New Roman" w:hAnsi="Times New Roman"/>
                <w:sz w:val="22"/>
                <w:szCs w:val="22"/>
              </w:rPr>
              <w:t xml:space="preserve">2 </w:t>
            </w:r>
            <w:r w:rsidR="00534874" w:rsidRPr="009A6740">
              <w:rPr>
                <w:rFonts w:ascii="Times New Roman" w:hAnsi="Times New Roman"/>
                <w:sz w:val="22"/>
                <w:szCs w:val="22"/>
              </w:rPr>
              <w:t>0</w:t>
            </w:r>
            <w:r w:rsidRPr="009A6740">
              <w:rPr>
                <w:rFonts w:ascii="Times New Roman" w:hAnsi="Times New Roman"/>
                <w:sz w:val="22"/>
                <w:szCs w:val="22"/>
              </w:rPr>
              <w:t>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hAnsi="Times New Roman" w:cs="Calibri"/>
              </w:rPr>
              <w:t>Количество мероприятий, направленных на п</w:t>
            </w:r>
            <w:r w:rsidRPr="00582384">
              <w:rPr>
                <w:rFonts w:ascii="Times New Roman" w:hAnsi="Times New Roman"/>
              </w:rPr>
              <w:t>редупреждение и снижение негативных последствий, вызванных загрязнением окружающей среды</w:t>
            </w:r>
            <w:r w:rsidRPr="00582384">
              <w:rPr>
                <w:rFonts w:ascii="Times New Roman" w:hAnsi="Times New Roman" w:cs="Calibri"/>
              </w:rPr>
              <w:t>, ед.</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hanging="107"/>
              <w:jc w:val="center"/>
              <w:rPr>
                <w:rFonts w:ascii="Times New Roman" w:eastAsiaTheme="minorEastAsia" w:hAnsi="Times New Roman"/>
              </w:rPr>
            </w:pPr>
            <w:r w:rsidRPr="00582384">
              <w:rPr>
                <w:rFonts w:ascii="Times New Roman" w:eastAsiaTheme="minorEastAsia" w:hAnsi="Times New Roman"/>
              </w:rPr>
              <w:t>200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hanging="107"/>
              <w:jc w:val="center"/>
              <w:rPr>
                <w:rFonts w:ascii="Times New Roman" w:eastAsiaTheme="minorEastAsia" w:hAnsi="Times New Roman"/>
              </w:rPr>
            </w:pPr>
            <w:r w:rsidRPr="00582384">
              <w:rPr>
                <w:rFonts w:ascii="Times New Roman" w:eastAsiaTheme="minorEastAsia" w:hAnsi="Times New Roman"/>
              </w:rPr>
              <w:t>250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hanging="107"/>
              <w:jc w:val="center"/>
              <w:rPr>
                <w:rFonts w:ascii="Times New Roman" w:eastAsiaTheme="minorEastAsia" w:hAnsi="Times New Roman"/>
              </w:rPr>
            </w:pPr>
            <w:r w:rsidRPr="00582384">
              <w:rPr>
                <w:rFonts w:ascii="Times New Roman" w:eastAsiaTheme="minorEastAsia" w:hAnsi="Times New Roman"/>
              </w:rPr>
              <w:t>300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2 600,00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2 600,00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hanging="107"/>
              <w:jc w:val="center"/>
              <w:rPr>
                <w:rFonts w:ascii="Times New Roman" w:eastAsiaTheme="minorEastAsia" w:hAnsi="Times New Roman"/>
              </w:rPr>
            </w:pPr>
            <w:r w:rsidRPr="00582384">
              <w:rPr>
                <w:rFonts w:ascii="Times New Roman" w:eastAsiaTheme="minorEastAsia" w:hAnsi="Times New Roman"/>
              </w:rPr>
              <w:t>300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2 600,00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2 600,00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shd w:val="clear" w:color="auto" w:fill="FFFFFF" w:themeFill="background1"/>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hanging="107"/>
              <w:jc w:val="center"/>
              <w:rPr>
                <w:rFonts w:ascii="Times New Roman" w:eastAsiaTheme="minorEastAsia" w:hAnsi="Times New Roman"/>
              </w:rPr>
            </w:pPr>
            <w:r w:rsidRPr="00582384">
              <w:rPr>
                <w:rFonts w:ascii="Times New Roman" w:eastAsiaTheme="minorEastAsia" w:hAnsi="Times New Roman"/>
              </w:rPr>
              <w:t>350</w:t>
            </w:r>
          </w:p>
        </w:tc>
      </w:tr>
      <w:tr w:rsidR="00060136" w:rsidRPr="00582384" w:rsidTr="007C141A">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2 600,00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2 600,00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bottom w:val="single" w:sz="4" w:space="0" w:color="auto"/>
              <w:right w:val="single" w:sz="4" w:space="0" w:color="auto"/>
            </w:tcBorders>
            <w:shd w:val="clear" w:color="auto" w:fill="FFFFFF" w:themeFill="background1"/>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hanging="107"/>
              <w:jc w:val="center"/>
              <w:rPr>
                <w:rFonts w:ascii="Times New Roman" w:eastAsiaTheme="minorEastAsia" w:hAnsi="Times New Roman"/>
              </w:rPr>
            </w:pPr>
            <w:r w:rsidRPr="00582384">
              <w:rPr>
                <w:rFonts w:ascii="Times New Roman" w:eastAsiaTheme="minorEastAsia" w:hAnsi="Times New Roman"/>
              </w:rPr>
              <w:t>350</w:t>
            </w:r>
          </w:p>
        </w:tc>
      </w:tr>
      <w:tr w:rsidR="00060136" w:rsidRPr="00582384" w:rsidTr="007C141A">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 xml:space="preserve">мероприятие 1. </w:t>
            </w:r>
            <w:r w:rsidRPr="00582384">
              <w:rPr>
                <w:rFonts w:ascii="Times New Roman" w:eastAsiaTheme="minorEastAsia" w:hAnsi="Times New Roman"/>
                <w:sz w:val="22"/>
                <w:szCs w:val="22"/>
              </w:rPr>
              <w:lastRenderedPageBreak/>
              <w:t>Организация Дней защиты от экологической опасности (природоохранных акций, уборки берегов рек, и т.д.)</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lastRenderedPageBreak/>
              <w:t>всего</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534874" w:rsidP="00502FFD">
            <w:pPr>
              <w:jc w:val="center"/>
              <w:rPr>
                <w:rFonts w:ascii="Times New Roman" w:hAnsi="Times New Roman"/>
              </w:rPr>
            </w:pPr>
            <w:r w:rsidRPr="009A6740">
              <w:rPr>
                <w:rFonts w:ascii="Times New Roman" w:hAnsi="Times New Roman"/>
                <w:sz w:val="22"/>
                <w:szCs w:val="22"/>
              </w:rPr>
              <w:t>3</w:t>
            </w:r>
            <w:r w:rsidR="00060136" w:rsidRPr="009A6740">
              <w:rPr>
                <w:rFonts w:ascii="Times New Roman" w:hAnsi="Times New Roman"/>
                <w:sz w:val="22"/>
                <w:szCs w:val="22"/>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534874" w:rsidP="00502FFD">
            <w:pPr>
              <w:jc w:val="center"/>
              <w:rPr>
                <w:rFonts w:ascii="Times New Roman" w:hAnsi="Times New Roman"/>
              </w:rPr>
            </w:pPr>
            <w:r w:rsidRPr="009A6740">
              <w:rPr>
                <w:rFonts w:ascii="Times New Roman" w:hAnsi="Times New Roman"/>
                <w:sz w:val="22"/>
                <w:szCs w:val="22"/>
              </w:rPr>
              <w:t>3</w:t>
            </w:r>
            <w:r w:rsidR="00060136" w:rsidRPr="009A6740">
              <w:rPr>
                <w:rFonts w:ascii="Times New Roman" w:hAnsi="Times New Roman"/>
                <w:sz w:val="22"/>
                <w:szCs w:val="22"/>
              </w:rPr>
              <w:t>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hAnsi="Times New Roman"/>
              </w:rPr>
            </w:pPr>
            <w:r w:rsidRPr="00582384">
              <w:rPr>
                <w:rFonts w:ascii="Times New Roman" w:hAnsi="Times New Roman"/>
                <w:sz w:val="22"/>
                <w:szCs w:val="22"/>
              </w:rPr>
              <w:t>ОЖОР,</w:t>
            </w:r>
          </w:p>
          <w:p w:rsidR="00060136" w:rsidRPr="00582384" w:rsidRDefault="00060136" w:rsidP="00060136">
            <w:pPr>
              <w:widowControl w:val="0"/>
              <w:shd w:val="clear" w:color="auto" w:fill="FFFFFF" w:themeFill="background1"/>
              <w:autoSpaceDE w:val="0"/>
              <w:autoSpaceDN w:val="0"/>
              <w:adjustRightInd w:val="0"/>
              <w:jc w:val="center"/>
              <w:rPr>
                <w:rFonts w:ascii="Times New Roman" w:hAnsi="Times New Roman"/>
              </w:rPr>
            </w:pPr>
            <w:r w:rsidRPr="00582384">
              <w:rPr>
                <w:rFonts w:ascii="Times New Roman" w:hAnsi="Times New Roman"/>
                <w:sz w:val="22"/>
                <w:szCs w:val="22"/>
              </w:rPr>
              <w:lastRenderedPageBreak/>
              <w:t>Администрации сельских поселений,</w:t>
            </w:r>
          </w:p>
          <w:p w:rsidR="00060136" w:rsidRPr="00582384" w:rsidRDefault="00060136" w:rsidP="00060136">
            <w:pPr>
              <w:widowControl w:val="0"/>
              <w:autoSpaceDE w:val="0"/>
              <w:autoSpaceDN w:val="0"/>
              <w:adjustRightInd w:val="0"/>
              <w:jc w:val="center"/>
              <w:rPr>
                <w:rFonts w:ascii="Times New Roman" w:hAnsi="Times New Roman"/>
              </w:rPr>
            </w:pPr>
            <w:r w:rsidRPr="00582384">
              <w:rPr>
                <w:rFonts w:ascii="Times New Roman" w:hAnsi="Times New Roman"/>
                <w:sz w:val="22"/>
                <w:szCs w:val="22"/>
              </w:rPr>
              <w:t>Учреждения образования, Учреждения культуры</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lastRenderedPageBreak/>
              <w:t>Х</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Число граждан, принявших участие в природоохранных мероприятиях, человек</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1"/>
              <w:jc w:val="center"/>
              <w:rPr>
                <w:rFonts w:ascii="Times New Roman" w:eastAsiaTheme="minorEastAsia" w:hAnsi="Times New Roman"/>
              </w:rPr>
            </w:pPr>
            <w:r w:rsidRPr="00582384">
              <w:rPr>
                <w:rFonts w:ascii="Times New Roman" w:eastAsiaTheme="minorEastAsia" w:hAnsi="Times New Roman"/>
                <w:sz w:val="22"/>
                <w:szCs w:val="22"/>
              </w:rPr>
              <w:t>2500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4"/>
              <w:jc w:val="center"/>
              <w:rPr>
                <w:rFonts w:ascii="Times New Roman" w:eastAsiaTheme="minorEastAsia" w:hAnsi="Times New Roman"/>
              </w:rPr>
            </w:pPr>
            <w:r w:rsidRPr="00582384">
              <w:rPr>
                <w:rFonts w:ascii="Times New Roman" w:eastAsiaTheme="minorEastAsia" w:hAnsi="Times New Roman"/>
                <w:sz w:val="22"/>
                <w:szCs w:val="22"/>
              </w:rPr>
              <w:t>2600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4"/>
              <w:jc w:val="center"/>
              <w:rPr>
                <w:rFonts w:ascii="Times New Roman" w:eastAsiaTheme="minorEastAsia" w:hAnsi="Times New Roman"/>
              </w:rPr>
            </w:pPr>
            <w:r w:rsidRPr="00582384">
              <w:rPr>
                <w:rFonts w:ascii="Times New Roman" w:eastAsiaTheme="minorEastAsia" w:hAnsi="Times New Roman"/>
                <w:sz w:val="22"/>
                <w:szCs w:val="22"/>
              </w:rPr>
              <w:t>2700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100,00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100,00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4"/>
              <w:jc w:val="center"/>
              <w:rPr>
                <w:rFonts w:ascii="Times New Roman" w:eastAsiaTheme="minorEastAsia" w:hAnsi="Times New Roman"/>
              </w:rPr>
            </w:pPr>
            <w:r w:rsidRPr="00582384">
              <w:rPr>
                <w:rFonts w:ascii="Times New Roman" w:eastAsiaTheme="minorEastAsia" w:hAnsi="Times New Roman"/>
                <w:sz w:val="22"/>
                <w:szCs w:val="22"/>
              </w:rPr>
              <w:t>2800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100,00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100,00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4"/>
              <w:jc w:val="center"/>
              <w:rPr>
                <w:rFonts w:ascii="Times New Roman" w:eastAsiaTheme="minorEastAsia" w:hAnsi="Times New Roman"/>
              </w:rPr>
            </w:pPr>
            <w:r w:rsidRPr="00582384">
              <w:rPr>
                <w:rFonts w:ascii="Times New Roman" w:eastAsiaTheme="minorEastAsia" w:hAnsi="Times New Roman"/>
                <w:sz w:val="22"/>
                <w:szCs w:val="22"/>
              </w:rPr>
              <w:t>2900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100,00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100,00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4"/>
              <w:jc w:val="center"/>
              <w:rPr>
                <w:rFonts w:ascii="Times New Roman" w:eastAsiaTheme="minorEastAsia" w:hAnsi="Times New Roman"/>
              </w:rPr>
            </w:pPr>
            <w:r w:rsidRPr="00582384">
              <w:rPr>
                <w:rFonts w:ascii="Times New Roman" w:eastAsiaTheme="minorEastAsia" w:hAnsi="Times New Roman"/>
                <w:sz w:val="22"/>
                <w:szCs w:val="22"/>
              </w:rPr>
              <w:t>3000</w:t>
            </w:r>
          </w:p>
        </w:tc>
      </w:tr>
      <w:tr w:rsidR="00060136" w:rsidRPr="00582384" w:rsidTr="007C141A">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40"/>
              <w:rPr>
                <w:rFonts w:ascii="Times New Roman" w:eastAsiaTheme="minorEastAsia" w:hAnsi="Times New Roman"/>
              </w:rPr>
            </w:pPr>
            <w:r w:rsidRPr="00582384">
              <w:rPr>
                <w:rFonts w:ascii="Times New Roman" w:eastAsiaTheme="minorEastAsia" w:hAnsi="Times New Roman"/>
                <w:sz w:val="22"/>
                <w:szCs w:val="22"/>
              </w:rPr>
              <w:t xml:space="preserve">мероприятие 2. Обустройство и рекультивация полигонов </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всего</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8 000,00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8 000,00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МКУ «УЖКХиКС»</w:t>
            </w: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Количество объектов, ед.</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4"/>
              <w:jc w:val="center"/>
              <w:rPr>
                <w:rFonts w:ascii="Times New Roman" w:eastAsiaTheme="minorEastAsia" w:hAnsi="Times New Roman"/>
              </w:rPr>
            </w:pPr>
            <w:r w:rsidRPr="00582384">
              <w:rPr>
                <w:rFonts w:ascii="Times New Roman" w:eastAsiaTheme="minorEastAsia" w:hAnsi="Times New Roman"/>
                <w:sz w:val="22"/>
                <w:szCs w:val="22"/>
              </w:rPr>
              <w:t>1</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4"/>
              <w:jc w:val="center"/>
              <w:rPr>
                <w:rFonts w:ascii="Times New Roman" w:eastAsiaTheme="minorEastAsia" w:hAnsi="Times New Roman"/>
              </w:rPr>
            </w:pPr>
            <w:r w:rsidRPr="00582384">
              <w:rPr>
                <w:rFonts w:ascii="Times New Roman" w:eastAsiaTheme="minorEastAsia" w:hAnsi="Times New Roman"/>
                <w:sz w:val="22"/>
                <w:szCs w:val="22"/>
              </w:rPr>
              <w:t>1</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4"/>
              <w:jc w:val="center"/>
              <w:rPr>
                <w:rFonts w:ascii="Times New Roman" w:eastAsiaTheme="minorEastAsia" w:hAnsi="Times New Roman"/>
              </w:rPr>
            </w:pPr>
            <w:r w:rsidRPr="00582384">
              <w:rPr>
                <w:rFonts w:ascii="Times New Roman" w:eastAsiaTheme="minorEastAsia" w:hAnsi="Times New Roman"/>
                <w:sz w:val="22"/>
                <w:szCs w:val="22"/>
              </w:rPr>
              <w:t>1</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4"/>
              <w:jc w:val="center"/>
              <w:rPr>
                <w:rFonts w:ascii="Times New Roman" w:eastAsiaTheme="minorEastAsia" w:hAnsi="Times New Roman"/>
              </w:rPr>
            </w:pPr>
            <w:r w:rsidRPr="00582384">
              <w:rPr>
                <w:rFonts w:ascii="Times New Roman" w:eastAsiaTheme="minorEastAsia" w:hAnsi="Times New Roman"/>
                <w:sz w:val="22"/>
                <w:szCs w:val="22"/>
              </w:rPr>
              <w:t>1</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4"/>
              <w:jc w:val="center"/>
              <w:rPr>
                <w:rFonts w:ascii="Times New Roman" w:eastAsiaTheme="minorEastAsia" w:hAnsi="Times New Roman"/>
              </w:rPr>
            </w:pPr>
            <w:r w:rsidRPr="00582384">
              <w:rPr>
                <w:rFonts w:ascii="Times New Roman" w:eastAsiaTheme="minorEastAsia" w:hAnsi="Times New Roman"/>
                <w:sz w:val="22"/>
                <w:szCs w:val="22"/>
              </w:rPr>
              <w:t>1</w:t>
            </w:r>
          </w:p>
        </w:tc>
      </w:tr>
      <w:tr w:rsidR="00060136" w:rsidRPr="00582384" w:rsidTr="007C141A">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jc w:val="center"/>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2 000,00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2 000,00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4"/>
              <w:jc w:val="center"/>
              <w:rPr>
                <w:rFonts w:ascii="Times New Roman" w:eastAsiaTheme="minorEastAsia" w:hAnsi="Times New Roman"/>
              </w:rPr>
            </w:pPr>
            <w:r w:rsidRPr="00582384">
              <w:rPr>
                <w:rFonts w:ascii="Times New Roman" w:eastAsiaTheme="minorEastAsia" w:hAnsi="Times New Roman"/>
                <w:sz w:val="22"/>
                <w:szCs w:val="22"/>
              </w:rPr>
              <w:t>1</w:t>
            </w:r>
          </w:p>
        </w:tc>
      </w:tr>
      <w:tr w:rsidR="00060136" w:rsidRPr="00582384" w:rsidTr="007C141A">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rPr>
                <w:rFonts w:ascii="Times New Roman" w:eastAsiaTheme="minorEastAsia" w:hAnsi="Times New Roman"/>
              </w:rPr>
            </w:pPr>
          </w:p>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 xml:space="preserve">мероприятие 3. Обустройство мест (площадок) </w:t>
            </w:r>
            <w:r w:rsidRPr="00582384">
              <w:rPr>
                <w:rFonts w:ascii="Times New Roman" w:eastAsiaTheme="minorEastAsia" w:hAnsi="Times New Roman"/>
                <w:sz w:val="22"/>
                <w:szCs w:val="22"/>
              </w:rPr>
              <w:lastRenderedPageBreak/>
              <w:t>накопления отходов</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lastRenderedPageBreak/>
              <w:t>всего</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1 500,00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1 500,00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Администрации сельских поселений, ед.</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 xml:space="preserve">Количество обустроенных мест (площадок) накопления отходов, </w:t>
            </w:r>
            <w:r w:rsidRPr="00582384">
              <w:rPr>
                <w:rFonts w:ascii="Times New Roman" w:eastAsiaTheme="minorEastAsia" w:hAnsi="Times New Roman"/>
                <w:sz w:val="22"/>
                <w:szCs w:val="22"/>
              </w:rPr>
              <w:lastRenderedPageBreak/>
              <w:t>ед.</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4"/>
              <w:jc w:val="center"/>
              <w:rPr>
                <w:rFonts w:ascii="Times New Roman" w:eastAsiaTheme="minorEastAsia" w:hAnsi="Times New Roman"/>
              </w:rPr>
            </w:pPr>
            <w:r w:rsidRPr="00582384">
              <w:rPr>
                <w:rFonts w:ascii="Times New Roman" w:eastAsiaTheme="minorEastAsia" w:hAnsi="Times New Roman"/>
                <w:sz w:val="22"/>
                <w:szCs w:val="22"/>
              </w:rPr>
              <w:lastRenderedPageBreak/>
              <w:t>Х</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jc w:val="center"/>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34"/>
              <w:jc w:val="center"/>
              <w:rPr>
                <w:rFonts w:ascii="Times New Roman" w:eastAsiaTheme="minorEastAsia" w:hAnsi="Times New Roman"/>
              </w:rPr>
            </w:pPr>
            <w:r w:rsidRPr="00582384">
              <w:rPr>
                <w:rFonts w:ascii="Times New Roman" w:eastAsiaTheme="minorEastAsia" w:hAnsi="Times New Roman"/>
                <w:sz w:val="22"/>
                <w:szCs w:val="22"/>
              </w:rPr>
              <w:t>20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jc w:val="center"/>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jc w:val="center"/>
              <w:rPr>
                <w:rFonts w:ascii="Times New Roman" w:hAnsi="Times New Roman"/>
              </w:rPr>
            </w:pPr>
            <w:r w:rsidRPr="00582384">
              <w:rPr>
                <w:rFonts w:ascii="Times New Roman" w:hAnsi="Times New Roman"/>
                <w:sz w:val="22"/>
                <w:szCs w:val="22"/>
              </w:rPr>
              <w:t>20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jc w:val="center"/>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jc w:val="center"/>
              <w:rPr>
                <w:rFonts w:ascii="Times New Roman" w:hAnsi="Times New Roman"/>
              </w:rPr>
            </w:pPr>
            <w:r w:rsidRPr="00582384">
              <w:rPr>
                <w:rFonts w:ascii="Times New Roman" w:hAnsi="Times New Roman"/>
                <w:sz w:val="22"/>
                <w:szCs w:val="22"/>
              </w:rPr>
              <w:t>20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jc w:val="center"/>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500,00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jc w:val="center"/>
              <w:rPr>
                <w:rFonts w:ascii="Times New Roman" w:hAnsi="Times New Roman"/>
              </w:rPr>
            </w:pPr>
            <w:r w:rsidRPr="00582384">
              <w:rPr>
                <w:rFonts w:ascii="Times New Roman" w:hAnsi="Times New Roman"/>
                <w:sz w:val="22"/>
                <w:szCs w:val="22"/>
              </w:rPr>
              <w:t>20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jc w:val="center"/>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500,00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jc w:val="center"/>
              <w:rPr>
                <w:rFonts w:ascii="Times New Roman" w:hAnsi="Times New Roman"/>
              </w:rPr>
            </w:pPr>
            <w:r w:rsidRPr="00582384">
              <w:rPr>
                <w:rFonts w:ascii="Times New Roman" w:hAnsi="Times New Roman"/>
                <w:sz w:val="22"/>
                <w:szCs w:val="22"/>
              </w:rPr>
              <w:t>20</w:t>
            </w:r>
          </w:p>
        </w:tc>
      </w:tr>
      <w:tr w:rsidR="00060136" w:rsidRPr="00582384" w:rsidTr="007C141A">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jc w:val="center"/>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500,00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500,00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jc w:val="center"/>
              <w:rPr>
                <w:rFonts w:ascii="Times New Roman" w:hAnsi="Times New Roman"/>
              </w:rPr>
            </w:pPr>
            <w:r w:rsidRPr="00582384">
              <w:rPr>
                <w:rFonts w:ascii="Times New Roman" w:hAnsi="Times New Roman"/>
                <w:sz w:val="22"/>
                <w:szCs w:val="22"/>
              </w:rPr>
              <w:t>20</w:t>
            </w:r>
          </w:p>
        </w:tc>
      </w:tr>
      <w:tr w:rsidR="00060136" w:rsidRPr="00582384" w:rsidTr="007C141A">
        <w:tc>
          <w:tcPr>
            <w:tcW w:w="1984" w:type="dxa"/>
            <w:vMerge w:val="restart"/>
            <w:tcBorders>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мероприятие 4. Ликвидация несанкционированных мест размещения отходов</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всего</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Администрации сельских поселений</w:t>
            </w:r>
          </w:p>
        </w:tc>
        <w:tc>
          <w:tcPr>
            <w:tcW w:w="2127"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Количество ликвидированных свалок, ед.</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jc w:val="center"/>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widowControl w:val="0"/>
              <w:autoSpaceDE w:val="0"/>
              <w:autoSpaceDN w:val="0"/>
              <w:adjustRightInd w:val="0"/>
              <w:jc w:val="center"/>
              <w:rPr>
                <w:rFonts w:ascii="Times New Roman" w:eastAsiaTheme="minorEastAsia" w:hAnsi="Times New Roman"/>
              </w:rPr>
            </w:pPr>
            <w:r w:rsidRPr="00502FFD">
              <w:rPr>
                <w:rFonts w:ascii="Times New Roman" w:eastAsiaTheme="minorEastAsia"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20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jc w:val="center"/>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widowControl w:val="0"/>
              <w:autoSpaceDE w:val="0"/>
              <w:autoSpaceDN w:val="0"/>
              <w:adjustRightInd w:val="0"/>
              <w:jc w:val="center"/>
              <w:rPr>
                <w:rFonts w:ascii="Times New Roman" w:eastAsiaTheme="minorEastAsia" w:hAnsi="Times New Roman"/>
              </w:rPr>
            </w:pPr>
            <w:r w:rsidRPr="00502FFD">
              <w:rPr>
                <w:rFonts w:ascii="Times New Roman" w:eastAsiaTheme="minorEastAsia"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20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jc w:val="center"/>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widowControl w:val="0"/>
              <w:autoSpaceDE w:val="0"/>
              <w:autoSpaceDN w:val="0"/>
              <w:adjustRightInd w:val="0"/>
              <w:jc w:val="center"/>
              <w:rPr>
                <w:rFonts w:ascii="Times New Roman" w:eastAsiaTheme="minorEastAsia" w:hAnsi="Times New Roman"/>
              </w:rPr>
            </w:pPr>
            <w:r w:rsidRPr="00502FFD">
              <w:rPr>
                <w:rFonts w:ascii="Times New Roman" w:eastAsiaTheme="minorEastAsia"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jc w:val="center"/>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widowControl w:val="0"/>
              <w:autoSpaceDE w:val="0"/>
              <w:autoSpaceDN w:val="0"/>
              <w:adjustRightInd w:val="0"/>
              <w:jc w:val="center"/>
              <w:rPr>
                <w:rFonts w:ascii="Times New Roman" w:eastAsiaTheme="minorEastAsia" w:hAnsi="Times New Roman"/>
              </w:rPr>
            </w:pPr>
            <w:r w:rsidRPr="00502FFD">
              <w:rPr>
                <w:rFonts w:ascii="Times New Roman" w:eastAsiaTheme="minorEastAsia"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0</w:t>
            </w:r>
          </w:p>
        </w:tc>
      </w:tr>
      <w:tr w:rsidR="00060136" w:rsidRPr="00582384" w:rsidTr="007C141A">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jc w:val="center"/>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widowControl w:val="0"/>
              <w:autoSpaceDE w:val="0"/>
              <w:autoSpaceDN w:val="0"/>
              <w:adjustRightInd w:val="0"/>
              <w:jc w:val="center"/>
              <w:rPr>
                <w:rFonts w:ascii="Times New Roman" w:eastAsiaTheme="minorEastAsia" w:hAnsi="Times New Roman"/>
              </w:rPr>
            </w:pPr>
            <w:r w:rsidRPr="00502FFD">
              <w:rPr>
                <w:rFonts w:ascii="Times New Roman" w:eastAsiaTheme="minorEastAsia" w:hAnsi="Times New Roman"/>
                <w:sz w:val="22"/>
                <w:szCs w:val="22"/>
              </w:rPr>
              <w:t>0,00</w:t>
            </w:r>
          </w:p>
        </w:tc>
        <w:tc>
          <w:tcPr>
            <w:tcW w:w="1559"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0</w:t>
            </w:r>
          </w:p>
        </w:tc>
      </w:tr>
      <w:tr w:rsidR="00060136" w:rsidRPr="00582384" w:rsidTr="007C141A">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jc w:val="center"/>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widowControl w:val="0"/>
              <w:autoSpaceDE w:val="0"/>
              <w:autoSpaceDN w:val="0"/>
              <w:adjustRightInd w:val="0"/>
              <w:jc w:val="center"/>
              <w:rPr>
                <w:rFonts w:ascii="Times New Roman" w:eastAsiaTheme="minorEastAsia" w:hAnsi="Times New Roman"/>
              </w:rPr>
            </w:pPr>
            <w:r w:rsidRPr="00502FFD">
              <w:rPr>
                <w:rFonts w:ascii="Times New Roman" w:eastAsiaTheme="minorEastAsia" w:hAnsi="Times New Roman"/>
                <w:sz w:val="22"/>
                <w:szCs w:val="22"/>
              </w:rPr>
              <w:t>0,00</w:t>
            </w:r>
          </w:p>
        </w:tc>
        <w:tc>
          <w:tcPr>
            <w:tcW w:w="1559"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0</w:t>
            </w:r>
          </w:p>
        </w:tc>
      </w:tr>
      <w:tr w:rsidR="00060136" w:rsidRPr="00582384" w:rsidTr="007C141A">
        <w:tc>
          <w:tcPr>
            <w:tcW w:w="1984"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Итого по подпрограмме</w:t>
            </w: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всего</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534874" w:rsidP="00534874">
            <w:pPr>
              <w:jc w:val="center"/>
              <w:rPr>
                <w:rFonts w:ascii="Times New Roman" w:hAnsi="Times New Roman"/>
              </w:rPr>
            </w:pPr>
            <w:r w:rsidRPr="009A6740">
              <w:rPr>
                <w:rFonts w:ascii="Times New Roman" w:hAnsi="Times New Roman"/>
                <w:sz w:val="22"/>
                <w:szCs w:val="22"/>
              </w:rPr>
              <w:t>9</w:t>
            </w:r>
            <w:r w:rsidR="00060136" w:rsidRPr="009A6740">
              <w:rPr>
                <w:rFonts w:ascii="Times New Roman" w:hAnsi="Times New Roman"/>
                <w:sz w:val="22"/>
                <w:szCs w:val="22"/>
              </w:rPr>
              <w:t xml:space="preserve"> </w:t>
            </w:r>
            <w:r w:rsidRPr="009A6740">
              <w:rPr>
                <w:rFonts w:ascii="Times New Roman" w:hAnsi="Times New Roman"/>
                <w:sz w:val="22"/>
                <w:szCs w:val="22"/>
              </w:rPr>
              <w:t>8</w:t>
            </w:r>
            <w:r w:rsidR="00060136" w:rsidRPr="009A6740">
              <w:rPr>
                <w:rFonts w:ascii="Times New Roman" w:hAnsi="Times New Roman"/>
                <w:sz w:val="22"/>
                <w:szCs w:val="22"/>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534874" w:rsidP="00534874">
            <w:pPr>
              <w:jc w:val="center"/>
              <w:rPr>
                <w:rFonts w:ascii="Times New Roman" w:hAnsi="Times New Roman"/>
              </w:rPr>
            </w:pPr>
            <w:r w:rsidRPr="009A6740">
              <w:rPr>
                <w:rFonts w:ascii="Times New Roman" w:hAnsi="Times New Roman"/>
                <w:sz w:val="22"/>
                <w:szCs w:val="22"/>
              </w:rPr>
              <w:t>9</w:t>
            </w:r>
            <w:r w:rsidR="00060136" w:rsidRPr="009A6740">
              <w:rPr>
                <w:rFonts w:ascii="Times New Roman" w:hAnsi="Times New Roman"/>
                <w:sz w:val="22"/>
                <w:szCs w:val="22"/>
              </w:rPr>
              <w:t xml:space="preserve"> </w:t>
            </w:r>
            <w:r w:rsidRPr="009A6740">
              <w:rPr>
                <w:rFonts w:ascii="Times New Roman" w:hAnsi="Times New Roman"/>
                <w:sz w:val="22"/>
                <w:szCs w:val="22"/>
              </w:rPr>
              <w:t>8</w:t>
            </w:r>
            <w:r w:rsidR="00060136" w:rsidRPr="009A6740">
              <w:rPr>
                <w:rFonts w:ascii="Times New Roman" w:hAnsi="Times New Roman"/>
                <w:sz w:val="22"/>
                <w:szCs w:val="22"/>
              </w:rPr>
              <w:t>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jc w:val="center"/>
              <w:rPr>
                <w:rFonts w:ascii="Times New Roman" w:hAnsi="Times New Roman"/>
              </w:rPr>
            </w:pPr>
            <w:r w:rsidRPr="00502FFD">
              <w:rPr>
                <w:rFonts w:ascii="Times New Roman" w:hAnsi="Times New Roman"/>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r>
      <w:tr w:rsidR="00060136" w:rsidRPr="00582384" w:rsidTr="00590029">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2022</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34874">
            <w:pPr>
              <w:jc w:val="center"/>
              <w:rPr>
                <w:rFonts w:ascii="Times New Roman" w:hAnsi="Times New Roman"/>
              </w:rPr>
            </w:pPr>
            <w:r w:rsidRPr="009A6740">
              <w:rPr>
                <w:rFonts w:ascii="Times New Roman" w:hAnsi="Times New Roman"/>
                <w:sz w:val="22"/>
                <w:szCs w:val="22"/>
              </w:rPr>
              <w:t xml:space="preserve">2 </w:t>
            </w:r>
            <w:r w:rsidR="00534874" w:rsidRPr="009A6740">
              <w:rPr>
                <w:rFonts w:ascii="Times New Roman" w:hAnsi="Times New Roman"/>
                <w:sz w:val="22"/>
                <w:szCs w:val="22"/>
              </w:rPr>
              <w:t>0</w:t>
            </w:r>
            <w:r w:rsidRPr="009A6740">
              <w:rPr>
                <w:rFonts w:ascii="Times New Roman" w:hAnsi="Times New Roman"/>
                <w:sz w:val="22"/>
                <w:szCs w:val="22"/>
              </w:rPr>
              <w:t>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34874">
            <w:pPr>
              <w:jc w:val="center"/>
              <w:rPr>
                <w:rFonts w:ascii="Times New Roman" w:hAnsi="Times New Roman"/>
              </w:rPr>
            </w:pPr>
            <w:r w:rsidRPr="009A6740">
              <w:rPr>
                <w:rFonts w:ascii="Times New Roman" w:hAnsi="Times New Roman"/>
                <w:sz w:val="22"/>
                <w:szCs w:val="22"/>
              </w:rPr>
              <w:t xml:space="preserve">2 </w:t>
            </w:r>
            <w:r w:rsidR="00534874" w:rsidRPr="009A6740">
              <w:rPr>
                <w:rFonts w:ascii="Times New Roman" w:hAnsi="Times New Roman"/>
                <w:sz w:val="22"/>
                <w:szCs w:val="22"/>
              </w:rPr>
              <w:t>0</w:t>
            </w:r>
            <w:r w:rsidRPr="009A6740">
              <w:rPr>
                <w:rFonts w:ascii="Times New Roman" w:hAnsi="Times New Roman"/>
                <w:sz w:val="22"/>
                <w:szCs w:val="22"/>
              </w:rPr>
              <w:t>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widowControl w:val="0"/>
              <w:autoSpaceDE w:val="0"/>
              <w:autoSpaceDN w:val="0"/>
              <w:adjustRightInd w:val="0"/>
              <w:jc w:val="center"/>
              <w:rPr>
                <w:rFonts w:ascii="Times New Roman" w:eastAsiaTheme="minorEastAsia" w:hAnsi="Times New Roman"/>
              </w:rPr>
            </w:pPr>
            <w:r w:rsidRPr="00502FFD">
              <w:rPr>
                <w:rFonts w:ascii="Times New Roman" w:eastAsiaTheme="minorEastAsia" w:hAnsi="Times New Roman"/>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r>
      <w:tr w:rsidR="00060136" w:rsidRPr="00582384" w:rsidTr="00590029">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2023</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widowControl w:val="0"/>
              <w:autoSpaceDE w:val="0"/>
              <w:autoSpaceDN w:val="0"/>
              <w:adjustRightInd w:val="0"/>
              <w:jc w:val="center"/>
              <w:rPr>
                <w:rFonts w:ascii="Times New Roman" w:eastAsiaTheme="minorEastAsia" w:hAnsi="Times New Roman"/>
              </w:rPr>
            </w:pPr>
            <w:r w:rsidRPr="00502FFD">
              <w:rPr>
                <w:rFonts w:ascii="Times New Roman" w:eastAsiaTheme="minorEastAsia" w:hAnsi="Times New Roman"/>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r>
      <w:tr w:rsidR="00060136" w:rsidRPr="00582384" w:rsidTr="00590029">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rPr>
                <w:rFonts w:ascii="Times New Roman" w:eastAsiaTheme="minorEastAsia" w:hAnsi="Times New Roman"/>
              </w:rPr>
            </w:pPr>
            <w:r w:rsidRPr="00582384">
              <w:rPr>
                <w:rFonts w:ascii="Times New Roman" w:eastAsiaTheme="minorEastAsia" w:hAnsi="Times New Roman"/>
                <w:sz w:val="22"/>
                <w:szCs w:val="22"/>
              </w:rPr>
              <w:t>2024</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9A6740" w:rsidRDefault="00060136" w:rsidP="00502FFD">
            <w:pPr>
              <w:jc w:val="center"/>
              <w:rPr>
                <w:rFonts w:ascii="Times New Roman" w:hAnsi="Times New Roman"/>
              </w:rPr>
            </w:pPr>
            <w:r w:rsidRPr="009A6740">
              <w:rPr>
                <w:rFonts w:ascii="Times New Roman" w:hAnsi="Times New Roman"/>
                <w:sz w:val="22"/>
                <w:szCs w:val="22"/>
              </w:rPr>
              <w:t>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widowControl w:val="0"/>
              <w:autoSpaceDE w:val="0"/>
              <w:autoSpaceDN w:val="0"/>
              <w:adjustRightInd w:val="0"/>
              <w:jc w:val="center"/>
              <w:rPr>
                <w:rFonts w:ascii="Times New Roman" w:eastAsiaTheme="minorEastAsia" w:hAnsi="Times New Roman"/>
              </w:rPr>
            </w:pPr>
            <w:r w:rsidRPr="00502FFD">
              <w:rPr>
                <w:rFonts w:ascii="Times New Roman" w:eastAsiaTheme="minorEastAsia" w:hAnsi="Times New Roman"/>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r>
      <w:tr w:rsidR="00060136" w:rsidRPr="00582384" w:rsidTr="00590029">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60136" w:rsidRPr="00582384" w:rsidRDefault="00060136" w:rsidP="00060136">
            <w:pPr>
              <w:rPr>
                <w:rFonts w:ascii="Times New Roman" w:hAnsi="Times New Roman"/>
                <w:color w:val="000000"/>
              </w:rPr>
            </w:pPr>
            <w:r w:rsidRPr="00582384">
              <w:rPr>
                <w:rFonts w:ascii="Times New Roman" w:hAnsi="Times New Roman"/>
                <w:color w:val="000000"/>
                <w:sz w:val="22"/>
                <w:szCs w:val="22"/>
              </w:rPr>
              <w:t>2025</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FB2A53" w:rsidRDefault="00060136" w:rsidP="00502FFD">
            <w:pPr>
              <w:jc w:val="center"/>
              <w:rPr>
                <w:rFonts w:ascii="Times New Roman" w:hAnsi="Times New Roman"/>
              </w:rPr>
            </w:pPr>
            <w:r w:rsidRPr="00FB2A53">
              <w:rPr>
                <w:rFonts w:ascii="Times New Roman" w:hAnsi="Times New Roman"/>
                <w:sz w:val="22"/>
                <w:szCs w:val="22"/>
              </w:rPr>
              <w:t>2 600,00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FB2A53" w:rsidRDefault="00060136" w:rsidP="00502FFD">
            <w:pPr>
              <w:jc w:val="center"/>
              <w:rPr>
                <w:rFonts w:ascii="Times New Roman" w:hAnsi="Times New Roman"/>
              </w:rPr>
            </w:pPr>
            <w:r w:rsidRPr="00FB2A53">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FB2A53" w:rsidRDefault="00060136" w:rsidP="00502FFD">
            <w:pPr>
              <w:jc w:val="center"/>
              <w:rPr>
                <w:rFonts w:ascii="Times New Roman" w:hAnsi="Times New Roman"/>
              </w:rPr>
            </w:pPr>
            <w:r w:rsidRPr="00FB2A53">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FB2A53" w:rsidRDefault="00060136" w:rsidP="00502FFD">
            <w:pPr>
              <w:jc w:val="center"/>
              <w:rPr>
                <w:rFonts w:ascii="Times New Roman" w:hAnsi="Times New Roman"/>
              </w:rPr>
            </w:pPr>
            <w:r w:rsidRPr="00FB2A53">
              <w:rPr>
                <w:rFonts w:ascii="Times New Roman" w:hAnsi="Times New Roman"/>
                <w:sz w:val="22"/>
                <w:szCs w:val="22"/>
              </w:rPr>
              <w:t>2 600,00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widowControl w:val="0"/>
              <w:autoSpaceDE w:val="0"/>
              <w:autoSpaceDN w:val="0"/>
              <w:adjustRightInd w:val="0"/>
              <w:jc w:val="center"/>
              <w:rPr>
                <w:rFonts w:ascii="Times New Roman" w:eastAsiaTheme="minorEastAsia" w:hAnsi="Times New Roman"/>
              </w:rPr>
            </w:pPr>
            <w:r w:rsidRPr="00502FFD">
              <w:rPr>
                <w:rFonts w:ascii="Times New Roman" w:eastAsiaTheme="minorEastAsia" w:hAnsi="Times New Roman"/>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r>
      <w:tr w:rsidR="00060136" w:rsidRPr="00582384" w:rsidTr="00590029">
        <w:tc>
          <w:tcPr>
            <w:tcW w:w="1984" w:type="dxa"/>
            <w:vMerge/>
            <w:tcBorders>
              <w:left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60136" w:rsidRPr="00582384" w:rsidRDefault="00060136" w:rsidP="00060136">
            <w:pPr>
              <w:rPr>
                <w:rFonts w:ascii="Times New Roman" w:hAnsi="Times New Roman"/>
                <w:color w:val="000000"/>
              </w:rPr>
            </w:pPr>
            <w:r w:rsidRPr="00582384">
              <w:rPr>
                <w:rFonts w:ascii="Times New Roman" w:hAnsi="Times New Roman"/>
                <w:color w:val="000000"/>
                <w:sz w:val="22"/>
                <w:szCs w:val="22"/>
              </w:rPr>
              <w:t>2026</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FB2A53" w:rsidRDefault="00060136" w:rsidP="00502FFD">
            <w:pPr>
              <w:jc w:val="center"/>
              <w:rPr>
                <w:rFonts w:ascii="Times New Roman" w:hAnsi="Times New Roman"/>
              </w:rPr>
            </w:pPr>
            <w:r w:rsidRPr="00FB2A53">
              <w:rPr>
                <w:rFonts w:ascii="Times New Roman" w:hAnsi="Times New Roman"/>
                <w:sz w:val="22"/>
                <w:szCs w:val="22"/>
              </w:rPr>
              <w:t>2 600,00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FB2A53" w:rsidRDefault="00060136" w:rsidP="00502FFD">
            <w:pPr>
              <w:jc w:val="center"/>
              <w:rPr>
                <w:rFonts w:ascii="Times New Roman" w:hAnsi="Times New Roman"/>
              </w:rPr>
            </w:pPr>
            <w:r w:rsidRPr="00FB2A53">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FB2A53" w:rsidRDefault="00060136" w:rsidP="00502FFD">
            <w:pPr>
              <w:jc w:val="center"/>
              <w:rPr>
                <w:rFonts w:ascii="Times New Roman" w:hAnsi="Times New Roman"/>
              </w:rPr>
            </w:pPr>
            <w:r w:rsidRPr="00FB2A53">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FB2A53" w:rsidRDefault="00060136" w:rsidP="00502FFD">
            <w:pPr>
              <w:jc w:val="center"/>
              <w:rPr>
                <w:rFonts w:ascii="Times New Roman" w:hAnsi="Times New Roman"/>
              </w:rPr>
            </w:pPr>
            <w:r w:rsidRPr="00FB2A53">
              <w:rPr>
                <w:rFonts w:ascii="Times New Roman" w:hAnsi="Times New Roman"/>
                <w:sz w:val="22"/>
                <w:szCs w:val="22"/>
              </w:rPr>
              <w:t>2 600,00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widowControl w:val="0"/>
              <w:autoSpaceDE w:val="0"/>
              <w:autoSpaceDN w:val="0"/>
              <w:adjustRightInd w:val="0"/>
              <w:jc w:val="center"/>
              <w:rPr>
                <w:rFonts w:ascii="Times New Roman" w:eastAsiaTheme="minorEastAsia" w:hAnsi="Times New Roman"/>
              </w:rPr>
            </w:pPr>
            <w:r w:rsidRPr="00502FFD">
              <w:rPr>
                <w:rFonts w:ascii="Times New Roman" w:eastAsiaTheme="minorEastAsia" w:hAnsi="Times New Roman"/>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r>
      <w:tr w:rsidR="00060136" w:rsidRPr="00582384" w:rsidTr="00590029">
        <w:tc>
          <w:tcPr>
            <w:tcW w:w="198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886"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center"/>
          </w:tcPr>
          <w:p w:rsidR="00060136" w:rsidRPr="00582384" w:rsidRDefault="00060136" w:rsidP="00060136">
            <w:pPr>
              <w:rPr>
                <w:rFonts w:ascii="Times New Roman" w:hAnsi="Times New Roman"/>
                <w:color w:val="000000"/>
              </w:rPr>
            </w:pPr>
            <w:r w:rsidRPr="00582384">
              <w:rPr>
                <w:rFonts w:ascii="Times New Roman" w:hAnsi="Times New Roman"/>
                <w:color w:val="000000"/>
                <w:sz w:val="22"/>
                <w:szCs w:val="22"/>
              </w:rPr>
              <w:t>2027</w:t>
            </w:r>
          </w:p>
        </w:tc>
        <w:tc>
          <w:tcPr>
            <w:tcW w:w="1417" w:type="dxa"/>
            <w:tcBorders>
              <w:top w:val="nil"/>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FB2A53" w:rsidRDefault="00060136" w:rsidP="00502FFD">
            <w:pPr>
              <w:jc w:val="center"/>
              <w:rPr>
                <w:rFonts w:ascii="Times New Roman" w:hAnsi="Times New Roman"/>
              </w:rPr>
            </w:pPr>
            <w:r w:rsidRPr="00FB2A53">
              <w:rPr>
                <w:rFonts w:ascii="Times New Roman" w:hAnsi="Times New Roman"/>
                <w:sz w:val="22"/>
                <w:szCs w:val="22"/>
              </w:rPr>
              <w:t>2 600,00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FB2A53" w:rsidRDefault="00060136" w:rsidP="00502FFD">
            <w:pPr>
              <w:jc w:val="center"/>
              <w:rPr>
                <w:rFonts w:ascii="Times New Roman" w:hAnsi="Times New Roman"/>
              </w:rPr>
            </w:pPr>
            <w:r w:rsidRPr="00FB2A53">
              <w:rPr>
                <w:rFonts w:ascii="Times New Roman" w:hAnsi="Times New Roman"/>
                <w:sz w:val="22"/>
                <w:szCs w:val="22"/>
              </w:rPr>
              <w:t>0,00</w:t>
            </w:r>
          </w:p>
        </w:tc>
        <w:tc>
          <w:tcPr>
            <w:tcW w:w="1559"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FB2A53" w:rsidRDefault="00060136" w:rsidP="00502FFD">
            <w:pPr>
              <w:jc w:val="center"/>
              <w:rPr>
                <w:rFonts w:ascii="Times New Roman" w:hAnsi="Times New Roman"/>
              </w:rPr>
            </w:pPr>
            <w:r w:rsidRPr="00FB2A53">
              <w:rPr>
                <w:rFonts w:ascii="Times New Roman" w:hAnsi="Times New Roman"/>
                <w:sz w:val="22"/>
                <w:szCs w:val="22"/>
              </w:rPr>
              <w:t>0,00</w:t>
            </w:r>
          </w:p>
        </w:tc>
        <w:tc>
          <w:tcPr>
            <w:tcW w:w="1134" w:type="dxa"/>
            <w:tcBorders>
              <w:top w:val="nil"/>
              <w:left w:val="nil"/>
              <w:bottom w:val="single" w:sz="4" w:space="0" w:color="auto"/>
              <w:right w:val="single" w:sz="4" w:space="0" w:color="auto"/>
            </w:tcBorders>
            <w:shd w:val="clear" w:color="auto" w:fill="auto"/>
            <w:tcMar>
              <w:top w:w="62" w:type="dxa"/>
              <w:left w:w="102" w:type="dxa"/>
              <w:bottom w:w="102" w:type="dxa"/>
              <w:right w:w="62" w:type="dxa"/>
            </w:tcMar>
            <w:vAlign w:val="bottom"/>
          </w:tcPr>
          <w:p w:rsidR="00060136" w:rsidRPr="00FB2A53" w:rsidRDefault="00060136" w:rsidP="00502FFD">
            <w:pPr>
              <w:jc w:val="center"/>
              <w:rPr>
                <w:rFonts w:ascii="Times New Roman" w:hAnsi="Times New Roman"/>
              </w:rPr>
            </w:pPr>
            <w:r w:rsidRPr="00FB2A53">
              <w:rPr>
                <w:rFonts w:ascii="Times New Roman" w:hAnsi="Times New Roman"/>
                <w:sz w:val="22"/>
                <w:szCs w:val="22"/>
              </w:rPr>
              <w:t>2 600,00</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02FFD" w:rsidRDefault="00060136" w:rsidP="00502FFD">
            <w:pPr>
              <w:widowControl w:val="0"/>
              <w:autoSpaceDE w:val="0"/>
              <w:autoSpaceDN w:val="0"/>
              <w:adjustRightInd w:val="0"/>
              <w:jc w:val="center"/>
              <w:rPr>
                <w:rFonts w:ascii="Times New Roman" w:eastAsiaTheme="minorEastAsia" w:hAnsi="Times New Roman"/>
              </w:rPr>
            </w:pPr>
            <w:r w:rsidRPr="00502FFD">
              <w:rPr>
                <w:rFonts w:ascii="Times New Roman" w:eastAsiaTheme="minorEastAsia" w:hAnsi="Times New Roman"/>
                <w:sz w:val="22"/>
                <w:szCs w:val="22"/>
              </w:rPr>
              <w:t>0,00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ind w:firstLine="720"/>
              <w:rPr>
                <w:rFonts w:ascii="Times New Roman" w:eastAsiaTheme="minorEastAsia" w:hAnsi="Times New Roman"/>
              </w:rPr>
            </w:pPr>
          </w:p>
        </w:tc>
        <w:tc>
          <w:tcPr>
            <w:tcW w:w="212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c>
          <w:tcPr>
            <w:tcW w:w="23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060136" w:rsidRPr="00582384" w:rsidRDefault="00060136" w:rsidP="00060136">
            <w:pPr>
              <w:widowControl w:val="0"/>
              <w:autoSpaceDE w:val="0"/>
              <w:autoSpaceDN w:val="0"/>
              <w:adjustRightInd w:val="0"/>
              <w:jc w:val="center"/>
              <w:rPr>
                <w:rFonts w:ascii="Times New Roman" w:eastAsiaTheme="minorEastAsia" w:hAnsi="Times New Roman"/>
              </w:rPr>
            </w:pPr>
            <w:r w:rsidRPr="00582384">
              <w:rPr>
                <w:rFonts w:ascii="Times New Roman" w:eastAsiaTheme="minorEastAsia" w:hAnsi="Times New Roman"/>
                <w:sz w:val="22"/>
                <w:szCs w:val="22"/>
              </w:rPr>
              <w:t>Х</w:t>
            </w:r>
          </w:p>
        </w:tc>
      </w:tr>
    </w:tbl>
    <w:p w:rsidR="001C5947" w:rsidRPr="00582384" w:rsidRDefault="001C5947" w:rsidP="001C5947">
      <w:pPr>
        <w:autoSpaceDE w:val="0"/>
        <w:autoSpaceDN w:val="0"/>
        <w:adjustRightInd w:val="0"/>
        <w:ind w:left="5529" w:hanging="5529"/>
        <w:jc w:val="right"/>
        <w:outlineLvl w:val="1"/>
        <w:rPr>
          <w:rFonts w:ascii="Times New Roman" w:hAnsi="Times New Roman"/>
        </w:rPr>
      </w:pPr>
    </w:p>
    <w:p w:rsidR="001C5947" w:rsidRPr="00582384" w:rsidRDefault="001C5947" w:rsidP="001C5947">
      <w:pPr>
        <w:autoSpaceDE w:val="0"/>
        <w:autoSpaceDN w:val="0"/>
        <w:adjustRightInd w:val="0"/>
        <w:ind w:left="5529" w:hanging="5529"/>
        <w:jc w:val="center"/>
        <w:outlineLvl w:val="1"/>
        <w:rPr>
          <w:rFonts w:ascii="Times New Roman" w:hAnsi="Times New Roman"/>
        </w:rPr>
      </w:pPr>
      <w:r>
        <w:rPr>
          <w:rFonts w:ascii="Times New Roman" w:hAnsi="Times New Roman"/>
          <w:lang w:val="en-US"/>
        </w:rPr>
        <w:t>IV</w:t>
      </w:r>
      <w:r>
        <w:rPr>
          <w:rFonts w:ascii="Times New Roman" w:hAnsi="Times New Roman"/>
        </w:rPr>
        <w:t>.</w:t>
      </w:r>
      <w:r w:rsidRPr="00582384">
        <w:rPr>
          <w:rFonts w:ascii="Times New Roman" w:hAnsi="Times New Roman"/>
        </w:rPr>
        <w:t>УСЛОВИЯ И ПОРЯДОК СОФИНАНСИРОВАНИЯ ПОДПРОГРАММЫ</w:t>
      </w:r>
      <w:r>
        <w:rPr>
          <w:rFonts w:ascii="Times New Roman" w:hAnsi="Times New Roman"/>
        </w:rPr>
        <w:t xml:space="preserve"> 4</w:t>
      </w:r>
    </w:p>
    <w:p w:rsidR="001C5947" w:rsidRPr="00582384" w:rsidRDefault="001C5947" w:rsidP="001C5947">
      <w:pPr>
        <w:autoSpaceDE w:val="0"/>
        <w:autoSpaceDN w:val="0"/>
        <w:adjustRightInd w:val="0"/>
        <w:ind w:left="5529" w:hanging="5529"/>
        <w:jc w:val="center"/>
        <w:outlineLvl w:val="1"/>
        <w:rPr>
          <w:rFonts w:ascii="Times New Roman" w:hAnsi="Times New Roman"/>
        </w:rPr>
      </w:pPr>
      <w:r w:rsidRPr="00582384">
        <w:rPr>
          <w:rFonts w:ascii="Times New Roman" w:hAnsi="Times New Roman"/>
        </w:rPr>
        <w:t>ИЗ ФЕДЕРАЛЬНОГО БЮДЖЕТА, ОБЛАСТНОГО БЮДЖЕТА И ВНЕБЮДЖЕТНЫХ ИСТОЧНИКОВ</w:t>
      </w:r>
    </w:p>
    <w:p w:rsidR="001C5947" w:rsidRPr="00582384" w:rsidRDefault="001C5947" w:rsidP="001C5947">
      <w:pPr>
        <w:autoSpaceDE w:val="0"/>
        <w:autoSpaceDN w:val="0"/>
        <w:adjustRightInd w:val="0"/>
        <w:ind w:left="5529" w:hanging="5529"/>
        <w:jc w:val="center"/>
        <w:outlineLvl w:val="1"/>
        <w:rPr>
          <w:rFonts w:ascii="Times New Roman" w:hAnsi="Times New Roman"/>
        </w:rPr>
      </w:pPr>
    </w:p>
    <w:p w:rsidR="001C5947" w:rsidRPr="00582384" w:rsidRDefault="001C5947" w:rsidP="001C5947">
      <w:pPr>
        <w:autoSpaceDE w:val="0"/>
        <w:autoSpaceDN w:val="0"/>
        <w:adjustRightInd w:val="0"/>
        <w:ind w:firstLine="709"/>
        <w:jc w:val="both"/>
        <w:rPr>
          <w:rFonts w:ascii="Times New Roman" w:hAnsi="Times New Roman"/>
        </w:rPr>
      </w:pPr>
      <w:r w:rsidRPr="00582384">
        <w:rPr>
          <w:rFonts w:ascii="Times New Roman" w:hAnsi="Times New Roman"/>
        </w:rPr>
        <w:t>Софинансирование подпрограммы из областного бюджета может осуществляться в рамках государственной программы «Обращение с отходами, в том числе с твердыми коммунальными отходами, на территории Томской области», утвержденной постановлением Администрации Томской области от 27 сентября 2019 г. № 357а.</w:t>
      </w:r>
    </w:p>
    <w:p w:rsidR="001C5947" w:rsidRPr="00582384" w:rsidRDefault="001C5947" w:rsidP="001C5947">
      <w:pPr>
        <w:ind w:firstLine="709"/>
        <w:contextualSpacing/>
        <w:jc w:val="both"/>
        <w:rPr>
          <w:rFonts w:ascii="Times New Roman" w:hAnsi="Times New Roman"/>
          <w:shd w:val="clear" w:color="auto" w:fill="FFFFFF"/>
        </w:rPr>
      </w:pPr>
      <w:r w:rsidRPr="00582384">
        <w:rPr>
          <w:rFonts w:ascii="Times New Roman" w:hAnsi="Times New Roman"/>
          <w:shd w:val="clear" w:color="auto" w:fill="FFFFFF"/>
        </w:rPr>
        <w:t>Перечисление Субсидии производится в соответствии с подписанным Департаментом природных ресурсов и охраны окружающей среды Томской области и Администрацией Каргасокского района соглашением на реализацию мероприятий.</w:t>
      </w:r>
    </w:p>
    <w:p w:rsidR="001C5947" w:rsidRPr="00582384" w:rsidRDefault="001C5947" w:rsidP="001C5947">
      <w:pPr>
        <w:ind w:firstLine="709"/>
        <w:contextualSpacing/>
        <w:jc w:val="both"/>
        <w:rPr>
          <w:rFonts w:ascii="Calibri" w:hAnsi="Calibri"/>
          <w:b/>
          <w:sz w:val="22"/>
          <w:szCs w:val="22"/>
        </w:rPr>
      </w:pPr>
      <w:r w:rsidRPr="00582384">
        <w:rPr>
          <w:rFonts w:ascii="Times New Roman" w:hAnsi="Times New Roman"/>
          <w:shd w:val="clear" w:color="auto" w:fill="FFFFFF"/>
        </w:rPr>
        <w:t>Софинансирование мероприятий из средств внебюджетных источников будет осуществлено в целях организации и проведения природоохранных мероприятий (спонсорская помощь).</w:t>
      </w:r>
    </w:p>
    <w:p w:rsidR="001C5947" w:rsidRPr="00582384" w:rsidRDefault="001C5947" w:rsidP="001C5947">
      <w:pPr>
        <w:autoSpaceDE w:val="0"/>
        <w:autoSpaceDN w:val="0"/>
        <w:adjustRightInd w:val="0"/>
        <w:ind w:left="5529" w:hanging="4820"/>
        <w:jc w:val="both"/>
        <w:outlineLvl w:val="1"/>
        <w:rPr>
          <w:rFonts w:ascii="Times New Roman" w:hAnsi="Times New Roman"/>
        </w:rPr>
      </w:pPr>
    </w:p>
    <w:p w:rsidR="003C3E91" w:rsidRDefault="003C3E91" w:rsidP="000E0A7C">
      <w:pPr>
        <w:autoSpaceDE w:val="0"/>
        <w:autoSpaceDN w:val="0"/>
        <w:adjustRightInd w:val="0"/>
        <w:ind w:firstLine="426"/>
        <w:jc w:val="both"/>
        <w:outlineLvl w:val="1"/>
        <w:rPr>
          <w:rFonts w:ascii="Times New Roman" w:hAnsi="Times New Roman"/>
        </w:rPr>
        <w:sectPr w:rsidR="003C3E91" w:rsidSect="00E65592">
          <w:headerReference w:type="default" r:id="rId36"/>
          <w:pgSz w:w="16838" w:h="11905" w:orient="landscape" w:code="9"/>
          <w:pgMar w:top="1701" w:right="1134" w:bottom="567" w:left="709" w:header="720" w:footer="720" w:gutter="0"/>
          <w:cols w:space="720"/>
          <w:titlePg/>
          <w:docGrid w:linePitch="326"/>
        </w:sectPr>
      </w:pPr>
    </w:p>
    <w:p w:rsidR="00BA05F8" w:rsidRPr="00AE7976" w:rsidRDefault="00BA05F8" w:rsidP="00207A85">
      <w:pPr>
        <w:widowControl w:val="0"/>
        <w:autoSpaceDE w:val="0"/>
        <w:autoSpaceDN w:val="0"/>
        <w:adjustRightInd w:val="0"/>
        <w:jc w:val="right"/>
        <w:rPr>
          <w:rFonts w:ascii="Times New Roman" w:eastAsiaTheme="minorEastAsia" w:hAnsi="Times New Roman"/>
          <w:sz w:val="20"/>
          <w:szCs w:val="20"/>
        </w:rPr>
      </w:pPr>
      <w:r w:rsidRPr="00AE7976">
        <w:rPr>
          <w:rFonts w:ascii="Times New Roman" w:eastAsiaTheme="minorEastAsia" w:hAnsi="Times New Roman"/>
          <w:sz w:val="20"/>
          <w:szCs w:val="20"/>
        </w:rPr>
        <w:lastRenderedPageBreak/>
        <w:t xml:space="preserve">Приложение </w:t>
      </w:r>
      <w:r>
        <w:rPr>
          <w:rFonts w:ascii="Times New Roman" w:eastAsiaTheme="minorEastAsia" w:hAnsi="Times New Roman"/>
          <w:sz w:val="20"/>
          <w:szCs w:val="20"/>
        </w:rPr>
        <w:t>5</w:t>
      </w:r>
      <w:r w:rsidRPr="00AE7976">
        <w:rPr>
          <w:rFonts w:ascii="Times New Roman" w:eastAsiaTheme="minorEastAsia" w:hAnsi="Times New Roman"/>
          <w:sz w:val="20"/>
          <w:szCs w:val="20"/>
        </w:rPr>
        <w:t xml:space="preserve"> </w:t>
      </w:r>
    </w:p>
    <w:p w:rsidR="00BA05F8" w:rsidRDefault="00BA05F8" w:rsidP="00207A85">
      <w:pPr>
        <w:widowControl w:val="0"/>
        <w:autoSpaceDE w:val="0"/>
        <w:autoSpaceDN w:val="0"/>
        <w:adjustRightInd w:val="0"/>
        <w:jc w:val="right"/>
        <w:rPr>
          <w:rFonts w:ascii="Times New Roman" w:eastAsiaTheme="minorEastAsia" w:hAnsi="Times New Roman"/>
          <w:sz w:val="20"/>
          <w:szCs w:val="20"/>
        </w:rPr>
      </w:pPr>
      <w:r w:rsidRPr="00AE7976">
        <w:rPr>
          <w:rFonts w:ascii="Times New Roman" w:eastAsiaTheme="minorEastAsia" w:hAnsi="Times New Roman"/>
          <w:sz w:val="20"/>
          <w:szCs w:val="20"/>
        </w:rPr>
        <w:t xml:space="preserve">к муниципальной программе </w:t>
      </w:r>
    </w:p>
    <w:p w:rsidR="00BA05F8" w:rsidRDefault="00BA05F8" w:rsidP="00207A85">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w:t>
      </w:r>
      <w:hyperlink r:id="rId37" w:history="1">
        <w:r w:rsidRPr="00AE7976">
          <w:rPr>
            <w:rFonts w:ascii="Times New Roman" w:hAnsi="Times New Roman"/>
            <w:sz w:val="20"/>
            <w:szCs w:val="20"/>
          </w:rPr>
          <w:t>Обеспечение</w:t>
        </w:r>
      </w:hyperlink>
      <w:r w:rsidRPr="00AE7976">
        <w:rPr>
          <w:rFonts w:ascii="Times New Roman" w:hAnsi="Times New Roman"/>
          <w:sz w:val="20"/>
          <w:szCs w:val="20"/>
        </w:rPr>
        <w:t xml:space="preserve"> безопасности жизнедеятельности </w:t>
      </w:r>
    </w:p>
    <w:p w:rsidR="00BA05F8" w:rsidRDefault="00BA05F8" w:rsidP="00207A85">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населения муниципального образования</w:t>
      </w:r>
    </w:p>
    <w:p w:rsidR="00BA05F8" w:rsidRPr="00AE7976" w:rsidRDefault="00BA05F8" w:rsidP="00207A85">
      <w:pPr>
        <w:widowControl w:val="0"/>
        <w:autoSpaceDE w:val="0"/>
        <w:autoSpaceDN w:val="0"/>
        <w:adjustRightInd w:val="0"/>
        <w:jc w:val="right"/>
        <w:rPr>
          <w:rFonts w:ascii="Times New Roman" w:hAnsi="Times New Roman"/>
          <w:sz w:val="20"/>
          <w:szCs w:val="20"/>
        </w:rPr>
      </w:pPr>
      <w:r w:rsidRPr="00AE7976">
        <w:rPr>
          <w:rFonts w:ascii="Times New Roman" w:hAnsi="Times New Roman"/>
          <w:sz w:val="20"/>
          <w:szCs w:val="20"/>
        </w:rPr>
        <w:t xml:space="preserve"> «Каргасокский район»</w:t>
      </w:r>
    </w:p>
    <w:p w:rsidR="003C3E91" w:rsidRPr="002C2339" w:rsidRDefault="003C3E91" w:rsidP="00BA05F8">
      <w:pPr>
        <w:autoSpaceDE w:val="0"/>
        <w:autoSpaceDN w:val="0"/>
        <w:adjustRightInd w:val="0"/>
        <w:ind w:firstLine="540"/>
        <w:jc w:val="right"/>
        <w:rPr>
          <w:rFonts w:ascii="Times New Roman" w:hAnsi="Times New Roman"/>
          <w:color w:val="000000" w:themeColor="text1"/>
        </w:rPr>
      </w:pPr>
    </w:p>
    <w:p w:rsidR="002C2339" w:rsidRPr="002C2339" w:rsidRDefault="002C2339" w:rsidP="002C2339">
      <w:pPr>
        <w:autoSpaceDE w:val="0"/>
        <w:autoSpaceDN w:val="0"/>
        <w:adjustRightInd w:val="0"/>
        <w:ind w:firstLine="540"/>
        <w:jc w:val="center"/>
        <w:rPr>
          <w:rFonts w:ascii="Times New Roman" w:hAnsi="Times New Roman"/>
          <w:color w:val="000000" w:themeColor="text1"/>
        </w:rPr>
      </w:pPr>
      <w:r w:rsidRPr="002C2339">
        <w:rPr>
          <w:rFonts w:ascii="Times New Roman" w:hAnsi="Times New Roman"/>
          <w:color w:val="000000" w:themeColor="text1"/>
        </w:rPr>
        <w:t>Подпрограмма 5. «Доступная среда в Каргасокском районе»</w:t>
      </w:r>
    </w:p>
    <w:p w:rsidR="002C2339" w:rsidRPr="003C3E91" w:rsidRDefault="002C2339" w:rsidP="00BA05F8">
      <w:pPr>
        <w:autoSpaceDE w:val="0"/>
        <w:autoSpaceDN w:val="0"/>
        <w:adjustRightInd w:val="0"/>
        <w:ind w:firstLine="540"/>
        <w:jc w:val="right"/>
        <w:rPr>
          <w:rFonts w:ascii="Times New Roman" w:hAnsi="Times New Roman"/>
          <w:color w:val="FF0000"/>
        </w:rPr>
      </w:pPr>
    </w:p>
    <w:p w:rsidR="003C3E91" w:rsidRPr="003C3E91" w:rsidRDefault="003C3E91" w:rsidP="003C3E91">
      <w:pPr>
        <w:widowControl w:val="0"/>
        <w:suppressAutoHyphens/>
        <w:autoSpaceDE w:val="0"/>
        <w:ind w:firstLine="720"/>
        <w:jc w:val="center"/>
        <w:rPr>
          <w:rFonts w:ascii="Times New Roman" w:eastAsia="Arial" w:hAnsi="Times New Roman"/>
          <w:lang w:eastAsia="ar-SA"/>
        </w:rPr>
      </w:pPr>
      <w:r w:rsidRPr="003C3E91">
        <w:rPr>
          <w:rFonts w:ascii="Times New Roman" w:eastAsia="Arial" w:hAnsi="Times New Roman"/>
          <w:lang w:eastAsia="ar-SA"/>
        </w:rPr>
        <w:t>ПАСПОРТ</w:t>
      </w:r>
    </w:p>
    <w:p w:rsidR="003C3E91" w:rsidRDefault="003C3E91" w:rsidP="003C3E91">
      <w:pPr>
        <w:widowControl w:val="0"/>
        <w:suppressAutoHyphens/>
        <w:autoSpaceDE w:val="0"/>
        <w:ind w:firstLine="720"/>
        <w:jc w:val="center"/>
        <w:rPr>
          <w:rFonts w:ascii="Times New Roman" w:eastAsia="Arial" w:hAnsi="Times New Roman"/>
          <w:lang w:eastAsia="ar-SA"/>
        </w:rPr>
      </w:pPr>
      <w:r w:rsidRPr="003C3E91">
        <w:rPr>
          <w:rFonts w:ascii="Times New Roman" w:eastAsia="Arial" w:hAnsi="Times New Roman"/>
          <w:lang w:eastAsia="ar-SA"/>
        </w:rPr>
        <w:t>ПОДПРОГРАММ</w:t>
      </w:r>
      <w:r w:rsidR="00870557">
        <w:rPr>
          <w:rFonts w:ascii="Times New Roman" w:eastAsia="Arial" w:hAnsi="Times New Roman"/>
          <w:lang w:eastAsia="ar-SA"/>
        </w:rPr>
        <w:t>Ы</w:t>
      </w:r>
      <w:r w:rsidRPr="003C3E91">
        <w:rPr>
          <w:rFonts w:ascii="Times New Roman" w:eastAsia="Arial" w:hAnsi="Times New Roman"/>
          <w:lang w:eastAsia="ar-SA"/>
        </w:rPr>
        <w:t xml:space="preserve"> 5</w:t>
      </w:r>
      <w:r w:rsidR="00870557">
        <w:rPr>
          <w:rFonts w:ascii="Times New Roman" w:eastAsia="Arial" w:hAnsi="Times New Roman"/>
          <w:lang w:eastAsia="ar-SA"/>
        </w:rPr>
        <w:t>.</w:t>
      </w:r>
      <w:r w:rsidRPr="003C3E91">
        <w:rPr>
          <w:rFonts w:ascii="Times New Roman" w:eastAsia="Arial" w:hAnsi="Times New Roman"/>
          <w:lang w:eastAsia="ar-SA"/>
        </w:rPr>
        <w:t xml:space="preserve"> «</w:t>
      </w:r>
      <w:r w:rsidR="002C2339">
        <w:rPr>
          <w:rFonts w:ascii="Times New Roman" w:eastAsia="Arial" w:hAnsi="Times New Roman"/>
          <w:lang w:eastAsia="ar-SA"/>
        </w:rPr>
        <w:t>Доступная среда в Каргасокском районе</w:t>
      </w:r>
      <w:r w:rsidRPr="003C3E91">
        <w:rPr>
          <w:rFonts w:ascii="Times New Roman" w:eastAsia="Arial" w:hAnsi="Times New Roman"/>
          <w:lang w:eastAsia="ar-SA"/>
        </w:rPr>
        <w:t xml:space="preserve">» </w:t>
      </w:r>
    </w:p>
    <w:p w:rsidR="00D20CDB" w:rsidRPr="003C3E91" w:rsidRDefault="00D20CDB" w:rsidP="003C3E91">
      <w:pPr>
        <w:widowControl w:val="0"/>
        <w:suppressAutoHyphens/>
        <w:autoSpaceDE w:val="0"/>
        <w:ind w:firstLine="720"/>
        <w:jc w:val="center"/>
        <w:rPr>
          <w:rFonts w:ascii="Times New Roman" w:eastAsia="Arial" w:hAnsi="Times New Roman"/>
          <w:lang w:eastAsia="ar-SA"/>
        </w:rPr>
      </w:pPr>
    </w:p>
    <w:tbl>
      <w:tblPr>
        <w:tblW w:w="9923" w:type="dxa"/>
        <w:tblInd w:w="102" w:type="dxa"/>
        <w:tblLayout w:type="fixed"/>
        <w:tblCellMar>
          <w:top w:w="75" w:type="dxa"/>
          <w:left w:w="0" w:type="dxa"/>
          <w:bottom w:w="75" w:type="dxa"/>
          <w:right w:w="0" w:type="dxa"/>
        </w:tblCellMar>
        <w:tblLook w:val="0000" w:firstRow="0" w:lastRow="0" w:firstColumn="0" w:lastColumn="0" w:noHBand="0" w:noVBand="0"/>
      </w:tblPr>
      <w:tblGrid>
        <w:gridCol w:w="3167"/>
        <w:gridCol w:w="1501"/>
        <w:gridCol w:w="10"/>
        <w:gridCol w:w="284"/>
        <w:gridCol w:w="369"/>
        <w:gridCol w:w="68"/>
        <w:gridCol w:w="280"/>
        <w:gridCol w:w="468"/>
        <w:gridCol w:w="125"/>
        <w:gridCol w:w="116"/>
        <w:gridCol w:w="584"/>
        <w:gridCol w:w="9"/>
        <w:gridCol w:w="110"/>
        <w:gridCol w:w="6"/>
        <w:gridCol w:w="593"/>
        <w:gridCol w:w="43"/>
        <w:gridCol w:w="66"/>
        <w:gridCol w:w="6"/>
        <w:gridCol w:w="593"/>
        <w:gridCol w:w="110"/>
        <w:gridCol w:w="6"/>
        <w:gridCol w:w="593"/>
        <w:gridCol w:w="116"/>
        <w:gridCol w:w="700"/>
      </w:tblGrid>
      <w:tr w:rsidR="003C3E91" w:rsidRPr="003C3E91" w:rsidTr="00A15290">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 xml:space="preserve">Наименование подпрограммы </w:t>
            </w:r>
          </w:p>
        </w:tc>
        <w:tc>
          <w:tcPr>
            <w:tcW w:w="675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76094D">
            <w:pPr>
              <w:widowControl w:val="0"/>
              <w:autoSpaceDE w:val="0"/>
              <w:autoSpaceDN w:val="0"/>
              <w:adjustRightInd w:val="0"/>
              <w:rPr>
                <w:rFonts w:ascii="Times New Roman" w:hAnsi="Times New Roman" w:cs="Calibri"/>
              </w:rPr>
            </w:pPr>
            <w:r w:rsidRPr="003C3E91">
              <w:rPr>
                <w:rFonts w:ascii="Times New Roman" w:hAnsi="Times New Roman" w:cs="Calibri"/>
              </w:rPr>
              <w:t>Доступная среда в Каргасокском районе</w:t>
            </w:r>
          </w:p>
        </w:tc>
      </w:tr>
      <w:tr w:rsidR="003C3E91" w:rsidRPr="003C3E91" w:rsidTr="00A15290">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Сроки (этапы) реализации подпрограммы</w:t>
            </w:r>
          </w:p>
        </w:tc>
        <w:tc>
          <w:tcPr>
            <w:tcW w:w="675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20</w:t>
            </w:r>
            <w:r w:rsidRPr="00870557">
              <w:rPr>
                <w:rFonts w:ascii="Times New Roman" w:hAnsi="Times New Roman" w:cs="Calibri"/>
              </w:rPr>
              <w:t>22</w:t>
            </w:r>
            <w:r w:rsidRPr="003C3E91">
              <w:rPr>
                <w:rFonts w:ascii="Times New Roman" w:hAnsi="Times New Roman" w:cs="Calibri"/>
              </w:rPr>
              <w:t>-202</w:t>
            </w:r>
            <w:r w:rsidRPr="00870557">
              <w:rPr>
                <w:rFonts w:ascii="Times New Roman" w:hAnsi="Times New Roman" w:cs="Calibri"/>
              </w:rPr>
              <w:t>7</w:t>
            </w:r>
            <w:r w:rsidRPr="003C3E91">
              <w:rPr>
                <w:rFonts w:ascii="Times New Roman" w:hAnsi="Times New Roman" w:cs="Calibri"/>
              </w:rPr>
              <w:t xml:space="preserve"> годы</w:t>
            </w:r>
          </w:p>
        </w:tc>
      </w:tr>
      <w:tr w:rsidR="003C3E91" w:rsidRPr="003C3E91" w:rsidTr="00A15290">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Куратор подпрограммы</w:t>
            </w:r>
          </w:p>
        </w:tc>
        <w:tc>
          <w:tcPr>
            <w:tcW w:w="675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Заместитель Главы Каргасокского района по социальным вопросам – начальник отдела по социальной работе</w:t>
            </w:r>
          </w:p>
        </w:tc>
      </w:tr>
      <w:tr w:rsidR="003C3E91" w:rsidRPr="003C3E91" w:rsidTr="00A15290">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Ответственный исполнитель подпрограммы</w:t>
            </w:r>
          </w:p>
        </w:tc>
        <w:tc>
          <w:tcPr>
            <w:tcW w:w="675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Отдел по социальной работе Администрации Каргасокского района</w:t>
            </w:r>
          </w:p>
        </w:tc>
      </w:tr>
      <w:tr w:rsidR="003C3E91" w:rsidRPr="003C3E91" w:rsidTr="00A15290">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Соисполнители подпрограммы</w:t>
            </w:r>
          </w:p>
        </w:tc>
        <w:tc>
          <w:tcPr>
            <w:tcW w:w="675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E73A78" w:rsidP="003C3E91">
            <w:pPr>
              <w:widowControl w:val="0"/>
              <w:autoSpaceDE w:val="0"/>
              <w:autoSpaceDN w:val="0"/>
              <w:adjustRightInd w:val="0"/>
              <w:rPr>
                <w:rFonts w:ascii="Times New Roman" w:hAnsi="Times New Roman" w:cs="Calibri"/>
              </w:rPr>
            </w:pPr>
            <w:r>
              <w:rPr>
                <w:rFonts w:ascii="Times New Roman" w:hAnsi="Times New Roman" w:cs="Calibri"/>
              </w:rPr>
              <w:t>отсутствуют</w:t>
            </w:r>
          </w:p>
        </w:tc>
      </w:tr>
      <w:tr w:rsidR="003C3E91" w:rsidRPr="003C3E91" w:rsidTr="00A15290">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Участники подпрограммы</w:t>
            </w:r>
          </w:p>
        </w:tc>
        <w:tc>
          <w:tcPr>
            <w:tcW w:w="675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Управление образования, опеки и попечительства муниципального образования «Каргасокский район»</w:t>
            </w:r>
            <w:r w:rsidR="00E73A78">
              <w:rPr>
                <w:rFonts w:ascii="Times New Roman" w:hAnsi="Times New Roman" w:cs="Calibri"/>
              </w:rPr>
              <w:t>.</w:t>
            </w:r>
          </w:p>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Отдел культуры и туризма Администрации Каргасокского района</w:t>
            </w:r>
            <w:r w:rsidR="00E73A78">
              <w:rPr>
                <w:rFonts w:ascii="Times New Roman" w:hAnsi="Times New Roman" w:cs="Calibri"/>
              </w:rPr>
              <w:t>.</w:t>
            </w:r>
          </w:p>
        </w:tc>
      </w:tr>
      <w:tr w:rsidR="003C3E91" w:rsidRPr="003C3E91" w:rsidTr="00A15290">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Цель подпрограммы</w:t>
            </w:r>
          </w:p>
        </w:tc>
        <w:tc>
          <w:tcPr>
            <w:tcW w:w="675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spacing w:line="315" w:lineRule="atLeast"/>
              <w:textAlignment w:val="baseline"/>
              <w:rPr>
                <w:rFonts w:ascii="Times New Roman" w:hAnsi="Times New Roman"/>
                <w:color w:val="2D2D2D"/>
              </w:rPr>
            </w:pPr>
            <w:r w:rsidRPr="003C3E91">
              <w:rPr>
                <w:rFonts w:ascii="Times New Roman" w:hAnsi="Times New Roman"/>
              </w:rPr>
              <w:t>П</w:t>
            </w:r>
            <w:r w:rsidRPr="003C3E91">
              <w:rPr>
                <w:rFonts w:ascii="Times New Roman" w:hAnsi="Times New Roman"/>
                <w:color w:val="2D2D2D"/>
              </w:rPr>
              <w:t>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tc>
      </w:tr>
      <w:tr w:rsidR="003C3E91" w:rsidRPr="003C3E91" w:rsidTr="00A15290">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Показатели цели подп</w:t>
            </w:r>
            <w:r w:rsidRPr="003C3E91">
              <w:rPr>
                <w:rFonts w:ascii="Times New Roman" w:hAnsi="Times New Roman"/>
              </w:rPr>
              <w:t>рограммы и их значения (с детализацией по годам реализации)</w:t>
            </w: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Показатели цели</w:t>
            </w:r>
          </w:p>
        </w:tc>
        <w:tc>
          <w:tcPr>
            <w:tcW w:w="6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w:t>
            </w:r>
            <w:r w:rsidRPr="003C3E91">
              <w:rPr>
                <w:rFonts w:ascii="Times New Roman" w:hAnsi="Times New Roman" w:cs="Calibri"/>
                <w:lang w:val="en-US"/>
              </w:rPr>
              <w:t>1</w:t>
            </w:r>
            <w:r w:rsidRPr="003C3E91">
              <w:rPr>
                <w:rFonts w:ascii="Times New Roman" w:hAnsi="Times New Roman" w:cs="Calibri"/>
              </w:rPr>
              <w:t xml:space="preserve"> год</w:t>
            </w:r>
          </w:p>
        </w:tc>
        <w:tc>
          <w:tcPr>
            <w:tcW w:w="816"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w:t>
            </w:r>
            <w:r w:rsidRPr="003C3E91">
              <w:rPr>
                <w:rFonts w:ascii="Times New Roman" w:hAnsi="Times New Roman" w:cs="Calibri"/>
                <w:lang w:val="en-US"/>
              </w:rPr>
              <w:t>2</w:t>
            </w:r>
            <w:r w:rsidRPr="003C3E91">
              <w:rPr>
                <w:rFonts w:ascii="Times New Roman" w:hAnsi="Times New Roman" w:cs="Calibri"/>
              </w:rPr>
              <w:t xml:space="preserve"> год</w:t>
            </w:r>
          </w:p>
        </w:tc>
        <w:tc>
          <w:tcPr>
            <w:tcW w:w="82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w:t>
            </w:r>
            <w:r w:rsidRPr="003C3E91">
              <w:rPr>
                <w:rFonts w:ascii="Times New Roman" w:hAnsi="Times New Roman" w:cs="Calibri"/>
                <w:lang w:val="en-US"/>
              </w:rPr>
              <w:t>3</w:t>
            </w:r>
            <w:r w:rsidRPr="003C3E91">
              <w:rPr>
                <w:rFonts w:ascii="Times New Roman" w:hAnsi="Times New Roman" w:cs="Calibri"/>
              </w:rPr>
              <w:t xml:space="preserve"> год</w:t>
            </w:r>
          </w:p>
        </w:tc>
        <w:tc>
          <w:tcPr>
            <w:tcW w:w="761"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w:t>
            </w:r>
            <w:r w:rsidRPr="003C3E91">
              <w:rPr>
                <w:rFonts w:ascii="Times New Roman" w:hAnsi="Times New Roman" w:cs="Calibri"/>
                <w:lang w:val="en-US"/>
              </w:rPr>
              <w:t>4</w:t>
            </w:r>
            <w:r w:rsidRPr="003C3E91">
              <w:rPr>
                <w:rFonts w:ascii="Times New Roman" w:hAnsi="Times New Roman" w:cs="Calibri"/>
              </w:rPr>
              <w:t xml:space="preserve"> год</w:t>
            </w:r>
          </w:p>
        </w:tc>
        <w:tc>
          <w:tcPr>
            <w:tcW w:w="665" w:type="dxa"/>
            <w:gridSpan w:val="3"/>
            <w:tcBorders>
              <w:top w:val="single" w:sz="4" w:space="0" w:color="auto"/>
              <w:left w:val="single" w:sz="4" w:space="0" w:color="auto"/>
              <w:bottom w:val="single" w:sz="4" w:space="0" w:color="auto"/>
              <w:right w:val="single" w:sz="4" w:space="0" w:color="auto"/>
            </w:tcBorders>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2025 год</w:t>
            </w:r>
          </w:p>
        </w:tc>
        <w:tc>
          <w:tcPr>
            <w:tcW w:w="709" w:type="dxa"/>
            <w:gridSpan w:val="3"/>
            <w:tcBorders>
              <w:top w:val="single" w:sz="4" w:space="0" w:color="auto"/>
              <w:left w:val="single" w:sz="4" w:space="0" w:color="auto"/>
              <w:bottom w:val="single" w:sz="4" w:space="0" w:color="auto"/>
              <w:right w:val="single" w:sz="4" w:space="0" w:color="auto"/>
            </w:tcBorders>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2026 год</w:t>
            </w:r>
          </w:p>
        </w:tc>
        <w:tc>
          <w:tcPr>
            <w:tcW w:w="816" w:type="dxa"/>
            <w:gridSpan w:val="2"/>
            <w:tcBorders>
              <w:top w:val="single" w:sz="4" w:space="0" w:color="auto"/>
              <w:left w:val="single" w:sz="4" w:space="0" w:color="auto"/>
              <w:bottom w:val="single" w:sz="4" w:space="0" w:color="auto"/>
              <w:right w:val="single" w:sz="4" w:space="0" w:color="auto"/>
            </w:tcBorders>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w:t>
            </w:r>
            <w:r w:rsidRPr="003C3E91">
              <w:rPr>
                <w:rFonts w:ascii="Times New Roman" w:hAnsi="Times New Roman" w:cs="Calibri"/>
                <w:lang w:val="en-US"/>
              </w:rPr>
              <w:t>7</w:t>
            </w:r>
            <w:r w:rsidRPr="003C3E91">
              <w:rPr>
                <w:rFonts w:ascii="Times New Roman" w:hAnsi="Times New Roman" w:cs="Calibri"/>
              </w:rPr>
              <w:t xml:space="preserve"> год</w:t>
            </w:r>
          </w:p>
        </w:tc>
      </w:tr>
      <w:tr w:rsidR="003C3E91" w:rsidRPr="003C3E91" w:rsidTr="00A15290">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p>
        </w:tc>
        <w:tc>
          <w:tcPr>
            <w:tcW w:w="15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94070" w:rsidP="003C3E91">
            <w:pPr>
              <w:widowControl w:val="0"/>
              <w:autoSpaceDE w:val="0"/>
              <w:autoSpaceDN w:val="0"/>
              <w:adjustRightInd w:val="0"/>
              <w:rPr>
                <w:rFonts w:ascii="Times New Roman" w:hAnsi="Times New Roman"/>
              </w:rPr>
            </w:pPr>
            <w:r>
              <w:rPr>
                <w:rFonts w:ascii="Times New Roman" w:hAnsi="Times New Roman"/>
                <w:color w:val="2D2D2D"/>
              </w:rPr>
              <w:t>К</w:t>
            </w:r>
            <w:r w:rsidR="003C3E91" w:rsidRPr="003C3E91">
              <w:rPr>
                <w:rFonts w:ascii="Times New Roman" w:hAnsi="Times New Roman"/>
                <w:color w:val="2D2D2D"/>
              </w:rPr>
              <w:t>оличество доступных для инвалидов и других МГН приоритетных объектов социальной сферы  в Каргасокском районе, ед.</w:t>
            </w:r>
            <w:r w:rsidR="003C3E91" w:rsidRPr="003C3E91">
              <w:rPr>
                <w:rFonts w:ascii="Times New Roman" w:hAnsi="Times New Roman"/>
                <w:color w:val="2D2D2D"/>
              </w:rPr>
              <w:br/>
            </w:r>
          </w:p>
        </w:tc>
        <w:tc>
          <w:tcPr>
            <w:tcW w:w="66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D20CDB" w:rsidRDefault="003C3E91" w:rsidP="00D20CDB">
            <w:pPr>
              <w:widowControl w:val="0"/>
              <w:autoSpaceDE w:val="0"/>
              <w:autoSpaceDN w:val="0"/>
              <w:adjustRightInd w:val="0"/>
              <w:jc w:val="center"/>
              <w:rPr>
                <w:rFonts w:ascii="Times New Roman" w:hAnsi="Times New Roman" w:cs="Calibri"/>
                <w:color w:val="000000" w:themeColor="text1"/>
                <w:lang w:val="en-US"/>
              </w:rPr>
            </w:pPr>
            <w:r w:rsidRPr="003C3E91">
              <w:rPr>
                <w:rFonts w:ascii="Times New Roman" w:hAnsi="Times New Roman" w:cs="Calibri"/>
                <w:color w:val="000000" w:themeColor="text1"/>
              </w:rPr>
              <w:t>2</w:t>
            </w:r>
            <w:r w:rsidR="00D20CDB">
              <w:rPr>
                <w:rFonts w:ascii="Times New Roman" w:hAnsi="Times New Roman" w:cs="Calibri"/>
                <w:color w:val="000000" w:themeColor="text1"/>
                <w:lang w:val="en-US"/>
              </w:rPr>
              <w:t>7</w:t>
            </w:r>
          </w:p>
        </w:tc>
        <w:tc>
          <w:tcPr>
            <w:tcW w:w="816"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D20CDB" w:rsidRDefault="003C3E91" w:rsidP="00D20CDB">
            <w:pPr>
              <w:widowControl w:val="0"/>
              <w:autoSpaceDE w:val="0"/>
              <w:autoSpaceDN w:val="0"/>
              <w:adjustRightInd w:val="0"/>
              <w:jc w:val="center"/>
              <w:rPr>
                <w:rFonts w:ascii="Times New Roman" w:hAnsi="Times New Roman" w:cs="Calibri"/>
                <w:color w:val="000000" w:themeColor="text1"/>
                <w:lang w:val="en-US"/>
              </w:rPr>
            </w:pPr>
            <w:r w:rsidRPr="003C3E91">
              <w:rPr>
                <w:rFonts w:ascii="Times New Roman" w:hAnsi="Times New Roman" w:cs="Calibri"/>
                <w:color w:val="000000" w:themeColor="text1"/>
              </w:rPr>
              <w:t>2</w:t>
            </w:r>
            <w:r w:rsidR="00D20CDB">
              <w:rPr>
                <w:rFonts w:ascii="Times New Roman" w:hAnsi="Times New Roman" w:cs="Calibri"/>
                <w:color w:val="000000" w:themeColor="text1"/>
                <w:lang w:val="en-US"/>
              </w:rPr>
              <w:t>7</w:t>
            </w:r>
          </w:p>
        </w:tc>
        <w:tc>
          <w:tcPr>
            <w:tcW w:w="825"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jc w:val="center"/>
              <w:rPr>
                <w:rFonts w:ascii="Times New Roman" w:hAnsi="Times New Roman"/>
                <w:color w:val="000000" w:themeColor="text1"/>
              </w:rPr>
            </w:pPr>
            <w:r w:rsidRPr="003C3E91">
              <w:rPr>
                <w:rFonts w:ascii="Times New Roman" w:hAnsi="Times New Roman"/>
                <w:color w:val="000000" w:themeColor="text1"/>
              </w:rPr>
              <w:t>28</w:t>
            </w:r>
          </w:p>
        </w:tc>
        <w:tc>
          <w:tcPr>
            <w:tcW w:w="761" w:type="dxa"/>
            <w:gridSpan w:val="5"/>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jc w:val="center"/>
              <w:rPr>
                <w:rFonts w:ascii="Times New Roman" w:hAnsi="Times New Roman"/>
                <w:color w:val="000000" w:themeColor="text1"/>
              </w:rPr>
            </w:pPr>
            <w:r w:rsidRPr="003C3E91">
              <w:rPr>
                <w:rFonts w:ascii="Times New Roman" w:hAnsi="Times New Roman"/>
                <w:color w:val="000000" w:themeColor="text1"/>
              </w:rPr>
              <w:t>30</w:t>
            </w:r>
          </w:p>
        </w:tc>
        <w:tc>
          <w:tcPr>
            <w:tcW w:w="66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3E91" w:rsidRPr="003C3E91" w:rsidRDefault="003C3E91" w:rsidP="003C3E91">
            <w:pPr>
              <w:jc w:val="center"/>
              <w:rPr>
                <w:rFonts w:ascii="Times New Roman" w:hAnsi="Times New Roman"/>
                <w:color w:val="000000" w:themeColor="text1"/>
              </w:rPr>
            </w:pPr>
            <w:r w:rsidRPr="003C3E91">
              <w:rPr>
                <w:rFonts w:ascii="Times New Roman" w:hAnsi="Times New Roman"/>
                <w:color w:val="000000" w:themeColor="text1"/>
              </w:rPr>
              <w:t>31</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3E91" w:rsidRPr="003C3E91" w:rsidRDefault="003C3E91" w:rsidP="003C3E91">
            <w:pPr>
              <w:jc w:val="center"/>
              <w:rPr>
                <w:rFonts w:ascii="Times New Roman" w:hAnsi="Times New Roman"/>
                <w:color w:val="000000" w:themeColor="text1"/>
              </w:rPr>
            </w:pPr>
            <w:r w:rsidRPr="003C3E91">
              <w:rPr>
                <w:rFonts w:ascii="Times New Roman" w:hAnsi="Times New Roman"/>
                <w:color w:val="000000" w:themeColor="text1"/>
              </w:rPr>
              <w:t>32</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3E91" w:rsidRPr="003C3E91" w:rsidRDefault="003C3E91" w:rsidP="003C3E91">
            <w:pPr>
              <w:jc w:val="center"/>
              <w:rPr>
                <w:rFonts w:ascii="Times New Roman" w:hAnsi="Times New Roman"/>
                <w:color w:val="000000" w:themeColor="text1"/>
              </w:rPr>
            </w:pPr>
            <w:r w:rsidRPr="003C3E91">
              <w:rPr>
                <w:rFonts w:ascii="Times New Roman" w:hAnsi="Times New Roman"/>
                <w:color w:val="000000" w:themeColor="text1"/>
              </w:rPr>
              <w:t>33</w:t>
            </w:r>
          </w:p>
        </w:tc>
      </w:tr>
      <w:tr w:rsidR="003C3E91" w:rsidRPr="003C3E91" w:rsidTr="00A15290">
        <w:tc>
          <w:tcPr>
            <w:tcW w:w="31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Задача подпрограммы</w:t>
            </w:r>
          </w:p>
        </w:tc>
        <w:tc>
          <w:tcPr>
            <w:tcW w:w="675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D873D7">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 xml:space="preserve">Задача 1. </w:t>
            </w:r>
            <w:r w:rsidRPr="003C3E91">
              <w:rPr>
                <w:rFonts w:ascii="Times New Roman" w:eastAsia="Arial" w:hAnsi="Times New Roman"/>
                <w:color w:val="2D2D2D"/>
                <w:lang w:eastAsia="ar-SA"/>
              </w:rPr>
              <w:t>Обеспечение беспр</w:t>
            </w:r>
            <w:r w:rsidR="00E73A78">
              <w:rPr>
                <w:rFonts w:ascii="Times New Roman" w:eastAsia="Arial" w:hAnsi="Times New Roman"/>
                <w:color w:val="2D2D2D"/>
                <w:lang w:eastAsia="ar-SA"/>
              </w:rPr>
              <w:t>епятственного доступа (далее – «</w:t>
            </w:r>
            <w:r w:rsidRPr="003C3E91">
              <w:rPr>
                <w:rFonts w:ascii="Times New Roman" w:eastAsia="Arial" w:hAnsi="Times New Roman"/>
                <w:color w:val="2D2D2D"/>
                <w:lang w:eastAsia="ar-SA"/>
              </w:rPr>
              <w:t>доступность</w:t>
            </w:r>
            <w:r w:rsidR="00E73A78">
              <w:rPr>
                <w:rFonts w:ascii="Times New Roman" w:eastAsia="Arial" w:hAnsi="Times New Roman"/>
                <w:color w:val="2D2D2D"/>
                <w:lang w:eastAsia="ar-SA"/>
              </w:rPr>
              <w:t>»</w:t>
            </w:r>
            <w:r w:rsidRPr="003C3E91">
              <w:rPr>
                <w:rFonts w:ascii="Times New Roman" w:eastAsia="Arial" w:hAnsi="Times New Roman"/>
                <w:color w:val="2D2D2D"/>
                <w:lang w:eastAsia="ar-SA"/>
              </w:rPr>
              <w:t xml:space="preserve">) к приоритетным объектам и услугам в </w:t>
            </w:r>
            <w:r w:rsidRPr="003C3E91">
              <w:rPr>
                <w:rFonts w:ascii="Times New Roman" w:eastAsia="Arial" w:hAnsi="Times New Roman"/>
                <w:color w:val="2D2D2D"/>
                <w:lang w:eastAsia="ar-SA"/>
              </w:rPr>
              <w:lastRenderedPageBreak/>
              <w:t>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p>
        </w:tc>
      </w:tr>
      <w:tr w:rsidR="003C3E91" w:rsidRPr="003C3E91" w:rsidTr="00A15290">
        <w:tc>
          <w:tcPr>
            <w:tcW w:w="316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A15290" w:rsidP="003C3E91">
            <w:pPr>
              <w:widowControl w:val="0"/>
              <w:autoSpaceDE w:val="0"/>
              <w:autoSpaceDN w:val="0"/>
              <w:adjustRightInd w:val="0"/>
              <w:rPr>
                <w:rFonts w:ascii="Times New Roman" w:hAnsi="Times New Roman" w:cs="Calibri"/>
              </w:rPr>
            </w:pPr>
            <w:r>
              <w:rPr>
                <w:rFonts w:ascii="Times New Roman" w:hAnsi="Times New Roman" w:cs="Calibri"/>
              </w:rPr>
              <w:t>Показатель</w:t>
            </w:r>
            <w:r w:rsidR="003C3E91" w:rsidRPr="003C3E91">
              <w:rPr>
                <w:rFonts w:ascii="Times New Roman" w:hAnsi="Times New Roman" w:cs="Calibri"/>
              </w:rPr>
              <w:t xml:space="preserve"> задачи подпрограммы и их значение (с детализацией по годам реализации)</w:t>
            </w:r>
          </w:p>
        </w:tc>
        <w:tc>
          <w:tcPr>
            <w:tcW w:w="17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A15290" w:rsidP="00A15290">
            <w:pPr>
              <w:widowControl w:val="0"/>
              <w:autoSpaceDE w:val="0"/>
              <w:autoSpaceDN w:val="0"/>
              <w:adjustRightInd w:val="0"/>
              <w:jc w:val="center"/>
              <w:rPr>
                <w:rFonts w:ascii="Times New Roman" w:hAnsi="Times New Roman" w:cs="Calibri"/>
              </w:rPr>
            </w:pPr>
            <w:r>
              <w:rPr>
                <w:rFonts w:ascii="Times New Roman" w:hAnsi="Times New Roman" w:cs="Calibri"/>
              </w:rPr>
              <w:t>Показатели</w:t>
            </w:r>
            <w:r w:rsidR="003C3E91" w:rsidRPr="003C3E91">
              <w:rPr>
                <w:rFonts w:ascii="Times New Roman" w:hAnsi="Times New Roman" w:cs="Calibri"/>
              </w:rPr>
              <w:t xml:space="preserve"> задач</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2021</w:t>
            </w:r>
          </w:p>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2022</w:t>
            </w:r>
          </w:p>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год</w:t>
            </w:r>
          </w:p>
        </w:tc>
        <w:tc>
          <w:tcPr>
            <w:tcW w:w="709"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2023</w:t>
            </w:r>
          </w:p>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год</w:t>
            </w:r>
          </w:p>
        </w:tc>
        <w:tc>
          <w:tcPr>
            <w:tcW w:w="708"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2024 год</w:t>
            </w:r>
          </w:p>
        </w:tc>
        <w:tc>
          <w:tcPr>
            <w:tcW w:w="709" w:type="dxa"/>
            <w:gridSpan w:val="3"/>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2025 год</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2026</w:t>
            </w:r>
          </w:p>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год</w:t>
            </w:r>
          </w:p>
        </w:tc>
        <w:tc>
          <w:tcPr>
            <w:tcW w:w="700"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2027 год</w:t>
            </w:r>
          </w:p>
        </w:tc>
      </w:tr>
      <w:tr w:rsidR="00CB500E" w:rsidRPr="003C3E91" w:rsidTr="00E73692">
        <w:trPr>
          <w:trHeight w:val="1024"/>
        </w:trPr>
        <w:tc>
          <w:tcPr>
            <w:tcW w:w="31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CB500E" w:rsidRPr="003C3E91" w:rsidRDefault="00CB500E" w:rsidP="003C3E91">
            <w:pPr>
              <w:widowControl w:val="0"/>
              <w:autoSpaceDE w:val="0"/>
              <w:autoSpaceDN w:val="0"/>
              <w:adjustRightInd w:val="0"/>
              <w:rPr>
                <w:rFonts w:ascii="Times New Roman" w:hAnsi="Times New Roman" w:cs="Calibri"/>
              </w:rPr>
            </w:pPr>
          </w:p>
        </w:tc>
        <w:tc>
          <w:tcPr>
            <w:tcW w:w="6756" w:type="dxa"/>
            <w:gridSpan w:val="2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CB500E" w:rsidRPr="00040BBA" w:rsidRDefault="00CB500E" w:rsidP="00CB500E">
            <w:pPr>
              <w:widowControl w:val="0"/>
              <w:autoSpaceDE w:val="0"/>
              <w:autoSpaceDN w:val="0"/>
              <w:adjustRightInd w:val="0"/>
              <w:rPr>
                <w:rFonts w:ascii="Times New Roman" w:hAnsi="Times New Roman"/>
                <w:color w:val="000000" w:themeColor="text1"/>
              </w:rPr>
            </w:pPr>
            <w:r>
              <w:rPr>
                <w:rFonts w:ascii="Times New Roman" w:hAnsi="Times New Roman"/>
                <w:color w:val="2D2D2D"/>
              </w:rPr>
              <w:t>Задача</w:t>
            </w:r>
            <w:r w:rsidR="008D231C">
              <w:rPr>
                <w:rFonts w:ascii="Times New Roman" w:hAnsi="Times New Roman"/>
                <w:color w:val="2D2D2D"/>
              </w:rPr>
              <w:t>.</w:t>
            </w:r>
            <w:r w:rsidR="00040BBA">
              <w:rPr>
                <w:rFonts w:ascii="Times New Roman" w:hAnsi="Times New Roman"/>
                <w:color w:val="2D2D2D"/>
              </w:rPr>
              <w:t xml:space="preserve"> </w:t>
            </w:r>
            <w:r w:rsidRPr="003C3E91">
              <w:rPr>
                <w:rFonts w:ascii="Times New Roman" w:eastAsia="Arial" w:hAnsi="Times New Roman"/>
                <w:color w:val="2D2D2D"/>
                <w:lang w:eastAsia="ar-SA"/>
              </w:rPr>
              <w:t xml:space="preserve">Обеспечение беспрепятственного доступа (далее </w:t>
            </w:r>
            <w:r>
              <w:rPr>
                <w:rFonts w:ascii="Times New Roman" w:eastAsia="Arial" w:hAnsi="Times New Roman"/>
                <w:color w:val="2D2D2D"/>
                <w:lang w:eastAsia="ar-SA"/>
              </w:rPr>
              <w:t>– «</w:t>
            </w:r>
            <w:r w:rsidRPr="003C3E91">
              <w:rPr>
                <w:rFonts w:ascii="Times New Roman" w:eastAsia="Arial" w:hAnsi="Times New Roman"/>
                <w:color w:val="2D2D2D"/>
                <w:lang w:eastAsia="ar-SA"/>
              </w:rPr>
              <w:t>доступность</w:t>
            </w:r>
            <w:r>
              <w:rPr>
                <w:rFonts w:ascii="Times New Roman" w:eastAsia="Arial" w:hAnsi="Times New Roman"/>
                <w:color w:val="2D2D2D"/>
                <w:lang w:eastAsia="ar-SA"/>
              </w:rPr>
              <w:t>»</w:t>
            </w:r>
            <w:r w:rsidRPr="003C3E91">
              <w:rPr>
                <w:rFonts w:ascii="Times New Roman" w:eastAsia="Arial" w:hAnsi="Times New Roman"/>
                <w:color w:val="2D2D2D"/>
                <w:lang w:eastAsia="ar-SA"/>
              </w:rPr>
              <w:t>) к приоритетным объектам и услугам в приоритетных сферах жизнедеятельности инвалидов и других МГН в Каргасокском районе</w:t>
            </w:r>
            <w:r w:rsidR="00040BBA">
              <w:rPr>
                <w:rFonts w:ascii="Times New Roman" w:eastAsia="Arial" w:hAnsi="Times New Roman"/>
                <w:color w:val="2D2D2D"/>
                <w:lang w:eastAsia="ar-SA"/>
              </w:rPr>
              <w:t>.</w:t>
            </w:r>
          </w:p>
        </w:tc>
      </w:tr>
      <w:tr w:rsidR="003C3E91" w:rsidRPr="003C3E91" w:rsidTr="00A15290">
        <w:trPr>
          <w:trHeight w:val="2218"/>
        </w:trPr>
        <w:tc>
          <w:tcPr>
            <w:tcW w:w="3167"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p>
        </w:tc>
        <w:tc>
          <w:tcPr>
            <w:tcW w:w="1795"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olor w:val="2D2D2D"/>
              </w:rPr>
              <w:t>Количество объектов социальной инфраструктуры, на которые сформированы паспорта доступности</w:t>
            </w:r>
            <w:r w:rsidR="004D7A81">
              <w:rPr>
                <w:rFonts w:ascii="Times New Roman" w:hAnsi="Times New Roman"/>
                <w:color w:val="2D2D2D"/>
              </w:rPr>
              <w:t xml:space="preserve"> в приоритетных сферах жизнедеятельности инвалидов</w:t>
            </w:r>
            <w:r w:rsidR="004D7A81" w:rsidRPr="00A42B93">
              <w:rPr>
                <w:rFonts w:ascii="Times New Roman" w:hAnsi="Times New Roman"/>
                <w:color w:val="000000" w:themeColor="text1"/>
              </w:rPr>
              <w:t xml:space="preserve"> и других МГН в Каргасокском районе</w:t>
            </w:r>
            <w:r w:rsidR="004D7A81">
              <w:rPr>
                <w:rFonts w:ascii="Times New Roman" w:hAnsi="Times New Roman"/>
                <w:color w:val="2D2D2D"/>
              </w:rPr>
              <w:t xml:space="preserve"> </w:t>
            </w:r>
            <w:r w:rsidRPr="003C3E91">
              <w:rPr>
                <w:rFonts w:ascii="Times New Roman" w:hAnsi="Times New Roman"/>
                <w:color w:val="2D2D2D"/>
              </w:rPr>
              <w:t>, ед.</w:t>
            </w:r>
          </w:p>
        </w:tc>
        <w:tc>
          <w:tcPr>
            <w:tcW w:w="717"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CB500E" w:rsidRDefault="003C3E91" w:rsidP="003C3E91">
            <w:pPr>
              <w:widowControl w:val="0"/>
              <w:autoSpaceDE w:val="0"/>
              <w:autoSpaceDN w:val="0"/>
              <w:adjustRightInd w:val="0"/>
              <w:jc w:val="center"/>
              <w:rPr>
                <w:rFonts w:ascii="Times New Roman" w:hAnsi="Times New Roman" w:cs="Calibri"/>
                <w:color w:val="000000" w:themeColor="text1"/>
              </w:rPr>
            </w:pPr>
            <w:r w:rsidRPr="00CB500E">
              <w:rPr>
                <w:rFonts w:ascii="Times New Roman" w:hAnsi="Times New Roman" w:cs="Calibri"/>
                <w:color w:val="000000" w:themeColor="text1"/>
              </w:rPr>
              <w:t>46</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CB500E" w:rsidRDefault="003C3E91" w:rsidP="00CB500E">
            <w:pPr>
              <w:widowControl w:val="0"/>
              <w:autoSpaceDE w:val="0"/>
              <w:autoSpaceDN w:val="0"/>
              <w:adjustRightInd w:val="0"/>
              <w:jc w:val="center"/>
              <w:rPr>
                <w:rFonts w:ascii="Times New Roman" w:hAnsi="Times New Roman" w:cs="Calibri"/>
                <w:color w:val="000000" w:themeColor="text1"/>
              </w:rPr>
            </w:pPr>
            <w:r w:rsidRPr="00CB500E">
              <w:rPr>
                <w:rFonts w:ascii="Times New Roman" w:hAnsi="Times New Roman" w:cs="Calibri"/>
                <w:color w:val="000000" w:themeColor="text1"/>
              </w:rPr>
              <w:t>4</w:t>
            </w:r>
            <w:r w:rsidR="00CB500E">
              <w:rPr>
                <w:rFonts w:ascii="Times New Roman" w:hAnsi="Times New Roman" w:cs="Calibri"/>
                <w:color w:val="000000" w:themeColor="text1"/>
              </w:rPr>
              <w:t>7</w:t>
            </w:r>
          </w:p>
        </w:tc>
        <w:tc>
          <w:tcPr>
            <w:tcW w:w="70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CB500E" w:rsidRDefault="003C3E91" w:rsidP="00CB500E">
            <w:pPr>
              <w:jc w:val="center"/>
              <w:rPr>
                <w:rFonts w:ascii="Times New Roman" w:hAnsi="Times New Roman"/>
                <w:color w:val="000000" w:themeColor="text1"/>
              </w:rPr>
            </w:pPr>
            <w:r w:rsidRPr="00CB500E">
              <w:rPr>
                <w:rFonts w:ascii="Times New Roman" w:hAnsi="Times New Roman"/>
                <w:color w:val="000000" w:themeColor="text1"/>
              </w:rPr>
              <w:t>4</w:t>
            </w:r>
            <w:r w:rsidR="00CB500E">
              <w:rPr>
                <w:rFonts w:ascii="Times New Roman" w:hAnsi="Times New Roman"/>
                <w:color w:val="000000" w:themeColor="text1"/>
              </w:rPr>
              <w:t>8</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CB500E" w:rsidRDefault="003C3E91" w:rsidP="003C3E91">
            <w:pPr>
              <w:jc w:val="center"/>
              <w:rPr>
                <w:rFonts w:ascii="Times New Roman" w:hAnsi="Times New Roman"/>
                <w:color w:val="000000" w:themeColor="text1"/>
              </w:rPr>
            </w:pPr>
            <w:r w:rsidRPr="00CB500E">
              <w:rPr>
                <w:rFonts w:ascii="Times New Roman" w:hAnsi="Times New Roman"/>
                <w:color w:val="000000" w:themeColor="text1"/>
              </w:rPr>
              <w:t>4</w:t>
            </w:r>
            <w:r w:rsidR="00CB500E">
              <w:rPr>
                <w:rFonts w:ascii="Times New Roman" w:hAnsi="Times New Roman"/>
                <w:color w:val="000000" w:themeColor="text1"/>
              </w:rPr>
              <w:t>9</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3E91" w:rsidRPr="00CB500E" w:rsidRDefault="00CB500E" w:rsidP="003C3E91">
            <w:pPr>
              <w:jc w:val="center"/>
              <w:rPr>
                <w:rFonts w:ascii="Times New Roman" w:hAnsi="Times New Roman"/>
                <w:color w:val="000000" w:themeColor="text1"/>
              </w:rPr>
            </w:pPr>
            <w:r>
              <w:rPr>
                <w:rFonts w:ascii="Times New Roman" w:hAnsi="Times New Roman"/>
                <w:color w:val="000000" w:themeColor="text1"/>
              </w:rPr>
              <w:t>50</w:t>
            </w:r>
          </w:p>
        </w:tc>
        <w:tc>
          <w:tcPr>
            <w:tcW w:w="715"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3E91" w:rsidRPr="00CB500E" w:rsidRDefault="00CB500E" w:rsidP="00CB500E">
            <w:pPr>
              <w:jc w:val="center"/>
              <w:rPr>
                <w:rFonts w:ascii="Times New Roman" w:hAnsi="Times New Roman"/>
                <w:color w:val="000000" w:themeColor="text1"/>
              </w:rPr>
            </w:pPr>
            <w:r>
              <w:rPr>
                <w:rFonts w:ascii="Times New Roman" w:hAnsi="Times New Roman"/>
                <w:color w:val="000000" w:themeColor="text1"/>
              </w:rPr>
              <w:t>51</w:t>
            </w:r>
          </w:p>
        </w:tc>
        <w:tc>
          <w:tcPr>
            <w:tcW w:w="700" w:type="dxa"/>
            <w:tcBorders>
              <w:top w:val="single" w:sz="4" w:space="0" w:color="auto"/>
              <w:left w:val="single" w:sz="4" w:space="0" w:color="auto"/>
              <w:bottom w:val="single" w:sz="4" w:space="0" w:color="auto"/>
              <w:right w:val="single" w:sz="4" w:space="0" w:color="auto"/>
            </w:tcBorders>
            <w:shd w:val="clear" w:color="auto" w:fill="auto"/>
            <w:vAlign w:val="bottom"/>
          </w:tcPr>
          <w:p w:rsidR="003C3E91" w:rsidRPr="00CB500E" w:rsidRDefault="00CB500E" w:rsidP="003C3E91">
            <w:pPr>
              <w:jc w:val="center"/>
              <w:rPr>
                <w:rFonts w:ascii="Times New Roman" w:hAnsi="Times New Roman"/>
                <w:color w:val="000000" w:themeColor="text1"/>
              </w:rPr>
            </w:pPr>
            <w:r>
              <w:rPr>
                <w:rFonts w:ascii="Times New Roman" w:hAnsi="Times New Roman"/>
                <w:color w:val="000000" w:themeColor="text1"/>
              </w:rPr>
              <w:t>52</w:t>
            </w:r>
          </w:p>
        </w:tc>
      </w:tr>
      <w:tr w:rsidR="003C3E91" w:rsidRPr="003C3E91" w:rsidTr="00A15290">
        <w:tc>
          <w:tcPr>
            <w:tcW w:w="3167" w:type="dxa"/>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Ведомственные целевые программы, входящие в состав подпрограммы (далее - ВЦП)</w:t>
            </w:r>
          </w:p>
        </w:tc>
        <w:tc>
          <w:tcPr>
            <w:tcW w:w="6756" w:type="dxa"/>
            <w:gridSpan w:val="2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Отсутствуют</w:t>
            </w:r>
          </w:p>
          <w:p w:rsidR="00C82215" w:rsidRDefault="00C82215" w:rsidP="003C3E91">
            <w:pPr>
              <w:widowControl w:val="0"/>
              <w:autoSpaceDE w:val="0"/>
              <w:autoSpaceDN w:val="0"/>
              <w:adjustRightInd w:val="0"/>
              <w:rPr>
                <w:rFonts w:ascii="Times New Roman" w:hAnsi="Times New Roman" w:cs="Calibri"/>
              </w:rPr>
            </w:pPr>
          </w:p>
          <w:p w:rsidR="00C82215" w:rsidRPr="003C3E91" w:rsidRDefault="00C82215" w:rsidP="003C3E91">
            <w:pPr>
              <w:widowControl w:val="0"/>
              <w:autoSpaceDE w:val="0"/>
              <w:autoSpaceDN w:val="0"/>
              <w:adjustRightInd w:val="0"/>
              <w:rPr>
                <w:rFonts w:ascii="Times New Roman" w:hAnsi="Times New Roman" w:cs="Calibri"/>
              </w:rPr>
            </w:pPr>
          </w:p>
        </w:tc>
      </w:tr>
      <w:tr w:rsidR="003C3E91" w:rsidRPr="003C3E91" w:rsidTr="00A15290">
        <w:tc>
          <w:tcPr>
            <w:tcW w:w="316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Объемы и источники финансирования подпрограммы (с детализацией по годам реализации подпрограммы) тыс. руб.</w:t>
            </w: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Источники</w:t>
            </w:r>
          </w:p>
        </w:tc>
        <w:tc>
          <w:tcPr>
            <w:tcW w:w="7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Всего</w:t>
            </w:r>
          </w:p>
        </w:tc>
        <w:tc>
          <w:tcPr>
            <w:tcW w:w="8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2022 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2023 год</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2024 год</w:t>
            </w:r>
          </w:p>
        </w:tc>
        <w:tc>
          <w:tcPr>
            <w:tcW w:w="708" w:type="dxa"/>
            <w:gridSpan w:val="4"/>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2025 год</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2026</w:t>
            </w:r>
          </w:p>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год</w:t>
            </w:r>
          </w:p>
        </w:tc>
        <w:tc>
          <w:tcPr>
            <w:tcW w:w="816" w:type="dxa"/>
            <w:gridSpan w:val="2"/>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jc w:val="center"/>
              <w:rPr>
                <w:rFonts w:ascii="Times New Roman" w:hAnsi="Times New Roman" w:cs="Calibri"/>
              </w:rPr>
            </w:pPr>
            <w:r w:rsidRPr="003C3E91">
              <w:rPr>
                <w:rFonts w:ascii="Times New Roman" w:hAnsi="Times New Roman" w:cs="Calibri"/>
              </w:rPr>
              <w:t>2027</w:t>
            </w:r>
          </w:p>
          <w:p w:rsidR="003C3E91" w:rsidRPr="003C3E91" w:rsidRDefault="003C3E91" w:rsidP="003C3E91">
            <w:pPr>
              <w:jc w:val="center"/>
              <w:rPr>
                <w:rFonts w:ascii="Times New Roman" w:hAnsi="Times New Roman" w:cs="Calibri"/>
              </w:rPr>
            </w:pPr>
            <w:r w:rsidRPr="003C3E91">
              <w:rPr>
                <w:rFonts w:ascii="Times New Roman" w:hAnsi="Times New Roman" w:cs="Calibri"/>
              </w:rPr>
              <w:t>год</w:t>
            </w:r>
          </w:p>
        </w:tc>
      </w:tr>
      <w:tr w:rsidR="003C3E91" w:rsidRPr="003C3E91" w:rsidTr="00A15290">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Федеральный бюджет</w:t>
            </w:r>
          </w:p>
        </w:tc>
        <w:tc>
          <w:tcPr>
            <w:tcW w:w="7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8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708" w:type="dxa"/>
            <w:gridSpan w:val="4"/>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816" w:type="dxa"/>
            <w:gridSpan w:val="2"/>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r>
      <w:tr w:rsidR="003C3E91" w:rsidRPr="003C3E91" w:rsidTr="00A15290">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Областной бюджет</w:t>
            </w:r>
          </w:p>
        </w:tc>
        <w:tc>
          <w:tcPr>
            <w:tcW w:w="721"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873"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709"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708" w:type="dxa"/>
            <w:gridSpan w:val="4"/>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709" w:type="dxa"/>
            <w:gridSpan w:val="3"/>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816" w:type="dxa"/>
            <w:gridSpan w:val="2"/>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r>
      <w:tr w:rsidR="003C3E91" w:rsidRPr="003C3E91" w:rsidTr="00A15290">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Местные бюджеты.</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600,0</w:t>
            </w:r>
          </w:p>
        </w:tc>
        <w:tc>
          <w:tcPr>
            <w:tcW w:w="87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100,0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100,0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100,0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100,0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100,0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100,0</w:t>
            </w:r>
          </w:p>
        </w:tc>
      </w:tr>
      <w:tr w:rsidR="003C3E91" w:rsidRPr="003C3E91" w:rsidTr="00A15290">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Внебюджетные источники</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87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0</w:t>
            </w:r>
          </w:p>
        </w:tc>
      </w:tr>
      <w:tr w:rsidR="003C3E91" w:rsidRPr="003C3E91" w:rsidTr="00A15290">
        <w:tc>
          <w:tcPr>
            <w:tcW w:w="316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autoSpaceDE w:val="0"/>
              <w:autoSpaceDN w:val="0"/>
              <w:adjustRightInd w:val="0"/>
              <w:rPr>
                <w:rFonts w:ascii="Times New Roman" w:hAnsi="Times New Roman" w:cs="Calibri"/>
              </w:rPr>
            </w:pPr>
          </w:p>
        </w:tc>
        <w:tc>
          <w:tcPr>
            <w:tcW w:w="151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autoSpaceDE w:val="0"/>
              <w:autoSpaceDN w:val="0"/>
              <w:adjustRightInd w:val="0"/>
              <w:rPr>
                <w:rFonts w:ascii="Times New Roman" w:hAnsi="Times New Roman" w:cs="Calibri"/>
              </w:rPr>
            </w:pPr>
            <w:r w:rsidRPr="003C3E91">
              <w:rPr>
                <w:rFonts w:ascii="Times New Roman" w:hAnsi="Times New Roman" w:cs="Calibri"/>
              </w:rPr>
              <w:t>Всего по источникам</w:t>
            </w:r>
          </w:p>
        </w:tc>
        <w:tc>
          <w:tcPr>
            <w:tcW w:w="721"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lang w:val="en-US"/>
              </w:rPr>
              <w:t>60</w:t>
            </w:r>
            <w:r w:rsidRPr="003C3E91">
              <w:rPr>
                <w:rFonts w:ascii="Times New Roman" w:hAnsi="Times New Roman" w:cs="Calibri"/>
              </w:rPr>
              <w:t>0,0</w:t>
            </w:r>
          </w:p>
        </w:tc>
        <w:tc>
          <w:tcPr>
            <w:tcW w:w="873"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100,0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100,0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tcMar>
              <w:top w:w="62" w:type="dxa"/>
              <w:left w:w="102" w:type="dxa"/>
              <w:bottom w:w="102" w:type="dxa"/>
              <w:right w:w="62" w:type="dxa"/>
            </w:tcMar>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100,0</w:t>
            </w:r>
          </w:p>
        </w:tc>
        <w:tc>
          <w:tcPr>
            <w:tcW w:w="70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100,0</w:t>
            </w:r>
          </w:p>
        </w:tc>
        <w:tc>
          <w:tcPr>
            <w:tcW w:w="709"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100,0</w:t>
            </w: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3C3E91" w:rsidRPr="003C3E91" w:rsidRDefault="003C3E91" w:rsidP="003C3E91">
            <w:pPr>
              <w:widowControl w:val="0"/>
              <w:autoSpaceDE w:val="0"/>
              <w:autoSpaceDN w:val="0"/>
              <w:adjustRightInd w:val="0"/>
              <w:jc w:val="center"/>
              <w:rPr>
                <w:rFonts w:ascii="Times New Roman" w:hAnsi="Times New Roman" w:cs="Calibri"/>
              </w:rPr>
            </w:pPr>
            <w:r w:rsidRPr="003C3E91">
              <w:rPr>
                <w:rFonts w:ascii="Times New Roman" w:hAnsi="Times New Roman" w:cs="Calibri"/>
              </w:rPr>
              <w:t>100,0</w:t>
            </w:r>
          </w:p>
        </w:tc>
      </w:tr>
    </w:tbl>
    <w:p w:rsidR="003C3E91" w:rsidRPr="003C3E91" w:rsidRDefault="003C3E91" w:rsidP="003C3E91">
      <w:pPr>
        <w:ind w:firstLine="567"/>
        <w:jc w:val="both"/>
        <w:rPr>
          <w:rFonts w:ascii="Times New Roman" w:hAnsi="Times New Roman"/>
        </w:rPr>
      </w:pPr>
    </w:p>
    <w:p w:rsidR="003C3E91" w:rsidRPr="003C3E91" w:rsidRDefault="003C3E91" w:rsidP="003C3E91">
      <w:pPr>
        <w:ind w:firstLine="567"/>
        <w:jc w:val="both"/>
        <w:rPr>
          <w:rFonts w:ascii="Times New Roman" w:hAnsi="Times New Roman"/>
        </w:rPr>
      </w:pPr>
    </w:p>
    <w:p w:rsidR="003C3E91" w:rsidRPr="003C3E91" w:rsidRDefault="003C3E91" w:rsidP="003C3E91">
      <w:pPr>
        <w:numPr>
          <w:ilvl w:val="0"/>
          <w:numId w:val="18"/>
        </w:numPr>
        <w:jc w:val="center"/>
        <w:rPr>
          <w:rFonts w:ascii="Times New Roman" w:hAnsi="Times New Roman"/>
        </w:rPr>
      </w:pPr>
      <w:r w:rsidRPr="003C3E91">
        <w:rPr>
          <w:rFonts w:ascii="Times New Roman" w:hAnsi="Times New Roman"/>
        </w:rPr>
        <w:lastRenderedPageBreak/>
        <w:t>ХАРАКТЕРИСТИКА ТЕКУЩЕГО СОСТОЯНИЯ СФЕРЫ РЕАЛИЗАЦИИ ПОДПРОГРАММЫ 5.</w:t>
      </w:r>
    </w:p>
    <w:p w:rsidR="003C3E91" w:rsidRPr="003C3E91" w:rsidRDefault="003C3E91" w:rsidP="003C3E91">
      <w:pPr>
        <w:ind w:left="927"/>
        <w:jc w:val="center"/>
        <w:rPr>
          <w:rFonts w:ascii="Times New Roman" w:hAnsi="Times New Roman"/>
        </w:rPr>
      </w:pPr>
    </w:p>
    <w:p w:rsidR="003C3E91" w:rsidRPr="002E6548" w:rsidRDefault="003C3E91" w:rsidP="002E6548">
      <w:pPr>
        <w:jc w:val="both"/>
        <w:rPr>
          <w:rFonts w:ascii="Times New Roman" w:hAnsi="Times New Roman"/>
          <w:spacing w:val="2"/>
        </w:rPr>
      </w:pPr>
      <w:r w:rsidRPr="003C3E91">
        <w:rPr>
          <w:rFonts w:ascii="Times New Roman" w:hAnsi="Times New Roman"/>
          <w:color w:val="2D2D2D"/>
          <w:spacing w:val="2"/>
        </w:rPr>
        <w:tab/>
      </w:r>
      <w:r w:rsidRPr="002E6548">
        <w:rPr>
          <w:rFonts w:ascii="Times New Roman" w:hAnsi="Times New Roman"/>
          <w:spacing w:val="2"/>
        </w:rPr>
        <w:t>Государственная поддержка и социальная защита инвалидов в современных социально-экономических условиях является одной из важнейших задач общества. Российской Федерацией ратифицирована Конвенция Организации Объединенных Наций о права</w:t>
      </w:r>
      <w:r w:rsidR="009C25FA" w:rsidRPr="002E6548">
        <w:rPr>
          <w:rFonts w:ascii="Times New Roman" w:hAnsi="Times New Roman"/>
          <w:spacing w:val="2"/>
        </w:rPr>
        <w:t>х инвалидов (далее – «</w:t>
      </w:r>
      <w:r w:rsidRPr="002E6548">
        <w:rPr>
          <w:rFonts w:ascii="Times New Roman" w:hAnsi="Times New Roman"/>
          <w:spacing w:val="2"/>
        </w:rPr>
        <w:t>Конвенция</w:t>
      </w:r>
      <w:r w:rsidR="009C25FA" w:rsidRPr="002E6548">
        <w:rPr>
          <w:rFonts w:ascii="Times New Roman" w:hAnsi="Times New Roman"/>
          <w:spacing w:val="2"/>
        </w:rPr>
        <w:t>»</w:t>
      </w:r>
      <w:r w:rsidRPr="002E6548">
        <w:rPr>
          <w:rFonts w:ascii="Times New Roman" w:hAnsi="Times New Roman"/>
          <w:spacing w:val="2"/>
        </w:rPr>
        <w:t>), которая определила принципы построения политики государства в отношении инвалидов.</w:t>
      </w:r>
    </w:p>
    <w:p w:rsidR="003C3E91" w:rsidRPr="002E6548" w:rsidRDefault="003C3E91" w:rsidP="002E6548">
      <w:pPr>
        <w:shd w:val="clear" w:color="auto" w:fill="FFFFFF"/>
        <w:jc w:val="both"/>
        <w:textAlignment w:val="baseline"/>
        <w:rPr>
          <w:rFonts w:ascii="Times New Roman" w:hAnsi="Times New Roman"/>
          <w:spacing w:val="2"/>
        </w:rPr>
      </w:pPr>
      <w:r w:rsidRPr="002E6548">
        <w:rPr>
          <w:rFonts w:ascii="Times New Roman" w:hAnsi="Times New Roman"/>
          <w:spacing w:val="2"/>
        </w:rPr>
        <w:tab/>
        <w:t>В соответствии с требованиями Конвенции и Государственной Программы Российской Федерации «Доступная среда» на 2011-2025 годы органы исполнительной власти и местного самоуправления должны принимать надлежащие меры по обеспечению инвалидам и другим МГН равного с другими гражданами доступа к физическому окружению, транспорту, информации и связи, а также другим объектам и услугам, открытым или предоставляемым населению, формировать толерантное отношение граждан к проблемам инвалидов, эффективно решать проблемы социальной адаптации инвалидов и интеграции их в общество.</w:t>
      </w:r>
    </w:p>
    <w:p w:rsidR="003C3E91" w:rsidRPr="002E6548" w:rsidRDefault="003C3E91" w:rsidP="002E6548">
      <w:pPr>
        <w:shd w:val="clear" w:color="auto" w:fill="FFFFFF"/>
        <w:jc w:val="both"/>
        <w:textAlignment w:val="baseline"/>
        <w:rPr>
          <w:rFonts w:ascii="Times New Roman" w:hAnsi="Times New Roman"/>
          <w:spacing w:val="2"/>
        </w:rPr>
      </w:pPr>
      <w:r w:rsidRPr="002E6548">
        <w:rPr>
          <w:rFonts w:ascii="Times New Roman" w:hAnsi="Times New Roman"/>
          <w:spacing w:val="2"/>
        </w:rPr>
        <w:tab/>
        <w:t xml:space="preserve">Актуальность решения проблем лиц с ограниченными возможностями здоровья в Каргасокском районе обусловлена их масштабностью. Из 18710 человек, проживающих в Каргасокском районе, по состоянию на 01.01.2021, имеют инвалидность 420 человек (2,2 % от общей численности населения района), из них 75 - дети-инвалиды (более 17,9 % от общей численности инвалидов). Многие из числа инвалидов имеют ограничения жизнедеятельности, являясь инвалидами по зрению, слуху или с поражением опорно-двигательного аппарата. </w:t>
      </w:r>
    </w:p>
    <w:p w:rsidR="00A42B93" w:rsidRPr="002E6548" w:rsidRDefault="00A42B93" w:rsidP="002E6548">
      <w:pPr>
        <w:ind w:firstLine="709"/>
        <w:jc w:val="both"/>
        <w:rPr>
          <w:rFonts w:ascii="Times New Roman" w:hAnsi="Times New Roman"/>
        </w:rPr>
      </w:pPr>
      <w:r w:rsidRPr="002E6548">
        <w:rPr>
          <w:rFonts w:ascii="Times New Roman" w:hAnsi="Times New Roman"/>
        </w:rPr>
        <w:t xml:space="preserve">В период 2016 - 2021 годов на территории Каргасокского района реализовывалась подпрограмма «Доступная среда в Каргасокском районе» муниципальной программы «Создание условий для устойчивого экономического развития муниципального образования «Каргасокский район», утвержденной постановлением Администрации Каргасокского района от 27.11.2015 №193. </w:t>
      </w:r>
    </w:p>
    <w:p w:rsidR="00A42B93" w:rsidRPr="002E6548" w:rsidRDefault="00A42B93" w:rsidP="002E6548">
      <w:pPr>
        <w:ind w:firstLine="709"/>
        <w:jc w:val="both"/>
        <w:rPr>
          <w:rFonts w:ascii="Times New Roman" w:hAnsi="Times New Roman"/>
        </w:rPr>
      </w:pPr>
      <w:r w:rsidRPr="002E6548">
        <w:rPr>
          <w:rFonts w:ascii="Times New Roman" w:hAnsi="Times New Roman"/>
          <w:u w:color="000000"/>
        </w:rPr>
        <w:t xml:space="preserve">За период реализации программы «Доступная среда в Каргасокском районе» 2015-2021 годы количество доступных наиболее посещаемых инвалидами объектов увеличилось на 19 объектов в </w:t>
      </w:r>
      <w:r w:rsidR="009A13E0" w:rsidRPr="002E6548">
        <w:rPr>
          <w:rFonts w:ascii="Times New Roman" w:hAnsi="Times New Roman"/>
          <w:u w:color="000000"/>
        </w:rPr>
        <w:t>социальной сфере</w:t>
      </w:r>
      <w:r w:rsidRPr="002E6548">
        <w:rPr>
          <w:rFonts w:ascii="Times New Roman" w:hAnsi="Times New Roman"/>
          <w:u w:color="000000"/>
        </w:rPr>
        <w:t>,</w:t>
      </w:r>
      <w:r w:rsidRPr="002E6548">
        <w:rPr>
          <w:rFonts w:ascii="Times New Roman" w:hAnsi="Times New Roman"/>
        </w:rPr>
        <w:t xml:space="preserve"> результаты реализации подпрограммы приведены ниже:</w:t>
      </w:r>
    </w:p>
    <w:tbl>
      <w:tblPr>
        <w:tblW w:w="9781" w:type="dxa"/>
        <w:tblInd w:w="102" w:type="dxa"/>
        <w:tblLayout w:type="fixed"/>
        <w:tblCellMar>
          <w:top w:w="75" w:type="dxa"/>
          <w:left w:w="0" w:type="dxa"/>
          <w:bottom w:w="75" w:type="dxa"/>
          <w:right w:w="0" w:type="dxa"/>
        </w:tblCellMar>
        <w:tblLook w:val="0000" w:firstRow="0" w:lastRow="0" w:firstColumn="0" w:lastColumn="0" w:noHBand="0" w:noVBand="0"/>
      </w:tblPr>
      <w:tblGrid>
        <w:gridCol w:w="4395"/>
        <w:gridCol w:w="850"/>
        <w:gridCol w:w="851"/>
        <w:gridCol w:w="850"/>
        <w:gridCol w:w="709"/>
        <w:gridCol w:w="709"/>
        <w:gridCol w:w="708"/>
        <w:gridCol w:w="709"/>
      </w:tblGrid>
      <w:tr w:rsidR="00A42B93" w:rsidRPr="00A42B93" w:rsidTr="00C17DE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2B93" w:rsidRPr="00A42B93" w:rsidRDefault="00A42B93" w:rsidP="00F03603">
            <w:pPr>
              <w:widowControl w:val="0"/>
              <w:autoSpaceDE w:val="0"/>
              <w:autoSpaceDN w:val="0"/>
              <w:adjustRightInd w:val="0"/>
              <w:jc w:val="center"/>
              <w:rPr>
                <w:rFonts w:ascii="Times New Roman" w:hAnsi="Times New Roman"/>
                <w:color w:val="000000" w:themeColor="text1"/>
              </w:rPr>
            </w:pPr>
            <w:r w:rsidRPr="00A42B93">
              <w:rPr>
                <w:rFonts w:ascii="Times New Roman" w:hAnsi="Times New Roman"/>
                <w:color w:val="000000" w:themeColor="text1"/>
              </w:rPr>
              <w:t xml:space="preserve">Показатели </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B93" w:rsidRPr="00A42B93" w:rsidRDefault="00A42B93" w:rsidP="00A42B93">
            <w:pPr>
              <w:widowControl w:val="0"/>
              <w:autoSpaceDE w:val="0"/>
              <w:autoSpaceDN w:val="0"/>
              <w:adjustRightInd w:val="0"/>
              <w:jc w:val="center"/>
              <w:rPr>
                <w:rFonts w:ascii="Times New Roman" w:hAnsi="Times New Roman"/>
                <w:color w:val="000000" w:themeColor="text1"/>
              </w:rPr>
            </w:pPr>
            <w:r w:rsidRPr="00A42B93">
              <w:rPr>
                <w:rFonts w:ascii="Times New Roman" w:hAnsi="Times New Roman"/>
                <w:color w:val="000000" w:themeColor="text1"/>
              </w:rPr>
              <w:t>2015 год</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B93" w:rsidRPr="00A42B93" w:rsidRDefault="00A42B93" w:rsidP="00A42B93">
            <w:pPr>
              <w:widowControl w:val="0"/>
              <w:autoSpaceDE w:val="0"/>
              <w:autoSpaceDN w:val="0"/>
              <w:adjustRightInd w:val="0"/>
              <w:jc w:val="center"/>
              <w:rPr>
                <w:rFonts w:ascii="Times New Roman" w:hAnsi="Times New Roman"/>
                <w:color w:val="000000" w:themeColor="text1"/>
              </w:rPr>
            </w:pPr>
            <w:r w:rsidRPr="00A42B93">
              <w:rPr>
                <w:rFonts w:ascii="Times New Roman" w:hAnsi="Times New Roman"/>
                <w:color w:val="000000" w:themeColor="text1"/>
              </w:rPr>
              <w:t>2016 год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B93" w:rsidRPr="00A42B93" w:rsidRDefault="00A42B93" w:rsidP="00A42B93">
            <w:pPr>
              <w:widowControl w:val="0"/>
              <w:autoSpaceDE w:val="0"/>
              <w:autoSpaceDN w:val="0"/>
              <w:adjustRightInd w:val="0"/>
              <w:jc w:val="center"/>
              <w:rPr>
                <w:rFonts w:ascii="Times New Roman" w:hAnsi="Times New Roman"/>
                <w:color w:val="000000" w:themeColor="text1"/>
              </w:rPr>
            </w:pPr>
            <w:r w:rsidRPr="00A42B93">
              <w:rPr>
                <w:rFonts w:ascii="Times New Roman" w:hAnsi="Times New Roman"/>
                <w:color w:val="000000" w:themeColor="text1"/>
              </w:rPr>
              <w:t>2017 год</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42B93" w:rsidRPr="00A42B93" w:rsidRDefault="00A42B93" w:rsidP="00A42B93">
            <w:pPr>
              <w:widowControl w:val="0"/>
              <w:autoSpaceDE w:val="0"/>
              <w:autoSpaceDN w:val="0"/>
              <w:adjustRightInd w:val="0"/>
              <w:jc w:val="center"/>
              <w:rPr>
                <w:rFonts w:ascii="Times New Roman" w:hAnsi="Times New Roman"/>
                <w:color w:val="000000" w:themeColor="text1"/>
              </w:rPr>
            </w:pPr>
            <w:r w:rsidRPr="00A42B93">
              <w:rPr>
                <w:rFonts w:ascii="Times New Roman" w:hAnsi="Times New Roman"/>
                <w:color w:val="000000" w:themeColor="text1"/>
              </w:rPr>
              <w:t>2018 год</w:t>
            </w:r>
          </w:p>
        </w:tc>
        <w:tc>
          <w:tcPr>
            <w:tcW w:w="709" w:type="dxa"/>
            <w:tcBorders>
              <w:top w:val="single" w:sz="4" w:space="0" w:color="auto"/>
              <w:left w:val="single" w:sz="4" w:space="0" w:color="auto"/>
              <w:bottom w:val="single" w:sz="4" w:space="0" w:color="auto"/>
              <w:right w:val="single" w:sz="4" w:space="0" w:color="auto"/>
            </w:tcBorders>
          </w:tcPr>
          <w:p w:rsidR="00A42B93" w:rsidRPr="00A42B93" w:rsidRDefault="00A42B93" w:rsidP="00A42B93">
            <w:pPr>
              <w:widowControl w:val="0"/>
              <w:autoSpaceDE w:val="0"/>
              <w:autoSpaceDN w:val="0"/>
              <w:adjustRightInd w:val="0"/>
              <w:jc w:val="center"/>
              <w:rPr>
                <w:rFonts w:ascii="Times New Roman" w:hAnsi="Times New Roman"/>
                <w:color w:val="000000" w:themeColor="text1"/>
              </w:rPr>
            </w:pPr>
            <w:r w:rsidRPr="00A42B93">
              <w:rPr>
                <w:rFonts w:ascii="Times New Roman" w:hAnsi="Times New Roman"/>
                <w:color w:val="000000" w:themeColor="text1"/>
              </w:rPr>
              <w:t>2019 год</w:t>
            </w:r>
          </w:p>
        </w:tc>
        <w:tc>
          <w:tcPr>
            <w:tcW w:w="708" w:type="dxa"/>
            <w:tcBorders>
              <w:top w:val="single" w:sz="4" w:space="0" w:color="auto"/>
              <w:left w:val="single" w:sz="4" w:space="0" w:color="auto"/>
              <w:bottom w:val="single" w:sz="4" w:space="0" w:color="auto"/>
              <w:right w:val="single" w:sz="4" w:space="0" w:color="auto"/>
            </w:tcBorders>
          </w:tcPr>
          <w:p w:rsidR="00A42B93" w:rsidRPr="00A42B93" w:rsidRDefault="00A42B93" w:rsidP="00A42B93">
            <w:pPr>
              <w:widowControl w:val="0"/>
              <w:autoSpaceDE w:val="0"/>
              <w:autoSpaceDN w:val="0"/>
              <w:adjustRightInd w:val="0"/>
              <w:jc w:val="center"/>
              <w:rPr>
                <w:rFonts w:ascii="Times New Roman" w:hAnsi="Times New Roman"/>
                <w:color w:val="000000" w:themeColor="text1"/>
              </w:rPr>
            </w:pPr>
            <w:r w:rsidRPr="00A42B93">
              <w:rPr>
                <w:rFonts w:ascii="Times New Roman" w:hAnsi="Times New Roman"/>
                <w:color w:val="000000" w:themeColor="text1"/>
              </w:rPr>
              <w:t>2020 год</w:t>
            </w:r>
          </w:p>
        </w:tc>
        <w:tc>
          <w:tcPr>
            <w:tcW w:w="709" w:type="dxa"/>
            <w:tcBorders>
              <w:top w:val="single" w:sz="4" w:space="0" w:color="auto"/>
              <w:left w:val="single" w:sz="4" w:space="0" w:color="auto"/>
              <w:bottom w:val="single" w:sz="4" w:space="0" w:color="auto"/>
              <w:right w:val="single" w:sz="4" w:space="0" w:color="auto"/>
            </w:tcBorders>
          </w:tcPr>
          <w:p w:rsidR="00A42B93" w:rsidRPr="00A42B93" w:rsidRDefault="00A42B93" w:rsidP="00A42B93">
            <w:pPr>
              <w:widowControl w:val="0"/>
              <w:autoSpaceDE w:val="0"/>
              <w:autoSpaceDN w:val="0"/>
              <w:adjustRightInd w:val="0"/>
              <w:jc w:val="center"/>
              <w:rPr>
                <w:rFonts w:ascii="Times New Roman" w:hAnsi="Times New Roman"/>
                <w:color w:val="000000" w:themeColor="text1"/>
              </w:rPr>
            </w:pPr>
            <w:r w:rsidRPr="00A42B93">
              <w:rPr>
                <w:rFonts w:ascii="Times New Roman" w:hAnsi="Times New Roman"/>
                <w:color w:val="000000" w:themeColor="text1"/>
              </w:rPr>
              <w:t>2021 год</w:t>
            </w:r>
          </w:p>
        </w:tc>
      </w:tr>
      <w:tr w:rsidR="00A42B93" w:rsidRPr="00A42B93" w:rsidTr="00C17DE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2B93" w:rsidRPr="00A42B93" w:rsidRDefault="00C17DEC" w:rsidP="00A42B93">
            <w:pPr>
              <w:widowControl w:val="0"/>
              <w:autoSpaceDE w:val="0"/>
              <w:autoSpaceDN w:val="0"/>
              <w:adjustRightInd w:val="0"/>
              <w:rPr>
                <w:rFonts w:ascii="Times New Roman" w:hAnsi="Times New Roman"/>
                <w:color w:val="000000" w:themeColor="text1"/>
              </w:rPr>
            </w:pPr>
            <w:r w:rsidRPr="00C17DEC">
              <w:rPr>
                <w:rFonts w:ascii="Times New Roman" w:hAnsi="Times New Roman"/>
                <w:color w:val="000000" w:themeColor="text1"/>
              </w:rPr>
              <w:t>количество доступных для инвалидов и других МГН приоритетных объектов социальной сферы  в Каргасокском районе, ед.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2B93" w:rsidRPr="00A42B93" w:rsidRDefault="00A42B93" w:rsidP="00A42B93">
            <w:pPr>
              <w:autoSpaceDE w:val="0"/>
              <w:autoSpaceDN w:val="0"/>
              <w:adjustRightInd w:val="0"/>
              <w:contextualSpacing/>
              <w:jc w:val="center"/>
              <w:rPr>
                <w:rFonts w:ascii="Times New Roman" w:eastAsiaTheme="minorEastAsia" w:hAnsi="Times New Roman"/>
                <w:color w:val="000000" w:themeColor="text1"/>
              </w:rPr>
            </w:pPr>
            <w:r w:rsidRPr="00A42B93">
              <w:rPr>
                <w:rFonts w:ascii="Times New Roman" w:eastAsiaTheme="minorEastAsia" w:hAnsi="Times New Roman"/>
                <w:color w:val="000000" w:themeColor="text1"/>
              </w:rPr>
              <w:t>8</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2B93" w:rsidRPr="00A42B93" w:rsidRDefault="00A42B93" w:rsidP="00A42B93">
            <w:pPr>
              <w:contextualSpacing/>
              <w:jc w:val="center"/>
              <w:rPr>
                <w:rFonts w:ascii="Times New Roman" w:hAnsi="Times New Roman"/>
                <w:color w:val="000000" w:themeColor="text1"/>
              </w:rPr>
            </w:pPr>
            <w:r w:rsidRPr="00A42B93">
              <w:rPr>
                <w:rFonts w:ascii="Times New Roman" w:hAnsi="Times New Roman"/>
                <w:color w:val="000000" w:themeColor="text1"/>
              </w:rPr>
              <w:t>11</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2B93" w:rsidRPr="00A42B93" w:rsidRDefault="00A42B93" w:rsidP="00A42B93">
            <w:pPr>
              <w:contextualSpacing/>
              <w:jc w:val="center"/>
              <w:rPr>
                <w:rFonts w:ascii="Times New Roman" w:hAnsi="Times New Roman"/>
                <w:color w:val="000000" w:themeColor="text1"/>
              </w:rPr>
            </w:pPr>
            <w:r w:rsidRPr="00A42B93">
              <w:rPr>
                <w:rFonts w:ascii="Times New Roman" w:hAnsi="Times New Roman"/>
                <w:color w:val="000000" w:themeColor="text1"/>
              </w:rPr>
              <w:t>15</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2B93" w:rsidRPr="00A42B93" w:rsidRDefault="00A42B93" w:rsidP="00A42B93">
            <w:pPr>
              <w:contextualSpacing/>
              <w:jc w:val="center"/>
              <w:rPr>
                <w:rFonts w:ascii="Times New Roman" w:hAnsi="Times New Roman"/>
                <w:color w:val="000000" w:themeColor="text1"/>
              </w:rPr>
            </w:pPr>
            <w:r w:rsidRPr="00A42B93">
              <w:rPr>
                <w:rFonts w:ascii="Times New Roman" w:hAnsi="Times New Roman"/>
                <w:color w:val="000000" w:themeColor="text1"/>
              </w:rPr>
              <w:t>17</w:t>
            </w:r>
          </w:p>
        </w:tc>
        <w:tc>
          <w:tcPr>
            <w:tcW w:w="709" w:type="dxa"/>
            <w:tcBorders>
              <w:top w:val="single" w:sz="4" w:space="0" w:color="auto"/>
              <w:left w:val="single" w:sz="4" w:space="0" w:color="auto"/>
              <w:bottom w:val="single" w:sz="4" w:space="0" w:color="auto"/>
              <w:right w:val="single" w:sz="4" w:space="0" w:color="auto"/>
            </w:tcBorders>
            <w:vAlign w:val="center"/>
          </w:tcPr>
          <w:p w:rsidR="00A42B93" w:rsidRPr="00A42B93" w:rsidRDefault="00A42B93" w:rsidP="00A42B93">
            <w:pPr>
              <w:contextualSpacing/>
              <w:jc w:val="center"/>
              <w:rPr>
                <w:rFonts w:ascii="Times New Roman" w:hAnsi="Times New Roman"/>
                <w:color w:val="000000" w:themeColor="text1"/>
              </w:rPr>
            </w:pPr>
            <w:r w:rsidRPr="00A42B93">
              <w:rPr>
                <w:rFonts w:ascii="Times New Roman" w:hAnsi="Times New Roman"/>
                <w:color w:val="000000" w:themeColor="text1"/>
              </w:rPr>
              <w:t>20</w:t>
            </w:r>
          </w:p>
        </w:tc>
        <w:tc>
          <w:tcPr>
            <w:tcW w:w="708" w:type="dxa"/>
            <w:tcBorders>
              <w:top w:val="single" w:sz="4" w:space="0" w:color="auto"/>
              <w:left w:val="single" w:sz="4" w:space="0" w:color="auto"/>
              <w:bottom w:val="single" w:sz="4" w:space="0" w:color="auto"/>
              <w:right w:val="single" w:sz="4" w:space="0" w:color="auto"/>
            </w:tcBorders>
            <w:vAlign w:val="center"/>
          </w:tcPr>
          <w:p w:rsidR="00A42B93" w:rsidRPr="00A42B93" w:rsidRDefault="00A42B93" w:rsidP="00A42B93">
            <w:pPr>
              <w:contextualSpacing/>
              <w:jc w:val="center"/>
              <w:rPr>
                <w:rFonts w:ascii="Times New Roman" w:hAnsi="Times New Roman"/>
                <w:color w:val="000000" w:themeColor="text1"/>
              </w:rPr>
            </w:pPr>
            <w:r w:rsidRPr="00A42B93">
              <w:rPr>
                <w:rFonts w:ascii="Times New Roman" w:hAnsi="Times New Roman"/>
                <w:color w:val="000000" w:themeColor="text1"/>
              </w:rPr>
              <w:t>25</w:t>
            </w:r>
          </w:p>
        </w:tc>
        <w:tc>
          <w:tcPr>
            <w:tcW w:w="709" w:type="dxa"/>
            <w:tcBorders>
              <w:top w:val="single" w:sz="4" w:space="0" w:color="auto"/>
              <w:left w:val="single" w:sz="4" w:space="0" w:color="auto"/>
              <w:bottom w:val="single" w:sz="4" w:space="0" w:color="auto"/>
              <w:right w:val="single" w:sz="4" w:space="0" w:color="auto"/>
            </w:tcBorders>
            <w:vAlign w:val="center"/>
          </w:tcPr>
          <w:p w:rsidR="00A42B93" w:rsidRPr="00A42B93" w:rsidRDefault="00A42B93" w:rsidP="00A42B93">
            <w:pPr>
              <w:contextualSpacing/>
              <w:jc w:val="center"/>
              <w:rPr>
                <w:rFonts w:ascii="Times New Roman" w:hAnsi="Times New Roman"/>
                <w:color w:val="000000" w:themeColor="text1"/>
              </w:rPr>
            </w:pPr>
            <w:r w:rsidRPr="00A42B93">
              <w:rPr>
                <w:rFonts w:ascii="Times New Roman" w:hAnsi="Times New Roman"/>
                <w:color w:val="000000" w:themeColor="text1"/>
              </w:rPr>
              <w:t>27</w:t>
            </w:r>
          </w:p>
        </w:tc>
      </w:tr>
      <w:tr w:rsidR="00A42B93" w:rsidRPr="00A42B93" w:rsidTr="00C17DEC">
        <w:tc>
          <w:tcPr>
            <w:tcW w:w="439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2B93" w:rsidRPr="00A42B93" w:rsidRDefault="00A42B93" w:rsidP="00A42B93">
            <w:pPr>
              <w:widowControl w:val="0"/>
              <w:autoSpaceDE w:val="0"/>
              <w:autoSpaceDN w:val="0"/>
              <w:adjustRightInd w:val="0"/>
              <w:rPr>
                <w:rFonts w:ascii="Times New Roman" w:hAnsi="Times New Roman"/>
                <w:color w:val="000000" w:themeColor="text1"/>
              </w:rPr>
            </w:pPr>
            <w:r w:rsidRPr="00A42B93">
              <w:rPr>
                <w:rFonts w:ascii="Times New Roman" w:hAnsi="Times New Roman"/>
                <w:color w:val="000000" w:themeColor="text1"/>
              </w:rPr>
              <w:t>количество объектов социальной сферы, на которые сформированы паспорта доступности в приоритетных сферах жизнедеятельности инвалидов и других МГН в Каргасокском районе, ед.</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2B93" w:rsidRPr="00A42B93" w:rsidRDefault="00A42B93" w:rsidP="00A42B93">
            <w:pPr>
              <w:autoSpaceDE w:val="0"/>
              <w:autoSpaceDN w:val="0"/>
              <w:adjustRightInd w:val="0"/>
              <w:contextualSpacing/>
              <w:jc w:val="center"/>
              <w:rPr>
                <w:rFonts w:ascii="Times New Roman" w:eastAsiaTheme="minorEastAsia" w:hAnsi="Times New Roman"/>
                <w:color w:val="000000" w:themeColor="text1"/>
              </w:rPr>
            </w:pPr>
            <w:r w:rsidRPr="00A42B93">
              <w:rPr>
                <w:rFonts w:ascii="Times New Roman" w:eastAsiaTheme="minorEastAsia" w:hAnsi="Times New Roman"/>
                <w:color w:val="000000" w:themeColor="text1"/>
              </w:rPr>
              <w:t>0</w:t>
            </w:r>
          </w:p>
        </w:tc>
        <w:tc>
          <w:tcPr>
            <w:tcW w:w="85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2B93" w:rsidRPr="00A42B93" w:rsidRDefault="00A42B93" w:rsidP="00A42B93">
            <w:pPr>
              <w:autoSpaceDE w:val="0"/>
              <w:autoSpaceDN w:val="0"/>
              <w:adjustRightInd w:val="0"/>
              <w:contextualSpacing/>
              <w:jc w:val="center"/>
              <w:rPr>
                <w:rFonts w:ascii="Times New Roman" w:eastAsiaTheme="minorEastAsia" w:hAnsi="Times New Roman"/>
                <w:color w:val="000000" w:themeColor="text1"/>
              </w:rPr>
            </w:pPr>
            <w:r w:rsidRPr="00A42B93">
              <w:rPr>
                <w:rFonts w:ascii="Times New Roman" w:eastAsiaTheme="minorEastAsia" w:hAnsi="Times New Roman"/>
                <w:color w:val="000000" w:themeColor="text1"/>
              </w:rPr>
              <w:t>49</w:t>
            </w:r>
          </w:p>
        </w:tc>
        <w:tc>
          <w:tcPr>
            <w:tcW w:w="8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2B93" w:rsidRPr="00A42B93" w:rsidRDefault="00A42B93" w:rsidP="00A42B93">
            <w:pPr>
              <w:autoSpaceDE w:val="0"/>
              <w:autoSpaceDN w:val="0"/>
              <w:adjustRightInd w:val="0"/>
              <w:contextualSpacing/>
              <w:jc w:val="center"/>
              <w:rPr>
                <w:rFonts w:ascii="Times New Roman" w:eastAsiaTheme="minorEastAsia" w:hAnsi="Times New Roman"/>
                <w:color w:val="000000" w:themeColor="text1"/>
              </w:rPr>
            </w:pPr>
            <w:r w:rsidRPr="00A42B93">
              <w:rPr>
                <w:rFonts w:ascii="Times New Roman" w:eastAsiaTheme="minorEastAsia" w:hAnsi="Times New Roman"/>
                <w:color w:val="000000" w:themeColor="text1"/>
              </w:rPr>
              <w:t>57</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A42B93" w:rsidRPr="00A42B93" w:rsidRDefault="00A42B93" w:rsidP="00A42B93">
            <w:pPr>
              <w:autoSpaceDE w:val="0"/>
              <w:autoSpaceDN w:val="0"/>
              <w:adjustRightInd w:val="0"/>
              <w:contextualSpacing/>
              <w:jc w:val="center"/>
              <w:rPr>
                <w:rFonts w:ascii="Times New Roman" w:eastAsiaTheme="minorEastAsia" w:hAnsi="Times New Roman"/>
                <w:color w:val="000000" w:themeColor="text1"/>
              </w:rPr>
            </w:pPr>
            <w:r w:rsidRPr="00A42B93">
              <w:rPr>
                <w:rFonts w:ascii="Times New Roman" w:eastAsiaTheme="minorEastAsia" w:hAnsi="Times New Roman"/>
                <w:color w:val="000000" w:themeColor="text1"/>
              </w:rPr>
              <w:t>58</w:t>
            </w:r>
          </w:p>
        </w:tc>
        <w:tc>
          <w:tcPr>
            <w:tcW w:w="709" w:type="dxa"/>
            <w:tcBorders>
              <w:top w:val="single" w:sz="4" w:space="0" w:color="auto"/>
              <w:left w:val="single" w:sz="4" w:space="0" w:color="auto"/>
              <w:bottom w:val="single" w:sz="4" w:space="0" w:color="auto"/>
              <w:right w:val="single" w:sz="4" w:space="0" w:color="auto"/>
            </w:tcBorders>
            <w:vAlign w:val="center"/>
          </w:tcPr>
          <w:p w:rsidR="00A42B93" w:rsidRPr="00A42B93" w:rsidRDefault="00A42B93" w:rsidP="00A42B93">
            <w:pPr>
              <w:autoSpaceDE w:val="0"/>
              <w:autoSpaceDN w:val="0"/>
              <w:adjustRightInd w:val="0"/>
              <w:contextualSpacing/>
              <w:jc w:val="center"/>
              <w:rPr>
                <w:rFonts w:ascii="Times New Roman" w:eastAsiaTheme="minorEastAsia" w:hAnsi="Times New Roman"/>
                <w:color w:val="000000" w:themeColor="text1"/>
              </w:rPr>
            </w:pPr>
            <w:r w:rsidRPr="00A42B93">
              <w:rPr>
                <w:rFonts w:ascii="Times New Roman" w:eastAsiaTheme="minorEastAsia" w:hAnsi="Times New Roman"/>
                <w:color w:val="000000" w:themeColor="text1"/>
              </w:rPr>
              <w:t>46</w:t>
            </w:r>
          </w:p>
        </w:tc>
        <w:tc>
          <w:tcPr>
            <w:tcW w:w="708" w:type="dxa"/>
            <w:tcBorders>
              <w:top w:val="single" w:sz="4" w:space="0" w:color="auto"/>
              <w:left w:val="single" w:sz="4" w:space="0" w:color="auto"/>
              <w:bottom w:val="single" w:sz="4" w:space="0" w:color="auto"/>
              <w:right w:val="single" w:sz="4" w:space="0" w:color="auto"/>
            </w:tcBorders>
            <w:vAlign w:val="center"/>
          </w:tcPr>
          <w:p w:rsidR="00A42B93" w:rsidRPr="00A42B93" w:rsidRDefault="00A42B93" w:rsidP="00A42B93">
            <w:pPr>
              <w:autoSpaceDE w:val="0"/>
              <w:autoSpaceDN w:val="0"/>
              <w:adjustRightInd w:val="0"/>
              <w:contextualSpacing/>
              <w:jc w:val="center"/>
              <w:rPr>
                <w:rFonts w:ascii="Times New Roman" w:eastAsiaTheme="minorEastAsia" w:hAnsi="Times New Roman"/>
                <w:color w:val="000000" w:themeColor="text1"/>
              </w:rPr>
            </w:pPr>
            <w:r w:rsidRPr="00A42B93">
              <w:rPr>
                <w:rFonts w:ascii="Times New Roman" w:eastAsiaTheme="minorEastAsia" w:hAnsi="Times New Roman"/>
                <w:color w:val="000000" w:themeColor="text1"/>
              </w:rPr>
              <w:t>46</w:t>
            </w:r>
          </w:p>
        </w:tc>
        <w:tc>
          <w:tcPr>
            <w:tcW w:w="709" w:type="dxa"/>
            <w:tcBorders>
              <w:top w:val="single" w:sz="4" w:space="0" w:color="auto"/>
              <w:left w:val="single" w:sz="4" w:space="0" w:color="auto"/>
              <w:bottom w:val="single" w:sz="4" w:space="0" w:color="auto"/>
              <w:right w:val="single" w:sz="4" w:space="0" w:color="auto"/>
            </w:tcBorders>
            <w:vAlign w:val="center"/>
          </w:tcPr>
          <w:p w:rsidR="00A42B93" w:rsidRPr="00A42B93" w:rsidRDefault="00A42B93" w:rsidP="00A42B93">
            <w:pPr>
              <w:autoSpaceDE w:val="0"/>
              <w:autoSpaceDN w:val="0"/>
              <w:adjustRightInd w:val="0"/>
              <w:contextualSpacing/>
              <w:jc w:val="center"/>
              <w:rPr>
                <w:rFonts w:ascii="Times New Roman" w:eastAsiaTheme="minorEastAsia" w:hAnsi="Times New Roman"/>
                <w:color w:val="000000" w:themeColor="text1"/>
              </w:rPr>
            </w:pPr>
            <w:r w:rsidRPr="00A42B93">
              <w:rPr>
                <w:rFonts w:ascii="Times New Roman" w:eastAsiaTheme="minorEastAsia" w:hAnsi="Times New Roman"/>
                <w:color w:val="000000" w:themeColor="text1"/>
              </w:rPr>
              <w:t>46</w:t>
            </w:r>
          </w:p>
        </w:tc>
      </w:tr>
    </w:tbl>
    <w:p w:rsidR="0024745D" w:rsidRPr="002E6548" w:rsidRDefault="003C3E91" w:rsidP="002E6548">
      <w:pPr>
        <w:shd w:val="clear" w:color="auto" w:fill="FFFFFF"/>
        <w:jc w:val="both"/>
        <w:textAlignment w:val="baseline"/>
        <w:rPr>
          <w:rFonts w:ascii="Times New Roman" w:hAnsi="Times New Roman"/>
          <w:spacing w:val="2"/>
        </w:rPr>
      </w:pPr>
      <w:r w:rsidRPr="003C3E91">
        <w:rPr>
          <w:rFonts w:ascii="Times New Roman" w:hAnsi="Times New Roman"/>
          <w:color w:val="2D2D2D"/>
          <w:spacing w:val="2"/>
        </w:rPr>
        <w:tab/>
      </w:r>
      <w:r w:rsidRPr="002E6548">
        <w:rPr>
          <w:rFonts w:ascii="Times New Roman" w:hAnsi="Times New Roman"/>
          <w:spacing w:val="2"/>
        </w:rPr>
        <w:t>Распоряжением Администрации Каргасокского района от 24.12.2020 № 670 «Об утверждении Плана мероприятий (дорожной карты) по повышению значений показателей доступности для инвалидов объектов и услуг в Каргасокском районе на 2021-2025 годы» утвержден План мероприятий по повышению значений показателей доступности для инвалидов объектов и услуг в Каргасокском районе (далее – «дорожная карта»). Целями «дорожной карты» являются: обеспечение условий доступности для инвалидов объектов социальной инфраструктуры; обеспечение условий для беспрепятственного пользования инвалидами услугами в приоритетных сферах жизнедеятельности: образования, культуры, физической культуры и спорта; полноценная интеграция инвалидов в общество.</w:t>
      </w:r>
    </w:p>
    <w:p w:rsidR="0024745D" w:rsidRPr="002E6548" w:rsidRDefault="0024745D" w:rsidP="002E6548">
      <w:pPr>
        <w:shd w:val="clear" w:color="auto" w:fill="FFFFFF"/>
        <w:ind w:firstLine="709"/>
        <w:jc w:val="both"/>
        <w:textAlignment w:val="baseline"/>
        <w:rPr>
          <w:rFonts w:ascii="Times New Roman" w:hAnsi="Times New Roman"/>
        </w:rPr>
      </w:pPr>
      <w:r w:rsidRPr="002E6548">
        <w:rPr>
          <w:rFonts w:ascii="Times New Roman" w:hAnsi="Times New Roman"/>
        </w:rPr>
        <w:lastRenderedPageBreak/>
        <w:t xml:space="preserve">Цели и задачи подпрограммы «Доступная среда в Каргасокском районе» соответствуют </w:t>
      </w:r>
      <w:r w:rsidR="00FA2010" w:rsidRPr="002E6548">
        <w:rPr>
          <w:rFonts w:ascii="Times New Roman" w:hAnsi="Times New Roman"/>
        </w:rPr>
        <w:t>цели</w:t>
      </w:r>
      <w:r w:rsidRPr="002E6548">
        <w:rPr>
          <w:rFonts w:ascii="Times New Roman" w:hAnsi="Times New Roman"/>
        </w:rPr>
        <w:t xml:space="preserve"> социально-экономического развития муниципального образования «Каргасокский район», определенн</w:t>
      </w:r>
      <w:r w:rsidR="00FA2010" w:rsidRPr="002E6548">
        <w:rPr>
          <w:rFonts w:ascii="Times New Roman" w:hAnsi="Times New Roman"/>
        </w:rPr>
        <w:t>ой</w:t>
      </w:r>
      <w:r w:rsidRPr="002E6548">
        <w:rPr>
          <w:rFonts w:ascii="Times New Roman" w:hAnsi="Times New Roman"/>
        </w:rPr>
        <w:t xml:space="preserve"> </w:t>
      </w:r>
      <w:r w:rsidR="00005E82" w:rsidRPr="002E6548">
        <w:rPr>
          <w:rFonts w:ascii="Times New Roman" w:hAnsi="Times New Roman"/>
        </w:rPr>
        <w:t>С</w:t>
      </w:r>
      <w:r w:rsidRPr="002E6548">
        <w:rPr>
          <w:rFonts w:ascii="Times New Roman" w:hAnsi="Times New Roman"/>
        </w:rPr>
        <w:t xml:space="preserve">тратегией социально-экономического развития </w:t>
      </w:r>
      <w:bookmarkStart w:id="2" w:name="OLE_LINK1"/>
      <w:bookmarkStart w:id="3" w:name="OLE_LINK2"/>
      <w:r w:rsidRPr="002E6548">
        <w:rPr>
          <w:rFonts w:ascii="Times New Roman" w:hAnsi="Times New Roman"/>
        </w:rPr>
        <w:t>муниципального образования «Каргасокский район» до 2025 год</w:t>
      </w:r>
      <w:bookmarkEnd w:id="2"/>
      <w:bookmarkEnd w:id="3"/>
      <w:r w:rsidRPr="002E6548">
        <w:rPr>
          <w:rFonts w:ascii="Times New Roman" w:hAnsi="Times New Roman"/>
        </w:rPr>
        <w:t>а, утвержденной решением Думы Каргасокского</w:t>
      </w:r>
      <w:r w:rsidR="00FA2010" w:rsidRPr="002E6548">
        <w:rPr>
          <w:rFonts w:ascii="Times New Roman" w:hAnsi="Times New Roman"/>
        </w:rPr>
        <w:t xml:space="preserve"> района от 25.02.2016 года № 40, </w:t>
      </w:r>
      <w:r w:rsidR="00A544AE" w:rsidRPr="002E6548">
        <w:rPr>
          <w:rFonts w:ascii="Times New Roman" w:hAnsi="Times New Roman"/>
        </w:rPr>
        <w:t>повышение уровня и качества жизни населения на территории Каргасокского района, развитие человеческого капитала</w:t>
      </w:r>
      <w:r w:rsidR="00F44172" w:rsidRPr="002E6548">
        <w:rPr>
          <w:rFonts w:ascii="Times New Roman" w:hAnsi="Times New Roman"/>
        </w:rPr>
        <w:t>.</w:t>
      </w:r>
    </w:p>
    <w:p w:rsidR="003C3E91" w:rsidRPr="002E6548" w:rsidRDefault="003C3E91" w:rsidP="002E6548">
      <w:pPr>
        <w:ind w:firstLine="709"/>
        <w:jc w:val="both"/>
        <w:rPr>
          <w:rFonts w:ascii="Times New Roman" w:hAnsi="Times New Roman"/>
        </w:rPr>
      </w:pPr>
      <w:r w:rsidRPr="002E6548">
        <w:rPr>
          <w:rFonts w:ascii="Times New Roman" w:hAnsi="Times New Roman"/>
          <w:spacing w:val="2"/>
        </w:rPr>
        <w:t xml:space="preserve">Для решения поставленной </w:t>
      </w:r>
      <w:r w:rsidR="00005E82" w:rsidRPr="002E6548">
        <w:rPr>
          <w:rFonts w:ascii="Times New Roman" w:hAnsi="Times New Roman"/>
          <w:spacing w:val="2"/>
        </w:rPr>
        <w:t>цели</w:t>
      </w:r>
      <w:r w:rsidRPr="002E6548">
        <w:rPr>
          <w:rFonts w:ascii="Times New Roman" w:hAnsi="Times New Roman"/>
          <w:spacing w:val="2"/>
        </w:rPr>
        <w:t xml:space="preserve"> необходима реализация данной подпрограммы.</w:t>
      </w:r>
    </w:p>
    <w:p w:rsidR="003C3E91" w:rsidRPr="003C3E91" w:rsidRDefault="003C3E91" w:rsidP="003C3E91">
      <w:pPr>
        <w:ind w:firstLine="567"/>
        <w:jc w:val="center"/>
        <w:rPr>
          <w:rFonts w:ascii="Times New Roman" w:hAnsi="Times New Roman"/>
        </w:rPr>
      </w:pPr>
    </w:p>
    <w:p w:rsidR="003C3E91" w:rsidRPr="003C3E91" w:rsidRDefault="003C3E91" w:rsidP="003C3E91">
      <w:pPr>
        <w:ind w:firstLine="567"/>
        <w:jc w:val="both"/>
        <w:rPr>
          <w:rFonts w:ascii="Times New Roman" w:hAnsi="Times New Roman"/>
        </w:rPr>
      </w:pPr>
    </w:p>
    <w:p w:rsidR="003C3E91" w:rsidRPr="003C3E91" w:rsidRDefault="003C3E91" w:rsidP="003C3E91">
      <w:pPr>
        <w:jc w:val="center"/>
        <w:rPr>
          <w:rFonts w:ascii="Times New Roman" w:hAnsi="Times New Roman"/>
        </w:rPr>
      </w:pPr>
      <w:r w:rsidRPr="003C3E91">
        <w:rPr>
          <w:rFonts w:ascii="Times New Roman" w:hAnsi="Times New Roman"/>
        </w:rPr>
        <w:t>2.ЦЕЛЬ И ЗАДАЧИ ПОДПРОГРАММЫ 5, СРОКИ И ЭТАПЫ ЕЁ РЕАЛИЗАЦИИ, ЦЕЛЕВЫЕ ПОКАЗАТЕЛИ РЕЗУЛЬТАТИВНОСТИ РЕАЛИЗАЦИИ ПОДПРОГРАММЫ 5.</w:t>
      </w:r>
    </w:p>
    <w:p w:rsidR="003C3E91" w:rsidRPr="003C3E91" w:rsidRDefault="003C3E91" w:rsidP="003C3E91">
      <w:pPr>
        <w:jc w:val="center"/>
        <w:rPr>
          <w:rFonts w:ascii="Times New Roman" w:hAnsi="Times New Roman"/>
        </w:rPr>
      </w:pPr>
    </w:p>
    <w:p w:rsidR="003C3E91" w:rsidRPr="00FE5A10" w:rsidRDefault="003C3E91" w:rsidP="00FE5A10">
      <w:pPr>
        <w:ind w:firstLine="567"/>
        <w:jc w:val="both"/>
        <w:rPr>
          <w:rFonts w:ascii="Times New Roman" w:hAnsi="Times New Roman"/>
          <w:spacing w:val="2"/>
        </w:rPr>
      </w:pPr>
      <w:r w:rsidRPr="00FE5A10">
        <w:rPr>
          <w:rFonts w:ascii="Times New Roman" w:hAnsi="Times New Roman"/>
        </w:rPr>
        <w:tab/>
        <w:t>Целью настоящей подпрограммы является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Каргасокском районе</w:t>
      </w:r>
      <w:r w:rsidRPr="00FE5A10">
        <w:rPr>
          <w:rFonts w:ascii="Times New Roman" w:hAnsi="Times New Roman"/>
          <w:spacing w:val="2"/>
        </w:rPr>
        <w:t>.</w:t>
      </w:r>
    </w:p>
    <w:p w:rsidR="003C3E91" w:rsidRPr="00FE5A10" w:rsidRDefault="003C3E91" w:rsidP="00FE5A10">
      <w:pPr>
        <w:ind w:firstLine="567"/>
        <w:jc w:val="both"/>
        <w:rPr>
          <w:rFonts w:ascii="Times New Roman" w:hAnsi="Times New Roman"/>
        </w:rPr>
      </w:pPr>
      <w:r w:rsidRPr="00FE5A10">
        <w:rPr>
          <w:rFonts w:ascii="Times New Roman" w:hAnsi="Times New Roman"/>
          <w:spacing w:val="2"/>
        </w:rPr>
        <w:t xml:space="preserve">Для достижения поставленной цели в районе требуется реализация мероприятий, </w:t>
      </w:r>
      <w:r w:rsidR="00CD2621" w:rsidRPr="00FE5A10">
        <w:rPr>
          <w:rFonts w:ascii="Times New Roman" w:hAnsi="Times New Roman"/>
          <w:spacing w:val="2"/>
        </w:rPr>
        <w:t>направленных на решение следующей</w:t>
      </w:r>
      <w:r w:rsidRPr="00FE5A10">
        <w:rPr>
          <w:rFonts w:ascii="Times New Roman" w:hAnsi="Times New Roman"/>
          <w:spacing w:val="2"/>
        </w:rPr>
        <w:t xml:space="preserve"> задач</w:t>
      </w:r>
      <w:r w:rsidR="00CD2621" w:rsidRPr="00FE5A10">
        <w:rPr>
          <w:rFonts w:ascii="Times New Roman" w:hAnsi="Times New Roman"/>
          <w:spacing w:val="2"/>
        </w:rPr>
        <w:t>и</w:t>
      </w:r>
      <w:r w:rsidRPr="00FE5A10">
        <w:rPr>
          <w:rFonts w:ascii="Times New Roman" w:hAnsi="Times New Roman"/>
          <w:spacing w:val="2"/>
        </w:rPr>
        <w:t xml:space="preserve">: </w:t>
      </w:r>
      <w:r w:rsidRPr="00FE5A10">
        <w:rPr>
          <w:rFonts w:ascii="Times New Roman" w:hAnsi="Times New Roman"/>
        </w:rPr>
        <w:t>Обеспечение беспр</w:t>
      </w:r>
      <w:r w:rsidR="00BF3EAA" w:rsidRPr="00FE5A10">
        <w:rPr>
          <w:rFonts w:ascii="Times New Roman" w:hAnsi="Times New Roman"/>
        </w:rPr>
        <w:t>епятственного доступа (далее – «</w:t>
      </w:r>
      <w:r w:rsidRPr="00FE5A10">
        <w:rPr>
          <w:rFonts w:ascii="Times New Roman" w:hAnsi="Times New Roman"/>
        </w:rPr>
        <w:t>доступность</w:t>
      </w:r>
      <w:r w:rsidR="00BF3EAA" w:rsidRPr="00FE5A10">
        <w:rPr>
          <w:rFonts w:ascii="Times New Roman" w:hAnsi="Times New Roman"/>
        </w:rPr>
        <w:t>»</w:t>
      </w:r>
      <w:r w:rsidRPr="00FE5A10">
        <w:rPr>
          <w:rFonts w:ascii="Times New Roman" w:hAnsi="Times New Roman"/>
        </w:rPr>
        <w:t>) к приоритетным объектам и услугам в приоритетных сферах жизнедеятельности инвалидов и других МГН в Каргасокском районе.</w:t>
      </w:r>
    </w:p>
    <w:p w:rsidR="003C3E91" w:rsidRPr="00FE5A10" w:rsidRDefault="003C3E91" w:rsidP="00FE5A10">
      <w:pPr>
        <w:ind w:firstLine="567"/>
        <w:jc w:val="both"/>
        <w:rPr>
          <w:rFonts w:ascii="Times New Roman" w:hAnsi="Times New Roman"/>
        </w:rPr>
      </w:pPr>
      <w:r w:rsidRPr="00FE5A10">
        <w:rPr>
          <w:rFonts w:ascii="Times New Roman" w:hAnsi="Times New Roman"/>
        </w:rPr>
        <w:t>Цель и задача подпрограммы соответствуют целям и задачам программы Обеспечение безопасности жизнедеятельности населения муниципального образования «Каргасокский район» до 2027 года.</w:t>
      </w:r>
    </w:p>
    <w:p w:rsidR="003C3E91" w:rsidRPr="00FE5A10" w:rsidRDefault="003C3E91" w:rsidP="00FE5A10">
      <w:pPr>
        <w:ind w:firstLine="567"/>
        <w:jc w:val="both"/>
        <w:rPr>
          <w:rFonts w:ascii="Times New Roman" w:hAnsi="Times New Roman"/>
        </w:rPr>
      </w:pPr>
      <w:r w:rsidRPr="00FE5A10">
        <w:rPr>
          <w:rFonts w:ascii="Times New Roman" w:hAnsi="Times New Roman"/>
        </w:rPr>
        <w:t>Срок реализации подпрограммы – 2022 – 2027 годы. Этапы не предусмотрены.</w:t>
      </w:r>
    </w:p>
    <w:p w:rsidR="003C3E91" w:rsidRPr="00FE5A10" w:rsidRDefault="003C3E91" w:rsidP="00FE5A10">
      <w:pPr>
        <w:widowControl w:val="0"/>
        <w:autoSpaceDE w:val="0"/>
        <w:autoSpaceDN w:val="0"/>
        <w:adjustRightInd w:val="0"/>
        <w:jc w:val="both"/>
        <w:rPr>
          <w:rFonts w:ascii="Times New Roman" w:hAnsi="Times New Roman"/>
        </w:rPr>
      </w:pPr>
      <w:r w:rsidRPr="00FE5A10">
        <w:rPr>
          <w:rFonts w:ascii="Times New Roman" w:hAnsi="Times New Roman"/>
          <w:shd w:val="clear" w:color="auto" w:fill="FFFFFF"/>
        </w:rPr>
        <w:t>Целевой показатель результативности подпрограммы: количество</w:t>
      </w:r>
      <w:r w:rsidRPr="00FE5A10">
        <w:rPr>
          <w:rFonts w:ascii="Times New Roman" w:hAnsi="Times New Roman"/>
          <w:spacing w:val="2"/>
        </w:rPr>
        <w:t xml:space="preserve"> доступных для инвалидов и других МГН приоритетных объектов социальной инфраструктуры в Каргасокском районе.</w:t>
      </w:r>
    </w:p>
    <w:p w:rsidR="003C3E91" w:rsidRPr="00FE5A10" w:rsidRDefault="003C3E91" w:rsidP="00FE5A10">
      <w:pPr>
        <w:widowControl w:val="0"/>
        <w:suppressAutoHyphens/>
        <w:autoSpaceDE w:val="0"/>
        <w:ind w:firstLine="567"/>
        <w:jc w:val="both"/>
        <w:rPr>
          <w:rFonts w:ascii="Arial" w:eastAsia="Arial" w:hAnsi="Arial" w:cs="Arial"/>
          <w:lang w:eastAsia="ar-SA"/>
        </w:rPr>
      </w:pPr>
      <w:r w:rsidRPr="00FE5A10">
        <w:rPr>
          <w:rFonts w:ascii="Times New Roman" w:eastAsia="Arial" w:hAnsi="Times New Roman"/>
          <w:lang w:eastAsia="ar-SA"/>
        </w:rPr>
        <w:t xml:space="preserve"> Сведения о составе и значениях целевых показателей, результативности подпрограммы 5 приведены в </w:t>
      </w:r>
      <w:r w:rsidR="00CD2621" w:rsidRPr="00FE5A10">
        <w:rPr>
          <w:rFonts w:ascii="Times New Roman" w:eastAsia="Arial" w:hAnsi="Times New Roman"/>
          <w:lang w:eastAsia="ar-SA"/>
        </w:rPr>
        <w:t>Таблице 1.</w:t>
      </w:r>
    </w:p>
    <w:p w:rsidR="003C3E91" w:rsidRPr="003C3E91" w:rsidRDefault="003C3E91" w:rsidP="00FE5A10">
      <w:pPr>
        <w:ind w:firstLine="567"/>
        <w:jc w:val="center"/>
        <w:rPr>
          <w:rFonts w:ascii="Times New Roman" w:hAnsi="Times New Roman"/>
        </w:rPr>
      </w:pPr>
      <w:r w:rsidRPr="00FE5A10">
        <w:rPr>
          <w:rFonts w:ascii="Times New Roman" w:hAnsi="Times New Roman"/>
          <w:spacing w:val="2"/>
        </w:rPr>
        <w:br/>
      </w:r>
      <w:r w:rsidRPr="003C3E91">
        <w:rPr>
          <w:rFonts w:ascii="Times New Roman" w:hAnsi="Times New Roman"/>
        </w:rPr>
        <w:t>3.СИСТЕМА МЕРОПРИЯТИЙ И РЕСУРСНОЕ ОБЕСПЕЧЕНИЕ ПОДПРОГРАММЫ 5.</w:t>
      </w:r>
    </w:p>
    <w:p w:rsidR="003C3E91" w:rsidRPr="003C3E91" w:rsidRDefault="003C3E91" w:rsidP="003C3E91">
      <w:pPr>
        <w:ind w:firstLine="567"/>
        <w:jc w:val="center"/>
        <w:rPr>
          <w:rFonts w:ascii="Times New Roman" w:hAnsi="Times New Roman"/>
        </w:rPr>
      </w:pPr>
    </w:p>
    <w:p w:rsidR="003C3E91" w:rsidRPr="003C3E91" w:rsidRDefault="003C3E91" w:rsidP="003C3E91">
      <w:pPr>
        <w:ind w:firstLine="567"/>
        <w:jc w:val="both"/>
        <w:rPr>
          <w:rFonts w:ascii="Times New Roman" w:hAnsi="Times New Roman"/>
        </w:rPr>
      </w:pPr>
      <w:r w:rsidRPr="003C3E91">
        <w:rPr>
          <w:rFonts w:ascii="Times New Roman" w:hAnsi="Times New Roman"/>
        </w:rPr>
        <w:t xml:space="preserve">На реализацию подпрограммы необходимо 600,00 тыс. рублей – средства районного бюджета. </w:t>
      </w:r>
    </w:p>
    <w:p w:rsidR="003C3E91" w:rsidRPr="003C3E91" w:rsidRDefault="003C3E91" w:rsidP="003C3E91">
      <w:pPr>
        <w:widowControl w:val="0"/>
        <w:suppressAutoHyphens/>
        <w:autoSpaceDE w:val="0"/>
        <w:ind w:firstLine="567"/>
        <w:jc w:val="both"/>
        <w:rPr>
          <w:rFonts w:ascii="Times New Roman" w:eastAsia="Arial" w:hAnsi="Times New Roman"/>
          <w:lang w:eastAsia="ar-SA"/>
        </w:rPr>
      </w:pPr>
      <w:r w:rsidRPr="003C3E91">
        <w:rPr>
          <w:rFonts w:ascii="Times New Roman" w:eastAsia="Arial" w:hAnsi="Times New Roman"/>
          <w:lang w:eastAsia="ar-SA"/>
        </w:rPr>
        <w:t xml:space="preserve">В рамках подпрограммы планируется обеспечить беспрепятственный доступ к приоритетным объектам и услугам в приоритетных сферах жизнедеятельности инвалидов и других маломобильных групп населения в Каргасокском районе. </w:t>
      </w:r>
    </w:p>
    <w:p w:rsidR="0051653A" w:rsidRDefault="003C3E91" w:rsidP="001974B4">
      <w:pPr>
        <w:ind w:firstLine="567"/>
        <w:jc w:val="both"/>
        <w:rPr>
          <w:rFonts w:ascii="Times New Roman" w:hAnsi="Times New Roman"/>
        </w:rPr>
      </w:pPr>
      <w:r w:rsidRPr="003C3E91">
        <w:rPr>
          <w:rFonts w:ascii="Times New Roman" w:hAnsi="Times New Roman"/>
        </w:rPr>
        <w:t>Перечень основных мероприятий и ресур</w:t>
      </w:r>
      <w:r w:rsidR="007632D4">
        <w:rPr>
          <w:rFonts w:ascii="Times New Roman" w:hAnsi="Times New Roman"/>
        </w:rPr>
        <w:t>сное обеспечение подпрограммы 5</w:t>
      </w:r>
      <w:r w:rsidRPr="003C3E91">
        <w:rPr>
          <w:rFonts w:ascii="Times New Roman" w:hAnsi="Times New Roman"/>
        </w:rPr>
        <w:t xml:space="preserve"> приведены в </w:t>
      </w:r>
      <w:r w:rsidR="000C407C">
        <w:rPr>
          <w:rFonts w:ascii="Times New Roman" w:hAnsi="Times New Roman"/>
        </w:rPr>
        <w:t>Таблице 2.</w:t>
      </w:r>
      <w:r w:rsidRPr="003C3E91">
        <w:rPr>
          <w:rFonts w:ascii="Times New Roman" w:hAnsi="Times New Roman"/>
        </w:rPr>
        <w:t xml:space="preserve"> </w:t>
      </w:r>
    </w:p>
    <w:p w:rsidR="001974B4" w:rsidRPr="001974B4" w:rsidRDefault="001974B4" w:rsidP="001974B4">
      <w:pPr>
        <w:ind w:firstLine="567"/>
        <w:jc w:val="both"/>
        <w:rPr>
          <w:rFonts w:ascii="Times New Roman" w:hAnsi="Times New Roman"/>
        </w:rPr>
        <w:sectPr w:rsidR="001974B4" w:rsidRPr="001974B4" w:rsidSect="0076094D">
          <w:pgSz w:w="11905" w:h="16838" w:code="9"/>
          <w:pgMar w:top="1134" w:right="567" w:bottom="709" w:left="1701" w:header="709" w:footer="709" w:gutter="0"/>
          <w:cols w:space="708"/>
          <w:docGrid w:linePitch="360"/>
        </w:sectPr>
      </w:pPr>
    </w:p>
    <w:p w:rsidR="00170211" w:rsidRDefault="008D0E0E" w:rsidP="0017117F">
      <w:pPr>
        <w:tabs>
          <w:tab w:val="left" w:pos="12191"/>
          <w:tab w:val="left" w:pos="12333"/>
        </w:tabs>
        <w:autoSpaceDE w:val="0"/>
        <w:autoSpaceDN w:val="0"/>
        <w:adjustRightInd w:val="0"/>
        <w:ind w:left="10490"/>
        <w:jc w:val="both"/>
        <w:outlineLvl w:val="1"/>
        <w:rPr>
          <w:rFonts w:ascii="Times New Roman" w:hAnsi="Times New Roman"/>
        </w:rPr>
      </w:pPr>
      <w:r>
        <w:rPr>
          <w:rFonts w:ascii="Times New Roman" w:hAnsi="Times New Roman"/>
        </w:rPr>
        <w:lastRenderedPageBreak/>
        <w:t xml:space="preserve">                               </w:t>
      </w:r>
      <w:r w:rsidR="00170211">
        <w:rPr>
          <w:rFonts w:ascii="Times New Roman" w:hAnsi="Times New Roman"/>
        </w:rPr>
        <w:t xml:space="preserve">Таблица </w:t>
      </w:r>
      <w:r w:rsidR="00AA361D">
        <w:rPr>
          <w:rFonts w:ascii="Times New Roman" w:hAnsi="Times New Roman"/>
        </w:rPr>
        <w:t>1</w:t>
      </w:r>
    </w:p>
    <w:p w:rsidR="00AA361D" w:rsidRPr="003C3E91" w:rsidRDefault="00AA361D" w:rsidP="00AA361D">
      <w:pPr>
        <w:autoSpaceDE w:val="0"/>
        <w:autoSpaceDN w:val="0"/>
        <w:adjustRightInd w:val="0"/>
        <w:ind w:left="10490"/>
        <w:jc w:val="both"/>
        <w:outlineLvl w:val="1"/>
        <w:rPr>
          <w:rFonts w:ascii="Times New Roman" w:hAnsi="Times New Roman"/>
        </w:rPr>
      </w:pPr>
    </w:p>
    <w:p w:rsidR="003C3E91" w:rsidRPr="003C3E91" w:rsidRDefault="003C3E91" w:rsidP="003C3E91">
      <w:pPr>
        <w:widowControl w:val="0"/>
        <w:suppressAutoHyphens/>
        <w:autoSpaceDE w:val="0"/>
        <w:ind w:firstLine="720"/>
        <w:jc w:val="center"/>
        <w:rPr>
          <w:rFonts w:ascii="Times New Roman" w:eastAsia="Arial" w:hAnsi="Times New Roman"/>
          <w:lang w:eastAsia="ar-SA"/>
        </w:rPr>
      </w:pPr>
      <w:r w:rsidRPr="003C3E91">
        <w:rPr>
          <w:rFonts w:ascii="Times New Roman" w:eastAsia="Arial" w:hAnsi="Times New Roman"/>
          <w:lang w:eastAsia="ar-SA"/>
        </w:rPr>
        <w:t>СВЕДЕНИЯ</w:t>
      </w:r>
    </w:p>
    <w:p w:rsidR="003C3E91" w:rsidRPr="003C3E91" w:rsidRDefault="003C3E91" w:rsidP="003C3E91">
      <w:pPr>
        <w:widowControl w:val="0"/>
        <w:suppressAutoHyphens/>
        <w:autoSpaceDE w:val="0"/>
        <w:ind w:firstLine="720"/>
        <w:jc w:val="center"/>
        <w:rPr>
          <w:rFonts w:ascii="Times New Roman" w:eastAsia="Arial" w:hAnsi="Times New Roman"/>
          <w:lang w:eastAsia="ar-SA"/>
        </w:rPr>
      </w:pPr>
      <w:r w:rsidRPr="003C3E91">
        <w:rPr>
          <w:rFonts w:ascii="Times New Roman" w:eastAsia="Arial" w:hAnsi="Times New Roman"/>
          <w:lang w:eastAsia="ar-SA"/>
        </w:rPr>
        <w:t>О СОСТАВЕ И ЗНАЧЕНИЯХ ЦЕЛЕВЫХ ПОКАЗАТЕЛЕЙ</w:t>
      </w:r>
      <w:r w:rsidR="00986C99">
        <w:rPr>
          <w:rFonts w:ascii="Times New Roman" w:eastAsia="Arial" w:hAnsi="Times New Roman"/>
          <w:lang w:eastAsia="ar-SA"/>
        </w:rPr>
        <w:t xml:space="preserve"> </w:t>
      </w:r>
      <w:r w:rsidRPr="003C3E91">
        <w:rPr>
          <w:rFonts w:ascii="Times New Roman" w:eastAsia="Arial" w:hAnsi="Times New Roman"/>
          <w:lang w:eastAsia="ar-SA"/>
        </w:rPr>
        <w:t>РЕЗУЛЬТАТИВНОСТИ ПОДПРОГРАММЫ 5.</w:t>
      </w:r>
      <w:r w:rsidR="00986C99">
        <w:rPr>
          <w:rFonts w:ascii="Times New Roman" w:eastAsia="Arial" w:hAnsi="Times New Roman"/>
          <w:lang w:eastAsia="ar-SA"/>
        </w:rPr>
        <w:t xml:space="preserve"> «ДОСТУПНАЯ СРЕДА В КАРГАСОКСКОМ РАЙОНЕ» </w:t>
      </w:r>
      <w:r w:rsidR="00AA361D">
        <w:rPr>
          <w:rFonts w:ascii="Times New Roman" w:eastAsia="Arial" w:hAnsi="Times New Roman"/>
          <w:lang w:eastAsia="ar-SA"/>
        </w:rPr>
        <w:t>МУНИЦИПАЛЬНОЙ ПРОГРАММЫ</w:t>
      </w:r>
    </w:p>
    <w:p w:rsidR="003C3E91" w:rsidRPr="003C3E91" w:rsidRDefault="003C3E91" w:rsidP="003C3E91">
      <w:pPr>
        <w:widowControl w:val="0"/>
        <w:suppressAutoHyphens/>
        <w:autoSpaceDE w:val="0"/>
        <w:ind w:firstLine="720"/>
        <w:jc w:val="center"/>
        <w:rPr>
          <w:rFonts w:ascii="Arial" w:eastAsia="Arial" w:hAnsi="Arial" w:cs="Arial"/>
          <w:lang w:eastAsia="ar-SA"/>
        </w:rPr>
      </w:pPr>
    </w:p>
    <w:tbl>
      <w:tblPr>
        <w:tblW w:w="4870" w:type="pct"/>
        <w:tblInd w:w="212" w:type="dxa"/>
        <w:tblLayout w:type="fixed"/>
        <w:tblCellMar>
          <w:left w:w="70" w:type="dxa"/>
          <w:right w:w="70" w:type="dxa"/>
        </w:tblCellMar>
        <w:tblLook w:val="0000" w:firstRow="0" w:lastRow="0" w:firstColumn="0" w:lastColumn="0" w:noHBand="0" w:noVBand="0"/>
      </w:tblPr>
      <w:tblGrid>
        <w:gridCol w:w="547"/>
        <w:gridCol w:w="3505"/>
        <w:gridCol w:w="986"/>
        <w:gridCol w:w="907"/>
        <w:gridCol w:w="907"/>
        <w:gridCol w:w="899"/>
        <w:gridCol w:w="9"/>
        <w:gridCol w:w="890"/>
        <w:gridCol w:w="15"/>
        <w:gridCol w:w="884"/>
        <w:gridCol w:w="20"/>
        <w:gridCol w:w="878"/>
        <w:gridCol w:w="23"/>
        <w:gridCol w:w="875"/>
        <w:gridCol w:w="26"/>
        <w:gridCol w:w="846"/>
        <w:gridCol w:w="1261"/>
        <w:gridCol w:w="1112"/>
      </w:tblGrid>
      <w:tr w:rsidR="003C3E91" w:rsidRPr="003C3E91" w:rsidTr="00D14E05">
        <w:trPr>
          <w:cantSplit/>
          <w:trHeight w:val="315"/>
          <w:tblHeader/>
        </w:trPr>
        <w:tc>
          <w:tcPr>
            <w:tcW w:w="187" w:type="pct"/>
            <w:vMerge w:val="restart"/>
            <w:tcBorders>
              <w:top w:val="single" w:sz="6" w:space="0" w:color="auto"/>
              <w:left w:val="single" w:sz="6" w:space="0" w:color="auto"/>
              <w:bottom w:val="nil"/>
              <w:right w:val="single" w:sz="6" w:space="0" w:color="auto"/>
            </w:tcBorders>
            <w:vAlign w:val="center"/>
          </w:tcPr>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eastAsia="Arial" w:hAnsi="Times New Roman"/>
                <w:lang w:eastAsia="ar-SA"/>
              </w:rPr>
              <w:t>№ п/п</w:t>
            </w:r>
          </w:p>
        </w:tc>
        <w:tc>
          <w:tcPr>
            <w:tcW w:w="1201" w:type="pct"/>
            <w:vMerge w:val="restart"/>
            <w:tcBorders>
              <w:top w:val="single" w:sz="6" w:space="0" w:color="auto"/>
              <w:left w:val="single" w:sz="6" w:space="0" w:color="auto"/>
              <w:right w:val="single" w:sz="6"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val="en-US" w:eastAsia="ar-SA"/>
              </w:rPr>
            </w:pPr>
            <w:r w:rsidRPr="003C3E91">
              <w:rPr>
                <w:rFonts w:ascii="Times New Roman" w:eastAsia="Arial" w:hAnsi="Times New Roman"/>
                <w:lang w:eastAsia="ar-SA"/>
              </w:rPr>
              <w:t>Наименование показателя</w:t>
            </w:r>
          </w:p>
        </w:tc>
        <w:tc>
          <w:tcPr>
            <w:tcW w:w="338" w:type="pct"/>
            <w:vMerge w:val="restart"/>
            <w:tcBorders>
              <w:top w:val="single" w:sz="6" w:space="0" w:color="auto"/>
              <w:left w:val="single" w:sz="6" w:space="0" w:color="auto"/>
              <w:bottom w:val="nil"/>
              <w:right w:val="single" w:sz="6" w:space="0" w:color="auto"/>
            </w:tcBorders>
            <w:vAlign w:val="center"/>
          </w:tcPr>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eastAsia="Arial" w:hAnsi="Times New Roman"/>
                <w:lang w:eastAsia="ar-SA"/>
              </w:rPr>
              <w:t>Ед. изм</w:t>
            </w:r>
            <w:r w:rsidRPr="003C3E91">
              <w:rPr>
                <w:rFonts w:ascii="Times New Roman" w:eastAsia="Arial" w:hAnsi="Times New Roman"/>
                <w:lang w:val="en-US" w:eastAsia="ar-SA"/>
              </w:rPr>
              <w:t>.</w:t>
            </w:r>
          </w:p>
        </w:tc>
        <w:tc>
          <w:tcPr>
            <w:tcW w:w="2460" w:type="pct"/>
            <w:gridSpan w:val="13"/>
            <w:tcBorders>
              <w:top w:val="single" w:sz="6" w:space="0" w:color="auto"/>
              <w:left w:val="single" w:sz="6" w:space="0" w:color="auto"/>
              <w:bottom w:val="single" w:sz="6" w:space="0" w:color="auto"/>
              <w:right w:val="single" w:sz="6" w:space="0" w:color="auto"/>
            </w:tcBorders>
            <w:vAlign w:val="center"/>
          </w:tcPr>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eastAsia="Arial" w:hAnsi="Times New Roman"/>
                <w:lang w:eastAsia="ar-SA"/>
              </w:rPr>
              <w:t>Значения показателей</w:t>
            </w:r>
          </w:p>
        </w:tc>
        <w:tc>
          <w:tcPr>
            <w:tcW w:w="432" w:type="pct"/>
            <w:vMerge w:val="restart"/>
            <w:tcBorders>
              <w:top w:val="single" w:sz="6" w:space="0" w:color="auto"/>
              <w:left w:val="single" w:sz="6" w:space="0" w:color="auto"/>
              <w:right w:val="single" w:sz="6"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 xml:space="preserve">Периодичность сбора данных </w:t>
            </w:r>
          </w:p>
        </w:tc>
        <w:tc>
          <w:tcPr>
            <w:tcW w:w="382" w:type="pct"/>
            <w:vMerge w:val="restart"/>
            <w:tcBorders>
              <w:top w:val="single" w:sz="6" w:space="0" w:color="auto"/>
              <w:left w:val="single" w:sz="6" w:space="0" w:color="auto"/>
              <w:right w:val="single" w:sz="6"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 xml:space="preserve">Метод сбора информации </w:t>
            </w:r>
          </w:p>
        </w:tc>
      </w:tr>
      <w:tr w:rsidR="003C3E91" w:rsidRPr="003C3E91" w:rsidTr="00D14E05">
        <w:trPr>
          <w:cantSplit/>
          <w:trHeight w:val="990"/>
          <w:tblHeader/>
        </w:trPr>
        <w:tc>
          <w:tcPr>
            <w:tcW w:w="187" w:type="pct"/>
            <w:vMerge/>
            <w:tcBorders>
              <w:top w:val="nil"/>
              <w:left w:val="single" w:sz="6" w:space="0" w:color="auto"/>
              <w:bottom w:val="single" w:sz="6" w:space="0" w:color="auto"/>
              <w:right w:val="single" w:sz="6" w:space="0" w:color="auto"/>
            </w:tcBorders>
            <w:vAlign w:val="center"/>
          </w:tcPr>
          <w:p w:rsidR="003C3E91" w:rsidRPr="003C3E91" w:rsidRDefault="003C3E91" w:rsidP="003C3E91">
            <w:pPr>
              <w:suppressAutoHyphens/>
              <w:autoSpaceDE w:val="0"/>
              <w:jc w:val="center"/>
              <w:rPr>
                <w:rFonts w:ascii="Times New Roman" w:eastAsia="Arial" w:hAnsi="Times New Roman"/>
                <w:lang w:eastAsia="ar-SA"/>
              </w:rPr>
            </w:pPr>
          </w:p>
        </w:tc>
        <w:tc>
          <w:tcPr>
            <w:tcW w:w="1201" w:type="pct"/>
            <w:vMerge/>
            <w:tcBorders>
              <w:left w:val="single" w:sz="6" w:space="0" w:color="auto"/>
              <w:bottom w:val="single" w:sz="6" w:space="0" w:color="auto"/>
              <w:right w:val="single" w:sz="6" w:space="0" w:color="auto"/>
            </w:tcBorders>
            <w:vAlign w:val="center"/>
          </w:tcPr>
          <w:p w:rsidR="003C3E91" w:rsidRPr="003C3E91" w:rsidRDefault="003C3E91" w:rsidP="003C3E91">
            <w:pPr>
              <w:suppressAutoHyphens/>
              <w:autoSpaceDE w:val="0"/>
              <w:jc w:val="center"/>
              <w:rPr>
                <w:rFonts w:ascii="Times New Roman" w:eastAsia="Arial" w:hAnsi="Times New Roman"/>
                <w:lang w:eastAsia="ar-SA"/>
              </w:rPr>
            </w:pPr>
          </w:p>
        </w:tc>
        <w:tc>
          <w:tcPr>
            <w:tcW w:w="338" w:type="pct"/>
            <w:vMerge/>
            <w:tcBorders>
              <w:top w:val="nil"/>
              <w:left w:val="single" w:sz="6" w:space="0" w:color="auto"/>
              <w:bottom w:val="single" w:sz="6" w:space="0" w:color="auto"/>
              <w:right w:val="single" w:sz="6" w:space="0" w:color="auto"/>
            </w:tcBorders>
            <w:vAlign w:val="center"/>
          </w:tcPr>
          <w:p w:rsidR="003C3E91" w:rsidRPr="003C3E91" w:rsidRDefault="003C3E91" w:rsidP="003C3E91">
            <w:pPr>
              <w:suppressAutoHyphens/>
              <w:autoSpaceDE w:val="0"/>
              <w:jc w:val="center"/>
              <w:rPr>
                <w:rFonts w:ascii="Times New Roman" w:eastAsia="Arial" w:hAnsi="Times New Roman"/>
                <w:lang w:eastAsia="ar-SA"/>
              </w:rPr>
            </w:pPr>
          </w:p>
        </w:tc>
        <w:tc>
          <w:tcPr>
            <w:tcW w:w="311" w:type="pct"/>
            <w:tcBorders>
              <w:top w:val="single" w:sz="6" w:space="0" w:color="auto"/>
              <w:left w:val="single" w:sz="6" w:space="0" w:color="auto"/>
              <w:bottom w:val="single" w:sz="6" w:space="0" w:color="auto"/>
              <w:right w:val="single" w:sz="6"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2020</w:t>
            </w:r>
          </w:p>
          <w:p w:rsidR="003C3E91" w:rsidRPr="003C3E91" w:rsidRDefault="003C3E91" w:rsidP="003C3E91">
            <w:pPr>
              <w:jc w:val="center"/>
              <w:rPr>
                <w:rFonts w:ascii="Times New Roman" w:hAnsi="Times New Roman"/>
                <w:lang w:val="en-US"/>
              </w:rPr>
            </w:pPr>
            <w:r w:rsidRPr="003C3E91">
              <w:rPr>
                <w:rFonts w:ascii="Times New Roman" w:hAnsi="Times New Roman"/>
              </w:rPr>
              <w:t xml:space="preserve"> год</w:t>
            </w:r>
          </w:p>
        </w:tc>
        <w:tc>
          <w:tcPr>
            <w:tcW w:w="311" w:type="pct"/>
            <w:tcBorders>
              <w:top w:val="single" w:sz="6" w:space="0" w:color="auto"/>
              <w:left w:val="single" w:sz="6" w:space="0" w:color="auto"/>
              <w:bottom w:val="single" w:sz="6" w:space="0" w:color="auto"/>
              <w:right w:val="single" w:sz="6"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2021</w:t>
            </w:r>
          </w:p>
          <w:p w:rsidR="003C3E91" w:rsidRPr="003C3E91" w:rsidRDefault="003C3E91" w:rsidP="003C3E91">
            <w:pPr>
              <w:jc w:val="center"/>
              <w:rPr>
                <w:rFonts w:ascii="Times New Roman" w:hAnsi="Times New Roman"/>
                <w:lang w:val="en-US"/>
              </w:rPr>
            </w:pPr>
            <w:r w:rsidRPr="003C3E91">
              <w:rPr>
                <w:rFonts w:ascii="Times New Roman" w:hAnsi="Times New Roman"/>
              </w:rPr>
              <w:t xml:space="preserve"> год</w:t>
            </w:r>
          </w:p>
        </w:tc>
        <w:tc>
          <w:tcPr>
            <w:tcW w:w="311" w:type="pct"/>
            <w:gridSpan w:val="2"/>
            <w:tcBorders>
              <w:top w:val="single" w:sz="6" w:space="0" w:color="auto"/>
              <w:left w:val="single" w:sz="6" w:space="0" w:color="auto"/>
              <w:bottom w:val="single" w:sz="6" w:space="0" w:color="auto"/>
              <w:right w:val="single" w:sz="6"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 xml:space="preserve">2022 </w:t>
            </w:r>
          </w:p>
          <w:p w:rsidR="003C3E91" w:rsidRPr="003C3E91" w:rsidRDefault="003C3E91" w:rsidP="003C3E91">
            <w:pPr>
              <w:jc w:val="center"/>
              <w:rPr>
                <w:rFonts w:ascii="Times New Roman" w:hAnsi="Times New Roman"/>
              </w:rPr>
            </w:pPr>
            <w:r w:rsidRPr="003C3E91">
              <w:rPr>
                <w:rFonts w:ascii="Times New Roman" w:hAnsi="Times New Roman"/>
              </w:rPr>
              <w:t>год</w:t>
            </w:r>
          </w:p>
        </w:tc>
        <w:tc>
          <w:tcPr>
            <w:tcW w:w="310" w:type="pct"/>
            <w:gridSpan w:val="2"/>
            <w:tcBorders>
              <w:top w:val="single" w:sz="6" w:space="0" w:color="auto"/>
              <w:left w:val="single" w:sz="6" w:space="0" w:color="auto"/>
              <w:bottom w:val="single" w:sz="6" w:space="0" w:color="auto"/>
              <w:right w:val="single" w:sz="6"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 xml:space="preserve">2023 </w:t>
            </w:r>
          </w:p>
          <w:p w:rsidR="003C3E91" w:rsidRPr="003C3E91" w:rsidRDefault="003C3E91" w:rsidP="003C3E91">
            <w:pPr>
              <w:jc w:val="center"/>
              <w:rPr>
                <w:rFonts w:ascii="Times New Roman" w:hAnsi="Times New Roman"/>
              </w:rPr>
            </w:pPr>
            <w:r w:rsidRPr="003C3E91">
              <w:rPr>
                <w:rFonts w:ascii="Times New Roman" w:hAnsi="Times New Roman"/>
              </w:rPr>
              <w:t>год</w:t>
            </w:r>
          </w:p>
        </w:tc>
        <w:tc>
          <w:tcPr>
            <w:tcW w:w="310" w:type="pct"/>
            <w:gridSpan w:val="2"/>
            <w:tcBorders>
              <w:top w:val="single" w:sz="6" w:space="0" w:color="auto"/>
              <w:left w:val="single" w:sz="6" w:space="0" w:color="auto"/>
              <w:bottom w:val="single" w:sz="6" w:space="0" w:color="auto"/>
              <w:right w:val="single" w:sz="6"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 xml:space="preserve">2024 </w:t>
            </w:r>
          </w:p>
          <w:p w:rsidR="003C3E91" w:rsidRPr="003C3E91" w:rsidRDefault="003C3E91" w:rsidP="003C3E91">
            <w:pPr>
              <w:jc w:val="center"/>
              <w:rPr>
                <w:rFonts w:ascii="Times New Roman" w:hAnsi="Times New Roman"/>
              </w:rPr>
            </w:pPr>
            <w:r w:rsidRPr="003C3E91">
              <w:rPr>
                <w:rFonts w:ascii="Times New Roman" w:hAnsi="Times New Roman"/>
              </w:rPr>
              <w:t>год</w:t>
            </w:r>
          </w:p>
        </w:tc>
        <w:tc>
          <w:tcPr>
            <w:tcW w:w="309" w:type="pct"/>
            <w:gridSpan w:val="2"/>
            <w:tcBorders>
              <w:top w:val="single" w:sz="6" w:space="0" w:color="auto"/>
              <w:left w:val="single" w:sz="6" w:space="0" w:color="auto"/>
              <w:bottom w:val="single" w:sz="6"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 xml:space="preserve">2025 </w:t>
            </w:r>
          </w:p>
          <w:p w:rsidR="003C3E91" w:rsidRPr="003C3E91" w:rsidRDefault="003C3E91" w:rsidP="003C3E91">
            <w:pPr>
              <w:jc w:val="center"/>
              <w:rPr>
                <w:rFonts w:ascii="Times New Roman" w:hAnsi="Times New Roman"/>
              </w:rPr>
            </w:pPr>
            <w:r w:rsidRPr="003C3E91">
              <w:rPr>
                <w:rFonts w:ascii="Times New Roman" w:hAnsi="Times New Roman"/>
              </w:rPr>
              <w:t>год</w:t>
            </w:r>
          </w:p>
        </w:tc>
        <w:tc>
          <w:tcPr>
            <w:tcW w:w="309" w:type="pct"/>
            <w:gridSpan w:val="2"/>
            <w:tcBorders>
              <w:top w:val="single" w:sz="6" w:space="0" w:color="auto"/>
              <w:left w:val="single" w:sz="4" w:space="0" w:color="auto"/>
              <w:bottom w:val="single" w:sz="6"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 xml:space="preserve">2026 </w:t>
            </w:r>
          </w:p>
          <w:p w:rsidR="003C3E91" w:rsidRPr="003C3E91" w:rsidRDefault="003C3E91" w:rsidP="003C3E91">
            <w:pPr>
              <w:jc w:val="center"/>
              <w:rPr>
                <w:rFonts w:ascii="Times New Roman" w:hAnsi="Times New Roman"/>
              </w:rPr>
            </w:pPr>
            <w:r w:rsidRPr="003C3E91">
              <w:rPr>
                <w:rFonts w:ascii="Times New Roman" w:hAnsi="Times New Roman"/>
              </w:rPr>
              <w:t>год</w:t>
            </w:r>
          </w:p>
        </w:tc>
        <w:tc>
          <w:tcPr>
            <w:tcW w:w="290" w:type="pct"/>
            <w:tcBorders>
              <w:top w:val="single" w:sz="6" w:space="0" w:color="auto"/>
              <w:left w:val="single" w:sz="4" w:space="0" w:color="auto"/>
              <w:bottom w:val="single" w:sz="6" w:space="0" w:color="auto"/>
              <w:right w:val="single" w:sz="6"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 xml:space="preserve">2027 </w:t>
            </w:r>
          </w:p>
          <w:p w:rsidR="003C3E91" w:rsidRPr="003C3E91" w:rsidRDefault="003C3E91" w:rsidP="003C3E91">
            <w:pPr>
              <w:jc w:val="center"/>
              <w:rPr>
                <w:rFonts w:ascii="Times New Roman" w:hAnsi="Times New Roman"/>
              </w:rPr>
            </w:pPr>
            <w:r w:rsidRPr="003C3E91">
              <w:rPr>
                <w:rFonts w:ascii="Times New Roman" w:hAnsi="Times New Roman"/>
              </w:rPr>
              <w:t>год</w:t>
            </w:r>
          </w:p>
        </w:tc>
        <w:tc>
          <w:tcPr>
            <w:tcW w:w="432" w:type="pct"/>
            <w:vMerge/>
            <w:tcBorders>
              <w:left w:val="single" w:sz="6" w:space="0" w:color="auto"/>
              <w:bottom w:val="single" w:sz="6" w:space="0" w:color="auto"/>
              <w:right w:val="single" w:sz="6" w:space="0" w:color="auto"/>
            </w:tcBorders>
          </w:tcPr>
          <w:p w:rsidR="003C3E91" w:rsidRPr="003C3E91" w:rsidRDefault="003C3E91" w:rsidP="003C3E91">
            <w:pPr>
              <w:jc w:val="center"/>
              <w:rPr>
                <w:rFonts w:ascii="Times New Roman" w:hAnsi="Times New Roman"/>
              </w:rPr>
            </w:pPr>
          </w:p>
        </w:tc>
        <w:tc>
          <w:tcPr>
            <w:tcW w:w="382" w:type="pct"/>
            <w:vMerge/>
            <w:tcBorders>
              <w:left w:val="single" w:sz="6" w:space="0" w:color="auto"/>
              <w:bottom w:val="single" w:sz="6" w:space="0" w:color="auto"/>
              <w:right w:val="single" w:sz="6" w:space="0" w:color="auto"/>
            </w:tcBorders>
          </w:tcPr>
          <w:p w:rsidR="003C3E91" w:rsidRPr="003C3E91" w:rsidRDefault="003C3E91" w:rsidP="003C3E91">
            <w:pPr>
              <w:jc w:val="center"/>
              <w:rPr>
                <w:rFonts w:ascii="Times New Roman" w:hAnsi="Times New Roman"/>
              </w:rPr>
            </w:pPr>
          </w:p>
        </w:tc>
      </w:tr>
      <w:tr w:rsidR="003C3E91" w:rsidRPr="003C3E91" w:rsidTr="00D14E05">
        <w:trPr>
          <w:cantSplit/>
          <w:trHeight w:val="240"/>
          <w:tblHeader/>
        </w:trPr>
        <w:tc>
          <w:tcPr>
            <w:tcW w:w="187" w:type="pct"/>
            <w:tcBorders>
              <w:top w:val="single" w:sz="6" w:space="0" w:color="auto"/>
              <w:left w:val="single" w:sz="6" w:space="0" w:color="auto"/>
              <w:bottom w:val="single" w:sz="6" w:space="0" w:color="auto"/>
              <w:right w:val="single" w:sz="6" w:space="0" w:color="auto"/>
            </w:tcBorders>
          </w:tcPr>
          <w:p w:rsidR="003C3E91" w:rsidRPr="003C3E91" w:rsidRDefault="003C3E91" w:rsidP="003C3E91">
            <w:pPr>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1</w:t>
            </w:r>
          </w:p>
        </w:tc>
        <w:tc>
          <w:tcPr>
            <w:tcW w:w="1201" w:type="pct"/>
            <w:tcBorders>
              <w:top w:val="single" w:sz="6" w:space="0" w:color="auto"/>
              <w:left w:val="single" w:sz="6" w:space="0" w:color="auto"/>
              <w:bottom w:val="single" w:sz="6" w:space="0" w:color="auto"/>
              <w:right w:val="single" w:sz="6" w:space="0" w:color="auto"/>
            </w:tcBorders>
          </w:tcPr>
          <w:p w:rsidR="003C3E91" w:rsidRPr="003C3E91" w:rsidRDefault="003C3E91" w:rsidP="003C3E91">
            <w:pPr>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2</w:t>
            </w:r>
          </w:p>
        </w:tc>
        <w:tc>
          <w:tcPr>
            <w:tcW w:w="338" w:type="pct"/>
            <w:tcBorders>
              <w:top w:val="single" w:sz="6" w:space="0" w:color="auto"/>
              <w:left w:val="single" w:sz="6" w:space="0" w:color="auto"/>
              <w:bottom w:val="single" w:sz="6" w:space="0" w:color="auto"/>
              <w:right w:val="single" w:sz="6" w:space="0" w:color="auto"/>
            </w:tcBorders>
          </w:tcPr>
          <w:p w:rsidR="003C3E91" w:rsidRPr="003C3E91" w:rsidRDefault="003C3E91" w:rsidP="003C3E91">
            <w:pPr>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3</w:t>
            </w:r>
          </w:p>
        </w:tc>
        <w:tc>
          <w:tcPr>
            <w:tcW w:w="311" w:type="pct"/>
            <w:tcBorders>
              <w:top w:val="single" w:sz="6" w:space="0" w:color="auto"/>
              <w:left w:val="single" w:sz="6" w:space="0" w:color="auto"/>
              <w:bottom w:val="single" w:sz="6" w:space="0" w:color="auto"/>
              <w:right w:val="single" w:sz="6" w:space="0" w:color="auto"/>
            </w:tcBorders>
          </w:tcPr>
          <w:p w:rsidR="003C3E91" w:rsidRPr="003C3E91" w:rsidRDefault="003C3E91" w:rsidP="003C3E91">
            <w:pPr>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4</w:t>
            </w:r>
          </w:p>
        </w:tc>
        <w:tc>
          <w:tcPr>
            <w:tcW w:w="311" w:type="pct"/>
            <w:tcBorders>
              <w:top w:val="single" w:sz="6" w:space="0" w:color="auto"/>
              <w:left w:val="single" w:sz="6" w:space="0" w:color="auto"/>
              <w:bottom w:val="single" w:sz="6" w:space="0" w:color="auto"/>
              <w:right w:val="single" w:sz="6" w:space="0" w:color="auto"/>
            </w:tcBorders>
          </w:tcPr>
          <w:p w:rsidR="003C3E91" w:rsidRPr="003C3E91" w:rsidRDefault="003C3E91" w:rsidP="003C3E91">
            <w:pPr>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5</w:t>
            </w:r>
          </w:p>
        </w:tc>
        <w:tc>
          <w:tcPr>
            <w:tcW w:w="311" w:type="pct"/>
            <w:gridSpan w:val="2"/>
            <w:tcBorders>
              <w:top w:val="single" w:sz="6" w:space="0" w:color="auto"/>
              <w:left w:val="single" w:sz="6" w:space="0" w:color="auto"/>
              <w:bottom w:val="single" w:sz="6" w:space="0" w:color="auto"/>
              <w:right w:val="single" w:sz="6" w:space="0" w:color="auto"/>
            </w:tcBorders>
          </w:tcPr>
          <w:p w:rsidR="003C3E91" w:rsidRPr="003C3E91" w:rsidRDefault="003C3E91" w:rsidP="003C3E91">
            <w:pPr>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6</w:t>
            </w:r>
          </w:p>
        </w:tc>
        <w:tc>
          <w:tcPr>
            <w:tcW w:w="310" w:type="pct"/>
            <w:gridSpan w:val="2"/>
            <w:tcBorders>
              <w:top w:val="single" w:sz="6" w:space="0" w:color="auto"/>
              <w:left w:val="single" w:sz="6" w:space="0" w:color="auto"/>
              <w:bottom w:val="single" w:sz="6" w:space="0" w:color="auto"/>
              <w:right w:val="single" w:sz="6" w:space="0" w:color="auto"/>
            </w:tcBorders>
          </w:tcPr>
          <w:p w:rsidR="003C3E91" w:rsidRPr="003C3E91" w:rsidRDefault="003C3E91" w:rsidP="003C3E91">
            <w:pPr>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7</w:t>
            </w:r>
          </w:p>
        </w:tc>
        <w:tc>
          <w:tcPr>
            <w:tcW w:w="310" w:type="pct"/>
            <w:gridSpan w:val="2"/>
            <w:tcBorders>
              <w:top w:val="single" w:sz="6" w:space="0" w:color="auto"/>
              <w:left w:val="single" w:sz="6" w:space="0" w:color="auto"/>
              <w:bottom w:val="single" w:sz="6" w:space="0" w:color="auto"/>
              <w:right w:val="single" w:sz="6" w:space="0" w:color="auto"/>
            </w:tcBorders>
          </w:tcPr>
          <w:p w:rsidR="003C3E91" w:rsidRPr="003C3E91" w:rsidRDefault="003C3E91" w:rsidP="003C3E91">
            <w:pPr>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8</w:t>
            </w:r>
          </w:p>
        </w:tc>
        <w:tc>
          <w:tcPr>
            <w:tcW w:w="309" w:type="pct"/>
            <w:gridSpan w:val="2"/>
            <w:tcBorders>
              <w:top w:val="single" w:sz="6" w:space="0" w:color="auto"/>
              <w:left w:val="single" w:sz="6" w:space="0" w:color="auto"/>
              <w:bottom w:val="single" w:sz="6" w:space="0" w:color="auto"/>
              <w:right w:val="single" w:sz="4" w:space="0" w:color="auto"/>
            </w:tcBorders>
          </w:tcPr>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eastAsia="Arial" w:hAnsi="Times New Roman"/>
                <w:lang w:eastAsia="ar-SA"/>
              </w:rPr>
              <w:t>9</w:t>
            </w:r>
          </w:p>
        </w:tc>
        <w:tc>
          <w:tcPr>
            <w:tcW w:w="309" w:type="pct"/>
            <w:gridSpan w:val="2"/>
            <w:tcBorders>
              <w:top w:val="single" w:sz="6" w:space="0" w:color="auto"/>
              <w:left w:val="single" w:sz="4" w:space="0" w:color="auto"/>
              <w:bottom w:val="single" w:sz="6"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10</w:t>
            </w:r>
          </w:p>
        </w:tc>
        <w:tc>
          <w:tcPr>
            <w:tcW w:w="290" w:type="pct"/>
            <w:tcBorders>
              <w:top w:val="single" w:sz="6" w:space="0" w:color="auto"/>
              <w:left w:val="single" w:sz="4" w:space="0" w:color="auto"/>
              <w:bottom w:val="single" w:sz="6" w:space="0" w:color="auto"/>
              <w:right w:val="single" w:sz="6" w:space="0" w:color="auto"/>
            </w:tcBorders>
          </w:tcPr>
          <w:p w:rsidR="003C3E91" w:rsidRPr="003C3E91" w:rsidRDefault="003C3E91" w:rsidP="003C3E91">
            <w:pPr>
              <w:suppressAutoHyphens/>
              <w:autoSpaceDE w:val="0"/>
              <w:jc w:val="center"/>
              <w:rPr>
                <w:rFonts w:ascii="Times New Roman" w:eastAsia="Arial" w:hAnsi="Times New Roman"/>
                <w:lang w:val="en-US" w:eastAsia="ar-SA"/>
              </w:rPr>
            </w:pPr>
            <w:r w:rsidRPr="003C3E91">
              <w:rPr>
                <w:rFonts w:ascii="Times New Roman" w:eastAsia="Arial" w:hAnsi="Times New Roman"/>
                <w:lang w:eastAsia="ar-SA"/>
              </w:rPr>
              <w:t>11</w:t>
            </w:r>
          </w:p>
        </w:tc>
        <w:tc>
          <w:tcPr>
            <w:tcW w:w="432" w:type="pct"/>
            <w:tcBorders>
              <w:top w:val="single" w:sz="6" w:space="0" w:color="auto"/>
              <w:left w:val="single" w:sz="6" w:space="0" w:color="auto"/>
              <w:bottom w:val="single" w:sz="6" w:space="0" w:color="auto"/>
              <w:right w:val="single" w:sz="6" w:space="0" w:color="auto"/>
            </w:tcBorders>
          </w:tcPr>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eastAsia="Arial" w:hAnsi="Times New Roman"/>
                <w:lang w:eastAsia="ar-SA"/>
              </w:rPr>
              <w:t>12</w:t>
            </w:r>
          </w:p>
        </w:tc>
        <w:tc>
          <w:tcPr>
            <w:tcW w:w="382" w:type="pct"/>
            <w:tcBorders>
              <w:top w:val="single" w:sz="6" w:space="0" w:color="auto"/>
              <w:left w:val="single" w:sz="6" w:space="0" w:color="auto"/>
              <w:bottom w:val="single" w:sz="6" w:space="0" w:color="auto"/>
              <w:right w:val="single" w:sz="6" w:space="0" w:color="auto"/>
            </w:tcBorders>
          </w:tcPr>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eastAsia="Arial" w:hAnsi="Times New Roman"/>
                <w:lang w:eastAsia="ar-SA"/>
              </w:rPr>
              <w:t>13</w:t>
            </w:r>
          </w:p>
        </w:tc>
      </w:tr>
      <w:tr w:rsidR="003C3E91" w:rsidRPr="003C3E91" w:rsidTr="00D14E05">
        <w:trPr>
          <w:cantSplit/>
          <w:trHeight w:val="240"/>
        </w:trPr>
        <w:tc>
          <w:tcPr>
            <w:tcW w:w="5000" w:type="pct"/>
            <w:gridSpan w:val="18"/>
            <w:tcBorders>
              <w:top w:val="single" w:sz="6" w:space="0" w:color="auto"/>
              <w:left w:val="single" w:sz="6" w:space="0" w:color="auto"/>
              <w:bottom w:val="single" w:sz="6" w:space="0" w:color="auto"/>
              <w:right w:val="single" w:sz="6" w:space="0" w:color="auto"/>
            </w:tcBorders>
          </w:tcPr>
          <w:p w:rsidR="003C3E91" w:rsidRPr="003C3E91" w:rsidRDefault="003C3E91" w:rsidP="003C3E91">
            <w:pPr>
              <w:suppressAutoHyphens/>
              <w:autoSpaceDE w:val="0"/>
              <w:jc w:val="center"/>
              <w:rPr>
                <w:rFonts w:ascii="Arial" w:eastAsia="Arial" w:hAnsi="Arial" w:cs="Arial"/>
                <w:lang w:eastAsia="ar-SA"/>
              </w:rPr>
            </w:pPr>
            <w:r w:rsidRPr="003C3E91">
              <w:rPr>
                <w:rFonts w:ascii="Times New Roman" w:eastAsia="Arial" w:hAnsi="Times New Roman"/>
                <w:lang w:eastAsia="ar-SA"/>
              </w:rPr>
              <w:t>Показател</w:t>
            </w:r>
            <w:r w:rsidR="00561D20">
              <w:rPr>
                <w:rFonts w:ascii="Times New Roman" w:eastAsia="Arial" w:hAnsi="Times New Roman"/>
                <w:lang w:eastAsia="ar-SA"/>
              </w:rPr>
              <w:t>и</w:t>
            </w:r>
            <w:r w:rsidRPr="003C3E91">
              <w:rPr>
                <w:rFonts w:ascii="Times New Roman" w:eastAsia="Arial" w:hAnsi="Times New Roman"/>
                <w:lang w:eastAsia="ar-SA"/>
              </w:rPr>
              <w:t xml:space="preserve"> цели подпрограммы</w:t>
            </w:r>
          </w:p>
          <w:p w:rsidR="003C3E91" w:rsidRPr="003C3E91" w:rsidRDefault="003C3E91" w:rsidP="003C3E91">
            <w:pPr>
              <w:suppressAutoHyphens/>
              <w:autoSpaceDE w:val="0"/>
              <w:jc w:val="center"/>
              <w:rPr>
                <w:rFonts w:ascii="Times New Roman" w:eastAsia="Arial" w:hAnsi="Times New Roman"/>
                <w:color w:val="2D2D2D"/>
                <w:lang w:eastAsia="ar-SA"/>
              </w:rPr>
            </w:pPr>
            <w:r w:rsidRPr="003C3E91">
              <w:rPr>
                <w:rFonts w:ascii="Times New Roman" w:eastAsia="Arial" w:hAnsi="Times New Roman"/>
                <w:lang w:eastAsia="ar-SA"/>
              </w:rPr>
              <w:t>П</w:t>
            </w:r>
            <w:r w:rsidRPr="003C3E91">
              <w:rPr>
                <w:rFonts w:ascii="Times New Roman" w:hAnsi="Times New Roman"/>
                <w:color w:val="2D2D2D"/>
              </w:rPr>
              <w:t xml:space="preserve">овышение уровня доступности приоритетных объектов и услуг в приоритетных сферах жизнедеятельности инвалидов </w:t>
            </w:r>
            <w:r w:rsidRPr="003C3E91">
              <w:rPr>
                <w:rFonts w:ascii="Times New Roman" w:eastAsia="Arial" w:hAnsi="Times New Roman"/>
                <w:color w:val="2D2D2D"/>
                <w:lang w:eastAsia="ar-SA"/>
              </w:rPr>
              <w:t>и других МГН</w:t>
            </w:r>
          </w:p>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hAnsi="Times New Roman"/>
                <w:color w:val="2D2D2D"/>
              </w:rPr>
              <w:t>в Каргасокском районе</w:t>
            </w:r>
          </w:p>
        </w:tc>
      </w:tr>
      <w:tr w:rsidR="003C3E91" w:rsidRPr="003C3E91" w:rsidTr="00D14E05">
        <w:trPr>
          <w:cantSplit/>
          <w:trHeight w:val="282"/>
        </w:trPr>
        <w:tc>
          <w:tcPr>
            <w:tcW w:w="187" w:type="pct"/>
            <w:tcBorders>
              <w:top w:val="single" w:sz="6" w:space="0" w:color="auto"/>
              <w:left w:val="single" w:sz="6" w:space="0" w:color="auto"/>
              <w:right w:val="single" w:sz="6" w:space="0" w:color="auto"/>
            </w:tcBorders>
            <w:vAlign w:val="center"/>
          </w:tcPr>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eastAsia="Arial" w:hAnsi="Times New Roman"/>
                <w:lang w:eastAsia="ar-SA"/>
              </w:rPr>
              <w:t>1</w:t>
            </w:r>
          </w:p>
        </w:tc>
        <w:tc>
          <w:tcPr>
            <w:tcW w:w="1201" w:type="pct"/>
            <w:tcBorders>
              <w:top w:val="single" w:sz="6" w:space="0" w:color="auto"/>
              <w:left w:val="single" w:sz="6" w:space="0" w:color="auto"/>
              <w:right w:val="single" w:sz="6" w:space="0" w:color="auto"/>
            </w:tcBorders>
          </w:tcPr>
          <w:p w:rsidR="003C3E91" w:rsidRPr="003C3E91" w:rsidRDefault="003C3E91" w:rsidP="003C3E91">
            <w:pPr>
              <w:widowControl w:val="0"/>
              <w:autoSpaceDE w:val="0"/>
              <w:autoSpaceDN w:val="0"/>
              <w:adjustRightInd w:val="0"/>
              <w:rPr>
                <w:rFonts w:ascii="Times New Roman" w:hAnsi="Times New Roman"/>
              </w:rPr>
            </w:pPr>
            <w:r w:rsidRPr="003C3E91">
              <w:rPr>
                <w:rFonts w:ascii="Times New Roman" w:hAnsi="Times New Roman"/>
                <w:color w:val="2D2D2D"/>
              </w:rPr>
              <w:t>количество доступных для инвалидов и других МГН приоритетных объектов социальной сферы  в Каргасокском районе</w:t>
            </w:r>
          </w:p>
        </w:tc>
        <w:tc>
          <w:tcPr>
            <w:tcW w:w="338" w:type="pct"/>
            <w:tcBorders>
              <w:top w:val="single" w:sz="6" w:space="0" w:color="auto"/>
              <w:left w:val="single" w:sz="6" w:space="0" w:color="auto"/>
              <w:right w:val="single" w:sz="6" w:space="0" w:color="auto"/>
            </w:tcBorders>
            <w:vAlign w:val="bottom"/>
          </w:tcPr>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eastAsia="Arial" w:hAnsi="Times New Roman"/>
                <w:lang w:eastAsia="ar-SA"/>
              </w:rPr>
              <w:t>ед.</w:t>
            </w:r>
          </w:p>
          <w:p w:rsidR="003C3E91" w:rsidRPr="003C3E91" w:rsidRDefault="003C3E91" w:rsidP="003C3E91">
            <w:pPr>
              <w:suppressAutoHyphens/>
              <w:autoSpaceDE w:val="0"/>
              <w:jc w:val="center"/>
              <w:rPr>
                <w:rFonts w:ascii="Times New Roman" w:eastAsia="Arial" w:hAnsi="Times New Roman"/>
                <w:lang w:eastAsia="ar-SA"/>
              </w:rPr>
            </w:pPr>
          </w:p>
        </w:tc>
        <w:tc>
          <w:tcPr>
            <w:tcW w:w="311" w:type="pct"/>
            <w:tcBorders>
              <w:top w:val="single" w:sz="6" w:space="0" w:color="auto"/>
              <w:left w:val="single" w:sz="6" w:space="0" w:color="auto"/>
              <w:right w:val="single" w:sz="6" w:space="0" w:color="auto"/>
            </w:tcBorders>
            <w:vAlign w:val="bottom"/>
          </w:tcPr>
          <w:p w:rsidR="003C3E91" w:rsidRPr="00D01007" w:rsidRDefault="003C3E91" w:rsidP="00D01007">
            <w:pPr>
              <w:suppressAutoHyphens/>
              <w:autoSpaceDE w:val="0"/>
              <w:jc w:val="center"/>
              <w:rPr>
                <w:rFonts w:ascii="Times New Roman" w:eastAsia="Arial" w:hAnsi="Times New Roman"/>
                <w:color w:val="000000" w:themeColor="text1"/>
                <w:lang w:eastAsia="ar-SA"/>
              </w:rPr>
            </w:pPr>
            <w:r w:rsidRPr="003C3E91">
              <w:rPr>
                <w:rFonts w:ascii="Times New Roman" w:eastAsia="Arial" w:hAnsi="Times New Roman"/>
                <w:color w:val="000000" w:themeColor="text1"/>
                <w:lang w:val="en-US" w:eastAsia="ar-SA"/>
              </w:rPr>
              <w:t>2</w:t>
            </w:r>
            <w:r w:rsidR="00D01007">
              <w:rPr>
                <w:rFonts w:ascii="Times New Roman" w:eastAsia="Arial" w:hAnsi="Times New Roman"/>
                <w:color w:val="000000" w:themeColor="text1"/>
                <w:lang w:eastAsia="ar-SA"/>
              </w:rPr>
              <w:t>5</w:t>
            </w:r>
          </w:p>
        </w:tc>
        <w:tc>
          <w:tcPr>
            <w:tcW w:w="311" w:type="pct"/>
            <w:tcBorders>
              <w:top w:val="single" w:sz="6" w:space="0" w:color="auto"/>
              <w:left w:val="single" w:sz="6" w:space="0" w:color="auto"/>
              <w:right w:val="single" w:sz="6" w:space="0" w:color="auto"/>
            </w:tcBorders>
            <w:vAlign w:val="bottom"/>
          </w:tcPr>
          <w:p w:rsidR="003C3E91" w:rsidRPr="00D01007" w:rsidRDefault="003C3E91" w:rsidP="00D01007">
            <w:pPr>
              <w:suppressAutoHyphens/>
              <w:autoSpaceDE w:val="0"/>
              <w:jc w:val="center"/>
              <w:rPr>
                <w:rFonts w:ascii="Times New Roman" w:eastAsia="Arial" w:hAnsi="Times New Roman"/>
                <w:color w:val="000000" w:themeColor="text1"/>
                <w:lang w:eastAsia="ar-SA"/>
              </w:rPr>
            </w:pPr>
            <w:r w:rsidRPr="003C3E91">
              <w:rPr>
                <w:rFonts w:ascii="Times New Roman" w:eastAsia="Arial" w:hAnsi="Times New Roman"/>
                <w:color w:val="000000" w:themeColor="text1"/>
                <w:lang w:val="en-US" w:eastAsia="ar-SA"/>
              </w:rPr>
              <w:t>2</w:t>
            </w:r>
            <w:r w:rsidR="00D01007">
              <w:rPr>
                <w:rFonts w:ascii="Times New Roman" w:eastAsia="Arial" w:hAnsi="Times New Roman"/>
                <w:color w:val="000000" w:themeColor="text1"/>
                <w:lang w:eastAsia="ar-SA"/>
              </w:rPr>
              <w:t>7</w:t>
            </w:r>
          </w:p>
        </w:tc>
        <w:tc>
          <w:tcPr>
            <w:tcW w:w="308" w:type="pct"/>
            <w:tcBorders>
              <w:top w:val="single" w:sz="6" w:space="0" w:color="auto"/>
              <w:left w:val="single" w:sz="6" w:space="0" w:color="auto"/>
              <w:right w:val="single" w:sz="6" w:space="0" w:color="auto"/>
            </w:tcBorders>
            <w:vAlign w:val="bottom"/>
          </w:tcPr>
          <w:p w:rsidR="003C3E91" w:rsidRPr="00D01007" w:rsidRDefault="003C3E91" w:rsidP="00D01007">
            <w:pPr>
              <w:suppressAutoHyphens/>
              <w:autoSpaceDE w:val="0"/>
              <w:jc w:val="center"/>
              <w:rPr>
                <w:rFonts w:ascii="Times New Roman" w:eastAsia="Arial" w:hAnsi="Times New Roman"/>
                <w:color w:val="000000" w:themeColor="text1"/>
                <w:lang w:eastAsia="ar-SA"/>
              </w:rPr>
            </w:pPr>
            <w:r w:rsidRPr="003C3E91">
              <w:rPr>
                <w:rFonts w:ascii="Times New Roman" w:eastAsia="Arial" w:hAnsi="Times New Roman"/>
                <w:color w:val="000000" w:themeColor="text1"/>
                <w:lang w:val="en-US" w:eastAsia="ar-SA"/>
              </w:rPr>
              <w:t>2</w:t>
            </w:r>
            <w:r w:rsidR="00D01007">
              <w:rPr>
                <w:rFonts w:ascii="Times New Roman" w:eastAsia="Arial" w:hAnsi="Times New Roman"/>
                <w:color w:val="000000" w:themeColor="text1"/>
                <w:lang w:eastAsia="ar-SA"/>
              </w:rPr>
              <w:t>7</w:t>
            </w:r>
          </w:p>
        </w:tc>
        <w:tc>
          <w:tcPr>
            <w:tcW w:w="308" w:type="pct"/>
            <w:gridSpan w:val="2"/>
            <w:tcBorders>
              <w:top w:val="single" w:sz="6" w:space="0" w:color="auto"/>
              <w:left w:val="single" w:sz="6" w:space="0" w:color="auto"/>
              <w:right w:val="single" w:sz="6" w:space="0" w:color="auto"/>
            </w:tcBorders>
            <w:vAlign w:val="bottom"/>
          </w:tcPr>
          <w:p w:rsidR="003C3E91" w:rsidRPr="003C3E91" w:rsidRDefault="003C3E91" w:rsidP="003C3E91">
            <w:pPr>
              <w:suppressAutoHyphens/>
              <w:autoSpaceDE w:val="0"/>
              <w:jc w:val="center"/>
              <w:rPr>
                <w:rFonts w:ascii="Times New Roman" w:eastAsia="Arial" w:hAnsi="Times New Roman"/>
                <w:color w:val="000000" w:themeColor="text1"/>
                <w:lang w:val="en-US" w:eastAsia="ar-SA"/>
              </w:rPr>
            </w:pPr>
            <w:r w:rsidRPr="003C3E91">
              <w:rPr>
                <w:rFonts w:ascii="Times New Roman" w:eastAsia="Arial" w:hAnsi="Times New Roman"/>
                <w:color w:val="000000" w:themeColor="text1"/>
                <w:lang w:val="en-US" w:eastAsia="ar-SA"/>
              </w:rPr>
              <w:t>28</w:t>
            </w:r>
          </w:p>
        </w:tc>
        <w:tc>
          <w:tcPr>
            <w:tcW w:w="308" w:type="pct"/>
            <w:gridSpan w:val="2"/>
            <w:tcBorders>
              <w:top w:val="single" w:sz="6" w:space="0" w:color="auto"/>
              <w:left w:val="single" w:sz="6" w:space="0" w:color="auto"/>
              <w:right w:val="single" w:sz="6" w:space="0" w:color="auto"/>
            </w:tcBorders>
            <w:vAlign w:val="bottom"/>
          </w:tcPr>
          <w:p w:rsidR="003C3E91" w:rsidRPr="003C3E91" w:rsidRDefault="003C3E91" w:rsidP="003C3E91">
            <w:pPr>
              <w:jc w:val="center"/>
              <w:rPr>
                <w:rFonts w:ascii="Times New Roman" w:hAnsi="Times New Roman"/>
                <w:color w:val="000000" w:themeColor="text1"/>
                <w:lang w:val="en-US"/>
              </w:rPr>
            </w:pPr>
            <w:r w:rsidRPr="003C3E91">
              <w:rPr>
                <w:rFonts w:ascii="Times New Roman" w:hAnsi="Times New Roman"/>
                <w:color w:val="000000" w:themeColor="text1"/>
                <w:lang w:val="en-US"/>
              </w:rPr>
              <w:t>30</w:t>
            </w:r>
          </w:p>
        </w:tc>
        <w:tc>
          <w:tcPr>
            <w:tcW w:w="308" w:type="pct"/>
            <w:gridSpan w:val="2"/>
            <w:tcBorders>
              <w:top w:val="single" w:sz="6" w:space="0" w:color="auto"/>
              <w:left w:val="single" w:sz="6" w:space="0" w:color="auto"/>
              <w:right w:val="single" w:sz="4" w:space="0" w:color="auto"/>
            </w:tcBorders>
            <w:vAlign w:val="bottom"/>
          </w:tcPr>
          <w:p w:rsidR="003C3E91" w:rsidRPr="003C3E91" w:rsidRDefault="003C3E91" w:rsidP="003C3E91">
            <w:pPr>
              <w:jc w:val="center"/>
              <w:rPr>
                <w:rFonts w:ascii="Times New Roman" w:hAnsi="Times New Roman"/>
                <w:color w:val="000000" w:themeColor="text1"/>
                <w:lang w:val="en-US"/>
              </w:rPr>
            </w:pPr>
            <w:r w:rsidRPr="003C3E91">
              <w:rPr>
                <w:rFonts w:ascii="Times New Roman" w:hAnsi="Times New Roman"/>
                <w:color w:val="000000" w:themeColor="text1"/>
                <w:lang w:val="en-US"/>
              </w:rPr>
              <w:t>31</w:t>
            </w:r>
          </w:p>
        </w:tc>
        <w:tc>
          <w:tcPr>
            <w:tcW w:w="308" w:type="pct"/>
            <w:gridSpan w:val="2"/>
            <w:tcBorders>
              <w:top w:val="single" w:sz="6" w:space="0" w:color="auto"/>
              <w:left w:val="single" w:sz="4" w:space="0" w:color="auto"/>
              <w:right w:val="single" w:sz="4" w:space="0" w:color="auto"/>
            </w:tcBorders>
            <w:vAlign w:val="bottom"/>
          </w:tcPr>
          <w:p w:rsidR="003C3E91" w:rsidRPr="003C3E91" w:rsidRDefault="003C3E91" w:rsidP="003C3E91">
            <w:pPr>
              <w:jc w:val="center"/>
              <w:rPr>
                <w:rFonts w:ascii="Times New Roman" w:hAnsi="Times New Roman"/>
                <w:color w:val="000000" w:themeColor="text1"/>
                <w:lang w:val="en-US"/>
              </w:rPr>
            </w:pPr>
            <w:r w:rsidRPr="003C3E91">
              <w:rPr>
                <w:rFonts w:ascii="Times New Roman" w:hAnsi="Times New Roman"/>
                <w:color w:val="000000" w:themeColor="text1"/>
                <w:lang w:val="en-US"/>
              </w:rPr>
              <w:t>32</w:t>
            </w:r>
          </w:p>
        </w:tc>
        <w:tc>
          <w:tcPr>
            <w:tcW w:w="299" w:type="pct"/>
            <w:gridSpan w:val="2"/>
            <w:tcBorders>
              <w:top w:val="single" w:sz="6" w:space="0" w:color="auto"/>
              <w:left w:val="single" w:sz="4" w:space="0" w:color="auto"/>
              <w:right w:val="single" w:sz="6" w:space="0" w:color="auto"/>
            </w:tcBorders>
            <w:vAlign w:val="bottom"/>
          </w:tcPr>
          <w:p w:rsidR="003C3E91" w:rsidRPr="003C3E91" w:rsidRDefault="003C3E91" w:rsidP="003C3E91">
            <w:pPr>
              <w:jc w:val="center"/>
              <w:rPr>
                <w:rFonts w:ascii="Times New Roman" w:hAnsi="Times New Roman"/>
                <w:color w:val="000000" w:themeColor="text1"/>
                <w:lang w:val="en-US"/>
              </w:rPr>
            </w:pPr>
            <w:r w:rsidRPr="003C3E91">
              <w:rPr>
                <w:rFonts w:ascii="Times New Roman" w:hAnsi="Times New Roman"/>
                <w:color w:val="000000" w:themeColor="text1"/>
                <w:lang w:val="en-US"/>
              </w:rPr>
              <w:t>33</w:t>
            </w:r>
          </w:p>
        </w:tc>
        <w:tc>
          <w:tcPr>
            <w:tcW w:w="432" w:type="pct"/>
            <w:tcBorders>
              <w:top w:val="single" w:sz="6" w:space="0" w:color="auto"/>
              <w:left w:val="single" w:sz="6" w:space="0" w:color="auto"/>
              <w:right w:val="single" w:sz="6" w:space="0" w:color="auto"/>
            </w:tcBorders>
            <w:vAlign w:val="center"/>
          </w:tcPr>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eastAsia="Arial" w:hAnsi="Times New Roman"/>
                <w:lang w:eastAsia="ar-SA"/>
              </w:rPr>
              <w:t>полугодие</w:t>
            </w:r>
          </w:p>
        </w:tc>
        <w:tc>
          <w:tcPr>
            <w:tcW w:w="382" w:type="pct"/>
            <w:tcBorders>
              <w:top w:val="single" w:sz="6" w:space="0" w:color="auto"/>
              <w:left w:val="single" w:sz="6" w:space="0" w:color="auto"/>
              <w:right w:val="single" w:sz="6" w:space="0" w:color="auto"/>
            </w:tcBorders>
          </w:tcPr>
          <w:p w:rsidR="003C3E91" w:rsidRPr="003C3E91" w:rsidRDefault="003C3E91" w:rsidP="003C3E91">
            <w:pPr>
              <w:suppressAutoHyphens/>
              <w:autoSpaceDE w:val="0"/>
              <w:rPr>
                <w:rFonts w:ascii="Times New Roman" w:eastAsia="Arial" w:hAnsi="Times New Roman"/>
                <w:lang w:eastAsia="ar-SA"/>
              </w:rPr>
            </w:pPr>
            <w:r w:rsidRPr="003C3E91">
              <w:rPr>
                <w:rFonts w:ascii="Times New Roman" w:eastAsia="Arial" w:hAnsi="Times New Roman"/>
                <w:lang w:eastAsia="ar-SA"/>
              </w:rPr>
              <w:t>периодическая отчетность</w:t>
            </w:r>
          </w:p>
        </w:tc>
      </w:tr>
      <w:tr w:rsidR="003C3E91" w:rsidRPr="003C3E91" w:rsidTr="00D14E05">
        <w:trPr>
          <w:cantSplit/>
          <w:trHeight w:val="240"/>
        </w:trPr>
        <w:tc>
          <w:tcPr>
            <w:tcW w:w="5000" w:type="pct"/>
            <w:gridSpan w:val="18"/>
            <w:tcBorders>
              <w:top w:val="single" w:sz="6" w:space="0" w:color="auto"/>
              <w:left w:val="single" w:sz="6" w:space="0" w:color="auto"/>
              <w:bottom w:val="single" w:sz="6" w:space="0" w:color="auto"/>
              <w:right w:val="single" w:sz="6" w:space="0" w:color="auto"/>
            </w:tcBorders>
            <w:vAlign w:val="center"/>
          </w:tcPr>
          <w:p w:rsidR="003C3E91" w:rsidRPr="003C3E91" w:rsidRDefault="00561D20" w:rsidP="003C3E91">
            <w:pPr>
              <w:suppressAutoHyphens/>
              <w:autoSpaceDE w:val="0"/>
              <w:jc w:val="center"/>
              <w:rPr>
                <w:rFonts w:ascii="Times New Roman" w:eastAsia="Arial" w:hAnsi="Times New Roman"/>
                <w:lang w:eastAsia="ar-SA"/>
              </w:rPr>
            </w:pPr>
            <w:r>
              <w:rPr>
                <w:rFonts w:ascii="Times New Roman" w:eastAsia="Arial" w:hAnsi="Times New Roman"/>
                <w:lang w:eastAsia="ar-SA"/>
              </w:rPr>
              <w:t>Показатели</w:t>
            </w:r>
            <w:r w:rsidR="008D0E0E">
              <w:rPr>
                <w:rFonts w:ascii="Times New Roman" w:eastAsia="Arial" w:hAnsi="Times New Roman"/>
                <w:lang w:eastAsia="ar-SA"/>
              </w:rPr>
              <w:t xml:space="preserve"> задачи</w:t>
            </w:r>
            <w:r w:rsidR="003C3E91" w:rsidRPr="003C3E91">
              <w:rPr>
                <w:rFonts w:ascii="Times New Roman" w:eastAsia="Arial" w:hAnsi="Times New Roman"/>
                <w:lang w:eastAsia="ar-SA"/>
              </w:rPr>
              <w:t xml:space="preserve"> подпрограммы </w:t>
            </w:r>
          </w:p>
          <w:p w:rsidR="003C3E91" w:rsidRPr="003C3E91" w:rsidRDefault="003C3E91" w:rsidP="00CB500E">
            <w:pPr>
              <w:suppressAutoHyphens/>
              <w:autoSpaceDE w:val="0"/>
              <w:jc w:val="center"/>
              <w:rPr>
                <w:rFonts w:ascii="Times New Roman" w:eastAsia="Arial" w:hAnsi="Times New Roman"/>
                <w:lang w:eastAsia="ar-SA"/>
              </w:rPr>
            </w:pPr>
            <w:r w:rsidRPr="003C3E91">
              <w:rPr>
                <w:rFonts w:ascii="Times New Roman" w:eastAsia="Arial" w:hAnsi="Times New Roman"/>
                <w:color w:val="2D2D2D"/>
                <w:lang w:eastAsia="ar-SA"/>
              </w:rPr>
              <w:t xml:space="preserve">Обеспечение беспрепятственного доступа (далее </w:t>
            </w:r>
            <w:r w:rsidR="00CB500E">
              <w:rPr>
                <w:rFonts w:ascii="Times New Roman" w:eastAsia="Arial" w:hAnsi="Times New Roman"/>
                <w:color w:val="2D2D2D"/>
                <w:lang w:eastAsia="ar-SA"/>
              </w:rPr>
              <w:t>– «</w:t>
            </w:r>
            <w:r w:rsidRPr="003C3E91">
              <w:rPr>
                <w:rFonts w:ascii="Times New Roman" w:eastAsia="Arial" w:hAnsi="Times New Roman"/>
                <w:color w:val="2D2D2D"/>
                <w:lang w:eastAsia="ar-SA"/>
              </w:rPr>
              <w:t>доступность</w:t>
            </w:r>
            <w:r w:rsidR="00CB500E">
              <w:rPr>
                <w:rFonts w:ascii="Times New Roman" w:eastAsia="Arial" w:hAnsi="Times New Roman"/>
                <w:color w:val="2D2D2D"/>
                <w:lang w:eastAsia="ar-SA"/>
              </w:rPr>
              <w:t>»</w:t>
            </w:r>
            <w:r w:rsidRPr="003C3E91">
              <w:rPr>
                <w:rFonts w:ascii="Times New Roman" w:eastAsia="Arial" w:hAnsi="Times New Roman"/>
                <w:color w:val="2D2D2D"/>
                <w:lang w:eastAsia="ar-SA"/>
              </w:rPr>
              <w:t>) к приоритетным объектам и услугам в приоритетных сферах жизнедеятельности инвалидов и других МГН в Каргасокском районе</w:t>
            </w:r>
          </w:p>
        </w:tc>
      </w:tr>
      <w:tr w:rsidR="003C3E91" w:rsidRPr="003C3E91" w:rsidTr="00D14E05">
        <w:trPr>
          <w:cantSplit/>
          <w:trHeight w:val="240"/>
        </w:trPr>
        <w:tc>
          <w:tcPr>
            <w:tcW w:w="187" w:type="pct"/>
            <w:tcBorders>
              <w:top w:val="single" w:sz="6" w:space="0" w:color="auto"/>
              <w:left w:val="single" w:sz="6" w:space="0" w:color="auto"/>
              <w:bottom w:val="single" w:sz="6" w:space="0" w:color="auto"/>
              <w:right w:val="single" w:sz="6" w:space="0" w:color="auto"/>
            </w:tcBorders>
            <w:vAlign w:val="center"/>
          </w:tcPr>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eastAsia="Arial" w:hAnsi="Times New Roman"/>
                <w:lang w:eastAsia="ar-SA"/>
              </w:rPr>
              <w:t>1</w:t>
            </w:r>
          </w:p>
        </w:tc>
        <w:tc>
          <w:tcPr>
            <w:tcW w:w="1201" w:type="pct"/>
            <w:tcBorders>
              <w:top w:val="single" w:sz="6" w:space="0" w:color="auto"/>
              <w:left w:val="single" w:sz="6" w:space="0" w:color="auto"/>
              <w:bottom w:val="single" w:sz="6" w:space="0" w:color="auto"/>
              <w:right w:val="single" w:sz="6" w:space="0" w:color="auto"/>
            </w:tcBorders>
          </w:tcPr>
          <w:p w:rsidR="003C3E91" w:rsidRPr="003C3E91" w:rsidRDefault="003C3E91" w:rsidP="008F5248">
            <w:pPr>
              <w:suppressAutoHyphens/>
              <w:autoSpaceDE w:val="0"/>
              <w:rPr>
                <w:rFonts w:ascii="Times New Roman" w:eastAsia="Arial" w:hAnsi="Times New Roman"/>
                <w:lang w:eastAsia="ar-SA"/>
              </w:rPr>
            </w:pPr>
            <w:r w:rsidRPr="003C3E91">
              <w:rPr>
                <w:rFonts w:ascii="Times New Roman" w:eastAsia="Arial" w:hAnsi="Times New Roman"/>
                <w:color w:val="2D2D2D"/>
                <w:lang w:eastAsia="ar-SA"/>
              </w:rPr>
              <w:t xml:space="preserve">количество объектов социальной </w:t>
            </w:r>
            <w:r w:rsidR="008F5248">
              <w:rPr>
                <w:rFonts w:ascii="Times New Roman" w:eastAsia="Arial" w:hAnsi="Times New Roman"/>
                <w:color w:val="2D2D2D"/>
                <w:lang w:eastAsia="ar-SA"/>
              </w:rPr>
              <w:t>инфраструктуры</w:t>
            </w:r>
            <w:r w:rsidRPr="003C3E91">
              <w:rPr>
                <w:rFonts w:ascii="Times New Roman" w:eastAsia="Arial" w:hAnsi="Times New Roman"/>
                <w:color w:val="2D2D2D"/>
                <w:lang w:eastAsia="ar-SA"/>
              </w:rPr>
              <w:t>, на которые сформированы паспорта доступности в приоритетных сферах жизнедеятельности инвалидов и других МГН в Каргасокском районе</w:t>
            </w:r>
          </w:p>
        </w:tc>
        <w:tc>
          <w:tcPr>
            <w:tcW w:w="338" w:type="pct"/>
            <w:tcBorders>
              <w:top w:val="single" w:sz="6" w:space="0" w:color="auto"/>
              <w:left w:val="single" w:sz="6" w:space="0" w:color="auto"/>
              <w:bottom w:val="single" w:sz="6" w:space="0" w:color="auto"/>
              <w:right w:val="single" w:sz="6" w:space="0" w:color="auto"/>
            </w:tcBorders>
            <w:vAlign w:val="bottom"/>
          </w:tcPr>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eastAsia="Arial" w:hAnsi="Times New Roman"/>
                <w:lang w:eastAsia="ar-SA"/>
              </w:rPr>
              <w:t>ед.</w:t>
            </w:r>
          </w:p>
        </w:tc>
        <w:tc>
          <w:tcPr>
            <w:tcW w:w="311" w:type="pct"/>
            <w:tcBorders>
              <w:top w:val="single" w:sz="6" w:space="0" w:color="auto"/>
              <w:left w:val="single" w:sz="6" w:space="0" w:color="auto"/>
              <w:bottom w:val="single" w:sz="6" w:space="0" w:color="auto"/>
              <w:right w:val="single" w:sz="6" w:space="0" w:color="auto"/>
            </w:tcBorders>
            <w:shd w:val="clear" w:color="auto" w:fill="auto"/>
            <w:vAlign w:val="bottom"/>
          </w:tcPr>
          <w:p w:rsidR="003C3E91" w:rsidRPr="003C3E91" w:rsidRDefault="003C3E91" w:rsidP="003C3E91">
            <w:pPr>
              <w:suppressAutoHyphens/>
              <w:autoSpaceDE w:val="0"/>
              <w:jc w:val="center"/>
              <w:rPr>
                <w:rFonts w:ascii="Times New Roman" w:eastAsia="Arial" w:hAnsi="Times New Roman"/>
                <w:color w:val="000000" w:themeColor="text1"/>
                <w:lang w:eastAsia="ar-SA"/>
              </w:rPr>
            </w:pPr>
            <w:r w:rsidRPr="003C3E91">
              <w:rPr>
                <w:rFonts w:ascii="Times New Roman" w:eastAsia="Arial" w:hAnsi="Times New Roman"/>
                <w:color w:val="000000" w:themeColor="text1"/>
                <w:lang w:eastAsia="ar-SA"/>
              </w:rPr>
              <w:t>46</w:t>
            </w:r>
          </w:p>
        </w:tc>
        <w:tc>
          <w:tcPr>
            <w:tcW w:w="311" w:type="pct"/>
            <w:tcBorders>
              <w:top w:val="single" w:sz="6" w:space="0" w:color="auto"/>
              <w:left w:val="single" w:sz="6" w:space="0" w:color="auto"/>
              <w:bottom w:val="single" w:sz="6" w:space="0" w:color="auto"/>
              <w:right w:val="single" w:sz="6" w:space="0" w:color="auto"/>
            </w:tcBorders>
            <w:vAlign w:val="bottom"/>
          </w:tcPr>
          <w:p w:rsidR="003C3E91" w:rsidRPr="003C3E91" w:rsidRDefault="003C3E91" w:rsidP="003C3E91">
            <w:pPr>
              <w:suppressAutoHyphens/>
              <w:autoSpaceDE w:val="0"/>
              <w:jc w:val="center"/>
              <w:rPr>
                <w:rFonts w:ascii="Times New Roman" w:eastAsia="Arial" w:hAnsi="Times New Roman"/>
                <w:color w:val="000000" w:themeColor="text1"/>
                <w:lang w:eastAsia="ar-SA"/>
              </w:rPr>
            </w:pPr>
            <w:r w:rsidRPr="003C3E91">
              <w:rPr>
                <w:rFonts w:ascii="Times New Roman" w:eastAsia="Arial" w:hAnsi="Times New Roman"/>
                <w:color w:val="000000" w:themeColor="text1"/>
                <w:lang w:eastAsia="ar-SA"/>
              </w:rPr>
              <w:t>46</w:t>
            </w:r>
          </w:p>
        </w:tc>
        <w:tc>
          <w:tcPr>
            <w:tcW w:w="311" w:type="pct"/>
            <w:gridSpan w:val="2"/>
            <w:tcBorders>
              <w:top w:val="single" w:sz="6" w:space="0" w:color="auto"/>
              <w:left w:val="single" w:sz="6" w:space="0" w:color="auto"/>
              <w:bottom w:val="single" w:sz="6" w:space="0" w:color="auto"/>
              <w:right w:val="single" w:sz="6" w:space="0" w:color="auto"/>
            </w:tcBorders>
            <w:vAlign w:val="bottom"/>
          </w:tcPr>
          <w:p w:rsidR="003C3E91" w:rsidRPr="003C3E91" w:rsidRDefault="008D0E0E" w:rsidP="003C3E91">
            <w:pPr>
              <w:suppressAutoHyphens/>
              <w:autoSpaceDE w:val="0"/>
              <w:jc w:val="center"/>
              <w:rPr>
                <w:rFonts w:ascii="Times New Roman" w:eastAsia="Arial" w:hAnsi="Times New Roman"/>
                <w:color w:val="000000" w:themeColor="text1"/>
                <w:lang w:eastAsia="ar-SA"/>
              </w:rPr>
            </w:pPr>
            <w:r>
              <w:rPr>
                <w:rFonts w:ascii="Times New Roman" w:eastAsia="Arial" w:hAnsi="Times New Roman"/>
                <w:color w:val="000000" w:themeColor="text1"/>
                <w:lang w:eastAsia="ar-SA"/>
              </w:rPr>
              <w:t>47</w:t>
            </w:r>
          </w:p>
        </w:tc>
        <w:tc>
          <w:tcPr>
            <w:tcW w:w="310" w:type="pct"/>
            <w:gridSpan w:val="2"/>
            <w:tcBorders>
              <w:top w:val="single" w:sz="6" w:space="0" w:color="auto"/>
              <w:left w:val="single" w:sz="6" w:space="0" w:color="auto"/>
              <w:bottom w:val="single" w:sz="6" w:space="0" w:color="auto"/>
              <w:right w:val="single" w:sz="6" w:space="0" w:color="auto"/>
            </w:tcBorders>
            <w:vAlign w:val="bottom"/>
          </w:tcPr>
          <w:p w:rsidR="003C3E91" w:rsidRPr="003C3E91" w:rsidRDefault="008D0E0E" w:rsidP="003C3E91">
            <w:pPr>
              <w:suppressAutoHyphens/>
              <w:autoSpaceDE w:val="0"/>
              <w:jc w:val="center"/>
              <w:rPr>
                <w:rFonts w:ascii="Times New Roman" w:eastAsia="Arial" w:hAnsi="Times New Roman"/>
                <w:color w:val="000000" w:themeColor="text1"/>
                <w:lang w:eastAsia="ar-SA"/>
              </w:rPr>
            </w:pPr>
            <w:r>
              <w:rPr>
                <w:rFonts w:ascii="Times New Roman" w:eastAsia="Arial" w:hAnsi="Times New Roman"/>
                <w:color w:val="000000" w:themeColor="text1"/>
                <w:lang w:eastAsia="ar-SA"/>
              </w:rPr>
              <w:t>48</w:t>
            </w:r>
          </w:p>
        </w:tc>
        <w:tc>
          <w:tcPr>
            <w:tcW w:w="310" w:type="pct"/>
            <w:gridSpan w:val="2"/>
            <w:tcBorders>
              <w:top w:val="single" w:sz="6" w:space="0" w:color="auto"/>
              <w:left w:val="single" w:sz="6" w:space="0" w:color="auto"/>
              <w:bottom w:val="single" w:sz="6" w:space="0" w:color="auto"/>
              <w:right w:val="single" w:sz="6" w:space="0" w:color="auto"/>
            </w:tcBorders>
            <w:vAlign w:val="bottom"/>
          </w:tcPr>
          <w:p w:rsidR="003C3E91" w:rsidRPr="003C3E91" w:rsidRDefault="008D0E0E" w:rsidP="003C3E91">
            <w:pPr>
              <w:jc w:val="center"/>
              <w:rPr>
                <w:rFonts w:ascii="Times New Roman" w:hAnsi="Times New Roman"/>
                <w:color w:val="000000" w:themeColor="text1"/>
              </w:rPr>
            </w:pPr>
            <w:r>
              <w:rPr>
                <w:rFonts w:ascii="Times New Roman" w:hAnsi="Times New Roman"/>
                <w:color w:val="000000" w:themeColor="text1"/>
              </w:rPr>
              <w:t>49</w:t>
            </w:r>
          </w:p>
        </w:tc>
        <w:tc>
          <w:tcPr>
            <w:tcW w:w="309" w:type="pct"/>
            <w:gridSpan w:val="2"/>
            <w:tcBorders>
              <w:top w:val="single" w:sz="6" w:space="0" w:color="auto"/>
              <w:left w:val="single" w:sz="6" w:space="0" w:color="auto"/>
              <w:bottom w:val="single" w:sz="6" w:space="0" w:color="auto"/>
              <w:right w:val="single" w:sz="4" w:space="0" w:color="auto"/>
            </w:tcBorders>
            <w:vAlign w:val="bottom"/>
          </w:tcPr>
          <w:p w:rsidR="003C3E91" w:rsidRPr="003C3E91" w:rsidRDefault="008D0E0E" w:rsidP="003C3E91">
            <w:pPr>
              <w:jc w:val="center"/>
              <w:rPr>
                <w:rFonts w:ascii="Times New Roman" w:hAnsi="Times New Roman"/>
                <w:color w:val="000000" w:themeColor="text1"/>
              </w:rPr>
            </w:pPr>
            <w:r>
              <w:rPr>
                <w:rFonts w:ascii="Times New Roman" w:hAnsi="Times New Roman"/>
                <w:color w:val="000000" w:themeColor="text1"/>
              </w:rPr>
              <w:t>50</w:t>
            </w:r>
          </w:p>
        </w:tc>
        <w:tc>
          <w:tcPr>
            <w:tcW w:w="309" w:type="pct"/>
            <w:gridSpan w:val="2"/>
            <w:tcBorders>
              <w:top w:val="single" w:sz="6" w:space="0" w:color="auto"/>
              <w:left w:val="single" w:sz="4" w:space="0" w:color="auto"/>
              <w:bottom w:val="single" w:sz="6" w:space="0" w:color="auto"/>
              <w:right w:val="single" w:sz="4" w:space="0" w:color="auto"/>
            </w:tcBorders>
            <w:vAlign w:val="bottom"/>
          </w:tcPr>
          <w:p w:rsidR="003C3E91" w:rsidRPr="003C3E91" w:rsidRDefault="008D0E0E" w:rsidP="003C3E91">
            <w:pPr>
              <w:jc w:val="center"/>
              <w:rPr>
                <w:rFonts w:ascii="Times New Roman" w:hAnsi="Times New Roman"/>
                <w:color w:val="000000" w:themeColor="text1"/>
              </w:rPr>
            </w:pPr>
            <w:r>
              <w:rPr>
                <w:rFonts w:ascii="Times New Roman" w:hAnsi="Times New Roman"/>
                <w:color w:val="000000" w:themeColor="text1"/>
              </w:rPr>
              <w:t>51</w:t>
            </w:r>
          </w:p>
        </w:tc>
        <w:tc>
          <w:tcPr>
            <w:tcW w:w="290" w:type="pct"/>
            <w:tcBorders>
              <w:top w:val="single" w:sz="6" w:space="0" w:color="auto"/>
              <w:left w:val="single" w:sz="4" w:space="0" w:color="auto"/>
              <w:bottom w:val="single" w:sz="6" w:space="0" w:color="auto"/>
              <w:right w:val="single" w:sz="6" w:space="0" w:color="auto"/>
            </w:tcBorders>
            <w:vAlign w:val="bottom"/>
          </w:tcPr>
          <w:p w:rsidR="003C3E91" w:rsidRPr="003C3E91" w:rsidRDefault="008D0E0E" w:rsidP="003C3E91">
            <w:pPr>
              <w:jc w:val="center"/>
              <w:rPr>
                <w:rFonts w:ascii="Times New Roman" w:hAnsi="Times New Roman"/>
                <w:color w:val="000000" w:themeColor="text1"/>
              </w:rPr>
            </w:pPr>
            <w:r>
              <w:rPr>
                <w:rFonts w:ascii="Times New Roman" w:hAnsi="Times New Roman"/>
                <w:color w:val="000000" w:themeColor="text1"/>
              </w:rPr>
              <w:t>52</w:t>
            </w:r>
          </w:p>
        </w:tc>
        <w:tc>
          <w:tcPr>
            <w:tcW w:w="432" w:type="pct"/>
            <w:tcBorders>
              <w:top w:val="single" w:sz="6" w:space="0" w:color="auto"/>
              <w:left w:val="single" w:sz="6" w:space="0" w:color="auto"/>
              <w:bottom w:val="single" w:sz="6" w:space="0" w:color="auto"/>
              <w:right w:val="single" w:sz="6" w:space="0" w:color="auto"/>
            </w:tcBorders>
            <w:vAlign w:val="center"/>
          </w:tcPr>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eastAsia="Arial" w:hAnsi="Times New Roman"/>
                <w:lang w:eastAsia="ar-SA"/>
              </w:rPr>
              <w:t>полугодие</w:t>
            </w:r>
          </w:p>
        </w:tc>
        <w:tc>
          <w:tcPr>
            <w:tcW w:w="382" w:type="pct"/>
            <w:tcBorders>
              <w:top w:val="single" w:sz="6" w:space="0" w:color="auto"/>
              <w:left w:val="single" w:sz="6" w:space="0" w:color="auto"/>
              <w:bottom w:val="single" w:sz="6" w:space="0" w:color="auto"/>
              <w:right w:val="single" w:sz="6" w:space="0" w:color="auto"/>
            </w:tcBorders>
            <w:vAlign w:val="center"/>
          </w:tcPr>
          <w:p w:rsidR="003C3E91" w:rsidRPr="003C3E91" w:rsidRDefault="003C3E91" w:rsidP="003C3E91">
            <w:pPr>
              <w:suppressAutoHyphens/>
              <w:autoSpaceDE w:val="0"/>
              <w:jc w:val="center"/>
              <w:rPr>
                <w:rFonts w:ascii="Times New Roman" w:eastAsia="Arial" w:hAnsi="Times New Roman"/>
                <w:lang w:eastAsia="ar-SA"/>
              </w:rPr>
            </w:pPr>
            <w:r w:rsidRPr="003C3E91">
              <w:rPr>
                <w:rFonts w:ascii="Times New Roman" w:eastAsia="Arial" w:hAnsi="Times New Roman"/>
                <w:lang w:eastAsia="ar-SA"/>
              </w:rPr>
              <w:t>периодическая отчетность</w:t>
            </w:r>
          </w:p>
        </w:tc>
      </w:tr>
    </w:tbl>
    <w:p w:rsidR="003C3E91" w:rsidRPr="003C3E91" w:rsidRDefault="003C3E91" w:rsidP="003C3E91">
      <w:pPr>
        <w:autoSpaceDE w:val="0"/>
        <w:autoSpaceDN w:val="0"/>
        <w:adjustRightInd w:val="0"/>
        <w:jc w:val="right"/>
        <w:outlineLvl w:val="1"/>
        <w:rPr>
          <w:rFonts w:ascii="Times New Roman" w:hAnsi="Times New Roman"/>
        </w:rPr>
      </w:pPr>
    </w:p>
    <w:p w:rsidR="003C3E91" w:rsidRDefault="003C3E91" w:rsidP="003C3E91">
      <w:pPr>
        <w:ind w:firstLine="567"/>
        <w:jc w:val="both"/>
        <w:rPr>
          <w:rFonts w:ascii="Times New Roman" w:hAnsi="Times New Roman"/>
        </w:rPr>
      </w:pPr>
    </w:p>
    <w:p w:rsidR="000512FE" w:rsidRDefault="000512FE" w:rsidP="003C3E91">
      <w:pPr>
        <w:ind w:firstLine="567"/>
        <w:jc w:val="both"/>
        <w:rPr>
          <w:rFonts w:ascii="Times New Roman" w:hAnsi="Times New Roman"/>
        </w:rPr>
      </w:pPr>
    </w:p>
    <w:p w:rsidR="00986C99" w:rsidRDefault="00986C99" w:rsidP="003C3E91">
      <w:pPr>
        <w:ind w:firstLine="567"/>
        <w:jc w:val="both"/>
        <w:rPr>
          <w:rFonts w:ascii="Times New Roman" w:hAnsi="Times New Roman"/>
        </w:rPr>
      </w:pPr>
    </w:p>
    <w:p w:rsidR="003C3E91" w:rsidRPr="003C3E91" w:rsidRDefault="00FE5A10" w:rsidP="0017117F">
      <w:pPr>
        <w:tabs>
          <w:tab w:val="left" w:pos="12333"/>
        </w:tabs>
        <w:autoSpaceDE w:val="0"/>
        <w:autoSpaceDN w:val="0"/>
        <w:adjustRightInd w:val="0"/>
        <w:ind w:left="10490"/>
        <w:jc w:val="both"/>
        <w:rPr>
          <w:rFonts w:ascii="Times New Roman" w:hAnsi="Times New Roman"/>
        </w:rPr>
      </w:pPr>
      <w:r>
        <w:rPr>
          <w:rFonts w:ascii="Times New Roman" w:hAnsi="Times New Roman"/>
        </w:rPr>
        <w:t xml:space="preserve">                              </w:t>
      </w:r>
      <w:r w:rsidR="0017117F">
        <w:rPr>
          <w:rFonts w:ascii="Times New Roman" w:hAnsi="Times New Roman"/>
        </w:rPr>
        <w:t xml:space="preserve">                           Таблица 2</w:t>
      </w:r>
    </w:p>
    <w:p w:rsidR="003C3E91" w:rsidRPr="003C3E91" w:rsidRDefault="003C3E91" w:rsidP="003C3E91">
      <w:pPr>
        <w:ind w:firstLine="567"/>
        <w:jc w:val="both"/>
        <w:rPr>
          <w:rFonts w:ascii="Times New Roman" w:hAnsi="Times New Roman"/>
        </w:rPr>
      </w:pPr>
    </w:p>
    <w:p w:rsidR="003C3E91" w:rsidRPr="003C3E91" w:rsidRDefault="003C3E91" w:rsidP="003C3E91">
      <w:pPr>
        <w:tabs>
          <w:tab w:val="left" w:pos="9315"/>
        </w:tabs>
        <w:ind w:firstLine="567"/>
        <w:jc w:val="center"/>
        <w:rPr>
          <w:rFonts w:ascii="Times New Roman" w:hAnsi="Times New Roman"/>
        </w:rPr>
      </w:pPr>
      <w:r w:rsidRPr="003C3E91">
        <w:rPr>
          <w:rFonts w:ascii="Times New Roman" w:hAnsi="Times New Roman"/>
        </w:rPr>
        <w:t>ПЕРЕЧЕНЬ</w:t>
      </w:r>
    </w:p>
    <w:p w:rsidR="003C3E91" w:rsidRPr="003C3E91" w:rsidRDefault="003C3E91" w:rsidP="003C3E91">
      <w:pPr>
        <w:widowControl w:val="0"/>
        <w:suppressAutoHyphens/>
        <w:autoSpaceDE w:val="0"/>
        <w:ind w:firstLine="567"/>
        <w:jc w:val="center"/>
        <w:rPr>
          <w:rFonts w:ascii="Times New Roman" w:eastAsia="Arial" w:hAnsi="Times New Roman"/>
          <w:lang w:eastAsia="ar-SA"/>
        </w:rPr>
      </w:pPr>
      <w:r w:rsidRPr="003C3E91">
        <w:rPr>
          <w:rFonts w:ascii="Times New Roman" w:eastAsia="Arial" w:hAnsi="Times New Roman"/>
          <w:lang w:eastAsia="ar-SA"/>
        </w:rPr>
        <w:t>ОСНОВНЫХ МЕРОПРИЯТИЙ И РЕСУРСТНОЕ ОБЕСПЕЧЕНИЕ МУНИЦИПАЛЬНОЙ ПОДПРОГРАММЫ 5.</w:t>
      </w:r>
    </w:p>
    <w:p w:rsidR="003C3E91" w:rsidRPr="003C3E91" w:rsidRDefault="003C3E91" w:rsidP="003C3E91">
      <w:pPr>
        <w:widowControl w:val="0"/>
        <w:suppressAutoHyphens/>
        <w:autoSpaceDE w:val="0"/>
        <w:ind w:firstLine="567"/>
        <w:jc w:val="center"/>
        <w:rPr>
          <w:rFonts w:ascii="Times New Roman" w:eastAsia="Arial" w:hAnsi="Times New Roman"/>
          <w:lang w:eastAsia="ar-SA"/>
        </w:rPr>
      </w:pPr>
      <w:r w:rsidRPr="003C3E91">
        <w:rPr>
          <w:rFonts w:ascii="Times New Roman" w:eastAsia="Arial" w:hAnsi="Times New Roman"/>
          <w:lang w:eastAsia="ar-SA"/>
        </w:rPr>
        <w:t>«ДОСТУПНАЯ СРЕДА В КАРГАСОКСКОМ РАЙОНЕ» МУНИЦПАЛЬНОЙ ПРОГРАММЫ</w:t>
      </w:r>
    </w:p>
    <w:p w:rsidR="003C3E91" w:rsidRPr="003C3E91" w:rsidRDefault="003C3E91" w:rsidP="003C3E91">
      <w:pPr>
        <w:widowControl w:val="0"/>
        <w:suppressAutoHyphens/>
        <w:autoSpaceDE w:val="0"/>
        <w:ind w:firstLine="567"/>
        <w:jc w:val="center"/>
        <w:rPr>
          <w:rFonts w:ascii="Times New Roman" w:eastAsia="Arial" w:hAnsi="Times New Roman"/>
          <w:lang w:eastAsia="ar-SA"/>
        </w:rPr>
      </w:pPr>
    </w:p>
    <w:tbl>
      <w:tblPr>
        <w:tblpPr w:leftFromText="180" w:rightFromText="180" w:vertAnchor="text" w:tblpY="1"/>
        <w:tblOverlap w:val="never"/>
        <w:tblW w:w="15270" w:type="dxa"/>
        <w:tblLayout w:type="fixed"/>
        <w:tblCellMar>
          <w:top w:w="75" w:type="dxa"/>
          <w:left w:w="0" w:type="dxa"/>
          <w:bottom w:w="75" w:type="dxa"/>
          <w:right w:w="0" w:type="dxa"/>
        </w:tblCellMar>
        <w:tblLook w:val="0000" w:firstRow="0" w:lastRow="0" w:firstColumn="0" w:lastColumn="0" w:noHBand="0" w:noVBand="0"/>
      </w:tblPr>
      <w:tblGrid>
        <w:gridCol w:w="2124"/>
        <w:gridCol w:w="1276"/>
        <w:gridCol w:w="1135"/>
        <w:gridCol w:w="1419"/>
        <w:gridCol w:w="1560"/>
        <w:gridCol w:w="992"/>
        <w:gridCol w:w="1134"/>
        <w:gridCol w:w="1843"/>
        <w:gridCol w:w="2268"/>
        <w:gridCol w:w="1519"/>
      </w:tblGrid>
      <w:tr w:rsidR="003C3E91" w:rsidRPr="003C3E91" w:rsidTr="003C3E91">
        <w:trPr>
          <w:trHeight w:val="238"/>
        </w:trPr>
        <w:tc>
          <w:tcPr>
            <w:tcW w:w="212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Наименование подпрограммы, задачи подпрограммы, ВЦП (основного мероприятия) муниципальной программы</w:t>
            </w:r>
          </w:p>
        </w:tc>
        <w:tc>
          <w:tcPr>
            <w:tcW w:w="127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Срок реализации</w:t>
            </w:r>
          </w:p>
        </w:tc>
        <w:tc>
          <w:tcPr>
            <w:tcW w:w="11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Объем финанси-</w:t>
            </w:r>
          </w:p>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рования</w:t>
            </w:r>
          </w:p>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(тыс. рублей)</w:t>
            </w:r>
          </w:p>
        </w:tc>
        <w:tc>
          <w:tcPr>
            <w:tcW w:w="510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В том числе за счет средств</w:t>
            </w:r>
          </w:p>
        </w:tc>
        <w:tc>
          <w:tcPr>
            <w:tcW w:w="1843"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val="en-US" w:eastAsia="ar-SA"/>
              </w:rPr>
            </w:pPr>
            <w:r w:rsidRPr="003C3E91">
              <w:rPr>
                <w:rFonts w:ascii="Times New Roman" w:eastAsia="Arial" w:hAnsi="Times New Roman"/>
                <w:lang w:eastAsia="ar-SA"/>
              </w:rPr>
              <w:t>Участник/</w:t>
            </w:r>
          </w:p>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участник мероприятия</w:t>
            </w:r>
          </w:p>
        </w:tc>
        <w:tc>
          <w:tcPr>
            <w:tcW w:w="378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13"/>
              <w:jc w:val="center"/>
              <w:rPr>
                <w:rFonts w:ascii="Times New Roman" w:eastAsia="Arial" w:hAnsi="Times New Roman"/>
                <w:lang w:eastAsia="ar-SA"/>
              </w:rPr>
            </w:pPr>
            <w:r w:rsidRPr="003C3E91">
              <w:rPr>
                <w:rFonts w:ascii="Times New Roman" w:eastAsia="Arial" w:hAnsi="Times New Roman"/>
                <w:lang w:eastAsia="ar-SA"/>
              </w:rPr>
              <w:t>Показатели конечного результата ВЦП (основного мероприятия), показатели непосредственного результата мероприятий, входящих в состав основного мероприятия, по годам реализации</w:t>
            </w:r>
          </w:p>
        </w:tc>
      </w:tr>
      <w:tr w:rsidR="003C3E91" w:rsidRPr="003C3E91" w:rsidTr="003C3E91">
        <w:trPr>
          <w:trHeight w:val="679"/>
        </w:trPr>
        <w:tc>
          <w:tcPr>
            <w:tcW w:w="2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41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41"/>
              <w:jc w:val="center"/>
              <w:rPr>
                <w:rFonts w:ascii="Times New Roman" w:eastAsia="Arial" w:hAnsi="Times New Roman"/>
                <w:lang w:eastAsia="ar-SA"/>
              </w:rPr>
            </w:pPr>
            <w:r w:rsidRPr="003C3E91">
              <w:rPr>
                <w:rFonts w:ascii="Times New Roman" w:eastAsia="Arial" w:hAnsi="Times New Roman"/>
                <w:lang w:eastAsia="ar-SA"/>
              </w:rPr>
              <w:t>федерального бюджета (по согласованию)</w:t>
            </w:r>
          </w:p>
        </w:tc>
        <w:tc>
          <w:tcPr>
            <w:tcW w:w="15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13"/>
              <w:jc w:val="center"/>
              <w:rPr>
                <w:rFonts w:ascii="Times New Roman" w:eastAsia="Arial" w:hAnsi="Times New Roman"/>
                <w:lang w:eastAsia="ar-SA"/>
              </w:rPr>
            </w:pPr>
            <w:r w:rsidRPr="003C3E91">
              <w:rPr>
                <w:rFonts w:ascii="Times New Roman" w:eastAsia="Arial" w:hAnsi="Times New Roman"/>
                <w:lang w:eastAsia="ar-SA"/>
              </w:rPr>
              <w:t>областного бюджета (по согласованию)</w:t>
            </w:r>
          </w:p>
        </w:tc>
        <w:tc>
          <w:tcPr>
            <w:tcW w:w="9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местного бюджета</w:t>
            </w:r>
          </w:p>
        </w:tc>
        <w:tc>
          <w:tcPr>
            <w:tcW w:w="113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13"/>
              <w:jc w:val="center"/>
              <w:rPr>
                <w:rFonts w:ascii="Times New Roman" w:eastAsia="Arial" w:hAnsi="Times New Roman"/>
                <w:lang w:eastAsia="ar-SA"/>
              </w:rPr>
            </w:pPr>
            <w:r w:rsidRPr="003C3E91">
              <w:rPr>
                <w:rFonts w:ascii="Times New Roman" w:eastAsia="Arial" w:hAnsi="Times New Roman"/>
                <w:lang w:eastAsia="ar-SA"/>
              </w:rPr>
              <w:t>внебюджетных источников (по согласованию)</w:t>
            </w: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3787" w:type="dxa"/>
            <w:gridSpan w:val="2"/>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r>
      <w:tr w:rsidR="003C3E91" w:rsidRPr="003C3E91" w:rsidTr="003C3E91">
        <w:trPr>
          <w:trHeight w:val="482"/>
        </w:trPr>
        <w:tc>
          <w:tcPr>
            <w:tcW w:w="212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27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1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41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5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9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13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843"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13"/>
              <w:jc w:val="center"/>
              <w:rPr>
                <w:rFonts w:ascii="Times New Roman" w:eastAsia="Arial" w:hAnsi="Times New Roman"/>
                <w:lang w:eastAsia="ar-SA"/>
              </w:rPr>
            </w:pPr>
            <w:r w:rsidRPr="003C3E91">
              <w:rPr>
                <w:rFonts w:ascii="Times New Roman" w:eastAsia="Arial" w:hAnsi="Times New Roman"/>
                <w:lang w:eastAsia="ar-SA"/>
              </w:rPr>
              <w:t>наименование и единица измерения</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значения по годам реализации</w:t>
            </w:r>
          </w:p>
        </w:tc>
      </w:tr>
      <w:tr w:rsidR="003C3E91" w:rsidRPr="003C3E91" w:rsidTr="003C3E91">
        <w:trPr>
          <w:trHeight w:val="194"/>
        </w:trPr>
        <w:tc>
          <w:tcPr>
            <w:tcW w:w="21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1</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2</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3</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4</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5</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6</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7</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8</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val="en-US" w:eastAsia="ar-SA"/>
              </w:rPr>
            </w:pPr>
            <w:r w:rsidRPr="003C3E91">
              <w:rPr>
                <w:rFonts w:ascii="Times New Roman" w:eastAsia="Arial" w:hAnsi="Times New Roman"/>
                <w:lang w:val="en-US" w:eastAsia="ar-SA"/>
              </w:rPr>
              <w:t>9</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val="en-US" w:eastAsia="ar-SA"/>
              </w:rPr>
            </w:pPr>
            <w:r w:rsidRPr="003C3E91">
              <w:rPr>
                <w:rFonts w:ascii="Times New Roman" w:eastAsia="Arial" w:hAnsi="Times New Roman"/>
                <w:lang w:eastAsia="ar-SA"/>
              </w:rPr>
              <w:t>1</w:t>
            </w:r>
            <w:r w:rsidRPr="003C3E91">
              <w:rPr>
                <w:rFonts w:ascii="Times New Roman" w:eastAsia="Arial" w:hAnsi="Times New Roman"/>
                <w:lang w:val="en-US" w:eastAsia="ar-SA"/>
              </w:rPr>
              <w:t>0</w:t>
            </w:r>
          </w:p>
        </w:tc>
      </w:tr>
      <w:tr w:rsidR="003C3E91" w:rsidRPr="003C3E91" w:rsidTr="003C3E91">
        <w:trPr>
          <w:trHeight w:val="213"/>
        </w:trPr>
        <w:tc>
          <w:tcPr>
            <w:tcW w:w="15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Подпрограмма</w:t>
            </w:r>
            <w:r w:rsidR="000512FE">
              <w:rPr>
                <w:rFonts w:ascii="Times New Roman" w:eastAsia="Arial" w:hAnsi="Times New Roman"/>
                <w:lang w:eastAsia="ar-SA"/>
              </w:rPr>
              <w:t xml:space="preserve"> «Доступная среда в Каргасокском районе»</w:t>
            </w:r>
          </w:p>
        </w:tc>
      </w:tr>
      <w:tr w:rsidR="003C3E91" w:rsidRPr="003C3E91" w:rsidTr="003C3E91">
        <w:trPr>
          <w:trHeight w:val="255"/>
        </w:trPr>
        <w:tc>
          <w:tcPr>
            <w:tcW w:w="15270" w:type="dxa"/>
            <w:gridSpan w:val="10"/>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590B1B" w:rsidP="00590B1B">
            <w:pPr>
              <w:widowControl w:val="0"/>
              <w:suppressAutoHyphens/>
              <w:autoSpaceDE w:val="0"/>
              <w:rPr>
                <w:rFonts w:ascii="Times New Roman" w:eastAsia="Arial" w:hAnsi="Times New Roman"/>
                <w:lang w:eastAsia="ar-SA"/>
              </w:rPr>
            </w:pPr>
            <w:r>
              <w:rPr>
                <w:rFonts w:ascii="Times New Roman" w:eastAsia="Arial" w:hAnsi="Times New Roman"/>
                <w:lang w:eastAsia="ar-SA"/>
              </w:rPr>
              <w:t xml:space="preserve">Задача </w:t>
            </w:r>
            <w:r w:rsidR="003C3E91" w:rsidRPr="003C3E91">
              <w:rPr>
                <w:rFonts w:ascii="Times New Roman" w:eastAsia="Arial" w:hAnsi="Times New Roman"/>
                <w:lang w:eastAsia="ar-SA"/>
              </w:rPr>
              <w:t xml:space="preserve">подпрограммы: </w:t>
            </w:r>
            <w:r w:rsidR="003C3E91" w:rsidRPr="003C3E91">
              <w:rPr>
                <w:rFonts w:ascii="Times New Roman" w:eastAsia="Arial" w:hAnsi="Times New Roman"/>
                <w:color w:val="2D2D2D"/>
                <w:lang w:eastAsia="ar-SA"/>
              </w:rPr>
              <w:t>Обеспечение беспрепятственного д</w:t>
            </w:r>
            <w:r>
              <w:rPr>
                <w:rFonts w:ascii="Times New Roman" w:eastAsia="Arial" w:hAnsi="Times New Roman"/>
                <w:color w:val="2D2D2D"/>
                <w:lang w:eastAsia="ar-SA"/>
              </w:rPr>
              <w:t>оступа (далее – «</w:t>
            </w:r>
            <w:r w:rsidR="003C3E91" w:rsidRPr="003C3E91">
              <w:rPr>
                <w:rFonts w:ascii="Times New Roman" w:eastAsia="Arial" w:hAnsi="Times New Roman"/>
                <w:color w:val="2D2D2D"/>
                <w:lang w:eastAsia="ar-SA"/>
              </w:rPr>
              <w:t>доступность</w:t>
            </w:r>
            <w:r>
              <w:rPr>
                <w:rFonts w:ascii="Times New Roman" w:eastAsia="Arial" w:hAnsi="Times New Roman"/>
                <w:color w:val="2D2D2D"/>
                <w:lang w:eastAsia="ar-SA"/>
              </w:rPr>
              <w:t>»</w:t>
            </w:r>
            <w:r w:rsidR="003C3E91" w:rsidRPr="003C3E91">
              <w:rPr>
                <w:rFonts w:ascii="Times New Roman" w:eastAsia="Arial" w:hAnsi="Times New Roman"/>
                <w:color w:val="2D2D2D"/>
                <w:lang w:eastAsia="ar-SA"/>
              </w:rPr>
              <w:t>) к приоритетным объектам и услугам в приоритетных сферах жизнедеятельности инвалидов и других  МГН в Каргасокском районе</w:t>
            </w:r>
          </w:p>
        </w:tc>
      </w:tr>
      <w:tr w:rsidR="003C3E91" w:rsidRPr="003C3E91" w:rsidTr="003C3E91">
        <w:trPr>
          <w:trHeight w:val="255"/>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 xml:space="preserve">Основное мероприятие: </w:t>
            </w:r>
          </w:p>
          <w:p w:rsidR="003C3E91" w:rsidRPr="003C3E91" w:rsidRDefault="003F493F" w:rsidP="003C3E91">
            <w:pPr>
              <w:widowControl w:val="0"/>
              <w:suppressAutoHyphens/>
              <w:autoSpaceDE w:val="0"/>
              <w:rPr>
                <w:rFonts w:ascii="Times New Roman" w:eastAsia="Arial" w:hAnsi="Times New Roman"/>
                <w:lang w:eastAsia="ar-SA"/>
              </w:rPr>
            </w:pPr>
            <w:r>
              <w:rPr>
                <w:rFonts w:ascii="Times New Roman" w:eastAsia="Arial" w:hAnsi="Times New Roman"/>
                <w:lang w:eastAsia="ar-SA"/>
              </w:rPr>
              <w:t>Обеспечение беспрепятственного доступа к объектам куль</w:t>
            </w:r>
            <w:r w:rsidR="003C3E91" w:rsidRPr="003C3E91">
              <w:rPr>
                <w:rFonts w:ascii="Times New Roman" w:eastAsia="Arial" w:hAnsi="Times New Roman"/>
                <w:lang w:eastAsia="ar-SA"/>
              </w:rPr>
              <w:t>туры и образования</w:t>
            </w:r>
          </w:p>
        </w:tc>
        <w:tc>
          <w:tcPr>
            <w:tcW w:w="1276"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всего</w:t>
            </w:r>
          </w:p>
        </w:tc>
        <w:tc>
          <w:tcPr>
            <w:tcW w:w="1135"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600,0</w:t>
            </w:r>
          </w:p>
        </w:tc>
        <w:tc>
          <w:tcPr>
            <w:tcW w:w="1419"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600,0</w:t>
            </w:r>
          </w:p>
        </w:tc>
        <w:tc>
          <w:tcPr>
            <w:tcW w:w="1134"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val="restart"/>
            <w:tcBorders>
              <w:top w:val="single" w:sz="4" w:space="0" w:color="auto"/>
              <w:left w:val="single" w:sz="4" w:space="0" w:color="auto"/>
              <w:right w:val="single" w:sz="4" w:space="0" w:color="auto"/>
            </w:tcBorders>
            <w:vAlign w:val="cente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Администраци</w:t>
            </w:r>
            <w:r w:rsidR="00BE7438">
              <w:rPr>
                <w:rFonts w:ascii="Times New Roman" w:eastAsia="Arial" w:hAnsi="Times New Roman"/>
                <w:lang w:eastAsia="ar-SA"/>
              </w:rPr>
              <w:t>я</w:t>
            </w:r>
            <w:r w:rsidRPr="003C3E91">
              <w:rPr>
                <w:rFonts w:ascii="Times New Roman" w:eastAsia="Arial" w:hAnsi="Times New Roman"/>
                <w:lang w:eastAsia="ar-SA"/>
              </w:rPr>
              <w:t xml:space="preserve"> Каргасокского района</w:t>
            </w:r>
            <w:r w:rsidR="00FB6281">
              <w:rPr>
                <w:rFonts w:ascii="Times New Roman" w:eastAsia="Arial" w:hAnsi="Times New Roman"/>
                <w:lang w:eastAsia="ar-SA"/>
              </w:rPr>
              <w:t>,</w:t>
            </w:r>
            <w:r w:rsidRPr="003C3E91">
              <w:rPr>
                <w:rFonts w:ascii="Times New Roman" w:eastAsia="Arial" w:hAnsi="Times New Roman"/>
                <w:lang w:eastAsia="ar-SA"/>
              </w:rPr>
              <w:t xml:space="preserve"> Отдел культуры и туризма</w:t>
            </w:r>
            <w:r w:rsidR="00FB6281">
              <w:rPr>
                <w:rFonts w:ascii="Times New Roman" w:eastAsia="Arial" w:hAnsi="Times New Roman"/>
                <w:lang w:eastAsia="ar-SA"/>
              </w:rPr>
              <w:t xml:space="preserve"> Администрации Каргасокского района</w:t>
            </w:r>
            <w:r w:rsidRPr="003C3E91">
              <w:rPr>
                <w:rFonts w:ascii="Times New Roman" w:eastAsia="Arial" w:hAnsi="Times New Roman"/>
                <w:lang w:eastAsia="ar-SA"/>
              </w:rPr>
              <w:t>,</w:t>
            </w:r>
          </w:p>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 xml:space="preserve">Управление образования, </w:t>
            </w:r>
            <w:r w:rsidRPr="003C3E91">
              <w:rPr>
                <w:rFonts w:ascii="Times New Roman" w:eastAsia="Arial" w:hAnsi="Times New Roman"/>
                <w:lang w:eastAsia="ar-SA"/>
              </w:rPr>
              <w:lastRenderedPageBreak/>
              <w:t>опеки и попечительства муниципального образования «Каргасокский район»</w:t>
            </w:r>
          </w:p>
        </w:tc>
        <w:tc>
          <w:tcPr>
            <w:tcW w:w="2268"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ind w:firstLine="13"/>
              <w:jc w:val="center"/>
              <w:rPr>
                <w:rFonts w:ascii="Times New Roman" w:eastAsia="Arial" w:hAnsi="Times New Roman"/>
                <w:lang w:eastAsia="ar-SA"/>
              </w:rPr>
            </w:pPr>
            <w:r w:rsidRPr="003C3E91">
              <w:rPr>
                <w:rFonts w:ascii="Times New Roman" w:eastAsia="Arial" w:hAnsi="Times New Roman"/>
                <w:lang w:eastAsia="ar-SA"/>
              </w:rPr>
              <w:lastRenderedPageBreak/>
              <w:t>Х</w:t>
            </w:r>
          </w:p>
        </w:tc>
        <w:tc>
          <w:tcPr>
            <w:tcW w:w="1519"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r>
      <w:tr w:rsidR="003C3E91" w:rsidRPr="003C3E91" w:rsidTr="003C3E91">
        <w:trPr>
          <w:trHeight w:val="688"/>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color w:val="FF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2022 год</w:t>
            </w:r>
          </w:p>
        </w:tc>
        <w:tc>
          <w:tcPr>
            <w:tcW w:w="1135" w:type="dxa"/>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419" w:type="dxa"/>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Pr>
          <w:p w:rsidR="003C3E91" w:rsidRPr="003C3E91" w:rsidRDefault="003C3E91" w:rsidP="003C3E91">
            <w:pPr>
              <w:widowControl w:val="0"/>
              <w:suppressAutoHyphens/>
              <w:autoSpaceDE w:val="0"/>
              <w:ind w:firstLine="720"/>
              <w:rPr>
                <w:rFonts w:ascii="Times New Roman" w:eastAsia="Arial" w:hAnsi="Times New Roman"/>
                <w:color w:val="FF0000"/>
                <w:lang w:eastAsia="ar-SA"/>
              </w:rPr>
            </w:pPr>
          </w:p>
        </w:tc>
        <w:tc>
          <w:tcPr>
            <w:tcW w:w="2268" w:type="dxa"/>
            <w:vMerge w:val="restart"/>
            <w:tcBorders>
              <w:top w:val="single" w:sz="4" w:space="0" w:color="auto"/>
              <w:left w:val="single" w:sz="4" w:space="0" w:color="auto"/>
              <w:right w:val="single" w:sz="4" w:space="0" w:color="auto"/>
            </w:tcBorders>
            <w:vAlign w:val="center"/>
          </w:tcPr>
          <w:p w:rsidR="003F493F"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Количество объектов</w:t>
            </w:r>
          </w:p>
          <w:p w:rsidR="003C3E91" w:rsidRPr="003C3E91" w:rsidRDefault="003F493F" w:rsidP="003C3E91">
            <w:pPr>
              <w:widowControl w:val="0"/>
              <w:suppressAutoHyphens/>
              <w:autoSpaceDE w:val="0"/>
              <w:rPr>
                <w:rFonts w:ascii="Times New Roman" w:eastAsia="Arial" w:hAnsi="Times New Roman"/>
                <w:lang w:eastAsia="ar-SA"/>
              </w:rPr>
            </w:pPr>
            <w:r>
              <w:rPr>
                <w:rFonts w:ascii="Times New Roman" w:eastAsia="Arial" w:hAnsi="Times New Roman"/>
                <w:lang w:eastAsia="ar-SA"/>
              </w:rPr>
              <w:t>культуры и образования</w:t>
            </w:r>
            <w:r w:rsidR="008D2AAD">
              <w:rPr>
                <w:rFonts w:ascii="Times New Roman" w:eastAsia="Arial" w:hAnsi="Times New Roman"/>
                <w:lang w:eastAsia="ar-SA"/>
              </w:rPr>
              <w:t>, на которых обеспечен беспрепятственный доступ</w:t>
            </w:r>
            <w:r w:rsidR="003C3E91" w:rsidRPr="003C3E91">
              <w:rPr>
                <w:rFonts w:ascii="Times New Roman" w:eastAsia="Arial" w:hAnsi="Times New Roman"/>
                <w:lang w:eastAsia="ar-SA"/>
              </w:rPr>
              <w:t>, ед.</w:t>
            </w:r>
          </w:p>
          <w:p w:rsidR="003C3E91" w:rsidRPr="003C3E91" w:rsidRDefault="003C3E91" w:rsidP="003C3E91">
            <w:pPr>
              <w:widowControl w:val="0"/>
              <w:suppressAutoHyphens/>
              <w:autoSpaceDE w:val="0"/>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vAlign w:val="center"/>
          </w:tcPr>
          <w:p w:rsidR="003C3E91" w:rsidRPr="003C3E91" w:rsidRDefault="003F493F"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1</w:t>
            </w:r>
          </w:p>
        </w:tc>
      </w:tr>
      <w:tr w:rsidR="003C3E91" w:rsidRPr="003C3E91" w:rsidTr="003C3E91">
        <w:trPr>
          <w:trHeight w:val="255"/>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color w:val="FF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2023 год</w:t>
            </w:r>
          </w:p>
        </w:tc>
        <w:tc>
          <w:tcPr>
            <w:tcW w:w="1135"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419"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Pr>
          <w:p w:rsidR="003C3E91" w:rsidRPr="003C3E91" w:rsidRDefault="003C3E91" w:rsidP="003C3E91">
            <w:pPr>
              <w:widowControl w:val="0"/>
              <w:suppressAutoHyphens/>
              <w:autoSpaceDE w:val="0"/>
              <w:ind w:firstLine="720"/>
              <w:rPr>
                <w:rFonts w:ascii="Times New Roman" w:eastAsia="Arial" w:hAnsi="Times New Roman"/>
                <w:color w:val="FF0000"/>
                <w:lang w:eastAsia="ar-SA"/>
              </w:rPr>
            </w:pPr>
          </w:p>
        </w:tc>
        <w:tc>
          <w:tcPr>
            <w:tcW w:w="2268" w:type="dxa"/>
            <w:vMerge/>
            <w:tcBorders>
              <w:left w:val="single" w:sz="4" w:space="0" w:color="auto"/>
              <w:right w:val="single" w:sz="4" w:space="0" w:color="auto"/>
            </w:tcBorders>
            <w:vAlign w:val="center"/>
          </w:tcPr>
          <w:p w:rsidR="003C3E91" w:rsidRPr="003C3E91" w:rsidRDefault="003C3E91" w:rsidP="003C3E91">
            <w:pPr>
              <w:widowControl w:val="0"/>
              <w:suppressAutoHyphens/>
              <w:autoSpaceDE w:val="0"/>
              <w:ind w:firstLine="720"/>
              <w:jc w:val="center"/>
              <w:rPr>
                <w:rFonts w:ascii="Times New Roman" w:eastAsia="Arial" w:hAnsi="Times New Roman"/>
                <w:color w:val="FF0000"/>
                <w:lang w:eastAsia="ar-SA"/>
              </w:rPr>
            </w:pPr>
          </w:p>
        </w:tc>
        <w:tc>
          <w:tcPr>
            <w:tcW w:w="1519"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color w:val="000000" w:themeColor="text1"/>
                <w:lang w:eastAsia="ar-SA"/>
              </w:rPr>
            </w:pPr>
            <w:r w:rsidRPr="003C3E91">
              <w:rPr>
                <w:rFonts w:ascii="Times New Roman" w:eastAsia="Arial" w:hAnsi="Times New Roman"/>
                <w:color w:val="000000" w:themeColor="text1"/>
                <w:lang w:eastAsia="ar-SA"/>
              </w:rPr>
              <w:t>3</w:t>
            </w:r>
          </w:p>
        </w:tc>
      </w:tr>
      <w:tr w:rsidR="003C3E91" w:rsidRPr="003C3E91" w:rsidTr="003C3E91">
        <w:trPr>
          <w:trHeight w:val="255"/>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color w:val="FF0000"/>
                <w:lang w:eastAsia="ar-SA"/>
              </w:rPr>
            </w:pPr>
          </w:p>
        </w:tc>
        <w:tc>
          <w:tcPr>
            <w:tcW w:w="1276" w:type="dxa"/>
            <w:tcBorders>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2024 год</w:t>
            </w:r>
          </w:p>
        </w:tc>
        <w:tc>
          <w:tcPr>
            <w:tcW w:w="1135" w:type="dxa"/>
            <w:tcBorders>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419" w:type="dxa"/>
            <w:tcBorders>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Pr>
          <w:p w:rsidR="003C3E91" w:rsidRPr="003C3E91" w:rsidRDefault="003C3E91" w:rsidP="003C3E91">
            <w:pPr>
              <w:widowControl w:val="0"/>
              <w:suppressAutoHyphens/>
              <w:autoSpaceDE w:val="0"/>
              <w:ind w:firstLine="720"/>
              <w:rPr>
                <w:rFonts w:ascii="Times New Roman" w:eastAsia="Arial" w:hAnsi="Times New Roman"/>
                <w:color w:val="FF0000"/>
                <w:lang w:eastAsia="ar-SA"/>
              </w:rPr>
            </w:pPr>
          </w:p>
        </w:tc>
        <w:tc>
          <w:tcPr>
            <w:tcW w:w="2268" w:type="dxa"/>
            <w:vMerge/>
            <w:tcBorders>
              <w:left w:val="single" w:sz="4" w:space="0" w:color="auto"/>
              <w:right w:val="single" w:sz="4" w:space="0" w:color="auto"/>
            </w:tcBorders>
            <w:vAlign w:val="center"/>
          </w:tcPr>
          <w:p w:rsidR="003C3E91" w:rsidRPr="003C3E91" w:rsidRDefault="003C3E91" w:rsidP="003C3E91">
            <w:pPr>
              <w:widowControl w:val="0"/>
              <w:suppressAutoHyphens/>
              <w:autoSpaceDE w:val="0"/>
              <w:ind w:firstLine="720"/>
              <w:jc w:val="center"/>
              <w:rPr>
                <w:rFonts w:ascii="Times New Roman" w:eastAsia="Arial" w:hAnsi="Times New Roman"/>
                <w:color w:val="FF0000"/>
                <w:lang w:eastAsia="ar-SA"/>
              </w:rPr>
            </w:pPr>
          </w:p>
        </w:tc>
        <w:tc>
          <w:tcPr>
            <w:tcW w:w="1519"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val="en-US" w:eastAsia="ar-SA"/>
              </w:rPr>
            </w:pPr>
            <w:r w:rsidRPr="003C3E91">
              <w:rPr>
                <w:rFonts w:ascii="Times New Roman" w:eastAsia="Arial" w:hAnsi="Times New Roman"/>
                <w:lang w:eastAsia="ar-SA"/>
              </w:rPr>
              <w:t>2</w:t>
            </w:r>
          </w:p>
        </w:tc>
      </w:tr>
      <w:tr w:rsidR="003C3E91" w:rsidRPr="003C3E91" w:rsidTr="003C3E91">
        <w:trPr>
          <w:trHeight w:val="255"/>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color w:val="FF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2025 год</w:t>
            </w:r>
          </w:p>
        </w:tc>
        <w:tc>
          <w:tcPr>
            <w:tcW w:w="1135"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419"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Pr>
          <w:p w:rsidR="003C3E91" w:rsidRPr="003C3E91" w:rsidRDefault="003C3E91" w:rsidP="003C3E91">
            <w:pPr>
              <w:widowControl w:val="0"/>
              <w:suppressAutoHyphens/>
              <w:autoSpaceDE w:val="0"/>
              <w:ind w:firstLine="720"/>
              <w:rPr>
                <w:rFonts w:ascii="Times New Roman" w:eastAsia="Arial" w:hAnsi="Times New Roman"/>
                <w:color w:val="FF0000"/>
                <w:lang w:eastAsia="ar-SA"/>
              </w:rPr>
            </w:pPr>
          </w:p>
        </w:tc>
        <w:tc>
          <w:tcPr>
            <w:tcW w:w="2268" w:type="dxa"/>
            <w:vMerge/>
            <w:tcBorders>
              <w:left w:val="single" w:sz="4" w:space="0" w:color="auto"/>
              <w:right w:val="single" w:sz="4" w:space="0" w:color="auto"/>
            </w:tcBorders>
          </w:tcPr>
          <w:p w:rsidR="003C3E91" w:rsidRPr="003C3E91" w:rsidRDefault="003C3E91" w:rsidP="003C3E91">
            <w:pPr>
              <w:widowControl w:val="0"/>
              <w:suppressAutoHyphens/>
              <w:autoSpaceDE w:val="0"/>
              <w:ind w:firstLine="720"/>
              <w:jc w:val="center"/>
              <w:rPr>
                <w:rFonts w:ascii="Times New Roman" w:eastAsia="Arial" w:hAnsi="Times New Roman"/>
                <w:color w:val="FF0000"/>
                <w:lang w:eastAsia="ar-SA"/>
              </w:rPr>
            </w:pPr>
          </w:p>
        </w:tc>
        <w:tc>
          <w:tcPr>
            <w:tcW w:w="1519"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1</w:t>
            </w:r>
          </w:p>
        </w:tc>
      </w:tr>
      <w:tr w:rsidR="003C3E91" w:rsidRPr="003C3E91" w:rsidTr="003C3E91">
        <w:trPr>
          <w:trHeight w:val="255"/>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color w:val="FF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2026 год</w:t>
            </w:r>
          </w:p>
        </w:tc>
        <w:tc>
          <w:tcPr>
            <w:tcW w:w="1135"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419"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bottom"/>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Pr>
          <w:p w:rsidR="003C3E91" w:rsidRPr="003C3E91" w:rsidRDefault="003C3E91" w:rsidP="003C3E91">
            <w:pPr>
              <w:widowControl w:val="0"/>
              <w:suppressAutoHyphens/>
              <w:autoSpaceDE w:val="0"/>
              <w:ind w:firstLine="720"/>
              <w:rPr>
                <w:rFonts w:ascii="Times New Roman" w:eastAsia="Arial" w:hAnsi="Times New Roman"/>
                <w:color w:val="FF0000"/>
                <w:lang w:eastAsia="ar-SA"/>
              </w:rPr>
            </w:pPr>
          </w:p>
        </w:tc>
        <w:tc>
          <w:tcPr>
            <w:tcW w:w="2268" w:type="dxa"/>
            <w:vMerge/>
            <w:tcBorders>
              <w:left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color w:val="FF0000"/>
                <w:lang w:eastAsia="ar-SA"/>
              </w:rPr>
            </w:pPr>
          </w:p>
        </w:tc>
        <w:tc>
          <w:tcPr>
            <w:tcW w:w="1519" w:type="dxa"/>
            <w:tcBorders>
              <w:top w:val="single" w:sz="4" w:space="0" w:color="auto"/>
              <w:left w:val="single" w:sz="4" w:space="0" w:color="auto"/>
              <w:bottom w:val="single" w:sz="4" w:space="0" w:color="auto"/>
              <w:right w:val="single" w:sz="4" w:space="0" w:color="auto"/>
            </w:tcBorders>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1</w:t>
            </w:r>
          </w:p>
        </w:tc>
      </w:tr>
      <w:tr w:rsidR="003C3E91" w:rsidRPr="003C3E91" w:rsidTr="003C3E91">
        <w:trPr>
          <w:trHeight w:val="255"/>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color w:val="FF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2027 год</w:t>
            </w:r>
          </w:p>
        </w:tc>
        <w:tc>
          <w:tcPr>
            <w:tcW w:w="1135"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419"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bottom w:val="single" w:sz="4" w:space="0" w:color="auto"/>
              <w:right w:val="single" w:sz="4" w:space="0" w:color="auto"/>
            </w:tcBorders>
          </w:tcPr>
          <w:p w:rsidR="003C3E91" w:rsidRPr="003C3E91" w:rsidRDefault="003C3E91" w:rsidP="003C3E91">
            <w:pPr>
              <w:widowControl w:val="0"/>
              <w:suppressAutoHyphens/>
              <w:autoSpaceDE w:val="0"/>
              <w:ind w:firstLine="720"/>
              <w:rPr>
                <w:rFonts w:ascii="Times New Roman" w:eastAsia="Arial" w:hAnsi="Times New Roman"/>
                <w:color w:val="FF0000"/>
                <w:lang w:eastAsia="ar-SA"/>
              </w:rPr>
            </w:pPr>
          </w:p>
        </w:tc>
        <w:tc>
          <w:tcPr>
            <w:tcW w:w="2268" w:type="dxa"/>
            <w:vMerge/>
            <w:tcBorders>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color w:val="FF0000"/>
                <w:lang w:eastAsia="ar-SA"/>
              </w:rPr>
            </w:pPr>
          </w:p>
        </w:tc>
        <w:tc>
          <w:tcPr>
            <w:tcW w:w="1519" w:type="dxa"/>
            <w:tcBorders>
              <w:top w:val="single" w:sz="4" w:space="0" w:color="auto"/>
              <w:left w:val="single" w:sz="4" w:space="0" w:color="auto"/>
              <w:bottom w:val="single" w:sz="4" w:space="0" w:color="auto"/>
              <w:right w:val="single" w:sz="4" w:space="0" w:color="auto"/>
            </w:tcBorders>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1</w:t>
            </w:r>
          </w:p>
        </w:tc>
      </w:tr>
      <w:tr w:rsidR="003C3E91" w:rsidRPr="003C3E91" w:rsidTr="003C3E91">
        <w:trPr>
          <w:trHeight w:val="223"/>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Мероприятие № 1: Ремонт пандуса МКОУ «Новоюгинская СОШ»</w:t>
            </w:r>
          </w:p>
          <w:p w:rsidR="003C3E91" w:rsidRPr="003C3E91" w:rsidRDefault="003C3E91" w:rsidP="003C3E91">
            <w:pPr>
              <w:widowControl w:val="0"/>
              <w:suppressAutoHyphens/>
              <w:autoSpaceDE w:val="0"/>
              <w:rPr>
                <w:rFonts w:ascii="Arial" w:eastAsia="Arial" w:hAnsi="Arial" w:cs="Arial"/>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100,0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Управление образования, опеки и попечительства муниципального образования «Каргасокский район»</w:t>
            </w:r>
          </w:p>
          <w:p w:rsidR="00A675E4" w:rsidRDefault="00A675E4" w:rsidP="003C3E91">
            <w:pPr>
              <w:widowControl w:val="0"/>
              <w:suppressAutoHyphens/>
              <w:autoSpaceDE w:val="0"/>
              <w:rPr>
                <w:rFonts w:ascii="Times New Roman" w:eastAsia="Arial" w:hAnsi="Times New Roman"/>
                <w:lang w:eastAsia="ar-SA"/>
              </w:rPr>
            </w:pPr>
          </w:p>
          <w:p w:rsidR="00A675E4" w:rsidRDefault="00A675E4" w:rsidP="003C3E91">
            <w:pPr>
              <w:widowControl w:val="0"/>
              <w:suppressAutoHyphens/>
              <w:autoSpaceDE w:val="0"/>
              <w:rPr>
                <w:rFonts w:ascii="Times New Roman" w:eastAsia="Arial" w:hAnsi="Times New Roman"/>
                <w:lang w:eastAsia="ar-SA"/>
              </w:rPr>
            </w:pPr>
          </w:p>
          <w:p w:rsidR="00A675E4" w:rsidRPr="003C3E91" w:rsidRDefault="00A675E4" w:rsidP="003C3E91">
            <w:pPr>
              <w:widowControl w:val="0"/>
              <w:suppressAutoHyphens/>
              <w:autoSpaceDE w:val="0"/>
              <w:rPr>
                <w:rFonts w:ascii="Times New Roman" w:eastAsia="Arial" w:hAnsi="Times New Roman"/>
                <w:lang w:eastAsia="ar-S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13"/>
              <w:jc w:val="center"/>
              <w:rPr>
                <w:rFonts w:ascii="Times New Roman" w:eastAsia="Arial" w:hAnsi="Times New Roman"/>
                <w:lang w:eastAsia="ar-SA"/>
              </w:rPr>
            </w:pPr>
            <w:r w:rsidRPr="003C3E91">
              <w:rPr>
                <w:rFonts w:ascii="Times New Roman" w:eastAsia="Arial" w:hAnsi="Times New Roman"/>
                <w:lang w:eastAsia="ar-SA"/>
              </w:rPr>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r>
      <w:tr w:rsidR="003C3E91" w:rsidRPr="003C3E91" w:rsidTr="003C3E91">
        <w:trPr>
          <w:trHeight w:val="259"/>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2022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Готовность объекта, %</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val="en-US" w:eastAsia="ar-SA"/>
              </w:rPr>
              <w:t>10</w:t>
            </w:r>
            <w:r w:rsidRPr="003C3E91">
              <w:rPr>
                <w:rFonts w:ascii="Times New Roman" w:eastAsia="Arial" w:hAnsi="Times New Roman"/>
                <w:lang w:eastAsia="ar-SA"/>
              </w:rPr>
              <w:t>0%</w:t>
            </w:r>
          </w:p>
        </w:tc>
      </w:tr>
      <w:tr w:rsidR="003C3E91" w:rsidRPr="003C3E91" w:rsidTr="003C3E91">
        <w:trPr>
          <w:trHeight w:val="23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2023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0512FE"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158"/>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2024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0512FE"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52"/>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2025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0512FE"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29"/>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0512FE"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0512FE"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 xml:space="preserve">Мероприятие № 2: </w:t>
            </w:r>
          </w:p>
          <w:p w:rsidR="003C3E91" w:rsidRPr="003C3E91" w:rsidRDefault="003C3E91" w:rsidP="003C3E91">
            <w:pPr>
              <w:widowControl w:val="0"/>
              <w:suppressAutoHyphens/>
              <w:autoSpaceDE w:val="0"/>
              <w:rPr>
                <w:rFonts w:ascii="Arial" w:eastAsia="Arial" w:hAnsi="Arial" w:cs="Arial"/>
                <w:lang w:eastAsia="ar-SA"/>
              </w:rPr>
            </w:pPr>
            <w:r w:rsidRPr="003C3E91">
              <w:rPr>
                <w:rFonts w:ascii="Times New Roman" w:eastAsia="Arial" w:hAnsi="Times New Roman"/>
                <w:lang w:eastAsia="ar-SA"/>
              </w:rPr>
              <w:t>Установка кнопок вызова в МБУК «Каргасокский РДК», МБОУ ДО «Каргасокская ДШИ», Павловский центр творчества и досуга, Новоюгинский КДЦ, ЦК с. Пятый километр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100,0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Pr="003C3E91" w:rsidRDefault="00B622F9" w:rsidP="003C3E91">
            <w:pPr>
              <w:widowControl w:val="0"/>
              <w:suppressAutoHyphens/>
              <w:autoSpaceDE w:val="0"/>
              <w:rPr>
                <w:rFonts w:ascii="Times New Roman" w:eastAsia="Arial" w:hAnsi="Times New Roman"/>
                <w:lang w:eastAsia="ar-SA"/>
              </w:rPr>
            </w:pPr>
            <w:r>
              <w:rPr>
                <w:rFonts w:ascii="Times New Roman" w:eastAsia="Arial" w:hAnsi="Times New Roman"/>
                <w:lang w:eastAsia="ar-SA"/>
              </w:rPr>
              <w:t>Отдел культуры и туризма Администрации Каргасокского района</w:t>
            </w:r>
          </w:p>
          <w:p w:rsidR="003C3E91" w:rsidRDefault="003C3E91" w:rsidP="003C3E91">
            <w:pPr>
              <w:widowControl w:val="0"/>
              <w:suppressAutoHyphens/>
              <w:autoSpaceDE w:val="0"/>
              <w:rPr>
                <w:rFonts w:ascii="Times New Roman" w:eastAsia="Arial" w:hAnsi="Times New Roman"/>
                <w:lang w:eastAsia="ar-SA"/>
              </w:rPr>
            </w:pPr>
          </w:p>
          <w:p w:rsidR="00BE1BF5" w:rsidRDefault="00BE1BF5" w:rsidP="003C3E91">
            <w:pPr>
              <w:widowControl w:val="0"/>
              <w:suppressAutoHyphens/>
              <w:autoSpaceDE w:val="0"/>
              <w:rPr>
                <w:rFonts w:ascii="Times New Roman" w:eastAsia="Arial" w:hAnsi="Times New Roman"/>
                <w:lang w:eastAsia="ar-SA"/>
              </w:rPr>
            </w:pPr>
          </w:p>
          <w:p w:rsidR="00BE1BF5" w:rsidRDefault="00BE1BF5" w:rsidP="003C3E91">
            <w:pPr>
              <w:widowControl w:val="0"/>
              <w:suppressAutoHyphens/>
              <w:autoSpaceDE w:val="0"/>
              <w:rPr>
                <w:rFonts w:ascii="Times New Roman" w:eastAsia="Arial" w:hAnsi="Times New Roman"/>
                <w:lang w:eastAsia="ar-SA"/>
              </w:rPr>
            </w:pPr>
          </w:p>
          <w:p w:rsidR="00BE1BF5" w:rsidRDefault="00BE1BF5" w:rsidP="003C3E91">
            <w:pPr>
              <w:widowControl w:val="0"/>
              <w:suppressAutoHyphens/>
              <w:autoSpaceDE w:val="0"/>
              <w:rPr>
                <w:rFonts w:ascii="Times New Roman" w:eastAsia="Arial" w:hAnsi="Times New Roman"/>
                <w:lang w:eastAsia="ar-SA"/>
              </w:rPr>
            </w:pPr>
          </w:p>
          <w:p w:rsidR="00BE1BF5" w:rsidRDefault="00BE1BF5" w:rsidP="003C3E91">
            <w:pPr>
              <w:widowControl w:val="0"/>
              <w:suppressAutoHyphens/>
              <w:autoSpaceDE w:val="0"/>
              <w:rPr>
                <w:rFonts w:ascii="Times New Roman" w:eastAsia="Arial" w:hAnsi="Times New Roman"/>
                <w:lang w:eastAsia="ar-SA"/>
              </w:rPr>
            </w:pPr>
          </w:p>
          <w:p w:rsidR="00BE1BF5" w:rsidRDefault="00BE1BF5" w:rsidP="003C3E91">
            <w:pPr>
              <w:widowControl w:val="0"/>
              <w:suppressAutoHyphens/>
              <w:autoSpaceDE w:val="0"/>
              <w:rPr>
                <w:rFonts w:ascii="Times New Roman" w:eastAsia="Arial" w:hAnsi="Times New Roman"/>
                <w:lang w:eastAsia="ar-SA"/>
              </w:rPr>
            </w:pPr>
          </w:p>
          <w:p w:rsidR="00BE1BF5" w:rsidRDefault="00BE1BF5" w:rsidP="003C3E91">
            <w:pPr>
              <w:widowControl w:val="0"/>
              <w:suppressAutoHyphens/>
              <w:autoSpaceDE w:val="0"/>
              <w:rPr>
                <w:rFonts w:ascii="Times New Roman" w:eastAsia="Arial" w:hAnsi="Times New Roman"/>
                <w:lang w:eastAsia="ar-SA"/>
              </w:rPr>
            </w:pPr>
          </w:p>
          <w:p w:rsidR="00BE1BF5" w:rsidRPr="003C3E91" w:rsidRDefault="00BE1BF5" w:rsidP="003C3E91">
            <w:pPr>
              <w:widowControl w:val="0"/>
              <w:suppressAutoHyphens/>
              <w:autoSpaceDE w:val="0"/>
              <w:rPr>
                <w:rFonts w:ascii="Times New Roman" w:eastAsia="Arial" w:hAnsi="Times New Roman"/>
                <w:lang w:eastAsia="ar-S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13"/>
              <w:jc w:val="center"/>
              <w:rPr>
                <w:rFonts w:ascii="Times New Roman" w:eastAsia="Arial" w:hAnsi="Times New Roman"/>
                <w:lang w:eastAsia="ar-SA"/>
              </w:rPr>
            </w:pPr>
            <w:r w:rsidRPr="003C3E91">
              <w:rPr>
                <w:rFonts w:ascii="Times New Roman" w:eastAsia="Arial" w:hAnsi="Times New Roman"/>
                <w:lang w:eastAsia="ar-SA"/>
              </w:rPr>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2022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Pr="003C3E91" w:rsidRDefault="000D0DFA" w:rsidP="003C3E91">
            <w:pPr>
              <w:widowControl w:val="0"/>
              <w:suppressAutoHyphens/>
              <w:autoSpaceDE w:val="0"/>
              <w:rPr>
                <w:rFonts w:ascii="Times New Roman" w:eastAsia="Arial" w:hAnsi="Times New Roman"/>
                <w:lang w:eastAsia="ar-SA"/>
              </w:rPr>
            </w:pPr>
            <w:r>
              <w:rPr>
                <w:rFonts w:ascii="Times New Roman" w:eastAsia="Arial" w:hAnsi="Times New Roman"/>
                <w:lang w:eastAsia="ar-SA"/>
              </w:rPr>
              <w:t>Количество установленных кнопок вызова, ед.</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B622F9"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2023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0D0DFA" w:rsidRDefault="000D0DFA"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3</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2024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B622F9"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2025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B622F9"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B622F9"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B622F9"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 xml:space="preserve">Мероприятие № 3: </w:t>
            </w:r>
          </w:p>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lastRenderedPageBreak/>
              <w:t>Обустройство комнаты для релаксации для детей с ВОЗ МКОУ «Новоюгинская СОШ»</w:t>
            </w:r>
          </w:p>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lastRenderedPageBreak/>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30,0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 xml:space="preserve">Управление </w:t>
            </w:r>
            <w:r w:rsidRPr="003C3E91">
              <w:rPr>
                <w:rFonts w:ascii="Times New Roman" w:eastAsia="Arial" w:hAnsi="Times New Roman"/>
                <w:lang w:eastAsia="ar-SA"/>
              </w:rPr>
              <w:lastRenderedPageBreak/>
              <w:t>образования, опеки и попечительства муниципального образования «Каргасокский район»</w:t>
            </w:r>
          </w:p>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lastRenderedPageBreak/>
              <w:t xml:space="preserve"> 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2022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Готовность объекта, %</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2023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2024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30,0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val="en-US" w:eastAsia="ar-SA"/>
              </w:rPr>
              <w:t>10</w:t>
            </w:r>
            <w:r w:rsidRPr="003C3E91">
              <w:rPr>
                <w:rFonts w:ascii="Times New Roman" w:eastAsia="Arial" w:hAnsi="Times New Roman"/>
                <w:lang w:eastAsia="ar-SA"/>
              </w:rPr>
              <w:t>0%</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2025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 xml:space="preserve">Мероприятие № 4: </w:t>
            </w:r>
          </w:p>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Обустройство комнаты для релаксации для детей с ВОЗ МКОУ «Сосновская ООШ»</w:t>
            </w:r>
          </w:p>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30,0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2022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Готовность объекта, %</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2023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2024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30,0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30,0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val="en-US" w:eastAsia="ar-SA"/>
              </w:rPr>
              <w:t>10</w:t>
            </w:r>
            <w:r w:rsidRPr="003C3E91">
              <w:rPr>
                <w:rFonts w:ascii="Times New Roman" w:eastAsia="Arial" w:hAnsi="Times New Roman"/>
                <w:lang w:eastAsia="ar-SA"/>
              </w:rPr>
              <w:t>0%</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2025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 xml:space="preserve">Мероприятие № 5: </w:t>
            </w:r>
          </w:p>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Обустройство металлического съемного пандуса МКОУ «Сосновская ООШ»</w:t>
            </w:r>
          </w:p>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2022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Готовность объекта, %</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2023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2024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20,0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val="en-US" w:eastAsia="ar-SA"/>
              </w:rPr>
              <w:t>10</w:t>
            </w:r>
            <w:r w:rsidRPr="003C3E91">
              <w:rPr>
                <w:rFonts w:ascii="Times New Roman" w:eastAsia="Arial" w:hAnsi="Times New Roman"/>
                <w:lang w:eastAsia="ar-SA"/>
              </w:rPr>
              <w:t>0%</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2025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 xml:space="preserve">Мероприятие № 6: </w:t>
            </w:r>
          </w:p>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lastRenderedPageBreak/>
              <w:t>Обустройство металлического съемного пандуса МБОУ «Каргасокская СОШ № 2» (филиал в п. Пятый километр)</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lastRenderedPageBreak/>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2022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p w:rsidR="003C3E91" w:rsidRPr="003C3E91" w:rsidRDefault="003C3E91" w:rsidP="003C3E91">
            <w:pPr>
              <w:widowControl w:val="0"/>
              <w:suppressAutoHyphens/>
              <w:autoSpaceDE w:val="0"/>
              <w:jc w:val="center"/>
              <w:rPr>
                <w:rFonts w:ascii="Times New Roman" w:eastAsia="Arial" w:hAnsi="Times New Roman"/>
                <w:lang w:eastAsia="ar-SA"/>
              </w:rPr>
            </w:pPr>
          </w:p>
          <w:p w:rsidR="003C3E91" w:rsidRPr="003C3E91" w:rsidRDefault="003C3E91" w:rsidP="003C3E91">
            <w:pPr>
              <w:widowControl w:val="0"/>
              <w:suppressAutoHyphens/>
              <w:autoSpaceDE w:val="0"/>
              <w:jc w:val="center"/>
              <w:rPr>
                <w:rFonts w:ascii="Times New Roman" w:eastAsia="Arial" w:hAnsi="Times New Roman"/>
                <w:lang w:eastAsia="ar-SA"/>
              </w:rPr>
            </w:pPr>
          </w:p>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Готовность объекта, %</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2023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2024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20,0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20,0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val="en-US" w:eastAsia="ar-SA"/>
              </w:rPr>
              <w:t>10</w:t>
            </w:r>
            <w:r w:rsidRPr="003C3E91">
              <w:rPr>
                <w:rFonts w:ascii="Times New Roman" w:eastAsia="Arial" w:hAnsi="Times New Roman"/>
                <w:lang w:eastAsia="ar-SA"/>
              </w:rPr>
              <w:t>0%</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2025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 xml:space="preserve">Мероприятие № 7: </w:t>
            </w:r>
          </w:p>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Обустройство пандуса в МБОУ «Каргасокская ДШИ»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100,0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C7583C" w:rsidP="003C3E91">
            <w:pPr>
              <w:widowControl w:val="0"/>
              <w:suppressAutoHyphens/>
              <w:autoSpaceDE w:val="0"/>
              <w:rPr>
                <w:rFonts w:ascii="Times New Roman" w:eastAsia="Arial" w:hAnsi="Times New Roman"/>
                <w:lang w:eastAsia="ar-SA"/>
              </w:rPr>
            </w:pPr>
            <w:r>
              <w:rPr>
                <w:rFonts w:ascii="Times New Roman" w:eastAsia="Arial" w:hAnsi="Times New Roman"/>
                <w:lang w:eastAsia="ar-SA"/>
              </w:rPr>
              <w:t xml:space="preserve">Отдел культуры и туризма </w:t>
            </w:r>
            <w:r w:rsidR="003C3E91" w:rsidRPr="003C3E91">
              <w:rPr>
                <w:rFonts w:ascii="Times New Roman" w:eastAsia="Arial" w:hAnsi="Times New Roman"/>
                <w:lang w:eastAsia="ar-SA"/>
              </w:rPr>
              <w:t>Администрации Каргасокского</w:t>
            </w:r>
            <w:r>
              <w:rPr>
                <w:rFonts w:ascii="Times New Roman" w:eastAsia="Arial" w:hAnsi="Times New Roman"/>
                <w:lang w:eastAsia="ar-SA"/>
              </w:rPr>
              <w:t xml:space="preserve"> района</w:t>
            </w:r>
          </w:p>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2022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p w:rsidR="003C3E91" w:rsidRPr="003C3E91" w:rsidRDefault="003C3E91" w:rsidP="003C3E91">
            <w:pPr>
              <w:widowControl w:val="0"/>
              <w:suppressAutoHyphens/>
              <w:autoSpaceDE w:val="0"/>
              <w:jc w:val="center"/>
              <w:rPr>
                <w:rFonts w:ascii="Times New Roman" w:eastAsia="Arial" w:hAnsi="Times New Roman"/>
                <w:lang w:eastAsia="ar-SA"/>
              </w:rPr>
            </w:pPr>
          </w:p>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 xml:space="preserve">Готовность объекта, </w:t>
            </w:r>
          </w:p>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2023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2024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2025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val="en-US" w:eastAsia="ar-SA"/>
              </w:rPr>
              <w:t>10</w:t>
            </w:r>
            <w:r w:rsidRPr="003C3E91">
              <w:rPr>
                <w:rFonts w:ascii="Times New Roman" w:eastAsia="Arial" w:hAnsi="Times New Roman"/>
                <w:lang w:eastAsia="ar-SA"/>
              </w:rPr>
              <w:t>0%</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 xml:space="preserve">Мероприятие № 8: </w:t>
            </w:r>
          </w:p>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Обустройство пандуса в МБДОУ «Каргасокский д/с № 34»</w:t>
            </w:r>
          </w:p>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100,0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Управление образования, опеки и попечительства муниципального образования «Каргасокский район»</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 xml:space="preserve"> 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2022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Готовность объекта, %</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2023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2024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2025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val="en-US" w:eastAsia="ar-SA"/>
              </w:rPr>
              <w:t>10</w:t>
            </w:r>
            <w:r w:rsidRPr="003C3E91">
              <w:rPr>
                <w:rFonts w:ascii="Times New Roman" w:eastAsia="Arial" w:hAnsi="Times New Roman"/>
                <w:lang w:eastAsia="ar-SA"/>
              </w:rPr>
              <w:t>0%</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r>
      <w:tr w:rsidR="003C3E91" w:rsidRPr="003C3E91" w:rsidTr="003C3E91">
        <w:trPr>
          <w:trHeight w:val="365"/>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t xml:space="preserve">Мероприятие № 9: </w:t>
            </w:r>
          </w:p>
          <w:p w:rsidR="003C3E91" w:rsidRPr="003C3E91" w:rsidRDefault="003C3E91" w:rsidP="003C3E91">
            <w:pPr>
              <w:widowControl w:val="0"/>
              <w:suppressAutoHyphens/>
              <w:autoSpaceDE w:val="0"/>
              <w:rPr>
                <w:rFonts w:ascii="Times New Roman" w:eastAsia="Arial" w:hAnsi="Times New Roman"/>
                <w:lang w:eastAsia="ar-SA"/>
              </w:rPr>
            </w:pPr>
            <w:r w:rsidRPr="003C3E91">
              <w:rPr>
                <w:rFonts w:ascii="Times New Roman" w:eastAsia="Arial" w:hAnsi="Times New Roman"/>
                <w:lang w:eastAsia="ar-SA"/>
              </w:rPr>
              <w:lastRenderedPageBreak/>
              <w:t>Обустройство пандуса в МКУК «Сосновский центр культуры»</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spacing w:line="276" w:lineRule="auto"/>
              <w:jc w:val="center"/>
              <w:rPr>
                <w:rFonts w:ascii="Times New Roman" w:eastAsia="Arial" w:hAnsi="Times New Roman"/>
                <w:lang w:eastAsia="ar-SA"/>
              </w:rPr>
            </w:pPr>
            <w:r w:rsidRPr="003C3E91">
              <w:rPr>
                <w:rFonts w:ascii="Times New Roman" w:eastAsia="Arial" w:hAnsi="Times New Roman"/>
                <w:lang w:eastAsia="ar-SA"/>
              </w:rPr>
              <w:lastRenderedPageBreak/>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spacing w:line="276" w:lineRule="auto"/>
              <w:jc w:val="center"/>
              <w:rPr>
                <w:rFonts w:ascii="Times New Roman" w:eastAsia="Arial" w:hAnsi="Times New Roman"/>
                <w:lang w:eastAsia="ar-SA"/>
              </w:rPr>
            </w:pPr>
            <w:r w:rsidRPr="003C3E91">
              <w:rPr>
                <w:rFonts w:ascii="Times New Roman" w:eastAsia="Arial" w:hAnsi="Times New Roman"/>
                <w:lang w:eastAsia="ar-SA"/>
              </w:rPr>
              <w:t>100,0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spacing w:line="276" w:lineRule="auto"/>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spacing w:line="276" w:lineRule="auto"/>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spacing w:line="276" w:lineRule="auto"/>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spacing w:line="276" w:lineRule="auto"/>
              <w:jc w:val="center"/>
              <w:rPr>
                <w:rFonts w:ascii="Times New Roman" w:hAnsi="Times New Roman"/>
              </w:rPr>
            </w:pPr>
            <w:r w:rsidRPr="003C3E91">
              <w:rPr>
                <w:rFonts w:ascii="Times New Roman" w:hAnsi="Times New Roman"/>
              </w:rPr>
              <w:t>0,0</w:t>
            </w:r>
          </w:p>
        </w:tc>
        <w:tc>
          <w:tcPr>
            <w:tcW w:w="1843" w:type="dxa"/>
            <w:vMerge w:val="restart"/>
            <w:tcBorders>
              <w:left w:val="single" w:sz="4" w:space="0" w:color="auto"/>
              <w:right w:val="single" w:sz="4" w:space="0" w:color="auto"/>
            </w:tcBorders>
            <w:tcMar>
              <w:top w:w="62" w:type="dxa"/>
              <w:left w:w="102" w:type="dxa"/>
              <w:bottom w:w="102" w:type="dxa"/>
              <w:right w:w="62" w:type="dxa"/>
            </w:tcMar>
          </w:tcPr>
          <w:p w:rsidR="003C3E91" w:rsidRPr="003C3E91" w:rsidRDefault="002F4EED" w:rsidP="003C3E91">
            <w:pPr>
              <w:widowControl w:val="0"/>
              <w:suppressAutoHyphens/>
              <w:autoSpaceDE w:val="0"/>
              <w:rPr>
                <w:rFonts w:ascii="Times New Roman" w:eastAsia="Arial" w:hAnsi="Times New Roman"/>
                <w:lang w:eastAsia="ar-SA"/>
              </w:rPr>
            </w:pPr>
            <w:r>
              <w:rPr>
                <w:rFonts w:ascii="Times New Roman" w:eastAsia="Arial" w:hAnsi="Times New Roman"/>
                <w:lang w:eastAsia="ar-SA"/>
              </w:rPr>
              <w:t xml:space="preserve">Отдел культуры </w:t>
            </w:r>
            <w:r>
              <w:rPr>
                <w:rFonts w:ascii="Times New Roman" w:eastAsia="Arial" w:hAnsi="Times New Roman"/>
                <w:lang w:eastAsia="ar-SA"/>
              </w:rPr>
              <w:lastRenderedPageBreak/>
              <w:t>и туризма Администрации Каргасокского района</w:t>
            </w:r>
            <w:r w:rsidR="003C3E91" w:rsidRPr="003C3E91">
              <w:rPr>
                <w:rFonts w:ascii="Times New Roman" w:eastAsia="Arial" w:hAnsi="Times New Roman"/>
                <w:lang w:eastAsia="ar-SA"/>
              </w:rPr>
              <w:t xml:space="preserve"> </w:t>
            </w: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lastRenderedPageBreak/>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Х</w:t>
            </w:r>
          </w:p>
        </w:tc>
      </w:tr>
      <w:tr w:rsidR="003C3E91" w:rsidRPr="003C3E91" w:rsidTr="003C3E91">
        <w:trPr>
          <w:trHeight w:val="329"/>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2022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val="restart"/>
            <w:tcBorders>
              <w:top w:val="single" w:sz="4" w:space="0" w:color="auto"/>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 xml:space="preserve">Готовность объекта, </w:t>
            </w:r>
          </w:p>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2023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2024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2025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3C3E91">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2F4EED" w:rsidP="003C3E91">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w:t>
            </w:r>
          </w:p>
        </w:tc>
      </w:tr>
      <w:tr w:rsidR="003C3E91" w:rsidRPr="003C3E91" w:rsidTr="00816D67">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C3E91" w:rsidRPr="003C3E91" w:rsidRDefault="003C3E91" w:rsidP="003C3E91">
            <w:pPr>
              <w:jc w:val="center"/>
              <w:rPr>
                <w:rFonts w:ascii="Times New Roman" w:hAnsi="Times New Roman"/>
              </w:rPr>
            </w:pPr>
            <w:r w:rsidRPr="003C3E91">
              <w:rPr>
                <w:rFonts w:ascii="Times New Roman" w:hAnsi="Times New Roman"/>
              </w:rPr>
              <w:t>0,0</w:t>
            </w:r>
          </w:p>
        </w:tc>
        <w:tc>
          <w:tcPr>
            <w:tcW w:w="1843" w:type="dxa"/>
            <w:vMerge/>
            <w:tcBorders>
              <w:left w:val="single" w:sz="4" w:space="0" w:color="auto"/>
              <w:right w:val="single" w:sz="4" w:space="0" w:color="auto"/>
            </w:tcBorders>
            <w:tcMar>
              <w:top w:w="62" w:type="dxa"/>
              <w:left w:w="102" w:type="dxa"/>
              <w:bottom w:w="102" w:type="dxa"/>
              <w:right w:w="62" w:type="dxa"/>
            </w:tcMar>
          </w:tcPr>
          <w:p w:rsidR="003C3E91" w:rsidRPr="003C3E91" w:rsidRDefault="003C3E91" w:rsidP="003C3E91">
            <w:pPr>
              <w:widowControl w:val="0"/>
              <w:suppressAutoHyphens/>
              <w:autoSpaceDE w:val="0"/>
              <w:ind w:firstLine="720"/>
              <w:rPr>
                <w:rFonts w:ascii="Times New Roman" w:eastAsia="Arial" w:hAnsi="Times New Roman"/>
                <w:lang w:eastAsia="ar-SA"/>
              </w:rPr>
            </w:pPr>
          </w:p>
        </w:tc>
        <w:tc>
          <w:tcPr>
            <w:tcW w:w="2268" w:type="dxa"/>
            <w:vMerge/>
            <w:tcBorders>
              <w:left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3C3E91" w:rsidRPr="003C3E91" w:rsidRDefault="003C3E91" w:rsidP="003C3E91">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val="en-US" w:eastAsia="ar-SA"/>
              </w:rPr>
              <w:t>10</w:t>
            </w:r>
            <w:r w:rsidRPr="003C3E91">
              <w:rPr>
                <w:rFonts w:ascii="Times New Roman" w:eastAsia="Arial" w:hAnsi="Times New Roman"/>
                <w:lang w:eastAsia="ar-SA"/>
              </w:rPr>
              <w:t>0%</w:t>
            </w:r>
          </w:p>
        </w:tc>
      </w:tr>
      <w:tr w:rsidR="00816D67" w:rsidRPr="003C3E91" w:rsidTr="00C33F0A">
        <w:trPr>
          <w:trHeight w:val="207"/>
        </w:trPr>
        <w:tc>
          <w:tcPr>
            <w:tcW w:w="212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rsidR="00816D67" w:rsidRPr="00FB6281" w:rsidRDefault="00816D67" w:rsidP="00816D67">
            <w:pPr>
              <w:widowControl w:val="0"/>
              <w:suppressAutoHyphens/>
              <w:autoSpaceDE w:val="0"/>
              <w:rPr>
                <w:rFonts w:ascii="Times New Roman" w:eastAsia="Arial" w:hAnsi="Times New Roman"/>
                <w:lang w:eastAsia="ar-SA"/>
              </w:rPr>
            </w:pPr>
            <w:r>
              <w:rPr>
                <w:rFonts w:ascii="Times New Roman" w:eastAsia="Arial" w:hAnsi="Times New Roman"/>
                <w:lang w:eastAsia="ar-SA"/>
              </w:rPr>
              <w:t>Итого по подпрограмме:</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spacing w:line="276" w:lineRule="auto"/>
              <w:jc w:val="center"/>
              <w:rPr>
                <w:rFonts w:ascii="Times New Roman" w:eastAsia="Arial" w:hAnsi="Times New Roman"/>
                <w:lang w:eastAsia="ar-SA"/>
              </w:rPr>
            </w:pPr>
            <w:r w:rsidRPr="003C3E91">
              <w:rPr>
                <w:rFonts w:ascii="Times New Roman" w:eastAsia="Arial" w:hAnsi="Times New Roman"/>
                <w:lang w:eastAsia="ar-SA"/>
              </w:rPr>
              <w:t>всего</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spacing w:line="276" w:lineRule="auto"/>
              <w:jc w:val="center"/>
              <w:rPr>
                <w:rFonts w:ascii="Times New Roman" w:eastAsia="Arial" w:hAnsi="Times New Roman"/>
                <w:lang w:eastAsia="ar-SA"/>
              </w:rPr>
            </w:pPr>
            <w:r>
              <w:rPr>
                <w:rFonts w:ascii="Times New Roman" w:eastAsia="Arial" w:hAnsi="Times New Roman"/>
                <w:lang w:eastAsia="ar-SA"/>
              </w:rPr>
              <w:t>6</w:t>
            </w:r>
            <w:r w:rsidRPr="003C3E91">
              <w:rPr>
                <w:rFonts w:ascii="Times New Roman" w:eastAsia="Arial" w:hAnsi="Times New Roman"/>
                <w:lang w:eastAsia="ar-SA"/>
              </w:rPr>
              <w:t>00,0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spacing w:line="276" w:lineRule="auto"/>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spacing w:line="276" w:lineRule="auto"/>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spacing w:line="276" w:lineRule="auto"/>
              <w:jc w:val="center"/>
              <w:rPr>
                <w:rFonts w:ascii="Times New Roman" w:hAnsi="Times New Roman"/>
              </w:rPr>
            </w:pPr>
            <w:r>
              <w:rPr>
                <w:rFonts w:ascii="Times New Roman" w:hAnsi="Times New Roman"/>
              </w:rPr>
              <w:t>6</w:t>
            </w:r>
            <w:r w:rsidRPr="003C3E91">
              <w:rPr>
                <w:rFonts w:ascii="Times New Roman" w:hAnsi="Times New Roman"/>
              </w:rPr>
              <w:t>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spacing w:line="276" w:lineRule="auto"/>
              <w:jc w:val="center"/>
              <w:rPr>
                <w:rFonts w:ascii="Times New Roman" w:hAnsi="Times New Roman"/>
              </w:rPr>
            </w:pPr>
            <w:r w:rsidRPr="003C3E91">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widowControl w:val="0"/>
              <w:suppressAutoHyphens/>
              <w:autoSpaceDE w:val="0"/>
              <w:ind w:firstLine="720"/>
              <w:rPr>
                <w:rFonts w:ascii="Times New Roman" w:eastAsia="Arial" w:hAnsi="Times New Roman"/>
                <w:lang w:eastAsia="ar-SA"/>
              </w:rPr>
            </w:pPr>
            <w:r>
              <w:rPr>
                <w:rFonts w:ascii="Times New Roman" w:eastAsia="Arial" w:hAnsi="Times New Roman"/>
                <w:lang w:eastAsia="ar-SA"/>
              </w:rPr>
              <w:t>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816D67"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r>
      <w:tr w:rsidR="00816D67" w:rsidRPr="003C3E91" w:rsidTr="00C33F0A">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816D67" w:rsidRPr="003C3E91" w:rsidRDefault="00816D67" w:rsidP="00816D67">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2022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Pr>
                <w:rFonts w:ascii="Times New Roman" w:hAnsi="Times New Roman"/>
              </w:rPr>
              <w:t>10</w:t>
            </w: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Pr>
                <w:rFonts w:ascii="Times New Roman" w:hAnsi="Times New Roman"/>
              </w:rPr>
              <w:t>10</w:t>
            </w: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widowControl w:val="0"/>
              <w:suppressAutoHyphens/>
              <w:autoSpaceDE w:val="0"/>
              <w:ind w:firstLine="720"/>
              <w:rPr>
                <w:rFonts w:ascii="Times New Roman" w:eastAsia="Arial" w:hAnsi="Times New Roman"/>
                <w:lang w:eastAsia="ar-SA"/>
              </w:rPr>
            </w:pPr>
            <w:r>
              <w:rPr>
                <w:rFonts w:ascii="Times New Roman" w:eastAsia="Arial" w:hAnsi="Times New Roman"/>
                <w:lang w:eastAsia="ar-SA"/>
              </w:rPr>
              <w:t>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816D67"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r>
      <w:tr w:rsidR="00816D67" w:rsidRPr="003C3E91" w:rsidTr="00C33F0A">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816D67" w:rsidRPr="003C3E91" w:rsidRDefault="00816D67" w:rsidP="00816D67">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2023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Pr>
                <w:rFonts w:ascii="Times New Roman" w:hAnsi="Times New Roman"/>
              </w:rPr>
              <w:t>10</w:t>
            </w: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Pr>
                <w:rFonts w:ascii="Times New Roman" w:hAnsi="Times New Roman"/>
              </w:rPr>
              <w:t>10</w:t>
            </w: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widowControl w:val="0"/>
              <w:suppressAutoHyphens/>
              <w:autoSpaceDE w:val="0"/>
              <w:ind w:firstLine="720"/>
              <w:rPr>
                <w:rFonts w:ascii="Times New Roman" w:eastAsia="Arial" w:hAnsi="Times New Roman"/>
                <w:lang w:eastAsia="ar-SA"/>
              </w:rPr>
            </w:pPr>
            <w:r>
              <w:rPr>
                <w:rFonts w:ascii="Times New Roman" w:eastAsia="Arial" w:hAnsi="Times New Roman"/>
                <w:lang w:eastAsia="ar-SA"/>
              </w:rPr>
              <w:t>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816D67"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r>
      <w:tr w:rsidR="00816D67" w:rsidRPr="003C3E91" w:rsidTr="00C33F0A">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816D67" w:rsidRPr="003C3E91" w:rsidRDefault="00816D67" w:rsidP="00816D67">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2024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Pr>
                <w:rFonts w:ascii="Times New Roman" w:hAnsi="Times New Roman"/>
              </w:rPr>
              <w:t>10</w:t>
            </w: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Pr>
                <w:rFonts w:ascii="Times New Roman" w:hAnsi="Times New Roman"/>
              </w:rPr>
              <w:t>10</w:t>
            </w: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widowControl w:val="0"/>
              <w:suppressAutoHyphens/>
              <w:autoSpaceDE w:val="0"/>
              <w:ind w:firstLine="720"/>
              <w:rPr>
                <w:rFonts w:ascii="Times New Roman" w:eastAsia="Arial" w:hAnsi="Times New Roman"/>
                <w:lang w:eastAsia="ar-SA"/>
              </w:rPr>
            </w:pPr>
            <w:r>
              <w:rPr>
                <w:rFonts w:ascii="Times New Roman" w:eastAsia="Arial" w:hAnsi="Times New Roman"/>
                <w:lang w:eastAsia="ar-SA"/>
              </w:rPr>
              <w:t>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816D67"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r>
      <w:tr w:rsidR="00816D67" w:rsidRPr="003C3E91" w:rsidTr="00C33F0A">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816D67" w:rsidRPr="003C3E91" w:rsidRDefault="00816D67" w:rsidP="00816D67">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2025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Pr>
                <w:rFonts w:ascii="Times New Roman" w:hAnsi="Times New Roman"/>
              </w:rPr>
              <w:t>10</w:t>
            </w: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Pr>
                <w:rFonts w:ascii="Times New Roman" w:hAnsi="Times New Roman"/>
              </w:rPr>
              <w:t>10</w:t>
            </w: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widowControl w:val="0"/>
              <w:suppressAutoHyphens/>
              <w:autoSpaceDE w:val="0"/>
              <w:ind w:firstLine="720"/>
              <w:rPr>
                <w:rFonts w:ascii="Times New Roman" w:eastAsia="Arial" w:hAnsi="Times New Roman"/>
                <w:lang w:eastAsia="ar-SA"/>
              </w:rPr>
            </w:pPr>
            <w:r>
              <w:rPr>
                <w:rFonts w:ascii="Times New Roman" w:eastAsia="Arial" w:hAnsi="Times New Roman"/>
                <w:lang w:eastAsia="ar-SA"/>
              </w:rPr>
              <w:t>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816D67"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r>
      <w:tr w:rsidR="00816D67" w:rsidRPr="003C3E91" w:rsidTr="00C33F0A">
        <w:trPr>
          <w:trHeight w:val="207"/>
        </w:trPr>
        <w:tc>
          <w:tcPr>
            <w:tcW w:w="2124" w:type="dxa"/>
            <w:vMerge/>
            <w:tcBorders>
              <w:left w:val="single" w:sz="4" w:space="0" w:color="auto"/>
              <w:right w:val="single" w:sz="4" w:space="0" w:color="auto"/>
            </w:tcBorders>
            <w:tcMar>
              <w:top w:w="62" w:type="dxa"/>
              <w:left w:w="102" w:type="dxa"/>
              <w:bottom w:w="102" w:type="dxa"/>
              <w:right w:w="62" w:type="dxa"/>
            </w:tcMar>
          </w:tcPr>
          <w:p w:rsidR="00816D67" w:rsidRPr="003C3E91" w:rsidRDefault="00816D67" w:rsidP="00816D67">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2026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jc w:val="center"/>
              <w:rPr>
                <w:rFonts w:ascii="Times New Roman" w:hAnsi="Times New Roman"/>
              </w:rPr>
            </w:pPr>
            <w:r>
              <w:rPr>
                <w:rFonts w:ascii="Times New Roman" w:hAnsi="Times New Roman"/>
              </w:rPr>
              <w:t>10</w:t>
            </w:r>
            <w:r w:rsidRPr="003C3E91">
              <w:rPr>
                <w:rFonts w:ascii="Times New Roman" w:hAnsi="Times New Roman"/>
              </w:rPr>
              <w:t>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jc w:val="center"/>
              <w:rPr>
                <w:rFonts w:ascii="Times New Roman" w:hAnsi="Times New Roman"/>
              </w:rPr>
            </w:pPr>
            <w:r>
              <w:rPr>
                <w:rFonts w:ascii="Times New Roman" w:hAnsi="Times New Roman"/>
              </w:rPr>
              <w:t>10</w:t>
            </w:r>
            <w:r w:rsidRPr="003C3E91">
              <w:rPr>
                <w:rFonts w:ascii="Times New Roman" w:hAnsi="Times New Roman"/>
              </w:rPr>
              <w:t>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widowControl w:val="0"/>
              <w:suppressAutoHyphens/>
              <w:autoSpaceDE w:val="0"/>
              <w:ind w:firstLine="720"/>
              <w:rPr>
                <w:rFonts w:ascii="Times New Roman" w:eastAsia="Arial" w:hAnsi="Times New Roman"/>
                <w:lang w:eastAsia="ar-SA"/>
              </w:rPr>
            </w:pPr>
            <w:r>
              <w:rPr>
                <w:rFonts w:ascii="Times New Roman" w:eastAsia="Arial" w:hAnsi="Times New Roman"/>
                <w:lang w:eastAsia="ar-SA"/>
              </w:rPr>
              <w:t>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816D67"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r>
      <w:tr w:rsidR="00816D67" w:rsidRPr="003C3E91" w:rsidTr="00C33F0A">
        <w:trPr>
          <w:trHeight w:val="207"/>
        </w:trPr>
        <w:tc>
          <w:tcPr>
            <w:tcW w:w="2124" w:type="dxa"/>
            <w:vMerge/>
            <w:tcBorders>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widowControl w:val="0"/>
              <w:suppressAutoHyphens/>
              <w:autoSpaceDE w:val="0"/>
              <w:ind w:firstLine="720"/>
              <w:rPr>
                <w:rFonts w:ascii="Times New Roman" w:eastAsia="Arial" w:hAnsi="Times New Roman"/>
                <w:lang w:eastAsia="ar-SA"/>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jc w:val="center"/>
              <w:rPr>
                <w:rFonts w:ascii="Times New Roman" w:eastAsia="Arial" w:hAnsi="Times New Roman"/>
                <w:lang w:eastAsia="ar-SA"/>
              </w:rPr>
            </w:pPr>
            <w:r w:rsidRPr="003C3E91">
              <w:rPr>
                <w:rFonts w:ascii="Times New Roman" w:eastAsia="Arial" w:hAnsi="Times New Roman"/>
                <w:lang w:eastAsia="ar-SA"/>
              </w:rPr>
              <w:t>2027 год</w:t>
            </w:r>
          </w:p>
        </w:tc>
        <w:tc>
          <w:tcPr>
            <w:tcW w:w="113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jc w:val="center"/>
              <w:rPr>
                <w:rFonts w:ascii="Times New Roman" w:hAnsi="Times New Roman"/>
              </w:rPr>
            </w:pPr>
            <w:r w:rsidRPr="003C3E91">
              <w:rPr>
                <w:rFonts w:ascii="Times New Roman" w:hAnsi="Times New Roman"/>
              </w:rPr>
              <w:t>100,0</w:t>
            </w:r>
          </w:p>
        </w:tc>
        <w:tc>
          <w:tcPr>
            <w:tcW w:w="14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15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jc w:val="center"/>
              <w:rPr>
                <w:rFonts w:ascii="Times New Roman" w:hAnsi="Times New Roman"/>
              </w:rPr>
            </w:pPr>
            <w:r w:rsidRPr="003C3E91">
              <w:rPr>
                <w:rFonts w:ascii="Times New Roman" w:hAnsi="Times New Roman"/>
              </w:rPr>
              <w:t>100,0</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jc w:val="center"/>
              <w:rPr>
                <w:rFonts w:ascii="Times New Roman" w:hAnsi="Times New Roman"/>
              </w:rPr>
            </w:pPr>
            <w:r w:rsidRPr="003C3E91">
              <w:rPr>
                <w:rFonts w:ascii="Times New Roman" w:hAnsi="Times New Roman"/>
              </w:rPr>
              <w:t>0,0</w:t>
            </w:r>
          </w:p>
        </w:tc>
        <w:tc>
          <w:tcPr>
            <w:tcW w:w="184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816D67" w:rsidRPr="003C3E91" w:rsidRDefault="00816D67" w:rsidP="00816D67">
            <w:pPr>
              <w:widowControl w:val="0"/>
              <w:suppressAutoHyphens/>
              <w:autoSpaceDE w:val="0"/>
              <w:ind w:firstLine="720"/>
              <w:rPr>
                <w:rFonts w:ascii="Times New Roman" w:eastAsia="Arial" w:hAnsi="Times New Roman"/>
                <w:lang w:eastAsia="ar-SA"/>
              </w:rPr>
            </w:pPr>
            <w:r>
              <w:rPr>
                <w:rFonts w:ascii="Times New Roman" w:eastAsia="Arial" w:hAnsi="Times New Roman"/>
                <w:lang w:eastAsia="ar-SA"/>
              </w:rPr>
              <w:t>Х</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3C3E91"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c>
          <w:tcPr>
            <w:tcW w:w="151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816D67" w:rsidRPr="00816D67" w:rsidRDefault="00816D67" w:rsidP="00816D67">
            <w:pPr>
              <w:widowControl w:val="0"/>
              <w:suppressAutoHyphens/>
              <w:autoSpaceDE w:val="0"/>
              <w:jc w:val="center"/>
              <w:rPr>
                <w:rFonts w:ascii="Times New Roman" w:eastAsia="Arial" w:hAnsi="Times New Roman"/>
                <w:lang w:eastAsia="ar-SA"/>
              </w:rPr>
            </w:pPr>
            <w:r>
              <w:rPr>
                <w:rFonts w:ascii="Times New Roman" w:eastAsia="Arial" w:hAnsi="Times New Roman"/>
                <w:lang w:eastAsia="ar-SA"/>
              </w:rPr>
              <w:t>Х</w:t>
            </w:r>
          </w:p>
        </w:tc>
      </w:tr>
    </w:tbl>
    <w:p w:rsidR="00FB6281" w:rsidRPr="00FB6281" w:rsidRDefault="00FB6281" w:rsidP="003C3E91">
      <w:pPr>
        <w:ind w:firstLine="567"/>
        <w:jc w:val="both"/>
        <w:rPr>
          <w:rFonts w:ascii="Times New Roman" w:hAnsi="Times New Roman"/>
          <w:sz w:val="2"/>
        </w:rPr>
      </w:pPr>
    </w:p>
    <w:p w:rsidR="003C3E91" w:rsidRPr="003C3E91" w:rsidRDefault="003C3E91" w:rsidP="003C3E91">
      <w:pPr>
        <w:ind w:firstLine="567"/>
        <w:jc w:val="both"/>
        <w:rPr>
          <w:rFonts w:ascii="Times New Roman" w:hAnsi="Times New Roman"/>
        </w:rPr>
      </w:pPr>
    </w:p>
    <w:p w:rsidR="003C3E91" w:rsidRPr="003C3E91" w:rsidRDefault="003C3E91" w:rsidP="003C3E91">
      <w:pPr>
        <w:ind w:firstLine="567"/>
        <w:jc w:val="both"/>
        <w:rPr>
          <w:rFonts w:ascii="Times New Roman" w:hAnsi="Times New Roman"/>
        </w:rPr>
      </w:pPr>
    </w:p>
    <w:p w:rsidR="003C3E91" w:rsidRPr="003C3E91" w:rsidRDefault="003C3E91" w:rsidP="003C3E91">
      <w:pPr>
        <w:ind w:firstLine="567"/>
        <w:jc w:val="both"/>
        <w:rPr>
          <w:rFonts w:ascii="Times New Roman" w:hAnsi="Times New Roman"/>
        </w:rPr>
      </w:pPr>
    </w:p>
    <w:p w:rsidR="003C3E91" w:rsidRPr="003C3E91" w:rsidRDefault="003C3E91" w:rsidP="003C3E91">
      <w:pPr>
        <w:ind w:firstLine="567"/>
        <w:jc w:val="both"/>
        <w:rPr>
          <w:rFonts w:ascii="Times New Roman" w:hAnsi="Times New Roman"/>
        </w:rPr>
      </w:pPr>
    </w:p>
    <w:p w:rsidR="00F62E48" w:rsidRDefault="00F62E48" w:rsidP="000E0A7C">
      <w:pPr>
        <w:autoSpaceDE w:val="0"/>
        <w:autoSpaceDN w:val="0"/>
        <w:adjustRightInd w:val="0"/>
        <w:ind w:firstLine="426"/>
        <w:jc w:val="both"/>
        <w:outlineLvl w:val="1"/>
        <w:rPr>
          <w:rFonts w:ascii="Times New Roman" w:hAnsi="Times New Roman"/>
        </w:rPr>
      </w:pPr>
    </w:p>
    <w:p w:rsidR="00F62E48" w:rsidRDefault="00F62E48" w:rsidP="000E0A7C">
      <w:pPr>
        <w:autoSpaceDE w:val="0"/>
        <w:autoSpaceDN w:val="0"/>
        <w:adjustRightInd w:val="0"/>
        <w:ind w:firstLine="426"/>
        <w:jc w:val="both"/>
        <w:outlineLvl w:val="1"/>
        <w:rPr>
          <w:rFonts w:ascii="Times New Roman" w:hAnsi="Times New Roman"/>
        </w:rPr>
      </w:pPr>
    </w:p>
    <w:p w:rsidR="00F62E48" w:rsidRDefault="00F62E48" w:rsidP="000E0A7C">
      <w:pPr>
        <w:autoSpaceDE w:val="0"/>
        <w:autoSpaceDN w:val="0"/>
        <w:adjustRightInd w:val="0"/>
        <w:ind w:firstLine="426"/>
        <w:jc w:val="both"/>
        <w:outlineLvl w:val="1"/>
        <w:rPr>
          <w:rFonts w:ascii="Times New Roman" w:hAnsi="Times New Roman"/>
        </w:rPr>
      </w:pPr>
    </w:p>
    <w:p w:rsidR="00F62E48" w:rsidRDefault="00F62E48" w:rsidP="000E0A7C">
      <w:pPr>
        <w:autoSpaceDE w:val="0"/>
        <w:autoSpaceDN w:val="0"/>
        <w:adjustRightInd w:val="0"/>
        <w:ind w:firstLine="426"/>
        <w:jc w:val="both"/>
        <w:outlineLvl w:val="1"/>
        <w:rPr>
          <w:rFonts w:ascii="Times New Roman" w:hAnsi="Times New Roman"/>
        </w:rPr>
      </w:pPr>
    </w:p>
    <w:p w:rsidR="00F62E48" w:rsidRDefault="00F62E48" w:rsidP="000E0A7C">
      <w:pPr>
        <w:autoSpaceDE w:val="0"/>
        <w:autoSpaceDN w:val="0"/>
        <w:adjustRightInd w:val="0"/>
        <w:ind w:firstLine="426"/>
        <w:jc w:val="both"/>
        <w:outlineLvl w:val="1"/>
        <w:rPr>
          <w:rFonts w:ascii="Times New Roman" w:hAnsi="Times New Roman"/>
        </w:rPr>
      </w:pPr>
    </w:p>
    <w:p w:rsidR="00F62E48" w:rsidRDefault="00F62E48" w:rsidP="000E0A7C">
      <w:pPr>
        <w:autoSpaceDE w:val="0"/>
        <w:autoSpaceDN w:val="0"/>
        <w:adjustRightInd w:val="0"/>
        <w:ind w:firstLine="426"/>
        <w:jc w:val="both"/>
        <w:outlineLvl w:val="1"/>
        <w:rPr>
          <w:rFonts w:ascii="Times New Roman" w:hAnsi="Times New Roman"/>
        </w:rPr>
      </w:pPr>
    </w:p>
    <w:p w:rsidR="00F62E48" w:rsidRDefault="00F62E48" w:rsidP="000E0A7C">
      <w:pPr>
        <w:autoSpaceDE w:val="0"/>
        <w:autoSpaceDN w:val="0"/>
        <w:adjustRightInd w:val="0"/>
        <w:ind w:firstLine="426"/>
        <w:jc w:val="both"/>
        <w:outlineLvl w:val="1"/>
        <w:rPr>
          <w:rFonts w:ascii="Times New Roman" w:hAnsi="Times New Roman"/>
        </w:rPr>
      </w:pPr>
    </w:p>
    <w:p w:rsidR="00F62E48" w:rsidRDefault="00F62E48" w:rsidP="000E0A7C">
      <w:pPr>
        <w:autoSpaceDE w:val="0"/>
        <w:autoSpaceDN w:val="0"/>
        <w:adjustRightInd w:val="0"/>
        <w:ind w:firstLine="426"/>
        <w:jc w:val="both"/>
        <w:outlineLvl w:val="1"/>
        <w:rPr>
          <w:rFonts w:ascii="Times New Roman" w:hAnsi="Times New Roman"/>
        </w:rPr>
      </w:pPr>
    </w:p>
    <w:sectPr w:rsidR="00F62E48" w:rsidSect="008D1A4A">
      <w:pgSz w:w="16838" w:h="11905" w:orient="landscape" w:code="9"/>
      <w:pgMar w:top="1701" w:right="1134" w:bottom="567"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E7A" w:rsidRDefault="001E3E7A" w:rsidP="00ED125F">
      <w:r>
        <w:separator/>
      </w:r>
    </w:p>
  </w:endnote>
  <w:endnote w:type="continuationSeparator" w:id="0">
    <w:p w:rsidR="001E3E7A" w:rsidRDefault="001E3E7A" w:rsidP="00ED12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YS Text">
    <w:altName w:val="Times New Roman"/>
    <w:panose1 w:val="00000000000000000000"/>
    <w:charset w:val="00"/>
    <w:family w:val="roman"/>
    <w:notTrueType/>
    <w:pitch w:val="default"/>
  </w:font>
  <w:font w:name="PT Astra Serif">
    <w:altName w:val="Times New Roman"/>
    <w:charset w:val="CC"/>
    <w:family w:val="roman"/>
    <w:pitch w:val="variable"/>
    <w:sig w:usb0="00000001"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E7A" w:rsidRDefault="001E3E7A" w:rsidP="00ED125F">
      <w:r>
        <w:separator/>
      </w:r>
    </w:p>
  </w:footnote>
  <w:footnote w:type="continuationSeparator" w:id="0">
    <w:p w:rsidR="001E3E7A" w:rsidRDefault="001E3E7A" w:rsidP="00ED12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715086"/>
      <w:docPartObj>
        <w:docPartGallery w:val="Page Numbers (Top of Page)"/>
        <w:docPartUnique/>
      </w:docPartObj>
    </w:sdtPr>
    <w:sdtContent>
      <w:p w:rsidR="00F57163" w:rsidRDefault="00F57163">
        <w:pPr>
          <w:pStyle w:val="a9"/>
          <w:jc w:val="center"/>
        </w:pPr>
        <w:r>
          <w:fldChar w:fldCharType="begin"/>
        </w:r>
        <w:r>
          <w:instrText>PAGE   \* MERGEFORMAT</w:instrText>
        </w:r>
        <w:r>
          <w:fldChar w:fldCharType="separate"/>
        </w:r>
        <w:r w:rsidR="0081436B">
          <w:rPr>
            <w:noProof/>
          </w:rPr>
          <w:t>4</w:t>
        </w:r>
        <w:r>
          <w:rPr>
            <w:noProof/>
          </w:rPr>
          <w:fldChar w:fldCharType="end"/>
        </w:r>
      </w:p>
    </w:sdtContent>
  </w:sdt>
  <w:p w:rsidR="00F57163" w:rsidRDefault="00F57163">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9782406"/>
      <w:docPartObj>
        <w:docPartGallery w:val="Page Numbers (Top of Page)"/>
        <w:docPartUnique/>
      </w:docPartObj>
    </w:sdtPr>
    <w:sdtContent>
      <w:p w:rsidR="00F57163" w:rsidRDefault="00F57163">
        <w:pPr>
          <w:pStyle w:val="a9"/>
          <w:jc w:val="center"/>
        </w:pPr>
        <w:r>
          <w:fldChar w:fldCharType="begin"/>
        </w:r>
        <w:r>
          <w:instrText>PAGE   \* MERGEFORMAT</w:instrText>
        </w:r>
        <w:r>
          <w:fldChar w:fldCharType="separate"/>
        </w:r>
        <w:r w:rsidR="0081436B">
          <w:rPr>
            <w:noProof/>
          </w:rPr>
          <w:t>1</w:t>
        </w:r>
        <w:r>
          <w:rPr>
            <w:noProof/>
          </w:rPr>
          <w:fldChar w:fldCharType="end"/>
        </w:r>
      </w:p>
    </w:sdtContent>
  </w:sdt>
  <w:p w:rsidR="00F57163" w:rsidRDefault="00F57163">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2618885"/>
      <w:docPartObj>
        <w:docPartGallery w:val="Page Numbers (Top of Page)"/>
        <w:docPartUnique/>
      </w:docPartObj>
    </w:sdtPr>
    <w:sdtContent>
      <w:p w:rsidR="00F57163" w:rsidRDefault="00F57163">
        <w:pPr>
          <w:pStyle w:val="a9"/>
          <w:jc w:val="center"/>
        </w:pPr>
        <w:r>
          <w:fldChar w:fldCharType="begin"/>
        </w:r>
        <w:r>
          <w:instrText>PAGE   \* MERGEFORMAT</w:instrText>
        </w:r>
        <w:r>
          <w:fldChar w:fldCharType="separate"/>
        </w:r>
        <w:r w:rsidR="000A22F3">
          <w:rPr>
            <w:noProof/>
          </w:rPr>
          <w:t>90</w:t>
        </w:r>
        <w:r>
          <w:rPr>
            <w:noProof/>
          </w:rPr>
          <w:fldChar w:fldCharType="end"/>
        </w:r>
      </w:p>
    </w:sdtContent>
  </w:sdt>
  <w:p w:rsidR="00F57163" w:rsidRDefault="00F57163" w:rsidP="00582384">
    <w:pPr>
      <w:pStyle w:val="a9"/>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E21"/>
    <w:multiLevelType w:val="hybridMultilevel"/>
    <w:tmpl w:val="91A26C7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C902EB"/>
    <w:multiLevelType w:val="hybridMultilevel"/>
    <w:tmpl w:val="6044935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06A63745"/>
    <w:multiLevelType w:val="hybridMultilevel"/>
    <w:tmpl w:val="2286D4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114DE0"/>
    <w:multiLevelType w:val="hybridMultilevel"/>
    <w:tmpl w:val="983CD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15:restartNumberingAfterBreak="0">
    <w:nsid w:val="192F4E27"/>
    <w:multiLevelType w:val="multilevel"/>
    <w:tmpl w:val="DCAE8B32"/>
    <w:lvl w:ilvl="0">
      <w:start w:val="1"/>
      <w:numFmt w:val="decimal"/>
      <w:lvlText w:val="%1."/>
      <w:lvlJc w:val="left"/>
      <w:pPr>
        <w:ind w:left="360" w:hanging="360"/>
      </w:pPr>
      <w:rPr>
        <w:rFonts w:cs="Times New Roman" w:hint="default"/>
      </w:rPr>
    </w:lvl>
    <w:lvl w:ilvl="1">
      <w:start w:val="6"/>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1AEC049F"/>
    <w:multiLevelType w:val="hybridMultilevel"/>
    <w:tmpl w:val="F572CF6E"/>
    <w:lvl w:ilvl="0" w:tplc="80ACEDF2">
      <w:start w:val="746"/>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1C7C035B"/>
    <w:multiLevelType w:val="hybridMultilevel"/>
    <w:tmpl w:val="D1600108"/>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7" w15:restartNumberingAfterBreak="0">
    <w:nsid w:val="1DB6764A"/>
    <w:multiLevelType w:val="hybridMultilevel"/>
    <w:tmpl w:val="20329B00"/>
    <w:lvl w:ilvl="0" w:tplc="4CFCB548">
      <w:start w:val="1"/>
      <w:numFmt w:val="decimal"/>
      <w:lvlText w:val="%1."/>
      <w:lvlJc w:val="left"/>
      <w:pPr>
        <w:ind w:left="928"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15:restartNumberingAfterBreak="0">
    <w:nsid w:val="2AF6656C"/>
    <w:multiLevelType w:val="hybridMultilevel"/>
    <w:tmpl w:val="C59A5E0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2B550C89"/>
    <w:multiLevelType w:val="hybridMultilevel"/>
    <w:tmpl w:val="6F8AA372"/>
    <w:lvl w:ilvl="0" w:tplc="18BAF86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0" w15:restartNumberingAfterBreak="0">
    <w:nsid w:val="2FC967D5"/>
    <w:multiLevelType w:val="hybridMultilevel"/>
    <w:tmpl w:val="872E941E"/>
    <w:lvl w:ilvl="0" w:tplc="3580EBB4">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3DA7E83"/>
    <w:multiLevelType w:val="hybridMultilevel"/>
    <w:tmpl w:val="F4227942"/>
    <w:lvl w:ilvl="0" w:tplc="A1EA11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15:restartNumberingAfterBreak="0">
    <w:nsid w:val="3560594B"/>
    <w:multiLevelType w:val="hybridMultilevel"/>
    <w:tmpl w:val="A768EE1A"/>
    <w:lvl w:ilvl="0" w:tplc="1E783F0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15:restartNumberingAfterBreak="0">
    <w:nsid w:val="3775337F"/>
    <w:multiLevelType w:val="hybridMultilevel"/>
    <w:tmpl w:val="8550C66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ADC36D5"/>
    <w:multiLevelType w:val="hybridMultilevel"/>
    <w:tmpl w:val="07C8C89A"/>
    <w:lvl w:ilvl="0" w:tplc="04190001">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15" w15:restartNumberingAfterBreak="0">
    <w:nsid w:val="3C5A049B"/>
    <w:multiLevelType w:val="hybridMultilevel"/>
    <w:tmpl w:val="E6F83774"/>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820" w:hanging="360"/>
      </w:pPr>
      <w:rPr>
        <w:rFonts w:ascii="Courier New" w:hAnsi="Courier New" w:hint="default"/>
      </w:rPr>
    </w:lvl>
    <w:lvl w:ilvl="2" w:tplc="04190005" w:tentative="1">
      <w:start w:val="1"/>
      <w:numFmt w:val="bullet"/>
      <w:lvlText w:val=""/>
      <w:lvlJc w:val="left"/>
      <w:pPr>
        <w:ind w:left="3540" w:hanging="360"/>
      </w:pPr>
      <w:rPr>
        <w:rFonts w:ascii="Wingdings" w:hAnsi="Wingdings" w:hint="default"/>
      </w:rPr>
    </w:lvl>
    <w:lvl w:ilvl="3" w:tplc="04190001" w:tentative="1">
      <w:start w:val="1"/>
      <w:numFmt w:val="bullet"/>
      <w:lvlText w:val=""/>
      <w:lvlJc w:val="left"/>
      <w:pPr>
        <w:ind w:left="4260" w:hanging="360"/>
      </w:pPr>
      <w:rPr>
        <w:rFonts w:ascii="Symbol" w:hAnsi="Symbol" w:hint="default"/>
      </w:rPr>
    </w:lvl>
    <w:lvl w:ilvl="4" w:tplc="04190003" w:tentative="1">
      <w:start w:val="1"/>
      <w:numFmt w:val="bullet"/>
      <w:lvlText w:val="o"/>
      <w:lvlJc w:val="left"/>
      <w:pPr>
        <w:ind w:left="4980" w:hanging="360"/>
      </w:pPr>
      <w:rPr>
        <w:rFonts w:ascii="Courier New" w:hAnsi="Courier New" w:hint="default"/>
      </w:rPr>
    </w:lvl>
    <w:lvl w:ilvl="5" w:tplc="04190005" w:tentative="1">
      <w:start w:val="1"/>
      <w:numFmt w:val="bullet"/>
      <w:lvlText w:val=""/>
      <w:lvlJc w:val="left"/>
      <w:pPr>
        <w:ind w:left="5700" w:hanging="360"/>
      </w:pPr>
      <w:rPr>
        <w:rFonts w:ascii="Wingdings" w:hAnsi="Wingdings" w:hint="default"/>
      </w:rPr>
    </w:lvl>
    <w:lvl w:ilvl="6" w:tplc="04190001" w:tentative="1">
      <w:start w:val="1"/>
      <w:numFmt w:val="bullet"/>
      <w:lvlText w:val=""/>
      <w:lvlJc w:val="left"/>
      <w:pPr>
        <w:ind w:left="6420" w:hanging="360"/>
      </w:pPr>
      <w:rPr>
        <w:rFonts w:ascii="Symbol" w:hAnsi="Symbol" w:hint="default"/>
      </w:rPr>
    </w:lvl>
    <w:lvl w:ilvl="7" w:tplc="04190003" w:tentative="1">
      <w:start w:val="1"/>
      <w:numFmt w:val="bullet"/>
      <w:lvlText w:val="o"/>
      <w:lvlJc w:val="left"/>
      <w:pPr>
        <w:ind w:left="7140" w:hanging="360"/>
      </w:pPr>
      <w:rPr>
        <w:rFonts w:ascii="Courier New" w:hAnsi="Courier New" w:hint="default"/>
      </w:rPr>
    </w:lvl>
    <w:lvl w:ilvl="8" w:tplc="04190005" w:tentative="1">
      <w:start w:val="1"/>
      <w:numFmt w:val="bullet"/>
      <w:lvlText w:val=""/>
      <w:lvlJc w:val="left"/>
      <w:pPr>
        <w:ind w:left="7860" w:hanging="360"/>
      </w:pPr>
      <w:rPr>
        <w:rFonts w:ascii="Wingdings" w:hAnsi="Wingdings" w:hint="default"/>
      </w:rPr>
    </w:lvl>
  </w:abstractNum>
  <w:abstractNum w:abstractNumId="16" w15:restartNumberingAfterBreak="0">
    <w:nsid w:val="3EEF2319"/>
    <w:multiLevelType w:val="multilevel"/>
    <w:tmpl w:val="8E8E424E"/>
    <w:lvl w:ilvl="0">
      <w:start w:val="1"/>
      <w:numFmt w:val="decimal"/>
      <w:lvlText w:val="%1."/>
      <w:lvlJc w:val="left"/>
      <w:pPr>
        <w:ind w:left="961" w:hanging="360"/>
      </w:pPr>
      <w:rPr>
        <w:rFonts w:cs="Times New Roman" w:hint="default"/>
        <w:sz w:val="24"/>
        <w:szCs w:val="24"/>
      </w:rPr>
    </w:lvl>
    <w:lvl w:ilvl="1">
      <w:start w:val="1"/>
      <w:numFmt w:val="decimal"/>
      <w:isLgl/>
      <w:lvlText w:val="%1.%2."/>
      <w:lvlJc w:val="left"/>
      <w:pPr>
        <w:ind w:left="961" w:hanging="360"/>
      </w:pPr>
      <w:rPr>
        <w:rFonts w:cs="Times New Roman" w:hint="default"/>
      </w:rPr>
    </w:lvl>
    <w:lvl w:ilvl="2">
      <w:start w:val="1"/>
      <w:numFmt w:val="decimal"/>
      <w:isLgl/>
      <w:lvlText w:val="%1.%2.%3."/>
      <w:lvlJc w:val="left"/>
      <w:pPr>
        <w:ind w:left="1321" w:hanging="720"/>
      </w:pPr>
      <w:rPr>
        <w:rFonts w:cs="Times New Roman" w:hint="default"/>
      </w:rPr>
    </w:lvl>
    <w:lvl w:ilvl="3">
      <w:start w:val="1"/>
      <w:numFmt w:val="decimal"/>
      <w:isLgl/>
      <w:lvlText w:val="%1.%2.%3.%4."/>
      <w:lvlJc w:val="left"/>
      <w:pPr>
        <w:ind w:left="1321" w:hanging="720"/>
      </w:pPr>
      <w:rPr>
        <w:rFonts w:cs="Times New Roman" w:hint="default"/>
      </w:rPr>
    </w:lvl>
    <w:lvl w:ilvl="4">
      <w:start w:val="1"/>
      <w:numFmt w:val="decimal"/>
      <w:isLgl/>
      <w:lvlText w:val="%1.%2.%3.%4.%5."/>
      <w:lvlJc w:val="left"/>
      <w:pPr>
        <w:ind w:left="1681" w:hanging="1080"/>
      </w:pPr>
      <w:rPr>
        <w:rFonts w:cs="Times New Roman" w:hint="default"/>
      </w:rPr>
    </w:lvl>
    <w:lvl w:ilvl="5">
      <w:start w:val="1"/>
      <w:numFmt w:val="decimal"/>
      <w:isLgl/>
      <w:lvlText w:val="%1.%2.%3.%4.%5.%6."/>
      <w:lvlJc w:val="left"/>
      <w:pPr>
        <w:ind w:left="1681" w:hanging="1080"/>
      </w:pPr>
      <w:rPr>
        <w:rFonts w:cs="Times New Roman" w:hint="default"/>
      </w:rPr>
    </w:lvl>
    <w:lvl w:ilvl="6">
      <w:start w:val="1"/>
      <w:numFmt w:val="decimal"/>
      <w:isLgl/>
      <w:lvlText w:val="%1.%2.%3.%4.%5.%6.%7."/>
      <w:lvlJc w:val="left"/>
      <w:pPr>
        <w:ind w:left="2041" w:hanging="1440"/>
      </w:pPr>
      <w:rPr>
        <w:rFonts w:cs="Times New Roman" w:hint="default"/>
      </w:rPr>
    </w:lvl>
    <w:lvl w:ilvl="7">
      <w:start w:val="1"/>
      <w:numFmt w:val="decimal"/>
      <w:isLgl/>
      <w:lvlText w:val="%1.%2.%3.%4.%5.%6.%7.%8."/>
      <w:lvlJc w:val="left"/>
      <w:pPr>
        <w:ind w:left="2041" w:hanging="1440"/>
      </w:pPr>
      <w:rPr>
        <w:rFonts w:cs="Times New Roman" w:hint="default"/>
      </w:rPr>
    </w:lvl>
    <w:lvl w:ilvl="8">
      <w:start w:val="1"/>
      <w:numFmt w:val="decimal"/>
      <w:isLgl/>
      <w:lvlText w:val="%1.%2.%3.%4.%5.%6.%7.%8.%9."/>
      <w:lvlJc w:val="left"/>
      <w:pPr>
        <w:ind w:left="2401" w:hanging="1800"/>
      </w:pPr>
      <w:rPr>
        <w:rFonts w:cs="Times New Roman" w:hint="default"/>
      </w:rPr>
    </w:lvl>
  </w:abstractNum>
  <w:abstractNum w:abstractNumId="17" w15:restartNumberingAfterBreak="0">
    <w:nsid w:val="3F0B5C0E"/>
    <w:multiLevelType w:val="hybridMultilevel"/>
    <w:tmpl w:val="8C2ACE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15:restartNumberingAfterBreak="0">
    <w:nsid w:val="3F9F0393"/>
    <w:multiLevelType w:val="hybridMultilevel"/>
    <w:tmpl w:val="5BD2FD0E"/>
    <w:lvl w:ilvl="0" w:tplc="FCC4A23A">
      <w:start w:val="1"/>
      <w:numFmt w:val="decimal"/>
      <w:lvlText w:val="%1."/>
      <w:lvlJc w:val="left"/>
      <w:pPr>
        <w:ind w:left="862" w:hanging="360"/>
      </w:pPr>
      <w:rPr>
        <w:rFonts w:cs="Times New Roman" w:hint="default"/>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abstractNum w:abstractNumId="19" w15:restartNumberingAfterBreak="0">
    <w:nsid w:val="47BD6D1D"/>
    <w:multiLevelType w:val="multilevel"/>
    <w:tmpl w:val="76DEC122"/>
    <w:lvl w:ilvl="0">
      <w:start w:val="1"/>
      <w:numFmt w:val="decimal"/>
      <w:lvlText w:val="%1."/>
      <w:lvlJc w:val="left"/>
      <w:pPr>
        <w:ind w:left="1353" w:hanging="360"/>
      </w:pPr>
      <w:rPr>
        <w:rFonts w:cs="Times New Roman"/>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0" w15:restartNumberingAfterBreak="0">
    <w:nsid w:val="48F2300D"/>
    <w:multiLevelType w:val="hybridMultilevel"/>
    <w:tmpl w:val="818EA9C4"/>
    <w:lvl w:ilvl="0" w:tplc="04190001">
      <w:start w:val="1"/>
      <w:numFmt w:val="bullet"/>
      <w:lvlText w:val=""/>
      <w:lvlJc w:val="left"/>
      <w:pPr>
        <w:tabs>
          <w:tab w:val="num" w:pos="720"/>
        </w:tabs>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C0E71E8"/>
    <w:multiLevelType w:val="hybridMultilevel"/>
    <w:tmpl w:val="202ECFDE"/>
    <w:lvl w:ilvl="0" w:tplc="0419000F">
      <w:start w:val="1"/>
      <w:numFmt w:val="decimal"/>
      <w:lvlText w:val="%1."/>
      <w:lvlJc w:val="left"/>
      <w:pPr>
        <w:tabs>
          <w:tab w:val="num" w:pos="720"/>
        </w:tabs>
        <w:ind w:left="720" w:hanging="360"/>
      </w:pPr>
      <w:rPr>
        <w:rFonts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77E5334"/>
    <w:multiLevelType w:val="hybridMultilevel"/>
    <w:tmpl w:val="7A4074A4"/>
    <w:lvl w:ilvl="0" w:tplc="7C44AF4C">
      <w:start w:val="74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58D17FF1"/>
    <w:multiLevelType w:val="hybridMultilevel"/>
    <w:tmpl w:val="32B00346"/>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C154A91"/>
    <w:multiLevelType w:val="multilevel"/>
    <w:tmpl w:val="76DEC122"/>
    <w:lvl w:ilvl="0">
      <w:start w:val="1"/>
      <w:numFmt w:val="decimal"/>
      <w:lvlText w:val="%1."/>
      <w:lvlJc w:val="left"/>
      <w:pPr>
        <w:ind w:left="1353" w:hanging="360"/>
      </w:pPr>
      <w:rPr>
        <w:rFonts w:cs="Times New Roman"/>
      </w:rPr>
    </w:lvl>
    <w:lvl w:ilvl="1">
      <w:start w:val="1"/>
      <w:numFmt w:val="decimal"/>
      <w:isLgl/>
      <w:lvlText w:val="%1.%2."/>
      <w:lvlJc w:val="left"/>
      <w:pPr>
        <w:ind w:left="480" w:hanging="480"/>
      </w:pPr>
      <w:rPr>
        <w:rFonts w:cs="Times New Roman" w:hint="default"/>
      </w:rPr>
    </w:lvl>
    <w:lvl w:ilvl="2">
      <w:start w:val="1"/>
      <w:numFmt w:val="decimal"/>
      <w:isLgl/>
      <w:lvlText w:val="%1.%2.%3."/>
      <w:lvlJc w:val="left"/>
      <w:pPr>
        <w:ind w:left="1647" w:hanging="720"/>
      </w:pPr>
      <w:rPr>
        <w:rFonts w:cs="Times New Roman" w:hint="default"/>
      </w:rPr>
    </w:lvl>
    <w:lvl w:ilvl="3">
      <w:start w:val="1"/>
      <w:numFmt w:val="decimal"/>
      <w:isLgl/>
      <w:lvlText w:val="%1.%2.%3.%4."/>
      <w:lvlJc w:val="left"/>
      <w:pPr>
        <w:ind w:left="1647" w:hanging="720"/>
      </w:pPr>
      <w:rPr>
        <w:rFonts w:cs="Times New Roman" w:hint="default"/>
      </w:rPr>
    </w:lvl>
    <w:lvl w:ilvl="4">
      <w:start w:val="1"/>
      <w:numFmt w:val="decimal"/>
      <w:isLgl/>
      <w:lvlText w:val="%1.%2.%3.%4.%5."/>
      <w:lvlJc w:val="left"/>
      <w:pPr>
        <w:ind w:left="2007" w:hanging="1080"/>
      </w:pPr>
      <w:rPr>
        <w:rFonts w:cs="Times New Roman" w:hint="default"/>
      </w:rPr>
    </w:lvl>
    <w:lvl w:ilvl="5">
      <w:start w:val="1"/>
      <w:numFmt w:val="decimal"/>
      <w:isLgl/>
      <w:lvlText w:val="%1.%2.%3.%4.%5.%6."/>
      <w:lvlJc w:val="left"/>
      <w:pPr>
        <w:ind w:left="2007" w:hanging="1080"/>
      </w:pPr>
      <w:rPr>
        <w:rFonts w:cs="Times New Roman" w:hint="default"/>
      </w:rPr>
    </w:lvl>
    <w:lvl w:ilvl="6">
      <w:start w:val="1"/>
      <w:numFmt w:val="decimal"/>
      <w:isLgl/>
      <w:lvlText w:val="%1.%2.%3.%4.%5.%6.%7."/>
      <w:lvlJc w:val="left"/>
      <w:pPr>
        <w:ind w:left="2367" w:hanging="1440"/>
      </w:pPr>
      <w:rPr>
        <w:rFonts w:cs="Times New Roman" w:hint="default"/>
      </w:rPr>
    </w:lvl>
    <w:lvl w:ilvl="7">
      <w:start w:val="1"/>
      <w:numFmt w:val="decimal"/>
      <w:isLgl/>
      <w:lvlText w:val="%1.%2.%3.%4.%5.%6.%7.%8."/>
      <w:lvlJc w:val="left"/>
      <w:pPr>
        <w:ind w:left="2367" w:hanging="1440"/>
      </w:pPr>
      <w:rPr>
        <w:rFonts w:cs="Times New Roman" w:hint="default"/>
      </w:rPr>
    </w:lvl>
    <w:lvl w:ilvl="8">
      <w:start w:val="1"/>
      <w:numFmt w:val="decimal"/>
      <w:isLgl/>
      <w:lvlText w:val="%1.%2.%3.%4.%5.%6.%7.%8.%9."/>
      <w:lvlJc w:val="left"/>
      <w:pPr>
        <w:ind w:left="2727" w:hanging="1800"/>
      </w:pPr>
      <w:rPr>
        <w:rFonts w:cs="Times New Roman" w:hint="default"/>
      </w:rPr>
    </w:lvl>
  </w:abstractNum>
  <w:abstractNum w:abstractNumId="25" w15:restartNumberingAfterBreak="0">
    <w:nsid w:val="5C340C42"/>
    <w:multiLevelType w:val="multilevel"/>
    <w:tmpl w:val="CAA4832E"/>
    <w:lvl w:ilvl="0">
      <w:start w:val="1"/>
      <w:numFmt w:val="decimal"/>
      <w:lvlText w:val="%1."/>
      <w:lvlJc w:val="left"/>
      <w:pPr>
        <w:ind w:left="450" w:hanging="450"/>
      </w:pPr>
      <w:rPr>
        <w:rFonts w:cs="Times New Roman" w:hint="default"/>
      </w:rPr>
    </w:lvl>
    <w:lvl w:ilvl="1">
      <w:start w:val="6"/>
      <w:numFmt w:val="decimal"/>
      <w:lvlText w:val="%1.%2."/>
      <w:lvlJc w:val="left"/>
      <w:pPr>
        <w:ind w:left="2295" w:hanging="720"/>
      </w:pPr>
      <w:rPr>
        <w:rFonts w:cs="Times New Roman" w:hint="default"/>
      </w:rPr>
    </w:lvl>
    <w:lvl w:ilvl="2">
      <w:start w:val="1"/>
      <w:numFmt w:val="decimal"/>
      <w:lvlText w:val="%1.%2.%3."/>
      <w:lvlJc w:val="left"/>
      <w:pPr>
        <w:ind w:left="3870" w:hanging="720"/>
      </w:pPr>
      <w:rPr>
        <w:rFonts w:cs="Times New Roman" w:hint="default"/>
      </w:rPr>
    </w:lvl>
    <w:lvl w:ilvl="3">
      <w:start w:val="1"/>
      <w:numFmt w:val="decimal"/>
      <w:lvlText w:val="%1.%2.%3.%4."/>
      <w:lvlJc w:val="left"/>
      <w:pPr>
        <w:ind w:left="5805" w:hanging="1080"/>
      </w:pPr>
      <w:rPr>
        <w:rFonts w:cs="Times New Roman" w:hint="default"/>
      </w:rPr>
    </w:lvl>
    <w:lvl w:ilvl="4">
      <w:start w:val="1"/>
      <w:numFmt w:val="decimal"/>
      <w:lvlText w:val="%1.%2.%3.%4.%5."/>
      <w:lvlJc w:val="left"/>
      <w:pPr>
        <w:ind w:left="7380" w:hanging="1080"/>
      </w:pPr>
      <w:rPr>
        <w:rFonts w:cs="Times New Roman" w:hint="default"/>
      </w:rPr>
    </w:lvl>
    <w:lvl w:ilvl="5">
      <w:start w:val="1"/>
      <w:numFmt w:val="decimal"/>
      <w:lvlText w:val="%1.%2.%3.%4.%5.%6."/>
      <w:lvlJc w:val="left"/>
      <w:pPr>
        <w:ind w:left="9315" w:hanging="1440"/>
      </w:pPr>
      <w:rPr>
        <w:rFonts w:cs="Times New Roman" w:hint="default"/>
      </w:rPr>
    </w:lvl>
    <w:lvl w:ilvl="6">
      <w:start w:val="1"/>
      <w:numFmt w:val="decimal"/>
      <w:lvlText w:val="%1.%2.%3.%4.%5.%6.%7."/>
      <w:lvlJc w:val="left"/>
      <w:pPr>
        <w:ind w:left="11250" w:hanging="1800"/>
      </w:pPr>
      <w:rPr>
        <w:rFonts w:cs="Times New Roman" w:hint="default"/>
      </w:rPr>
    </w:lvl>
    <w:lvl w:ilvl="7">
      <w:start w:val="1"/>
      <w:numFmt w:val="decimal"/>
      <w:lvlText w:val="%1.%2.%3.%4.%5.%6.%7.%8."/>
      <w:lvlJc w:val="left"/>
      <w:pPr>
        <w:ind w:left="12825" w:hanging="1800"/>
      </w:pPr>
      <w:rPr>
        <w:rFonts w:cs="Times New Roman" w:hint="default"/>
      </w:rPr>
    </w:lvl>
    <w:lvl w:ilvl="8">
      <w:start w:val="1"/>
      <w:numFmt w:val="decimal"/>
      <w:lvlText w:val="%1.%2.%3.%4.%5.%6.%7.%8.%9."/>
      <w:lvlJc w:val="left"/>
      <w:pPr>
        <w:ind w:left="14760" w:hanging="2160"/>
      </w:pPr>
      <w:rPr>
        <w:rFonts w:cs="Times New Roman" w:hint="default"/>
      </w:rPr>
    </w:lvl>
  </w:abstractNum>
  <w:abstractNum w:abstractNumId="26" w15:restartNumberingAfterBreak="0">
    <w:nsid w:val="6040406F"/>
    <w:multiLevelType w:val="hybridMultilevel"/>
    <w:tmpl w:val="6DEECE2C"/>
    <w:lvl w:ilvl="0" w:tplc="31D41314">
      <w:start w:val="8"/>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15:restartNumberingAfterBreak="0">
    <w:nsid w:val="61594D63"/>
    <w:multiLevelType w:val="hybridMultilevel"/>
    <w:tmpl w:val="16728E1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64543EB6"/>
    <w:multiLevelType w:val="hybridMultilevel"/>
    <w:tmpl w:val="358A6FEC"/>
    <w:lvl w:ilvl="0" w:tplc="D742A2A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15:restartNumberingAfterBreak="0">
    <w:nsid w:val="685A050B"/>
    <w:multiLevelType w:val="hybridMultilevel"/>
    <w:tmpl w:val="5846FB2A"/>
    <w:lvl w:ilvl="0" w:tplc="E1F069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6DCF6164"/>
    <w:multiLevelType w:val="hybridMultilevel"/>
    <w:tmpl w:val="251C138A"/>
    <w:lvl w:ilvl="0" w:tplc="FEF808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6DE23A93"/>
    <w:multiLevelType w:val="hybridMultilevel"/>
    <w:tmpl w:val="7C10E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E7512B"/>
    <w:multiLevelType w:val="hybridMultilevel"/>
    <w:tmpl w:val="26667394"/>
    <w:lvl w:ilvl="0" w:tplc="04190001">
      <w:start w:val="1"/>
      <w:numFmt w:val="bullet"/>
      <w:lvlText w:val=""/>
      <w:lvlJc w:val="left"/>
      <w:pPr>
        <w:ind w:left="1221" w:hanging="360"/>
      </w:pPr>
      <w:rPr>
        <w:rFonts w:ascii="Symbol" w:hAnsi="Symbol" w:hint="default"/>
      </w:rPr>
    </w:lvl>
    <w:lvl w:ilvl="1" w:tplc="04190003" w:tentative="1">
      <w:start w:val="1"/>
      <w:numFmt w:val="bullet"/>
      <w:lvlText w:val="o"/>
      <w:lvlJc w:val="left"/>
      <w:pPr>
        <w:ind w:left="1941" w:hanging="360"/>
      </w:pPr>
      <w:rPr>
        <w:rFonts w:ascii="Courier New" w:hAnsi="Courier New" w:cs="Courier New" w:hint="default"/>
      </w:rPr>
    </w:lvl>
    <w:lvl w:ilvl="2" w:tplc="04190005" w:tentative="1">
      <w:start w:val="1"/>
      <w:numFmt w:val="bullet"/>
      <w:lvlText w:val=""/>
      <w:lvlJc w:val="left"/>
      <w:pPr>
        <w:ind w:left="2661" w:hanging="360"/>
      </w:pPr>
      <w:rPr>
        <w:rFonts w:ascii="Wingdings" w:hAnsi="Wingdings" w:hint="default"/>
      </w:rPr>
    </w:lvl>
    <w:lvl w:ilvl="3" w:tplc="04190001" w:tentative="1">
      <w:start w:val="1"/>
      <w:numFmt w:val="bullet"/>
      <w:lvlText w:val=""/>
      <w:lvlJc w:val="left"/>
      <w:pPr>
        <w:ind w:left="3381" w:hanging="360"/>
      </w:pPr>
      <w:rPr>
        <w:rFonts w:ascii="Symbol" w:hAnsi="Symbol" w:hint="default"/>
      </w:rPr>
    </w:lvl>
    <w:lvl w:ilvl="4" w:tplc="04190003" w:tentative="1">
      <w:start w:val="1"/>
      <w:numFmt w:val="bullet"/>
      <w:lvlText w:val="o"/>
      <w:lvlJc w:val="left"/>
      <w:pPr>
        <w:ind w:left="4101" w:hanging="360"/>
      </w:pPr>
      <w:rPr>
        <w:rFonts w:ascii="Courier New" w:hAnsi="Courier New" w:cs="Courier New" w:hint="default"/>
      </w:rPr>
    </w:lvl>
    <w:lvl w:ilvl="5" w:tplc="04190005" w:tentative="1">
      <w:start w:val="1"/>
      <w:numFmt w:val="bullet"/>
      <w:lvlText w:val=""/>
      <w:lvlJc w:val="left"/>
      <w:pPr>
        <w:ind w:left="4821" w:hanging="360"/>
      </w:pPr>
      <w:rPr>
        <w:rFonts w:ascii="Wingdings" w:hAnsi="Wingdings" w:hint="default"/>
      </w:rPr>
    </w:lvl>
    <w:lvl w:ilvl="6" w:tplc="04190001" w:tentative="1">
      <w:start w:val="1"/>
      <w:numFmt w:val="bullet"/>
      <w:lvlText w:val=""/>
      <w:lvlJc w:val="left"/>
      <w:pPr>
        <w:ind w:left="5541" w:hanging="360"/>
      </w:pPr>
      <w:rPr>
        <w:rFonts w:ascii="Symbol" w:hAnsi="Symbol" w:hint="default"/>
      </w:rPr>
    </w:lvl>
    <w:lvl w:ilvl="7" w:tplc="04190003" w:tentative="1">
      <w:start w:val="1"/>
      <w:numFmt w:val="bullet"/>
      <w:lvlText w:val="o"/>
      <w:lvlJc w:val="left"/>
      <w:pPr>
        <w:ind w:left="6261" w:hanging="360"/>
      </w:pPr>
      <w:rPr>
        <w:rFonts w:ascii="Courier New" w:hAnsi="Courier New" w:cs="Courier New" w:hint="default"/>
      </w:rPr>
    </w:lvl>
    <w:lvl w:ilvl="8" w:tplc="04190005" w:tentative="1">
      <w:start w:val="1"/>
      <w:numFmt w:val="bullet"/>
      <w:lvlText w:val=""/>
      <w:lvlJc w:val="left"/>
      <w:pPr>
        <w:ind w:left="6981" w:hanging="360"/>
      </w:pPr>
      <w:rPr>
        <w:rFonts w:ascii="Wingdings" w:hAnsi="Wingdings" w:hint="default"/>
      </w:rPr>
    </w:lvl>
  </w:abstractNum>
  <w:abstractNum w:abstractNumId="33" w15:restartNumberingAfterBreak="0">
    <w:nsid w:val="72A27C1E"/>
    <w:multiLevelType w:val="hybridMultilevel"/>
    <w:tmpl w:val="444A2000"/>
    <w:lvl w:ilvl="0" w:tplc="A9A0F3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3653118"/>
    <w:multiLevelType w:val="hybridMultilevel"/>
    <w:tmpl w:val="B7DC1C5E"/>
    <w:lvl w:ilvl="0" w:tplc="6472F38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5" w15:restartNumberingAfterBreak="0">
    <w:nsid w:val="767F3AC9"/>
    <w:multiLevelType w:val="hybridMultilevel"/>
    <w:tmpl w:val="795C4A2A"/>
    <w:lvl w:ilvl="0" w:tplc="7FBE15F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6" w15:restartNumberingAfterBreak="0">
    <w:nsid w:val="76DB7363"/>
    <w:multiLevelType w:val="hybridMultilevel"/>
    <w:tmpl w:val="7C4610C6"/>
    <w:lvl w:ilvl="0" w:tplc="AB8209D4">
      <w:start w:val="200"/>
      <w:numFmt w:val="decimal"/>
      <w:lvlText w:val="%1"/>
      <w:lvlJc w:val="left"/>
      <w:pPr>
        <w:ind w:left="535" w:hanging="360"/>
      </w:pPr>
      <w:rPr>
        <w:rFonts w:cs="Times New Roman" w:hint="default"/>
      </w:rPr>
    </w:lvl>
    <w:lvl w:ilvl="1" w:tplc="04190019" w:tentative="1">
      <w:start w:val="1"/>
      <w:numFmt w:val="lowerLetter"/>
      <w:lvlText w:val="%2."/>
      <w:lvlJc w:val="left"/>
      <w:pPr>
        <w:ind w:left="1255" w:hanging="360"/>
      </w:pPr>
      <w:rPr>
        <w:rFonts w:cs="Times New Roman"/>
      </w:rPr>
    </w:lvl>
    <w:lvl w:ilvl="2" w:tplc="0419001B" w:tentative="1">
      <w:start w:val="1"/>
      <w:numFmt w:val="lowerRoman"/>
      <w:lvlText w:val="%3."/>
      <w:lvlJc w:val="right"/>
      <w:pPr>
        <w:ind w:left="1975" w:hanging="180"/>
      </w:pPr>
      <w:rPr>
        <w:rFonts w:cs="Times New Roman"/>
      </w:rPr>
    </w:lvl>
    <w:lvl w:ilvl="3" w:tplc="0419000F" w:tentative="1">
      <w:start w:val="1"/>
      <w:numFmt w:val="decimal"/>
      <w:lvlText w:val="%4."/>
      <w:lvlJc w:val="left"/>
      <w:pPr>
        <w:ind w:left="2695" w:hanging="360"/>
      </w:pPr>
      <w:rPr>
        <w:rFonts w:cs="Times New Roman"/>
      </w:rPr>
    </w:lvl>
    <w:lvl w:ilvl="4" w:tplc="04190019" w:tentative="1">
      <w:start w:val="1"/>
      <w:numFmt w:val="lowerLetter"/>
      <w:lvlText w:val="%5."/>
      <w:lvlJc w:val="left"/>
      <w:pPr>
        <w:ind w:left="3415" w:hanging="360"/>
      </w:pPr>
      <w:rPr>
        <w:rFonts w:cs="Times New Roman"/>
      </w:rPr>
    </w:lvl>
    <w:lvl w:ilvl="5" w:tplc="0419001B" w:tentative="1">
      <w:start w:val="1"/>
      <w:numFmt w:val="lowerRoman"/>
      <w:lvlText w:val="%6."/>
      <w:lvlJc w:val="right"/>
      <w:pPr>
        <w:ind w:left="4135" w:hanging="180"/>
      </w:pPr>
      <w:rPr>
        <w:rFonts w:cs="Times New Roman"/>
      </w:rPr>
    </w:lvl>
    <w:lvl w:ilvl="6" w:tplc="0419000F" w:tentative="1">
      <w:start w:val="1"/>
      <w:numFmt w:val="decimal"/>
      <w:lvlText w:val="%7."/>
      <w:lvlJc w:val="left"/>
      <w:pPr>
        <w:ind w:left="4855" w:hanging="360"/>
      </w:pPr>
      <w:rPr>
        <w:rFonts w:cs="Times New Roman"/>
      </w:rPr>
    </w:lvl>
    <w:lvl w:ilvl="7" w:tplc="04190019" w:tentative="1">
      <w:start w:val="1"/>
      <w:numFmt w:val="lowerLetter"/>
      <w:lvlText w:val="%8."/>
      <w:lvlJc w:val="left"/>
      <w:pPr>
        <w:ind w:left="5575" w:hanging="360"/>
      </w:pPr>
      <w:rPr>
        <w:rFonts w:cs="Times New Roman"/>
      </w:rPr>
    </w:lvl>
    <w:lvl w:ilvl="8" w:tplc="0419001B" w:tentative="1">
      <w:start w:val="1"/>
      <w:numFmt w:val="lowerRoman"/>
      <w:lvlText w:val="%9."/>
      <w:lvlJc w:val="right"/>
      <w:pPr>
        <w:ind w:left="6295" w:hanging="180"/>
      </w:pPr>
      <w:rPr>
        <w:rFonts w:cs="Times New Roman"/>
      </w:rPr>
    </w:lvl>
  </w:abstractNum>
  <w:abstractNum w:abstractNumId="37" w15:restartNumberingAfterBreak="0">
    <w:nsid w:val="7F966E77"/>
    <w:multiLevelType w:val="multilevel"/>
    <w:tmpl w:val="AF4EF5B0"/>
    <w:lvl w:ilvl="0">
      <w:start w:val="1"/>
      <w:numFmt w:val="decimal"/>
      <w:lvlText w:val="%1."/>
      <w:lvlJc w:val="left"/>
      <w:pPr>
        <w:ind w:left="1035" w:hanging="1035"/>
      </w:pPr>
      <w:rPr>
        <w:rFonts w:cs="Times New Roman" w:hint="default"/>
      </w:rPr>
    </w:lvl>
    <w:lvl w:ilvl="1">
      <w:start w:val="1"/>
      <w:numFmt w:val="decimal"/>
      <w:lvlText w:val="%1.%2."/>
      <w:lvlJc w:val="left"/>
      <w:pPr>
        <w:ind w:left="1575" w:hanging="1035"/>
      </w:pPr>
      <w:rPr>
        <w:rFonts w:cs="Times New Roman" w:hint="default"/>
      </w:rPr>
    </w:lvl>
    <w:lvl w:ilvl="2">
      <w:start w:val="1"/>
      <w:numFmt w:val="decimal"/>
      <w:lvlText w:val="%1.%2.%3."/>
      <w:lvlJc w:val="left"/>
      <w:pPr>
        <w:ind w:left="2115" w:hanging="1035"/>
      </w:pPr>
      <w:rPr>
        <w:rFonts w:cs="Times New Roman" w:hint="default"/>
      </w:rPr>
    </w:lvl>
    <w:lvl w:ilvl="3">
      <w:start w:val="1"/>
      <w:numFmt w:val="decimal"/>
      <w:lvlText w:val="%1.%2.%3.%4."/>
      <w:lvlJc w:val="left"/>
      <w:pPr>
        <w:ind w:left="2700" w:hanging="108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4140" w:hanging="1440"/>
      </w:pPr>
      <w:rPr>
        <w:rFonts w:cs="Times New Roman" w:hint="default"/>
      </w:rPr>
    </w:lvl>
    <w:lvl w:ilvl="6">
      <w:start w:val="1"/>
      <w:numFmt w:val="decimal"/>
      <w:lvlText w:val="%1.%2.%3.%4.%5.%6.%7."/>
      <w:lvlJc w:val="left"/>
      <w:pPr>
        <w:ind w:left="5040" w:hanging="1800"/>
      </w:pPr>
      <w:rPr>
        <w:rFonts w:cs="Times New Roman" w:hint="default"/>
      </w:rPr>
    </w:lvl>
    <w:lvl w:ilvl="7">
      <w:start w:val="1"/>
      <w:numFmt w:val="decimal"/>
      <w:lvlText w:val="%1.%2.%3.%4.%5.%6.%7.%8."/>
      <w:lvlJc w:val="left"/>
      <w:pPr>
        <w:ind w:left="5580" w:hanging="1800"/>
      </w:pPr>
      <w:rPr>
        <w:rFonts w:cs="Times New Roman" w:hint="default"/>
      </w:rPr>
    </w:lvl>
    <w:lvl w:ilvl="8">
      <w:start w:val="1"/>
      <w:numFmt w:val="decimal"/>
      <w:lvlText w:val="%1.%2.%3.%4.%5.%6.%7.%8.%9."/>
      <w:lvlJc w:val="left"/>
      <w:pPr>
        <w:ind w:left="6480" w:hanging="2160"/>
      </w:pPr>
      <w:rPr>
        <w:rFonts w:cs="Times New Roman" w:hint="default"/>
      </w:rPr>
    </w:lvl>
  </w:abstractNum>
  <w:num w:numId="1">
    <w:abstractNumId w:val="37"/>
  </w:num>
  <w:num w:numId="2">
    <w:abstractNumId w:val="25"/>
  </w:num>
  <w:num w:numId="3">
    <w:abstractNumId w:val="9"/>
  </w:num>
  <w:num w:numId="4">
    <w:abstractNumId w:val="4"/>
  </w:num>
  <w:num w:numId="5">
    <w:abstractNumId w:val="16"/>
  </w:num>
  <w:num w:numId="6">
    <w:abstractNumId w:val="8"/>
  </w:num>
  <w:num w:numId="7">
    <w:abstractNumId w:val="23"/>
  </w:num>
  <w:num w:numId="8">
    <w:abstractNumId w:val="27"/>
  </w:num>
  <w:num w:numId="9">
    <w:abstractNumId w:val="1"/>
  </w:num>
  <w:num w:numId="10">
    <w:abstractNumId w:val="6"/>
  </w:num>
  <w:num w:numId="11">
    <w:abstractNumId w:val="36"/>
  </w:num>
  <w:num w:numId="12">
    <w:abstractNumId w:val="18"/>
  </w:num>
  <w:num w:numId="13">
    <w:abstractNumId w:val="19"/>
  </w:num>
  <w:num w:numId="14">
    <w:abstractNumId w:val="24"/>
  </w:num>
  <w:num w:numId="15">
    <w:abstractNumId w:val="0"/>
  </w:num>
  <w:num w:numId="16">
    <w:abstractNumId w:val="35"/>
  </w:num>
  <w:num w:numId="17">
    <w:abstractNumId w:val="12"/>
  </w:num>
  <w:num w:numId="18">
    <w:abstractNumId w:val="11"/>
  </w:num>
  <w:num w:numId="19">
    <w:abstractNumId w:val="28"/>
  </w:num>
  <w:num w:numId="20">
    <w:abstractNumId w:val="21"/>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num>
  <w:num w:numId="23">
    <w:abstractNumId w:val="29"/>
  </w:num>
  <w:num w:numId="24">
    <w:abstractNumId w:val="30"/>
  </w:num>
  <w:num w:numId="25">
    <w:abstractNumId w:val="31"/>
  </w:num>
  <w:num w:numId="26">
    <w:abstractNumId w:val="3"/>
  </w:num>
  <w:num w:numId="27">
    <w:abstractNumId w:val="13"/>
  </w:num>
  <w:num w:numId="28">
    <w:abstractNumId w:val="17"/>
  </w:num>
  <w:num w:numId="29">
    <w:abstractNumId w:val="14"/>
  </w:num>
  <w:num w:numId="30">
    <w:abstractNumId w:val="32"/>
  </w:num>
  <w:num w:numId="31">
    <w:abstractNumId w:val="26"/>
  </w:num>
  <w:num w:numId="32">
    <w:abstractNumId w:val="15"/>
  </w:num>
  <w:num w:numId="33">
    <w:abstractNumId w:val="20"/>
  </w:num>
  <w:num w:numId="34">
    <w:abstractNumId w:val="2"/>
  </w:num>
  <w:num w:numId="35">
    <w:abstractNumId w:val="22"/>
  </w:num>
  <w:num w:numId="36">
    <w:abstractNumId w:val="5"/>
  </w:num>
  <w:num w:numId="37">
    <w:abstractNumId w:val="33"/>
  </w:num>
  <w:num w:numId="38">
    <w:abstractNumId w:val="10"/>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CD"/>
    <w:rsid w:val="000009F3"/>
    <w:rsid w:val="00001709"/>
    <w:rsid w:val="00005E82"/>
    <w:rsid w:val="000065DC"/>
    <w:rsid w:val="000066DE"/>
    <w:rsid w:val="00010851"/>
    <w:rsid w:val="00014601"/>
    <w:rsid w:val="00015F05"/>
    <w:rsid w:val="00016ED0"/>
    <w:rsid w:val="00016FD4"/>
    <w:rsid w:val="000201CE"/>
    <w:rsid w:val="00021FC6"/>
    <w:rsid w:val="00022030"/>
    <w:rsid w:val="000314F3"/>
    <w:rsid w:val="00031FD9"/>
    <w:rsid w:val="000352C5"/>
    <w:rsid w:val="00035BEA"/>
    <w:rsid w:val="00040BBA"/>
    <w:rsid w:val="00041E0E"/>
    <w:rsid w:val="00046173"/>
    <w:rsid w:val="0004679D"/>
    <w:rsid w:val="000467E4"/>
    <w:rsid w:val="00050056"/>
    <w:rsid w:val="000512FE"/>
    <w:rsid w:val="0005312A"/>
    <w:rsid w:val="00053441"/>
    <w:rsid w:val="000544ED"/>
    <w:rsid w:val="00060136"/>
    <w:rsid w:val="00060282"/>
    <w:rsid w:val="00061873"/>
    <w:rsid w:val="00062F00"/>
    <w:rsid w:val="000640EB"/>
    <w:rsid w:val="0006628C"/>
    <w:rsid w:val="0007043C"/>
    <w:rsid w:val="00071697"/>
    <w:rsid w:val="00073CA5"/>
    <w:rsid w:val="0007544A"/>
    <w:rsid w:val="00075478"/>
    <w:rsid w:val="0007740E"/>
    <w:rsid w:val="00077472"/>
    <w:rsid w:val="00080E8C"/>
    <w:rsid w:val="00081CA4"/>
    <w:rsid w:val="000821A2"/>
    <w:rsid w:val="00082EB2"/>
    <w:rsid w:val="00084014"/>
    <w:rsid w:val="00085CCD"/>
    <w:rsid w:val="00086198"/>
    <w:rsid w:val="0008721D"/>
    <w:rsid w:val="00087D34"/>
    <w:rsid w:val="00090870"/>
    <w:rsid w:val="00090874"/>
    <w:rsid w:val="00090D0C"/>
    <w:rsid w:val="00090F10"/>
    <w:rsid w:val="00093547"/>
    <w:rsid w:val="00093E1B"/>
    <w:rsid w:val="00094484"/>
    <w:rsid w:val="00096BE5"/>
    <w:rsid w:val="000A1768"/>
    <w:rsid w:val="000A1FE5"/>
    <w:rsid w:val="000A22F3"/>
    <w:rsid w:val="000A5BFB"/>
    <w:rsid w:val="000A7044"/>
    <w:rsid w:val="000B14C0"/>
    <w:rsid w:val="000B2888"/>
    <w:rsid w:val="000B3349"/>
    <w:rsid w:val="000B6B08"/>
    <w:rsid w:val="000B76E8"/>
    <w:rsid w:val="000C197D"/>
    <w:rsid w:val="000C407C"/>
    <w:rsid w:val="000C42F3"/>
    <w:rsid w:val="000C5BBB"/>
    <w:rsid w:val="000C7D88"/>
    <w:rsid w:val="000D0DFA"/>
    <w:rsid w:val="000D14FD"/>
    <w:rsid w:val="000D2857"/>
    <w:rsid w:val="000D4965"/>
    <w:rsid w:val="000E00D5"/>
    <w:rsid w:val="000E0A7C"/>
    <w:rsid w:val="000E2EEF"/>
    <w:rsid w:val="000E3DB2"/>
    <w:rsid w:val="000E3E40"/>
    <w:rsid w:val="000E590A"/>
    <w:rsid w:val="000E78A4"/>
    <w:rsid w:val="000F045F"/>
    <w:rsid w:val="000F09F1"/>
    <w:rsid w:val="000F1B91"/>
    <w:rsid w:val="000F3049"/>
    <w:rsid w:val="000F4175"/>
    <w:rsid w:val="000F485E"/>
    <w:rsid w:val="000F4C4E"/>
    <w:rsid w:val="000F5554"/>
    <w:rsid w:val="000F64F3"/>
    <w:rsid w:val="00103BBE"/>
    <w:rsid w:val="00103E33"/>
    <w:rsid w:val="001044E7"/>
    <w:rsid w:val="001066CB"/>
    <w:rsid w:val="0010737F"/>
    <w:rsid w:val="0011163A"/>
    <w:rsid w:val="00111E2E"/>
    <w:rsid w:val="00112BE4"/>
    <w:rsid w:val="00113683"/>
    <w:rsid w:val="0011593D"/>
    <w:rsid w:val="00115B97"/>
    <w:rsid w:val="001163FC"/>
    <w:rsid w:val="0011723F"/>
    <w:rsid w:val="00117C6A"/>
    <w:rsid w:val="00120A7A"/>
    <w:rsid w:val="0012299E"/>
    <w:rsid w:val="00123F0E"/>
    <w:rsid w:val="001248B2"/>
    <w:rsid w:val="001257FB"/>
    <w:rsid w:val="00127D3A"/>
    <w:rsid w:val="001307F4"/>
    <w:rsid w:val="001309EF"/>
    <w:rsid w:val="00132FC3"/>
    <w:rsid w:val="001331D2"/>
    <w:rsid w:val="00133658"/>
    <w:rsid w:val="001344F1"/>
    <w:rsid w:val="00135D4C"/>
    <w:rsid w:val="001365BC"/>
    <w:rsid w:val="001417B2"/>
    <w:rsid w:val="00143204"/>
    <w:rsid w:val="00144E88"/>
    <w:rsid w:val="00145F7E"/>
    <w:rsid w:val="00146DBF"/>
    <w:rsid w:val="001512A1"/>
    <w:rsid w:val="001533B0"/>
    <w:rsid w:val="0015365D"/>
    <w:rsid w:val="00153DC3"/>
    <w:rsid w:val="001544CF"/>
    <w:rsid w:val="00154DFC"/>
    <w:rsid w:val="001553D8"/>
    <w:rsid w:val="0015557F"/>
    <w:rsid w:val="001558F9"/>
    <w:rsid w:val="00156A14"/>
    <w:rsid w:val="0016022D"/>
    <w:rsid w:val="0016029C"/>
    <w:rsid w:val="00161438"/>
    <w:rsid w:val="00164362"/>
    <w:rsid w:val="00170211"/>
    <w:rsid w:val="00170BCE"/>
    <w:rsid w:val="0017117F"/>
    <w:rsid w:val="00171D1B"/>
    <w:rsid w:val="001737F2"/>
    <w:rsid w:val="001739D7"/>
    <w:rsid w:val="00176DF6"/>
    <w:rsid w:val="00181B43"/>
    <w:rsid w:val="00183948"/>
    <w:rsid w:val="00184582"/>
    <w:rsid w:val="0018614C"/>
    <w:rsid w:val="00193FC1"/>
    <w:rsid w:val="00194A61"/>
    <w:rsid w:val="001950A0"/>
    <w:rsid w:val="001971ED"/>
    <w:rsid w:val="001974B4"/>
    <w:rsid w:val="001A14ED"/>
    <w:rsid w:val="001A263C"/>
    <w:rsid w:val="001A331B"/>
    <w:rsid w:val="001B16E2"/>
    <w:rsid w:val="001B5A2A"/>
    <w:rsid w:val="001B68DC"/>
    <w:rsid w:val="001B7A60"/>
    <w:rsid w:val="001C027D"/>
    <w:rsid w:val="001C224A"/>
    <w:rsid w:val="001C5742"/>
    <w:rsid w:val="001C5947"/>
    <w:rsid w:val="001C5F4D"/>
    <w:rsid w:val="001D08D4"/>
    <w:rsid w:val="001D269A"/>
    <w:rsid w:val="001D2F22"/>
    <w:rsid w:val="001D62EE"/>
    <w:rsid w:val="001E2192"/>
    <w:rsid w:val="001E36B0"/>
    <w:rsid w:val="001E39BC"/>
    <w:rsid w:val="001E3E7A"/>
    <w:rsid w:val="001E4AA2"/>
    <w:rsid w:val="001E4ACC"/>
    <w:rsid w:val="001E4E7D"/>
    <w:rsid w:val="001E68A1"/>
    <w:rsid w:val="001E7F29"/>
    <w:rsid w:val="001E7FBA"/>
    <w:rsid w:val="001F057F"/>
    <w:rsid w:val="001F1278"/>
    <w:rsid w:val="001F4151"/>
    <w:rsid w:val="001F68C7"/>
    <w:rsid w:val="001F7EE8"/>
    <w:rsid w:val="002002FE"/>
    <w:rsid w:val="0020063E"/>
    <w:rsid w:val="00201334"/>
    <w:rsid w:val="00202AC8"/>
    <w:rsid w:val="00207A85"/>
    <w:rsid w:val="00207C79"/>
    <w:rsid w:val="0021032E"/>
    <w:rsid w:val="00211319"/>
    <w:rsid w:val="00211FF1"/>
    <w:rsid w:val="00212640"/>
    <w:rsid w:val="00213F77"/>
    <w:rsid w:val="0021497E"/>
    <w:rsid w:val="002158A4"/>
    <w:rsid w:val="00220891"/>
    <w:rsid w:val="002208A1"/>
    <w:rsid w:val="00223EEE"/>
    <w:rsid w:val="0022440C"/>
    <w:rsid w:val="002252F3"/>
    <w:rsid w:val="0022539E"/>
    <w:rsid w:val="002255B2"/>
    <w:rsid w:val="00225DDA"/>
    <w:rsid w:val="0023150B"/>
    <w:rsid w:val="002358FC"/>
    <w:rsid w:val="00235B77"/>
    <w:rsid w:val="00242064"/>
    <w:rsid w:val="00243033"/>
    <w:rsid w:val="002434D5"/>
    <w:rsid w:val="0024352D"/>
    <w:rsid w:val="0024380A"/>
    <w:rsid w:val="0024745D"/>
    <w:rsid w:val="00247800"/>
    <w:rsid w:val="00247E11"/>
    <w:rsid w:val="002642DA"/>
    <w:rsid w:val="00271865"/>
    <w:rsid w:val="00271BB1"/>
    <w:rsid w:val="0027220E"/>
    <w:rsid w:val="00272511"/>
    <w:rsid w:val="002735D4"/>
    <w:rsid w:val="0027434E"/>
    <w:rsid w:val="00274432"/>
    <w:rsid w:val="00275B56"/>
    <w:rsid w:val="00281D06"/>
    <w:rsid w:val="00282F3D"/>
    <w:rsid w:val="00284332"/>
    <w:rsid w:val="00284FB0"/>
    <w:rsid w:val="002858F7"/>
    <w:rsid w:val="00285C29"/>
    <w:rsid w:val="00285E6C"/>
    <w:rsid w:val="00286548"/>
    <w:rsid w:val="00291764"/>
    <w:rsid w:val="00291EE4"/>
    <w:rsid w:val="002922A1"/>
    <w:rsid w:val="00292CCC"/>
    <w:rsid w:val="0029422E"/>
    <w:rsid w:val="00296692"/>
    <w:rsid w:val="002A0565"/>
    <w:rsid w:val="002A0DDF"/>
    <w:rsid w:val="002A3606"/>
    <w:rsid w:val="002A544C"/>
    <w:rsid w:val="002A7173"/>
    <w:rsid w:val="002B1CEF"/>
    <w:rsid w:val="002B5570"/>
    <w:rsid w:val="002B5879"/>
    <w:rsid w:val="002B6EAE"/>
    <w:rsid w:val="002B7095"/>
    <w:rsid w:val="002B7656"/>
    <w:rsid w:val="002C095D"/>
    <w:rsid w:val="002C2339"/>
    <w:rsid w:val="002C405D"/>
    <w:rsid w:val="002C7E9F"/>
    <w:rsid w:val="002D253B"/>
    <w:rsid w:val="002D533C"/>
    <w:rsid w:val="002D77B2"/>
    <w:rsid w:val="002D7E2C"/>
    <w:rsid w:val="002E0ADF"/>
    <w:rsid w:val="002E5CD7"/>
    <w:rsid w:val="002E623E"/>
    <w:rsid w:val="002E6506"/>
    <w:rsid w:val="002E6548"/>
    <w:rsid w:val="002E7212"/>
    <w:rsid w:val="002E7328"/>
    <w:rsid w:val="002F1298"/>
    <w:rsid w:val="002F4EED"/>
    <w:rsid w:val="00301807"/>
    <w:rsid w:val="003032D5"/>
    <w:rsid w:val="00304C68"/>
    <w:rsid w:val="00305066"/>
    <w:rsid w:val="0030619F"/>
    <w:rsid w:val="003066EB"/>
    <w:rsid w:val="003076A2"/>
    <w:rsid w:val="00310C08"/>
    <w:rsid w:val="0031295C"/>
    <w:rsid w:val="00316094"/>
    <w:rsid w:val="00316D7B"/>
    <w:rsid w:val="003177F8"/>
    <w:rsid w:val="00317A04"/>
    <w:rsid w:val="00320EA3"/>
    <w:rsid w:val="00321EBD"/>
    <w:rsid w:val="003223BC"/>
    <w:rsid w:val="00325409"/>
    <w:rsid w:val="0032680A"/>
    <w:rsid w:val="00330626"/>
    <w:rsid w:val="00332D76"/>
    <w:rsid w:val="00334500"/>
    <w:rsid w:val="00335E3D"/>
    <w:rsid w:val="003376C8"/>
    <w:rsid w:val="00340DA2"/>
    <w:rsid w:val="0034256E"/>
    <w:rsid w:val="00343282"/>
    <w:rsid w:val="003435BE"/>
    <w:rsid w:val="003445A7"/>
    <w:rsid w:val="0035444E"/>
    <w:rsid w:val="003559D8"/>
    <w:rsid w:val="003564CE"/>
    <w:rsid w:val="0035734A"/>
    <w:rsid w:val="00360E7E"/>
    <w:rsid w:val="00362597"/>
    <w:rsid w:val="00363942"/>
    <w:rsid w:val="00363A76"/>
    <w:rsid w:val="00363B3C"/>
    <w:rsid w:val="0036575C"/>
    <w:rsid w:val="003661B7"/>
    <w:rsid w:val="00371862"/>
    <w:rsid w:val="00373371"/>
    <w:rsid w:val="003819C7"/>
    <w:rsid w:val="00381DC0"/>
    <w:rsid w:val="00383B41"/>
    <w:rsid w:val="00383D53"/>
    <w:rsid w:val="0038498D"/>
    <w:rsid w:val="00385123"/>
    <w:rsid w:val="0038564F"/>
    <w:rsid w:val="00387BF1"/>
    <w:rsid w:val="0039282D"/>
    <w:rsid w:val="00393A12"/>
    <w:rsid w:val="00394070"/>
    <w:rsid w:val="00397E19"/>
    <w:rsid w:val="003A05C3"/>
    <w:rsid w:val="003A091B"/>
    <w:rsid w:val="003A117E"/>
    <w:rsid w:val="003A444F"/>
    <w:rsid w:val="003A5173"/>
    <w:rsid w:val="003A5E3B"/>
    <w:rsid w:val="003B0082"/>
    <w:rsid w:val="003B4008"/>
    <w:rsid w:val="003B44A1"/>
    <w:rsid w:val="003B4A17"/>
    <w:rsid w:val="003B4CE9"/>
    <w:rsid w:val="003B57AE"/>
    <w:rsid w:val="003C0E1C"/>
    <w:rsid w:val="003C3E91"/>
    <w:rsid w:val="003C4866"/>
    <w:rsid w:val="003C55CA"/>
    <w:rsid w:val="003C57E6"/>
    <w:rsid w:val="003C6488"/>
    <w:rsid w:val="003D20AE"/>
    <w:rsid w:val="003D26AD"/>
    <w:rsid w:val="003D3AD8"/>
    <w:rsid w:val="003D4886"/>
    <w:rsid w:val="003D501C"/>
    <w:rsid w:val="003D690B"/>
    <w:rsid w:val="003D7734"/>
    <w:rsid w:val="003E62C5"/>
    <w:rsid w:val="003E798E"/>
    <w:rsid w:val="003F03F5"/>
    <w:rsid w:val="003F0569"/>
    <w:rsid w:val="003F0BCE"/>
    <w:rsid w:val="003F16B8"/>
    <w:rsid w:val="003F493F"/>
    <w:rsid w:val="003F4A58"/>
    <w:rsid w:val="003F5938"/>
    <w:rsid w:val="003F7B72"/>
    <w:rsid w:val="00400159"/>
    <w:rsid w:val="004007F1"/>
    <w:rsid w:val="004025B7"/>
    <w:rsid w:val="0040525A"/>
    <w:rsid w:val="004067FD"/>
    <w:rsid w:val="00406A6F"/>
    <w:rsid w:val="00410F31"/>
    <w:rsid w:val="004125ED"/>
    <w:rsid w:val="004133AB"/>
    <w:rsid w:val="0041549E"/>
    <w:rsid w:val="004204AC"/>
    <w:rsid w:val="00422803"/>
    <w:rsid w:val="00424A56"/>
    <w:rsid w:val="00425565"/>
    <w:rsid w:val="00427B63"/>
    <w:rsid w:val="004301A0"/>
    <w:rsid w:val="0043036D"/>
    <w:rsid w:val="00430613"/>
    <w:rsid w:val="00431CD1"/>
    <w:rsid w:val="00432C09"/>
    <w:rsid w:val="00433206"/>
    <w:rsid w:val="004367A9"/>
    <w:rsid w:val="00440DAD"/>
    <w:rsid w:val="00441DE0"/>
    <w:rsid w:val="004475CB"/>
    <w:rsid w:val="0045217C"/>
    <w:rsid w:val="00453637"/>
    <w:rsid w:val="004536D7"/>
    <w:rsid w:val="004537A8"/>
    <w:rsid w:val="00454BF6"/>
    <w:rsid w:val="00455AAF"/>
    <w:rsid w:val="00455FFF"/>
    <w:rsid w:val="004567D0"/>
    <w:rsid w:val="00456C57"/>
    <w:rsid w:val="00456DCE"/>
    <w:rsid w:val="00460A91"/>
    <w:rsid w:val="004613D8"/>
    <w:rsid w:val="0046256B"/>
    <w:rsid w:val="0046264D"/>
    <w:rsid w:val="00465C2B"/>
    <w:rsid w:val="00465C91"/>
    <w:rsid w:val="00466893"/>
    <w:rsid w:val="00467CB2"/>
    <w:rsid w:val="00471E15"/>
    <w:rsid w:val="00474305"/>
    <w:rsid w:val="00474C91"/>
    <w:rsid w:val="0047607F"/>
    <w:rsid w:val="00477121"/>
    <w:rsid w:val="00477D42"/>
    <w:rsid w:val="00480679"/>
    <w:rsid w:val="00480B1B"/>
    <w:rsid w:val="00481295"/>
    <w:rsid w:val="00483766"/>
    <w:rsid w:val="00484B91"/>
    <w:rsid w:val="00485394"/>
    <w:rsid w:val="0048558F"/>
    <w:rsid w:val="00486289"/>
    <w:rsid w:val="00486495"/>
    <w:rsid w:val="00487151"/>
    <w:rsid w:val="00487F9B"/>
    <w:rsid w:val="0049032D"/>
    <w:rsid w:val="00492920"/>
    <w:rsid w:val="00492F55"/>
    <w:rsid w:val="004949B1"/>
    <w:rsid w:val="00494D25"/>
    <w:rsid w:val="00496610"/>
    <w:rsid w:val="00496BCB"/>
    <w:rsid w:val="004977D9"/>
    <w:rsid w:val="00497E21"/>
    <w:rsid w:val="004A02DA"/>
    <w:rsid w:val="004A1155"/>
    <w:rsid w:val="004A11BA"/>
    <w:rsid w:val="004A4F9A"/>
    <w:rsid w:val="004A75A8"/>
    <w:rsid w:val="004B2759"/>
    <w:rsid w:val="004B3D4B"/>
    <w:rsid w:val="004B68A4"/>
    <w:rsid w:val="004B7506"/>
    <w:rsid w:val="004C05C2"/>
    <w:rsid w:val="004C26C4"/>
    <w:rsid w:val="004C319E"/>
    <w:rsid w:val="004C47E4"/>
    <w:rsid w:val="004C54DF"/>
    <w:rsid w:val="004C78F6"/>
    <w:rsid w:val="004D045A"/>
    <w:rsid w:val="004D1D41"/>
    <w:rsid w:val="004D1DDC"/>
    <w:rsid w:val="004D325E"/>
    <w:rsid w:val="004D4DD6"/>
    <w:rsid w:val="004D7A81"/>
    <w:rsid w:val="004D7B11"/>
    <w:rsid w:val="004E1430"/>
    <w:rsid w:val="004E2D53"/>
    <w:rsid w:val="004E4142"/>
    <w:rsid w:val="004E6C70"/>
    <w:rsid w:val="004E7CD6"/>
    <w:rsid w:val="004F24FB"/>
    <w:rsid w:val="004F3335"/>
    <w:rsid w:val="004F39C1"/>
    <w:rsid w:val="004F41F1"/>
    <w:rsid w:val="004F6152"/>
    <w:rsid w:val="004F625E"/>
    <w:rsid w:val="004F7B7B"/>
    <w:rsid w:val="00500BFE"/>
    <w:rsid w:val="00502F00"/>
    <w:rsid w:val="00502FFD"/>
    <w:rsid w:val="00503EE3"/>
    <w:rsid w:val="00504427"/>
    <w:rsid w:val="005053B0"/>
    <w:rsid w:val="0050707B"/>
    <w:rsid w:val="00513611"/>
    <w:rsid w:val="00513687"/>
    <w:rsid w:val="00513E58"/>
    <w:rsid w:val="00515D38"/>
    <w:rsid w:val="0051653A"/>
    <w:rsid w:val="0052013E"/>
    <w:rsid w:val="005205A8"/>
    <w:rsid w:val="005218EC"/>
    <w:rsid w:val="005240E8"/>
    <w:rsid w:val="00524359"/>
    <w:rsid w:val="00527453"/>
    <w:rsid w:val="00534874"/>
    <w:rsid w:val="00535B9F"/>
    <w:rsid w:val="00537412"/>
    <w:rsid w:val="00537B75"/>
    <w:rsid w:val="00544F10"/>
    <w:rsid w:val="005457C1"/>
    <w:rsid w:val="00547AB1"/>
    <w:rsid w:val="00547F62"/>
    <w:rsid w:val="00554911"/>
    <w:rsid w:val="00554C4C"/>
    <w:rsid w:val="005570B6"/>
    <w:rsid w:val="00557E82"/>
    <w:rsid w:val="00561677"/>
    <w:rsid w:val="00561D20"/>
    <w:rsid w:val="00564748"/>
    <w:rsid w:val="00564F7C"/>
    <w:rsid w:val="00565FD6"/>
    <w:rsid w:val="005676E8"/>
    <w:rsid w:val="00570B51"/>
    <w:rsid w:val="0057562F"/>
    <w:rsid w:val="00577D9A"/>
    <w:rsid w:val="00580CDC"/>
    <w:rsid w:val="00581B9E"/>
    <w:rsid w:val="00582384"/>
    <w:rsid w:val="00583207"/>
    <w:rsid w:val="00584B80"/>
    <w:rsid w:val="00587649"/>
    <w:rsid w:val="00590029"/>
    <w:rsid w:val="00590B1B"/>
    <w:rsid w:val="00592DD5"/>
    <w:rsid w:val="005930BE"/>
    <w:rsid w:val="005932EB"/>
    <w:rsid w:val="0059777A"/>
    <w:rsid w:val="005978A0"/>
    <w:rsid w:val="005A0185"/>
    <w:rsid w:val="005A177C"/>
    <w:rsid w:val="005A30A4"/>
    <w:rsid w:val="005A3740"/>
    <w:rsid w:val="005A48A8"/>
    <w:rsid w:val="005A5BD7"/>
    <w:rsid w:val="005A62D2"/>
    <w:rsid w:val="005A6EF4"/>
    <w:rsid w:val="005A74CA"/>
    <w:rsid w:val="005A76E6"/>
    <w:rsid w:val="005B12ED"/>
    <w:rsid w:val="005B16B9"/>
    <w:rsid w:val="005B23C0"/>
    <w:rsid w:val="005B4FDB"/>
    <w:rsid w:val="005B5B30"/>
    <w:rsid w:val="005C0EF1"/>
    <w:rsid w:val="005C1359"/>
    <w:rsid w:val="005C28FB"/>
    <w:rsid w:val="005C6378"/>
    <w:rsid w:val="005C7764"/>
    <w:rsid w:val="005C7E21"/>
    <w:rsid w:val="005D3160"/>
    <w:rsid w:val="005D6A95"/>
    <w:rsid w:val="005D7AC9"/>
    <w:rsid w:val="005D7CBB"/>
    <w:rsid w:val="005E4031"/>
    <w:rsid w:val="005E4B49"/>
    <w:rsid w:val="005E7012"/>
    <w:rsid w:val="005E72A9"/>
    <w:rsid w:val="005F05FE"/>
    <w:rsid w:val="005F0DFE"/>
    <w:rsid w:val="005F4F24"/>
    <w:rsid w:val="005F504C"/>
    <w:rsid w:val="005F5F28"/>
    <w:rsid w:val="005F7184"/>
    <w:rsid w:val="006009A6"/>
    <w:rsid w:val="006010E4"/>
    <w:rsid w:val="00612230"/>
    <w:rsid w:val="00612A2C"/>
    <w:rsid w:val="00614147"/>
    <w:rsid w:val="00615E13"/>
    <w:rsid w:val="00621E12"/>
    <w:rsid w:val="006232D0"/>
    <w:rsid w:val="006238CD"/>
    <w:rsid w:val="0062439C"/>
    <w:rsid w:val="00624EFC"/>
    <w:rsid w:val="00626E19"/>
    <w:rsid w:val="006319BB"/>
    <w:rsid w:val="00633781"/>
    <w:rsid w:val="006349AC"/>
    <w:rsid w:val="00640345"/>
    <w:rsid w:val="006423F6"/>
    <w:rsid w:val="0064395A"/>
    <w:rsid w:val="00644928"/>
    <w:rsid w:val="00645333"/>
    <w:rsid w:val="006465A1"/>
    <w:rsid w:val="00651D4C"/>
    <w:rsid w:val="00656361"/>
    <w:rsid w:val="00656AA6"/>
    <w:rsid w:val="00656C32"/>
    <w:rsid w:val="00662AA9"/>
    <w:rsid w:val="00663C59"/>
    <w:rsid w:val="006641BE"/>
    <w:rsid w:val="006668B7"/>
    <w:rsid w:val="00666EEC"/>
    <w:rsid w:val="00672E02"/>
    <w:rsid w:val="00673605"/>
    <w:rsid w:val="00680649"/>
    <w:rsid w:val="00680B2E"/>
    <w:rsid w:val="00680F05"/>
    <w:rsid w:val="0068141E"/>
    <w:rsid w:val="00684810"/>
    <w:rsid w:val="00687712"/>
    <w:rsid w:val="00687985"/>
    <w:rsid w:val="00690126"/>
    <w:rsid w:val="00690DA4"/>
    <w:rsid w:val="00692F1E"/>
    <w:rsid w:val="00695939"/>
    <w:rsid w:val="00695B04"/>
    <w:rsid w:val="00695B69"/>
    <w:rsid w:val="00696879"/>
    <w:rsid w:val="006970F0"/>
    <w:rsid w:val="00697BBE"/>
    <w:rsid w:val="006A1437"/>
    <w:rsid w:val="006A15CC"/>
    <w:rsid w:val="006A2C3F"/>
    <w:rsid w:val="006A47D9"/>
    <w:rsid w:val="006A501A"/>
    <w:rsid w:val="006A55FC"/>
    <w:rsid w:val="006B3533"/>
    <w:rsid w:val="006C1C77"/>
    <w:rsid w:val="006C3B5C"/>
    <w:rsid w:val="006C4A97"/>
    <w:rsid w:val="006C7289"/>
    <w:rsid w:val="006D2549"/>
    <w:rsid w:val="006D2F60"/>
    <w:rsid w:val="006D364E"/>
    <w:rsid w:val="006D6A18"/>
    <w:rsid w:val="006D6A4F"/>
    <w:rsid w:val="006D71EF"/>
    <w:rsid w:val="006D7908"/>
    <w:rsid w:val="006E0285"/>
    <w:rsid w:val="006E11B8"/>
    <w:rsid w:val="006E1C4C"/>
    <w:rsid w:val="006E2608"/>
    <w:rsid w:val="006E3C74"/>
    <w:rsid w:val="006E3E40"/>
    <w:rsid w:val="006E4E01"/>
    <w:rsid w:val="006E5C95"/>
    <w:rsid w:val="006E5F05"/>
    <w:rsid w:val="006E60A4"/>
    <w:rsid w:val="006E646A"/>
    <w:rsid w:val="006F08C6"/>
    <w:rsid w:val="006F5931"/>
    <w:rsid w:val="006F607B"/>
    <w:rsid w:val="006F7253"/>
    <w:rsid w:val="00701F7E"/>
    <w:rsid w:val="00702ADC"/>
    <w:rsid w:val="00706417"/>
    <w:rsid w:val="007078B3"/>
    <w:rsid w:val="007112B0"/>
    <w:rsid w:val="007120D5"/>
    <w:rsid w:val="00712C72"/>
    <w:rsid w:val="00713E6A"/>
    <w:rsid w:val="007154CC"/>
    <w:rsid w:val="00717EAA"/>
    <w:rsid w:val="0072163F"/>
    <w:rsid w:val="0072329A"/>
    <w:rsid w:val="00723AF9"/>
    <w:rsid w:val="007245F4"/>
    <w:rsid w:val="00725B9E"/>
    <w:rsid w:val="007261B3"/>
    <w:rsid w:val="00727872"/>
    <w:rsid w:val="007321D1"/>
    <w:rsid w:val="00732622"/>
    <w:rsid w:val="0073526E"/>
    <w:rsid w:val="00735422"/>
    <w:rsid w:val="007364E4"/>
    <w:rsid w:val="00736BAB"/>
    <w:rsid w:val="0073784E"/>
    <w:rsid w:val="00742A69"/>
    <w:rsid w:val="0074521B"/>
    <w:rsid w:val="007504D7"/>
    <w:rsid w:val="007521C5"/>
    <w:rsid w:val="00753187"/>
    <w:rsid w:val="00753AF3"/>
    <w:rsid w:val="0075500F"/>
    <w:rsid w:val="00757E72"/>
    <w:rsid w:val="007603ED"/>
    <w:rsid w:val="0076094D"/>
    <w:rsid w:val="00761FB8"/>
    <w:rsid w:val="007632D4"/>
    <w:rsid w:val="0076583B"/>
    <w:rsid w:val="00765851"/>
    <w:rsid w:val="00767D78"/>
    <w:rsid w:val="007705C9"/>
    <w:rsid w:val="00772798"/>
    <w:rsid w:val="00772F4D"/>
    <w:rsid w:val="0077442E"/>
    <w:rsid w:val="0077674E"/>
    <w:rsid w:val="0077739C"/>
    <w:rsid w:val="00780D55"/>
    <w:rsid w:val="007824CF"/>
    <w:rsid w:val="00783A4D"/>
    <w:rsid w:val="007857AE"/>
    <w:rsid w:val="00786B20"/>
    <w:rsid w:val="00787230"/>
    <w:rsid w:val="00791F73"/>
    <w:rsid w:val="00793CD8"/>
    <w:rsid w:val="0079401F"/>
    <w:rsid w:val="00795C22"/>
    <w:rsid w:val="007A2415"/>
    <w:rsid w:val="007A47EB"/>
    <w:rsid w:val="007A55E0"/>
    <w:rsid w:val="007B003F"/>
    <w:rsid w:val="007B0EF9"/>
    <w:rsid w:val="007B12F6"/>
    <w:rsid w:val="007B4AFD"/>
    <w:rsid w:val="007B5F4E"/>
    <w:rsid w:val="007B6A9A"/>
    <w:rsid w:val="007B739E"/>
    <w:rsid w:val="007C0FA9"/>
    <w:rsid w:val="007C141A"/>
    <w:rsid w:val="007C192F"/>
    <w:rsid w:val="007C2C32"/>
    <w:rsid w:val="007C3DAD"/>
    <w:rsid w:val="007C405C"/>
    <w:rsid w:val="007C44E1"/>
    <w:rsid w:val="007C4545"/>
    <w:rsid w:val="007C4A5E"/>
    <w:rsid w:val="007C5AFE"/>
    <w:rsid w:val="007C6E54"/>
    <w:rsid w:val="007C750C"/>
    <w:rsid w:val="007D0834"/>
    <w:rsid w:val="007D101B"/>
    <w:rsid w:val="007D4517"/>
    <w:rsid w:val="007E0347"/>
    <w:rsid w:val="007E046E"/>
    <w:rsid w:val="007E092A"/>
    <w:rsid w:val="007E1975"/>
    <w:rsid w:val="007E1BC9"/>
    <w:rsid w:val="007E3FFF"/>
    <w:rsid w:val="007F014E"/>
    <w:rsid w:val="007F1765"/>
    <w:rsid w:val="007F400F"/>
    <w:rsid w:val="007F7507"/>
    <w:rsid w:val="007F7BAB"/>
    <w:rsid w:val="00800185"/>
    <w:rsid w:val="00800839"/>
    <w:rsid w:val="0080097C"/>
    <w:rsid w:val="00802581"/>
    <w:rsid w:val="00803ECE"/>
    <w:rsid w:val="00805718"/>
    <w:rsid w:val="00806830"/>
    <w:rsid w:val="00810DE2"/>
    <w:rsid w:val="00813E05"/>
    <w:rsid w:val="0081436B"/>
    <w:rsid w:val="00814F43"/>
    <w:rsid w:val="008168E8"/>
    <w:rsid w:val="00816D67"/>
    <w:rsid w:val="00822833"/>
    <w:rsid w:val="00822C61"/>
    <w:rsid w:val="00823DC5"/>
    <w:rsid w:val="00827EA3"/>
    <w:rsid w:val="00830187"/>
    <w:rsid w:val="0083055E"/>
    <w:rsid w:val="00830609"/>
    <w:rsid w:val="008329D9"/>
    <w:rsid w:val="00833496"/>
    <w:rsid w:val="008354CC"/>
    <w:rsid w:val="0083612D"/>
    <w:rsid w:val="00837DF9"/>
    <w:rsid w:val="00840144"/>
    <w:rsid w:val="00840174"/>
    <w:rsid w:val="008404DB"/>
    <w:rsid w:val="00842327"/>
    <w:rsid w:val="008439D8"/>
    <w:rsid w:val="00843BF8"/>
    <w:rsid w:val="00844305"/>
    <w:rsid w:val="0084466A"/>
    <w:rsid w:val="00845CC0"/>
    <w:rsid w:val="0085026F"/>
    <w:rsid w:val="008503D3"/>
    <w:rsid w:val="00850CCD"/>
    <w:rsid w:val="0085152C"/>
    <w:rsid w:val="00851921"/>
    <w:rsid w:val="008544DC"/>
    <w:rsid w:val="00854BCE"/>
    <w:rsid w:val="00854BF1"/>
    <w:rsid w:val="00866586"/>
    <w:rsid w:val="00870111"/>
    <w:rsid w:val="008703BC"/>
    <w:rsid w:val="00870557"/>
    <w:rsid w:val="008713F7"/>
    <w:rsid w:val="00871563"/>
    <w:rsid w:val="008726AF"/>
    <w:rsid w:val="00873028"/>
    <w:rsid w:val="00874075"/>
    <w:rsid w:val="008745A5"/>
    <w:rsid w:val="00876388"/>
    <w:rsid w:val="008776E9"/>
    <w:rsid w:val="00883C19"/>
    <w:rsid w:val="00892D2A"/>
    <w:rsid w:val="00894B61"/>
    <w:rsid w:val="0089596C"/>
    <w:rsid w:val="00895C40"/>
    <w:rsid w:val="00896A2E"/>
    <w:rsid w:val="00897064"/>
    <w:rsid w:val="00897339"/>
    <w:rsid w:val="008978C5"/>
    <w:rsid w:val="00897AE0"/>
    <w:rsid w:val="008A1A02"/>
    <w:rsid w:val="008A2C1E"/>
    <w:rsid w:val="008A5EFC"/>
    <w:rsid w:val="008A6188"/>
    <w:rsid w:val="008A6A2E"/>
    <w:rsid w:val="008B0839"/>
    <w:rsid w:val="008B13A2"/>
    <w:rsid w:val="008B1D7C"/>
    <w:rsid w:val="008B3716"/>
    <w:rsid w:val="008B3C8D"/>
    <w:rsid w:val="008B4D70"/>
    <w:rsid w:val="008B6437"/>
    <w:rsid w:val="008B7E69"/>
    <w:rsid w:val="008C2EE0"/>
    <w:rsid w:val="008C78DD"/>
    <w:rsid w:val="008D0E0E"/>
    <w:rsid w:val="008D1A4A"/>
    <w:rsid w:val="008D231C"/>
    <w:rsid w:val="008D2967"/>
    <w:rsid w:val="008D2AAD"/>
    <w:rsid w:val="008D6837"/>
    <w:rsid w:val="008D76B9"/>
    <w:rsid w:val="008E00E8"/>
    <w:rsid w:val="008E0A87"/>
    <w:rsid w:val="008E187D"/>
    <w:rsid w:val="008E1F02"/>
    <w:rsid w:val="008E2FAA"/>
    <w:rsid w:val="008E692E"/>
    <w:rsid w:val="008E6E3C"/>
    <w:rsid w:val="008F1CFC"/>
    <w:rsid w:val="008F3016"/>
    <w:rsid w:val="008F3683"/>
    <w:rsid w:val="008F5248"/>
    <w:rsid w:val="008F5308"/>
    <w:rsid w:val="008F5447"/>
    <w:rsid w:val="008F5814"/>
    <w:rsid w:val="008F715C"/>
    <w:rsid w:val="008F7499"/>
    <w:rsid w:val="008F74C6"/>
    <w:rsid w:val="00900543"/>
    <w:rsid w:val="00900981"/>
    <w:rsid w:val="00901A04"/>
    <w:rsid w:val="00901C18"/>
    <w:rsid w:val="00902611"/>
    <w:rsid w:val="00902B16"/>
    <w:rsid w:val="00906A7E"/>
    <w:rsid w:val="00907AAF"/>
    <w:rsid w:val="009132C9"/>
    <w:rsid w:val="00913CDE"/>
    <w:rsid w:val="009155EF"/>
    <w:rsid w:val="00916763"/>
    <w:rsid w:val="00917201"/>
    <w:rsid w:val="00917634"/>
    <w:rsid w:val="00920753"/>
    <w:rsid w:val="00921B9F"/>
    <w:rsid w:val="0092368F"/>
    <w:rsid w:val="00923968"/>
    <w:rsid w:val="00923CA1"/>
    <w:rsid w:val="00924B92"/>
    <w:rsid w:val="0092548E"/>
    <w:rsid w:val="00931D35"/>
    <w:rsid w:val="00933A8C"/>
    <w:rsid w:val="009364C0"/>
    <w:rsid w:val="0094073B"/>
    <w:rsid w:val="0094132A"/>
    <w:rsid w:val="00943A4E"/>
    <w:rsid w:val="00943AF8"/>
    <w:rsid w:val="00943F57"/>
    <w:rsid w:val="00944272"/>
    <w:rsid w:val="00944F79"/>
    <w:rsid w:val="00945B08"/>
    <w:rsid w:val="009468BD"/>
    <w:rsid w:val="009512EB"/>
    <w:rsid w:val="00951842"/>
    <w:rsid w:val="009521F5"/>
    <w:rsid w:val="00954E70"/>
    <w:rsid w:val="00960762"/>
    <w:rsid w:val="0096088E"/>
    <w:rsid w:val="00962FAD"/>
    <w:rsid w:val="009651EA"/>
    <w:rsid w:val="00972032"/>
    <w:rsid w:val="00972405"/>
    <w:rsid w:val="00974594"/>
    <w:rsid w:val="00975363"/>
    <w:rsid w:val="00975FEC"/>
    <w:rsid w:val="0098432F"/>
    <w:rsid w:val="00984B52"/>
    <w:rsid w:val="00986C99"/>
    <w:rsid w:val="009913D4"/>
    <w:rsid w:val="0099158E"/>
    <w:rsid w:val="009916A4"/>
    <w:rsid w:val="009917F6"/>
    <w:rsid w:val="00993D38"/>
    <w:rsid w:val="00994298"/>
    <w:rsid w:val="00995B5F"/>
    <w:rsid w:val="00997911"/>
    <w:rsid w:val="009A13E0"/>
    <w:rsid w:val="009A179F"/>
    <w:rsid w:val="009A2097"/>
    <w:rsid w:val="009A34A3"/>
    <w:rsid w:val="009A4407"/>
    <w:rsid w:val="009A4551"/>
    <w:rsid w:val="009A48E9"/>
    <w:rsid w:val="009A52B7"/>
    <w:rsid w:val="009A6740"/>
    <w:rsid w:val="009A7FFC"/>
    <w:rsid w:val="009B046C"/>
    <w:rsid w:val="009C1F3D"/>
    <w:rsid w:val="009C25FA"/>
    <w:rsid w:val="009C27C9"/>
    <w:rsid w:val="009C2ECE"/>
    <w:rsid w:val="009C49DA"/>
    <w:rsid w:val="009C4D41"/>
    <w:rsid w:val="009C545A"/>
    <w:rsid w:val="009C7D83"/>
    <w:rsid w:val="009D0F1A"/>
    <w:rsid w:val="009D21F7"/>
    <w:rsid w:val="009D3485"/>
    <w:rsid w:val="009D4EF0"/>
    <w:rsid w:val="009D4F04"/>
    <w:rsid w:val="009D504E"/>
    <w:rsid w:val="009D7BFD"/>
    <w:rsid w:val="009E2172"/>
    <w:rsid w:val="009E22A8"/>
    <w:rsid w:val="009E6B34"/>
    <w:rsid w:val="009F007D"/>
    <w:rsid w:val="009F2703"/>
    <w:rsid w:val="009F2C4F"/>
    <w:rsid w:val="009F3219"/>
    <w:rsid w:val="009F3346"/>
    <w:rsid w:val="009F580F"/>
    <w:rsid w:val="009F5848"/>
    <w:rsid w:val="009F6F22"/>
    <w:rsid w:val="00A0630A"/>
    <w:rsid w:val="00A06B0C"/>
    <w:rsid w:val="00A078F6"/>
    <w:rsid w:val="00A103FE"/>
    <w:rsid w:val="00A11E11"/>
    <w:rsid w:val="00A15290"/>
    <w:rsid w:val="00A155B6"/>
    <w:rsid w:val="00A16F47"/>
    <w:rsid w:val="00A258A3"/>
    <w:rsid w:val="00A30B8C"/>
    <w:rsid w:val="00A3282F"/>
    <w:rsid w:val="00A33F65"/>
    <w:rsid w:val="00A356CC"/>
    <w:rsid w:val="00A36BA3"/>
    <w:rsid w:val="00A4058F"/>
    <w:rsid w:val="00A41388"/>
    <w:rsid w:val="00A417B4"/>
    <w:rsid w:val="00A42690"/>
    <w:rsid w:val="00A42B93"/>
    <w:rsid w:val="00A42DD4"/>
    <w:rsid w:val="00A43201"/>
    <w:rsid w:val="00A43D29"/>
    <w:rsid w:val="00A442AD"/>
    <w:rsid w:val="00A443C0"/>
    <w:rsid w:val="00A5000C"/>
    <w:rsid w:val="00A506A6"/>
    <w:rsid w:val="00A52DD5"/>
    <w:rsid w:val="00A544AE"/>
    <w:rsid w:val="00A54753"/>
    <w:rsid w:val="00A56177"/>
    <w:rsid w:val="00A606DA"/>
    <w:rsid w:val="00A618F4"/>
    <w:rsid w:val="00A64A4D"/>
    <w:rsid w:val="00A6514D"/>
    <w:rsid w:val="00A6696A"/>
    <w:rsid w:val="00A675E4"/>
    <w:rsid w:val="00A70312"/>
    <w:rsid w:val="00A70C87"/>
    <w:rsid w:val="00A731E2"/>
    <w:rsid w:val="00A746E9"/>
    <w:rsid w:val="00A74E40"/>
    <w:rsid w:val="00A75456"/>
    <w:rsid w:val="00A75550"/>
    <w:rsid w:val="00A75585"/>
    <w:rsid w:val="00A758C1"/>
    <w:rsid w:val="00A81760"/>
    <w:rsid w:val="00A8182F"/>
    <w:rsid w:val="00A8202D"/>
    <w:rsid w:val="00A83612"/>
    <w:rsid w:val="00A85E0F"/>
    <w:rsid w:val="00A87400"/>
    <w:rsid w:val="00A92846"/>
    <w:rsid w:val="00A960F0"/>
    <w:rsid w:val="00A96B56"/>
    <w:rsid w:val="00AA0A26"/>
    <w:rsid w:val="00AA361D"/>
    <w:rsid w:val="00AA3B5A"/>
    <w:rsid w:val="00AA400E"/>
    <w:rsid w:val="00AA651D"/>
    <w:rsid w:val="00AB0931"/>
    <w:rsid w:val="00AB1641"/>
    <w:rsid w:val="00AB1DA6"/>
    <w:rsid w:val="00AB3B12"/>
    <w:rsid w:val="00AB4F52"/>
    <w:rsid w:val="00AB683E"/>
    <w:rsid w:val="00AC014B"/>
    <w:rsid w:val="00AC4D5C"/>
    <w:rsid w:val="00AC633F"/>
    <w:rsid w:val="00AD12A4"/>
    <w:rsid w:val="00AD1589"/>
    <w:rsid w:val="00AD57AD"/>
    <w:rsid w:val="00AE0106"/>
    <w:rsid w:val="00AE018D"/>
    <w:rsid w:val="00AE1A33"/>
    <w:rsid w:val="00AE4E70"/>
    <w:rsid w:val="00AE7976"/>
    <w:rsid w:val="00AF108C"/>
    <w:rsid w:val="00AF17F1"/>
    <w:rsid w:val="00AF1AA2"/>
    <w:rsid w:val="00AF2AF0"/>
    <w:rsid w:val="00AF2CC9"/>
    <w:rsid w:val="00AF3A29"/>
    <w:rsid w:val="00AF4CC1"/>
    <w:rsid w:val="00AF51C8"/>
    <w:rsid w:val="00AF5A9E"/>
    <w:rsid w:val="00B00431"/>
    <w:rsid w:val="00B039EE"/>
    <w:rsid w:val="00B04EE0"/>
    <w:rsid w:val="00B05D56"/>
    <w:rsid w:val="00B07260"/>
    <w:rsid w:val="00B10DC1"/>
    <w:rsid w:val="00B1109D"/>
    <w:rsid w:val="00B11197"/>
    <w:rsid w:val="00B11B32"/>
    <w:rsid w:val="00B1252F"/>
    <w:rsid w:val="00B12591"/>
    <w:rsid w:val="00B13689"/>
    <w:rsid w:val="00B1502E"/>
    <w:rsid w:val="00B152E7"/>
    <w:rsid w:val="00B16349"/>
    <w:rsid w:val="00B16A94"/>
    <w:rsid w:val="00B2124C"/>
    <w:rsid w:val="00B21F7F"/>
    <w:rsid w:val="00B24029"/>
    <w:rsid w:val="00B26BD8"/>
    <w:rsid w:val="00B2781D"/>
    <w:rsid w:val="00B27D66"/>
    <w:rsid w:val="00B27FD1"/>
    <w:rsid w:val="00B30A40"/>
    <w:rsid w:val="00B31E7B"/>
    <w:rsid w:val="00B32022"/>
    <w:rsid w:val="00B32A1B"/>
    <w:rsid w:val="00B33F0B"/>
    <w:rsid w:val="00B3546A"/>
    <w:rsid w:val="00B35FDB"/>
    <w:rsid w:val="00B40483"/>
    <w:rsid w:val="00B40DA8"/>
    <w:rsid w:val="00B42459"/>
    <w:rsid w:val="00B43D8C"/>
    <w:rsid w:val="00B4456D"/>
    <w:rsid w:val="00B45B3B"/>
    <w:rsid w:val="00B47108"/>
    <w:rsid w:val="00B53E2B"/>
    <w:rsid w:val="00B55964"/>
    <w:rsid w:val="00B60380"/>
    <w:rsid w:val="00B60649"/>
    <w:rsid w:val="00B60E01"/>
    <w:rsid w:val="00B622F9"/>
    <w:rsid w:val="00B623D7"/>
    <w:rsid w:val="00B660B8"/>
    <w:rsid w:val="00B70B00"/>
    <w:rsid w:val="00B74926"/>
    <w:rsid w:val="00B776BF"/>
    <w:rsid w:val="00B776C5"/>
    <w:rsid w:val="00B807F8"/>
    <w:rsid w:val="00B81691"/>
    <w:rsid w:val="00B82DC1"/>
    <w:rsid w:val="00B91668"/>
    <w:rsid w:val="00B96DB9"/>
    <w:rsid w:val="00B97B9F"/>
    <w:rsid w:val="00BA05F8"/>
    <w:rsid w:val="00BA16A9"/>
    <w:rsid w:val="00BA3502"/>
    <w:rsid w:val="00BA5AD8"/>
    <w:rsid w:val="00BA5EE8"/>
    <w:rsid w:val="00BA782E"/>
    <w:rsid w:val="00BB0C55"/>
    <w:rsid w:val="00BB179C"/>
    <w:rsid w:val="00BB416F"/>
    <w:rsid w:val="00BB5966"/>
    <w:rsid w:val="00BB61DC"/>
    <w:rsid w:val="00BB6D33"/>
    <w:rsid w:val="00BB7D09"/>
    <w:rsid w:val="00BC1C75"/>
    <w:rsid w:val="00BC2CC0"/>
    <w:rsid w:val="00BC306F"/>
    <w:rsid w:val="00BC3650"/>
    <w:rsid w:val="00BD0E92"/>
    <w:rsid w:val="00BD1364"/>
    <w:rsid w:val="00BD38BD"/>
    <w:rsid w:val="00BD50D9"/>
    <w:rsid w:val="00BD5C36"/>
    <w:rsid w:val="00BE061E"/>
    <w:rsid w:val="00BE1BF5"/>
    <w:rsid w:val="00BE2EB4"/>
    <w:rsid w:val="00BE33D3"/>
    <w:rsid w:val="00BE4041"/>
    <w:rsid w:val="00BE6F07"/>
    <w:rsid w:val="00BE7438"/>
    <w:rsid w:val="00BE755A"/>
    <w:rsid w:val="00BE7DF9"/>
    <w:rsid w:val="00BF0220"/>
    <w:rsid w:val="00BF2902"/>
    <w:rsid w:val="00BF2F6B"/>
    <w:rsid w:val="00BF3EAA"/>
    <w:rsid w:val="00BF5F56"/>
    <w:rsid w:val="00BF6723"/>
    <w:rsid w:val="00BF6864"/>
    <w:rsid w:val="00BF6A65"/>
    <w:rsid w:val="00C00D1C"/>
    <w:rsid w:val="00C00FC1"/>
    <w:rsid w:val="00C02005"/>
    <w:rsid w:val="00C0736B"/>
    <w:rsid w:val="00C107C2"/>
    <w:rsid w:val="00C10ACF"/>
    <w:rsid w:val="00C11626"/>
    <w:rsid w:val="00C12672"/>
    <w:rsid w:val="00C1313D"/>
    <w:rsid w:val="00C17DEC"/>
    <w:rsid w:val="00C200B1"/>
    <w:rsid w:val="00C205CF"/>
    <w:rsid w:val="00C2141A"/>
    <w:rsid w:val="00C247AD"/>
    <w:rsid w:val="00C256EF"/>
    <w:rsid w:val="00C277C2"/>
    <w:rsid w:val="00C306E7"/>
    <w:rsid w:val="00C32561"/>
    <w:rsid w:val="00C331C6"/>
    <w:rsid w:val="00C33699"/>
    <w:rsid w:val="00C33B25"/>
    <w:rsid w:val="00C33F0A"/>
    <w:rsid w:val="00C3526F"/>
    <w:rsid w:val="00C35EB0"/>
    <w:rsid w:val="00C40A35"/>
    <w:rsid w:val="00C43036"/>
    <w:rsid w:val="00C43702"/>
    <w:rsid w:val="00C43A1E"/>
    <w:rsid w:val="00C445A5"/>
    <w:rsid w:val="00C4553D"/>
    <w:rsid w:val="00C46DA2"/>
    <w:rsid w:val="00C478DD"/>
    <w:rsid w:val="00C51657"/>
    <w:rsid w:val="00C51D95"/>
    <w:rsid w:val="00C52AD6"/>
    <w:rsid w:val="00C52CD8"/>
    <w:rsid w:val="00C557EE"/>
    <w:rsid w:val="00C565CD"/>
    <w:rsid w:val="00C611B7"/>
    <w:rsid w:val="00C63B22"/>
    <w:rsid w:val="00C63BCD"/>
    <w:rsid w:val="00C63EC6"/>
    <w:rsid w:val="00C643A6"/>
    <w:rsid w:val="00C65428"/>
    <w:rsid w:val="00C7226E"/>
    <w:rsid w:val="00C73802"/>
    <w:rsid w:val="00C7583C"/>
    <w:rsid w:val="00C80656"/>
    <w:rsid w:val="00C811CA"/>
    <w:rsid w:val="00C82215"/>
    <w:rsid w:val="00C840EF"/>
    <w:rsid w:val="00C85B34"/>
    <w:rsid w:val="00C8667D"/>
    <w:rsid w:val="00C87337"/>
    <w:rsid w:val="00C91421"/>
    <w:rsid w:val="00C919D5"/>
    <w:rsid w:val="00C962AC"/>
    <w:rsid w:val="00CA15DD"/>
    <w:rsid w:val="00CA2213"/>
    <w:rsid w:val="00CA395D"/>
    <w:rsid w:val="00CA76C8"/>
    <w:rsid w:val="00CB500E"/>
    <w:rsid w:val="00CB686F"/>
    <w:rsid w:val="00CC0E7F"/>
    <w:rsid w:val="00CC1D00"/>
    <w:rsid w:val="00CC3279"/>
    <w:rsid w:val="00CC6529"/>
    <w:rsid w:val="00CD09EB"/>
    <w:rsid w:val="00CD2621"/>
    <w:rsid w:val="00CD307B"/>
    <w:rsid w:val="00CD3629"/>
    <w:rsid w:val="00CD6F4D"/>
    <w:rsid w:val="00CE0087"/>
    <w:rsid w:val="00CE32E2"/>
    <w:rsid w:val="00CE4C7B"/>
    <w:rsid w:val="00CE6841"/>
    <w:rsid w:val="00CE6A61"/>
    <w:rsid w:val="00CF6014"/>
    <w:rsid w:val="00CF6629"/>
    <w:rsid w:val="00CF7C58"/>
    <w:rsid w:val="00CF7F58"/>
    <w:rsid w:val="00D005FB"/>
    <w:rsid w:val="00D01007"/>
    <w:rsid w:val="00D015C7"/>
    <w:rsid w:val="00D0495E"/>
    <w:rsid w:val="00D06469"/>
    <w:rsid w:val="00D07017"/>
    <w:rsid w:val="00D07642"/>
    <w:rsid w:val="00D07E20"/>
    <w:rsid w:val="00D13CF1"/>
    <w:rsid w:val="00D14E05"/>
    <w:rsid w:val="00D16011"/>
    <w:rsid w:val="00D16C39"/>
    <w:rsid w:val="00D2014A"/>
    <w:rsid w:val="00D20CDB"/>
    <w:rsid w:val="00D2627E"/>
    <w:rsid w:val="00D278DB"/>
    <w:rsid w:val="00D30271"/>
    <w:rsid w:val="00D3060B"/>
    <w:rsid w:val="00D328B3"/>
    <w:rsid w:val="00D32F0C"/>
    <w:rsid w:val="00D33963"/>
    <w:rsid w:val="00D407CB"/>
    <w:rsid w:val="00D428B6"/>
    <w:rsid w:val="00D43F63"/>
    <w:rsid w:val="00D44898"/>
    <w:rsid w:val="00D45AB7"/>
    <w:rsid w:val="00D470CD"/>
    <w:rsid w:val="00D50518"/>
    <w:rsid w:val="00D50D11"/>
    <w:rsid w:val="00D511A2"/>
    <w:rsid w:val="00D54E2E"/>
    <w:rsid w:val="00D5739C"/>
    <w:rsid w:val="00D577EB"/>
    <w:rsid w:val="00D620FA"/>
    <w:rsid w:val="00D62CCF"/>
    <w:rsid w:val="00D631F6"/>
    <w:rsid w:val="00D634A0"/>
    <w:rsid w:val="00D7173F"/>
    <w:rsid w:val="00D722CE"/>
    <w:rsid w:val="00D7296E"/>
    <w:rsid w:val="00D72CF8"/>
    <w:rsid w:val="00D754B2"/>
    <w:rsid w:val="00D75801"/>
    <w:rsid w:val="00D76F82"/>
    <w:rsid w:val="00D80264"/>
    <w:rsid w:val="00D8027E"/>
    <w:rsid w:val="00D808DA"/>
    <w:rsid w:val="00D81282"/>
    <w:rsid w:val="00D81F4B"/>
    <w:rsid w:val="00D822E0"/>
    <w:rsid w:val="00D82BC7"/>
    <w:rsid w:val="00D82D18"/>
    <w:rsid w:val="00D83A1A"/>
    <w:rsid w:val="00D84ED7"/>
    <w:rsid w:val="00D86B68"/>
    <w:rsid w:val="00D873D7"/>
    <w:rsid w:val="00D8780F"/>
    <w:rsid w:val="00D919B1"/>
    <w:rsid w:val="00D937B7"/>
    <w:rsid w:val="00DA1A2B"/>
    <w:rsid w:val="00DA64CB"/>
    <w:rsid w:val="00DB007B"/>
    <w:rsid w:val="00DB1BBA"/>
    <w:rsid w:val="00DB1EE8"/>
    <w:rsid w:val="00DB22DA"/>
    <w:rsid w:val="00DB3AD8"/>
    <w:rsid w:val="00DB429D"/>
    <w:rsid w:val="00DB4481"/>
    <w:rsid w:val="00DB496D"/>
    <w:rsid w:val="00DB51D2"/>
    <w:rsid w:val="00DB58BA"/>
    <w:rsid w:val="00DC1BD7"/>
    <w:rsid w:val="00DC2257"/>
    <w:rsid w:val="00DC25C3"/>
    <w:rsid w:val="00DD084A"/>
    <w:rsid w:val="00DD0938"/>
    <w:rsid w:val="00DD30C7"/>
    <w:rsid w:val="00DD3422"/>
    <w:rsid w:val="00DE17F5"/>
    <w:rsid w:val="00DE1D2A"/>
    <w:rsid w:val="00DE2A6D"/>
    <w:rsid w:val="00DE2FEA"/>
    <w:rsid w:val="00DE3ACA"/>
    <w:rsid w:val="00DF0C42"/>
    <w:rsid w:val="00DF1062"/>
    <w:rsid w:val="00DF10D5"/>
    <w:rsid w:val="00DF1210"/>
    <w:rsid w:val="00DF1C29"/>
    <w:rsid w:val="00DF2692"/>
    <w:rsid w:val="00DF3C7F"/>
    <w:rsid w:val="00DF4D89"/>
    <w:rsid w:val="00DF5526"/>
    <w:rsid w:val="00DF6BF8"/>
    <w:rsid w:val="00DF72D4"/>
    <w:rsid w:val="00DF73EC"/>
    <w:rsid w:val="00DF7661"/>
    <w:rsid w:val="00E0370A"/>
    <w:rsid w:val="00E04D7D"/>
    <w:rsid w:val="00E05006"/>
    <w:rsid w:val="00E06157"/>
    <w:rsid w:val="00E07735"/>
    <w:rsid w:val="00E11E6F"/>
    <w:rsid w:val="00E167D1"/>
    <w:rsid w:val="00E17702"/>
    <w:rsid w:val="00E17C6F"/>
    <w:rsid w:val="00E17F98"/>
    <w:rsid w:val="00E21B0F"/>
    <w:rsid w:val="00E22D40"/>
    <w:rsid w:val="00E24389"/>
    <w:rsid w:val="00E24A0B"/>
    <w:rsid w:val="00E25221"/>
    <w:rsid w:val="00E2641F"/>
    <w:rsid w:val="00E272C1"/>
    <w:rsid w:val="00E27AB6"/>
    <w:rsid w:val="00E32FD0"/>
    <w:rsid w:val="00E3401C"/>
    <w:rsid w:val="00E341CF"/>
    <w:rsid w:val="00E3539D"/>
    <w:rsid w:val="00E35BB0"/>
    <w:rsid w:val="00E368BF"/>
    <w:rsid w:val="00E374E7"/>
    <w:rsid w:val="00E43555"/>
    <w:rsid w:val="00E50296"/>
    <w:rsid w:val="00E5160F"/>
    <w:rsid w:val="00E519FD"/>
    <w:rsid w:val="00E54CC2"/>
    <w:rsid w:val="00E558E6"/>
    <w:rsid w:val="00E6191D"/>
    <w:rsid w:val="00E6314A"/>
    <w:rsid w:val="00E63911"/>
    <w:rsid w:val="00E64352"/>
    <w:rsid w:val="00E65592"/>
    <w:rsid w:val="00E71FA5"/>
    <w:rsid w:val="00E72325"/>
    <w:rsid w:val="00E7252C"/>
    <w:rsid w:val="00E72948"/>
    <w:rsid w:val="00E733BA"/>
    <w:rsid w:val="00E73692"/>
    <w:rsid w:val="00E73A78"/>
    <w:rsid w:val="00E73CBB"/>
    <w:rsid w:val="00E7676E"/>
    <w:rsid w:val="00E8162F"/>
    <w:rsid w:val="00E81829"/>
    <w:rsid w:val="00E81C56"/>
    <w:rsid w:val="00E81C71"/>
    <w:rsid w:val="00E82015"/>
    <w:rsid w:val="00E8379F"/>
    <w:rsid w:val="00E85B8C"/>
    <w:rsid w:val="00E9165E"/>
    <w:rsid w:val="00E92335"/>
    <w:rsid w:val="00E96D27"/>
    <w:rsid w:val="00EA0507"/>
    <w:rsid w:val="00EA1673"/>
    <w:rsid w:val="00EA7C16"/>
    <w:rsid w:val="00EB152F"/>
    <w:rsid w:val="00EB1CAD"/>
    <w:rsid w:val="00EB2098"/>
    <w:rsid w:val="00EB2EFF"/>
    <w:rsid w:val="00EB3E7E"/>
    <w:rsid w:val="00EB7236"/>
    <w:rsid w:val="00EC01AF"/>
    <w:rsid w:val="00EC0261"/>
    <w:rsid w:val="00EC0AB3"/>
    <w:rsid w:val="00EC20A4"/>
    <w:rsid w:val="00EC5DD3"/>
    <w:rsid w:val="00EC5DFB"/>
    <w:rsid w:val="00EC631F"/>
    <w:rsid w:val="00ED125F"/>
    <w:rsid w:val="00ED66B7"/>
    <w:rsid w:val="00EE03FE"/>
    <w:rsid w:val="00EE3E79"/>
    <w:rsid w:val="00EE5822"/>
    <w:rsid w:val="00EE613B"/>
    <w:rsid w:val="00EE70E2"/>
    <w:rsid w:val="00EF4782"/>
    <w:rsid w:val="00EF4A55"/>
    <w:rsid w:val="00EF7E15"/>
    <w:rsid w:val="00F0142E"/>
    <w:rsid w:val="00F01672"/>
    <w:rsid w:val="00F016E8"/>
    <w:rsid w:val="00F0289D"/>
    <w:rsid w:val="00F03603"/>
    <w:rsid w:val="00F041C0"/>
    <w:rsid w:val="00F07CD9"/>
    <w:rsid w:val="00F1244F"/>
    <w:rsid w:val="00F13E6D"/>
    <w:rsid w:val="00F16877"/>
    <w:rsid w:val="00F16CF3"/>
    <w:rsid w:val="00F222FF"/>
    <w:rsid w:val="00F242C8"/>
    <w:rsid w:val="00F24406"/>
    <w:rsid w:val="00F27D60"/>
    <w:rsid w:val="00F3034B"/>
    <w:rsid w:val="00F30BD4"/>
    <w:rsid w:val="00F33BA7"/>
    <w:rsid w:val="00F349EC"/>
    <w:rsid w:val="00F35548"/>
    <w:rsid w:val="00F367DC"/>
    <w:rsid w:val="00F37BFD"/>
    <w:rsid w:val="00F44172"/>
    <w:rsid w:val="00F44696"/>
    <w:rsid w:val="00F45B43"/>
    <w:rsid w:val="00F466AC"/>
    <w:rsid w:val="00F4672F"/>
    <w:rsid w:val="00F52040"/>
    <w:rsid w:val="00F54558"/>
    <w:rsid w:val="00F57163"/>
    <w:rsid w:val="00F62E48"/>
    <w:rsid w:val="00F70E0D"/>
    <w:rsid w:val="00F71B7C"/>
    <w:rsid w:val="00F71F10"/>
    <w:rsid w:val="00F72296"/>
    <w:rsid w:val="00F739EA"/>
    <w:rsid w:val="00F74F08"/>
    <w:rsid w:val="00F75B19"/>
    <w:rsid w:val="00F80C3E"/>
    <w:rsid w:val="00F81FC9"/>
    <w:rsid w:val="00F84F02"/>
    <w:rsid w:val="00F84F17"/>
    <w:rsid w:val="00F8664A"/>
    <w:rsid w:val="00F868C4"/>
    <w:rsid w:val="00F90616"/>
    <w:rsid w:val="00F9113E"/>
    <w:rsid w:val="00F92ACB"/>
    <w:rsid w:val="00F951A9"/>
    <w:rsid w:val="00FA1096"/>
    <w:rsid w:val="00FA1468"/>
    <w:rsid w:val="00FA1972"/>
    <w:rsid w:val="00FA2010"/>
    <w:rsid w:val="00FA2088"/>
    <w:rsid w:val="00FA23A3"/>
    <w:rsid w:val="00FA23DB"/>
    <w:rsid w:val="00FA2DE4"/>
    <w:rsid w:val="00FA3FE7"/>
    <w:rsid w:val="00FA579C"/>
    <w:rsid w:val="00FB0EED"/>
    <w:rsid w:val="00FB2928"/>
    <w:rsid w:val="00FB2A53"/>
    <w:rsid w:val="00FB6281"/>
    <w:rsid w:val="00FC08A5"/>
    <w:rsid w:val="00FC0F87"/>
    <w:rsid w:val="00FC1685"/>
    <w:rsid w:val="00FC45B4"/>
    <w:rsid w:val="00FC4EDA"/>
    <w:rsid w:val="00FC5A11"/>
    <w:rsid w:val="00FC652D"/>
    <w:rsid w:val="00FC7C5C"/>
    <w:rsid w:val="00FD327D"/>
    <w:rsid w:val="00FD7277"/>
    <w:rsid w:val="00FE2971"/>
    <w:rsid w:val="00FE4843"/>
    <w:rsid w:val="00FE5A10"/>
    <w:rsid w:val="00FE686D"/>
    <w:rsid w:val="00FE7197"/>
    <w:rsid w:val="00FF00A9"/>
    <w:rsid w:val="00FF1C82"/>
    <w:rsid w:val="00FF1D1E"/>
    <w:rsid w:val="00FF2474"/>
    <w:rsid w:val="00FF2723"/>
    <w:rsid w:val="00FF4C20"/>
    <w:rsid w:val="00FF6AB4"/>
    <w:rsid w:val="00FF72E0"/>
    <w:rsid w:val="00FF7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EA3E5"/>
  <w15:docId w15:val="{8885FBDF-52CB-4F5A-B846-D60ADAE85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539"/>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65CD"/>
    <w:pPr>
      <w:ind w:firstLine="0"/>
      <w:jc w:val="left"/>
    </w:pPr>
    <w:rPr>
      <w:rFonts w:eastAsia="Times New Roman" w:cs="Times New Roman"/>
      <w:sz w:val="24"/>
      <w:szCs w:val="24"/>
      <w:lang w:eastAsia="ru-RU"/>
    </w:rPr>
  </w:style>
  <w:style w:type="paragraph" w:styleId="1">
    <w:name w:val="heading 1"/>
    <w:basedOn w:val="a"/>
    <w:next w:val="a"/>
    <w:link w:val="10"/>
    <w:qFormat/>
    <w:rsid w:val="00C565CD"/>
    <w:pPr>
      <w:keepNext/>
      <w:jc w:val="center"/>
      <w:outlineLvl w:val="0"/>
    </w:pPr>
    <w:rPr>
      <w:b/>
      <w:bCs/>
    </w:rPr>
  </w:style>
  <w:style w:type="paragraph" w:styleId="2">
    <w:name w:val="heading 2"/>
    <w:basedOn w:val="a"/>
    <w:next w:val="a"/>
    <w:link w:val="20"/>
    <w:qFormat/>
    <w:rsid w:val="00C565CD"/>
    <w:pPr>
      <w:keepNext/>
      <w:jc w:val="right"/>
      <w:outlineLvl w:val="1"/>
    </w:pPr>
    <w:rPr>
      <w:sz w:val="28"/>
    </w:rPr>
  </w:style>
  <w:style w:type="paragraph" w:styleId="3">
    <w:name w:val="heading 3"/>
    <w:basedOn w:val="a"/>
    <w:next w:val="a"/>
    <w:link w:val="30"/>
    <w:qFormat/>
    <w:rsid w:val="00C565CD"/>
    <w:pPr>
      <w:keepNext/>
      <w:outlineLvl w:val="2"/>
    </w:pPr>
    <w:rPr>
      <w:sz w:val="28"/>
    </w:rPr>
  </w:style>
  <w:style w:type="paragraph" w:styleId="5">
    <w:name w:val="heading 5"/>
    <w:basedOn w:val="a"/>
    <w:next w:val="a"/>
    <w:link w:val="50"/>
    <w:qFormat/>
    <w:rsid w:val="00C565CD"/>
    <w:pPr>
      <w:keepNext/>
      <w:jc w:val="center"/>
      <w:outlineLvl w:val="4"/>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565CD"/>
    <w:rPr>
      <w:rFonts w:eastAsia="Times New Roman" w:cs="Times New Roman"/>
      <w:b/>
      <w:bCs/>
      <w:sz w:val="24"/>
      <w:szCs w:val="24"/>
      <w:lang w:eastAsia="ru-RU"/>
    </w:rPr>
  </w:style>
  <w:style w:type="character" w:customStyle="1" w:styleId="20">
    <w:name w:val="Заголовок 2 Знак"/>
    <w:basedOn w:val="a0"/>
    <w:link w:val="2"/>
    <w:uiPriority w:val="9"/>
    <w:rsid w:val="00C565CD"/>
    <w:rPr>
      <w:rFonts w:eastAsia="Times New Roman" w:cs="Times New Roman"/>
      <w:sz w:val="28"/>
      <w:szCs w:val="24"/>
      <w:lang w:eastAsia="ru-RU"/>
    </w:rPr>
  </w:style>
  <w:style w:type="character" w:customStyle="1" w:styleId="30">
    <w:name w:val="Заголовок 3 Знак"/>
    <w:basedOn w:val="a0"/>
    <w:link w:val="3"/>
    <w:rsid w:val="00C565CD"/>
    <w:rPr>
      <w:rFonts w:eastAsia="Times New Roman" w:cs="Times New Roman"/>
      <w:sz w:val="28"/>
      <w:szCs w:val="24"/>
      <w:lang w:eastAsia="ru-RU"/>
    </w:rPr>
  </w:style>
  <w:style w:type="character" w:customStyle="1" w:styleId="50">
    <w:name w:val="Заголовок 5 Знак"/>
    <w:basedOn w:val="a0"/>
    <w:link w:val="5"/>
    <w:rsid w:val="00C565CD"/>
    <w:rPr>
      <w:rFonts w:eastAsia="Times New Roman" w:cs="Times New Roman"/>
      <w:b/>
      <w:bCs/>
      <w:sz w:val="32"/>
      <w:szCs w:val="24"/>
      <w:lang w:eastAsia="ru-RU"/>
    </w:rPr>
  </w:style>
  <w:style w:type="paragraph" w:customStyle="1" w:styleId="ConsPlusNormal">
    <w:name w:val="ConsPlusNormal"/>
    <w:rsid w:val="00C565CD"/>
    <w:pPr>
      <w:widowControl w:val="0"/>
      <w:autoSpaceDE w:val="0"/>
      <w:autoSpaceDN w:val="0"/>
      <w:adjustRightInd w:val="0"/>
      <w:ind w:firstLine="720"/>
      <w:jc w:val="left"/>
    </w:pPr>
    <w:rPr>
      <w:rFonts w:ascii="Arial" w:eastAsiaTheme="minorEastAsia" w:hAnsi="Arial" w:cs="Arial"/>
      <w:sz w:val="20"/>
      <w:szCs w:val="20"/>
      <w:lang w:eastAsia="ru-RU"/>
    </w:rPr>
  </w:style>
  <w:style w:type="character" w:customStyle="1" w:styleId="a3">
    <w:name w:val="Схема документа Знак"/>
    <w:basedOn w:val="a0"/>
    <w:link w:val="a4"/>
    <w:uiPriority w:val="99"/>
    <w:semiHidden/>
    <w:rsid w:val="00C565CD"/>
    <w:rPr>
      <w:rFonts w:ascii="Tahoma" w:eastAsia="Times New Roman" w:hAnsi="Tahoma" w:cs="Tahoma"/>
      <w:sz w:val="24"/>
      <w:szCs w:val="24"/>
      <w:shd w:val="clear" w:color="auto" w:fill="000080"/>
      <w:lang w:eastAsia="ru-RU"/>
    </w:rPr>
  </w:style>
  <w:style w:type="paragraph" w:styleId="a4">
    <w:name w:val="Document Map"/>
    <w:basedOn w:val="a"/>
    <w:link w:val="a3"/>
    <w:semiHidden/>
    <w:rsid w:val="00C565CD"/>
    <w:pPr>
      <w:shd w:val="clear" w:color="auto" w:fill="000080"/>
    </w:pPr>
    <w:rPr>
      <w:rFonts w:ascii="Tahoma" w:hAnsi="Tahoma" w:cs="Tahoma"/>
    </w:rPr>
  </w:style>
  <w:style w:type="paragraph" w:customStyle="1" w:styleId="ConsPlusNonformat">
    <w:name w:val="ConsPlusNonformat"/>
    <w:uiPriority w:val="99"/>
    <w:rsid w:val="00C565CD"/>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customStyle="1" w:styleId="ConsPlusTitle">
    <w:name w:val="ConsPlusTitle"/>
    <w:uiPriority w:val="99"/>
    <w:rsid w:val="00C565CD"/>
    <w:pPr>
      <w:widowControl w:val="0"/>
      <w:autoSpaceDE w:val="0"/>
      <w:autoSpaceDN w:val="0"/>
      <w:adjustRightInd w:val="0"/>
      <w:ind w:firstLine="0"/>
      <w:jc w:val="left"/>
    </w:pPr>
    <w:rPr>
      <w:rFonts w:ascii="Arial" w:eastAsiaTheme="minorEastAsia" w:hAnsi="Arial" w:cs="Arial"/>
      <w:b/>
      <w:bCs/>
      <w:sz w:val="20"/>
      <w:szCs w:val="20"/>
      <w:lang w:eastAsia="ru-RU"/>
    </w:rPr>
  </w:style>
  <w:style w:type="paragraph" w:customStyle="1" w:styleId="ConsPlusCell">
    <w:name w:val="ConsPlusCell"/>
    <w:uiPriority w:val="99"/>
    <w:rsid w:val="00C565CD"/>
    <w:pPr>
      <w:widowControl w:val="0"/>
      <w:autoSpaceDE w:val="0"/>
      <w:autoSpaceDN w:val="0"/>
      <w:adjustRightInd w:val="0"/>
      <w:ind w:firstLine="0"/>
      <w:jc w:val="left"/>
    </w:pPr>
    <w:rPr>
      <w:rFonts w:ascii="Arial" w:eastAsiaTheme="minorEastAsia" w:hAnsi="Arial" w:cs="Arial"/>
      <w:sz w:val="20"/>
      <w:szCs w:val="20"/>
      <w:lang w:eastAsia="ru-RU"/>
    </w:rPr>
  </w:style>
  <w:style w:type="paragraph" w:styleId="a5">
    <w:name w:val="List Paragraph"/>
    <w:basedOn w:val="a"/>
    <w:uiPriority w:val="99"/>
    <w:qFormat/>
    <w:rsid w:val="00C565CD"/>
    <w:pPr>
      <w:ind w:left="720"/>
      <w:contextualSpacing/>
    </w:pPr>
  </w:style>
  <w:style w:type="character" w:customStyle="1" w:styleId="a6">
    <w:name w:val="Цветовое выделение"/>
    <w:rsid w:val="00C565CD"/>
    <w:rPr>
      <w:b/>
      <w:color w:val="26282F"/>
      <w:sz w:val="26"/>
    </w:rPr>
  </w:style>
  <w:style w:type="character" w:customStyle="1" w:styleId="a7">
    <w:name w:val="Гипертекстовая ссылка"/>
    <w:basedOn w:val="a6"/>
    <w:rsid w:val="00C565CD"/>
    <w:rPr>
      <w:rFonts w:cs="Times New Roman"/>
      <w:b/>
      <w:bCs/>
      <w:color w:val="106BBE"/>
      <w:sz w:val="26"/>
      <w:szCs w:val="26"/>
    </w:rPr>
  </w:style>
  <w:style w:type="paragraph" w:customStyle="1" w:styleId="a8">
    <w:name w:val="Знак"/>
    <w:basedOn w:val="a"/>
    <w:rsid w:val="00C565CD"/>
    <w:rPr>
      <w:rFonts w:ascii="Verdana" w:hAnsi="Verdana" w:cs="Verdana"/>
      <w:sz w:val="20"/>
      <w:szCs w:val="20"/>
      <w:lang w:val="en-US" w:eastAsia="en-US"/>
    </w:rPr>
  </w:style>
  <w:style w:type="paragraph" w:styleId="a9">
    <w:name w:val="header"/>
    <w:basedOn w:val="a"/>
    <w:link w:val="aa"/>
    <w:uiPriority w:val="99"/>
    <w:unhideWhenUsed/>
    <w:rsid w:val="00C565CD"/>
    <w:pPr>
      <w:tabs>
        <w:tab w:val="center" w:pos="4677"/>
        <w:tab w:val="right" w:pos="9355"/>
      </w:tabs>
    </w:pPr>
  </w:style>
  <w:style w:type="character" w:customStyle="1" w:styleId="aa">
    <w:name w:val="Верхний колонтитул Знак"/>
    <w:basedOn w:val="a0"/>
    <w:link w:val="a9"/>
    <w:uiPriority w:val="99"/>
    <w:rsid w:val="00C565CD"/>
    <w:rPr>
      <w:rFonts w:eastAsia="Times New Roman" w:cs="Times New Roman"/>
      <w:sz w:val="24"/>
      <w:szCs w:val="24"/>
      <w:lang w:eastAsia="ru-RU"/>
    </w:rPr>
  </w:style>
  <w:style w:type="paragraph" w:styleId="ab">
    <w:name w:val="footer"/>
    <w:basedOn w:val="a"/>
    <w:link w:val="ac"/>
    <w:uiPriority w:val="99"/>
    <w:unhideWhenUsed/>
    <w:rsid w:val="00C565CD"/>
    <w:pPr>
      <w:tabs>
        <w:tab w:val="center" w:pos="4677"/>
        <w:tab w:val="right" w:pos="9355"/>
      </w:tabs>
    </w:pPr>
  </w:style>
  <w:style w:type="character" w:customStyle="1" w:styleId="ac">
    <w:name w:val="Нижний колонтитул Знак"/>
    <w:basedOn w:val="a0"/>
    <w:link w:val="ab"/>
    <w:uiPriority w:val="99"/>
    <w:rsid w:val="00C565CD"/>
    <w:rPr>
      <w:rFonts w:eastAsia="Times New Roman" w:cs="Times New Roman"/>
      <w:sz w:val="24"/>
      <w:szCs w:val="24"/>
      <w:lang w:eastAsia="ru-RU"/>
    </w:rPr>
  </w:style>
  <w:style w:type="paragraph" w:customStyle="1" w:styleId="Report">
    <w:name w:val="Report"/>
    <w:basedOn w:val="a"/>
    <w:uiPriority w:val="99"/>
    <w:rsid w:val="00C565CD"/>
    <w:pPr>
      <w:spacing w:line="360" w:lineRule="auto"/>
      <w:ind w:firstLine="567"/>
      <w:jc w:val="both"/>
    </w:pPr>
  </w:style>
  <w:style w:type="character" w:customStyle="1" w:styleId="ad">
    <w:name w:val="Текст выноски Знак"/>
    <w:basedOn w:val="a0"/>
    <w:link w:val="ae"/>
    <w:uiPriority w:val="99"/>
    <w:semiHidden/>
    <w:rsid w:val="00C565CD"/>
    <w:rPr>
      <w:rFonts w:ascii="Tahoma" w:eastAsia="Times New Roman" w:hAnsi="Tahoma" w:cs="Tahoma"/>
      <w:sz w:val="16"/>
      <w:szCs w:val="16"/>
      <w:lang w:eastAsia="ru-RU"/>
    </w:rPr>
  </w:style>
  <w:style w:type="paragraph" w:styleId="ae">
    <w:name w:val="Balloon Text"/>
    <w:basedOn w:val="a"/>
    <w:link w:val="ad"/>
    <w:uiPriority w:val="99"/>
    <w:semiHidden/>
    <w:unhideWhenUsed/>
    <w:rsid w:val="00C565CD"/>
    <w:rPr>
      <w:rFonts w:ascii="Tahoma" w:hAnsi="Tahoma" w:cs="Tahoma"/>
      <w:sz w:val="16"/>
      <w:szCs w:val="16"/>
    </w:rPr>
  </w:style>
  <w:style w:type="paragraph" w:styleId="af">
    <w:name w:val="Normal (Web)"/>
    <w:aliases w:val="Обычный (Web)1"/>
    <w:basedOn w:val="a"/>
    <w:uiPriority w:val="99"/>
    <w:qFormat/>
    <w:rsid w:val="00C565CD"/>
    <w:pPr>
      <w:spacing w:before="100" w:beforeAutospacing="1" w:after="100" w:afterAutospacing="1"/>
    </w:pPr>
  </w:style>
  <w:style w:type="paragraph" w:customStyle="1" w:styleId="mystyle">
    <w:name w:val="mystyle"/>
    <w:basedOn w:val="a"/>
    <w:rsid w:val="00C565CD"/>
    <w:rPr>
      <w:szCs w:val="20"/>
      <w:lang w:val="en-US"/>
    </w:rPr>
  </w:style>
  <w:style w:type="paragraph" w:styleId="af0">
    <w:name w:val="No Spacing"/>
    <w:link w:val="af1"/>
    <w:uiPriority w:val="1"/>
    <w:qFormat/>
    <w:rsid w:val="00C565CD"/>
    <w:pPr>
      <w:ind w:firstLine="0"/>
      <w:jc w:val="left"/>
    </w:pPr>
    <w:rPr>
      <w:rFonts w:ascii="Calibri" w:eastAsia="Times New Roman" w:hAnsi="Calibri" w:cs="Times New Roman"/>
      <w:lang w:eastAsia="ru-RU"/>
    </w:rPr>
  </w:style>
  <w:style w:type="character" w:customStyle="1" w:styleId="af1">
    <w:name w:val="Без интервала Знак"/>
    <w:basedOn w:val="a0"/>
    <w:link w:val="af0"/>
    <w:uiPriority w:val="1"/>
    <w:locked/>
    <w:rsid w:val="00C565CD"/>
    <w:rPr>
      <w:rFonts w:ascii="Calibri" w:eastAsia="Times New Roman" w:hAnsi="Calibri" w:cs="Times New Roman"/>
      <w:lang w:eastAsia="ru-RU"/>
    </w:rPr>
  </w:style>
  <w:style w:type="paragraph" w:styleId="af2">
    <w:name w:val="Body Text"/>
    <w:basedOn w:val="a"/>
    <w:link w:val="af3"/>
    <w:rsid w:val="00C565CD"/>
    <w:rPr>
      <w:szCs w:val="20"/>
    </w:rPr>
  </w:style>
  <w:style w:type="character" w:customStyle="1" w:styleId="af3">
    <w:name w:val="Основной текст Знак"/>
    <w:basedOn w:val="a0"/>
    <w:link w:val="af2"/>
    <w:rsid w:val="00C565CD"/>
    <w:rPr>
      <w:rFonts w:eastAsia="Times New Roman" w:cs="Times New Roman"/>
      <w:sz w:val="24"/>
      <w:szCs w:val="20"/>
      <w:lang w:eastAsia="ru-RU"/>
    </w:rPr>
  </w:style>
  <w:style w:type="paragraph" w:customStyle="1" w:styleId="ReportTab">
    <w:name w:val="Report_Tab"/>
    <w:basedOn w:val="a"/>
    <w:rsid w:val="00C565CD"/>
    <w:rPr>
      <w:szCs w:val="20"/>
    </w:rPr>
  </w:style>
  <w:style w:type="paragraph" w:styleId="21">
    <w:name w:val="Body Text Indent 2"/>
    <w:basedOn w:val="a"/>
    <w:link w:val="22"/>
    <w:uiPriority w:val="99"/>
    <w:unhideWhenUsed/>
    <w:rsid w:val="00C565CD"/>
    <w:pPr>
      <w:spacing w:after="120" w:line="480" w:lineRule="auto"/>
      <w:ind w:left="283"/>
    </w:pPr>
    <w:rPr>
      <w:rFonts w:ascii="Calibri" w:hAnsi="Calibri"/>
      <w:sz w:val="22"/>
      <w:szCs w:val="22"/>
    </w:rPr>
  </w:style>
  <w:style w:type="character" w:customStyle="1" w:styleId="22">
    <w:name w:val="Основной текст с отступом 2 Знак"/>
    <w:basedOn w:val="a0"/>
    <w:link w:val="21"/>
    <w:uiPriority w:val="99"/>
    <w:rsid w:val="00C565CD"/>
    <w:rPr>
      <w:rFonts w:ascii="Calibri" w:eastAsia="Times New Roman" w:hAnsi="Calibri" w:cs="Times New Roman"/>
      <w:lang w:eastAsia="ru-RU"/>
    </w:rPr>
  </w:style>
  <w:style w:type="character" w:customStyle="1" w:styleId="apple-converted-space">
    <w:name w:val="apple-converted-space"/>
    <w:basedOn w:val="a0"/>
    <w:rsid w:val="00C565CD"/>
    <w:rPr>
      <w:rFonts w:cs="Times New Roman"/>
    </w:rPr>
  </w:style>
  <w:style w:type="paragraph" w:customStyle="1" w:styleId="Style11">
    <w:name w:val="Style11"/>
    <w:basedOn w:val="a"/>
    <w:uiPriority w:val="99"/>
    <w:rsid w:val="00C565CD"/>
    <w:pPr>
      <w:widowControl w:val="0"/>
      <w:autoSpaceDE w:val="0"/>
      <w:autoSpaceDN w:val="0"/>
      <w:adjustRightInd w:val="0"/>
      <w:spacing w:line="274" w:lineRule="exact"/>
      <w:jc w:val="center"/>
    </w:pPr>
  </w:style>
  <w:style w:type="paragraph" w:customStyle="1" w:styleId="Style9">
    <w:name w:val="Style9"/>
    <w:basedOn w:val="a"/>
    <w:uiPriority w:val="99"/>
    <w:rsid w:val="00C565CD"/>
    <w:pPr>
      <w:widowControl w:val="0"/>
      <w:autoSpaceDE w:val="0"/>
      <w:autoSpaceDN w:val="0"/>
      <w:adjustRightInd w:val="0"/>
      <w:spacing w:line="326" w:lineRule="exact"/>
      <w:ind w:firstLine="710"/>
      <w:jc w:val="both"/>
    </w:pPr>
  </w:style>
  <w:style w:type="character" w:customStyle="1" w:styleId="FontStyle26">
    <w:name w:val="Font Style26"/>
    <w:basedOn w:val="a0"/>
    <w:uiPriority w:val="99"/>
    <w:rsid w:val="00C565CD"/>
    <w:rPr>
      <w:rFonts w:ascii="Times New Roman" w:hAnsi="Times New Roman" w:cs="Times New Roman"/>
      <w:sz w:val="26"/>
      <w:szCs w:val="26"/>
    </w:rPr>
  </w:style>
  <w:style w:type="character" w:customStyle="1" w:styleId="af4">
    <w:name w:val="Обычный (веб) Знак"/>
    <w:aliases w:val="Обычный (Web)1 Знак"/>
    <w:basedOn w:val="a0"/>
    <w:uiPriority w:val="1"/>
    <w:locked/>
    <w:rsid w:val="00C565CD"/>
    <w:rPr>
      <w:rFonts w:ascii="Calibri" w:hAnsi="Calibri" w:cs="Times New Roman"/>
      <w:lang w:eastAsia="ru-RU"/>
    </w:rPr>
  </w:style>
  <w:style w:type="character" w:customStyle="1" w:styleId="FontStyle14">
    <w:name w:val="Font Style14"/>
    <w:basedOn w:val="a0"/>
    <w:uiPriority w:val="99"/>
    <w:rsid w:val="00C565CD"/>
    <w:rPr>
      <w:rFonts w:ascii="Times New Roman" w:hAnsi="Times New Roman" w:cs="Times New Roman"/>
      <w:sz w:val="22"/>
      <w:szCs w:val="22"/>
    </w:rPr>
  </w:style>
  <w:style w:type="character" w:customStyle="1" w:styleId="FontStyle16">
    <w:name w:val="Font Style16"/>
    <w:basedOn w:val="a0"/>
    <w:uiPriority w:val="99"/>
    <w:rsid w:val="00C565CD"/>
    <w:rPr>
      <w:rFonts w:ascii="Times New Roman" w:hAnsi="Times New Roman" w:cs="Times New Roman"/>
      <w:sz w:val="20"/>
      <w:szCs w:val="20"/>
    </w:rPr>
  </w:style>
  <w:style w:type="paragraph" w:customStyle="1" w:styleId="Style8">
    <w:name w:val="Style8"/>
    <w:basedOn w:val="a"/>
    <w:uiPriority w:val="99"/>
    <w:rsid w:val="00C565CD"/>
    <w:pPr>
      <w:widowControl w:val="0"/>
      <w:autoSpaceDE w:val="0"/>
      <w:autoSpaceDN w:val="0"/>
      <w:adjustRightInd w:val="0"/>
      <w:spacing w:line="274" w:lineRule="exact"/>
      <w:ind w:firstLine="428"/>
      <w:jc w:val="both"/>
    </w:pPr>
  </w:style>
  <w:style w:type="numbering" w:customStyle="1" w:styleId="11">
    <w:name w:val="Нет списка1"/>
    <w:next w:val="a2"/>
    <w:uiPriority w:val="99"/>
    <w:semiHidden/>
    <w:unhideWhenUsed/>
    <w:rsid w:val="00C33699"/>
  </w:style>
  <w:style w:type="numbering" w:customStyle="1" w:styleId="23">
    <w:name w:val="Нет списка2"/>
    <w:next w:val="a2"/>
    <w:uiPriority w:val="99"/>
    <w:semiHidden/>
    <w:unhideWhenUsed/>
    <w:rsid w:val="00582384"/>
  </w:style>
  <w:style w:type="character" w:styleId="af5">
    <w:name w:val="line number"/>
    <w:basedOn w:val="a0"/>
    <w:uiPriority w:val="99"/>
    <w:semiHidden/>
    <w:unhideWhenUsed/>
    <w:rsid w:val="00582384"/>
  </w:style>
  <w:style w:type="table" w:styleId="af6">
    <w:name w:val="Table Grid"/>
    <w:basedOn w:val="a1"/>
    <w:uiPriority w:val="59"/>
    <w:rsid w:val="00582384"/>
    <w:pPr>
      <w:ind w:firstLine="0"/>
      <w:jc w:val="left"/>
    </w:pPr>
    <w:rPr>
      <w:rFonts w:ascii="Times New Roman" w:eastAsia="Times New Roman" w:hAnsi="Times New Roman" w:cs="Times New Roman"/>
      <w:sz w:val="20"/>
      <w:szCs w:val="20"/>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7">
    <w:name w:val="Hyperlink"/>
    <w:basedOn w:val="a0"/>
    <w:uiPriority w:val="99"/>
    <w:unhideWhenUsed/>
    <w:rsid w:val="00582384"/>
    <w:rPr>
      <w:color w:val="0000FF" w:themeColor="hyperlink"/>
      <w:u w:val="single"/>
    </w:rPr>
  </w:style>
  <w:style w:type="numbering" w:customStyle="1" w:styleId="31">
    <w:name w:val="Нет списка3"/>
    <w:next w:val="a2"/>
    <w:uiPriority w:val="99"/>
    <w:semiHidden/>
    <w:unhideWhenUsed/>
    <w:rsid w:val="003C3E91"/>
  </w:style>
  <w:style w:type="table" w:customStyle="1" w:styleId="12">
    <w:name w:val="Сетка таблицы1"/>
    <w:basedOn w:val="a1"/>
    <w:next w:val="af6"/>
    <w:uiPriority w:val="59"/>
    <w:rsid w:val="003C3E91"/>
    <w:pPr>
      <w:ind w:firstLine="0"/>
      <w:jc w:val="left"/>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text">
    <w:name w:val="formattext"/>
    <w:basedOn w:val="a"/>
    <w:rsid w:val="003C3E91"/>
    <w:pPr>
      <w:spacing w:before="100" w:beforeAutospacing="1" w:after="100" w:afterAutospacing="1"/>
    </w:pPr>
    <w:rPr>
      <w:rFonts w:ascii="Times New Roman" w:hAnsi="Times New Roman"/>
    </w:rPr>
  </w:style>
  <w:style w:type="character" w:styleId="af8">
    <w:name w:val="FollowedHyperlink"/>
    <w:basedOn w:val="a0"/>
    <w:uiPriority w:val="99"/>
    <w:semiHidden/>
    <w:unhideWhenUsed/>
    <w:rsid w:val="004F41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00015">
      <w:bodyDiv w:val="1"/>
      <w:marLeft w:val="0"/>
      <w:marRight w:val="0"/>
      <w:marTop w:val="0"/>
      <w:marBottom w:val="0"/>
      <w:divBdr>
        <w:top w:val="none" w:sz="0" w:space="0" w:color="auto"/>
        <w:left w:val="none" w:sz="0" w:space="0" w:color="auto"/>
        <w:bottom w:val="none" w:sz="0" w:space="0" w:color="auto"/>
        <w:right w:val="none" w:sz="0" w:space="0" w:color="auto"/>
      </w:divBdr>
    </w:div>
    <w:div w:id="1152794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3F1495B030C7452CDFA2395E102FCFDF08F1E471B2E3850CA0E212953438A56884F6F90186BDA21K4bCJ" TargetMode="External"/><Relationship Id="rId18" Type="http://schemas.openxmlformats.org/officeDocument/2006/relationships/hyperlink" Target="consultantplus://offline/ref=63F1495B030C7452CDFA2395E102FCFDF08F1E471B2E3850CA0E212953438A56884F6F90186BDA21K4bCJ" TargetMode="External"/><Relationship Id="rId26" Type="http://schemas.openxmlformats.org/officeDocument/2006/relationships/hyperlink" Target="consultantplus://offline/ref=63F1495B030C7452CDFA2395E102FCFDF08F1E471B2E3850CA0E212953438A56884F6F90186BDA21K4bCJ" TargetMode="External"/><Relationship Id="rId39" Type="http://schemas.openxmlformats.org/officeDocument/2006/relationships/theme" Target="theme/theme1.xml"/><Relationship Id="rId21" Type="http://schemas.openxmlformats.org/officeDocument/2006/relationships/hyperlink" Target="consultantplus://offline/ref=63F1495B030C7452CDFA2395E102FCFDF08F1E471B2E3850CA0E212953438A56884F6F90186BDA21K4bCJ" TargetMode="External"/><Relationship Id="rId34" Type="http://schemas.openxmlformats.org/officeDocument/2006/relationships/hyperlink" Target="consultantplus://offline/ref=63F1495B030C7452CDFA2395E102FCFDF08F1E471B2E3850CA0E212953438A56884F6F90186BDA21K4bCJ" TargetMode="External"/><Relationship Id="rId7" Type="http://schemas.openxmlformats.org/officeDocument/2006/relationships/endnotes" Target="endnotes.xml"/><Relationship Id="rId12" Type="http://schemas.openxmlformats.org/officeDocument/2006/relationships/hyperlink" Target="consultantplus://offline/ref=63F1495B030C7452CDFA2395E102FCFDF08F1E471B2E3850CA0E212953438A56884F6F90186BDA21K4bCJ" TargetMode="External"/><Relationship Id="rId17" Type="http://schemas.openxmlformats.org/officeDocument/2006/relationships/hyperlink" Target="consultantplus://offline/ref=63F1495B030C7452CDFA2395E102FCFDF08F1E471B2E3850CA0E212953438A56884F6F90186BDA21K4bCJ" TargetMode="External"/><Relationship Id="rId25" Type="http://schemas.openxmlformats.org/officeDocument/2006/relationships/hyperlink" Target="consultantplus://offline/ref=63F1495B030C7452CDFA2395E102FCFDF08F1E471B2E3850CA0E212953438A56884F6F90186BDA21K4bCJ" TargetMode="External"/><Relationship Id="rId33" Type="http://schemas.openxmlformats.org/officeDocument/2006/relationships/hyperlink" Target="consultantplus://offline/ref=63F1495B030C7452CDFA2395E102FCFDF08F1E471B2E3850CA0E212953438A56884F6F90186BDA21K4bC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63F1495B030C7452CDFA2395E102FCFDF08F1E471B2E3850CA0E212953438A56884F6F90186BDA21K4bCJ" TargetMode="External"/><Relationship Id="rId20" Type="http://schemas.openxmlformats.org/officeDocument/2006/relationships/hyperlink" Target="consultantplus://offline/ref=63F1495B030C7452CDFA2395E102FCFDF08F1E471B2E3850CA0E212953438A56884F6F90186BDA21K4bCJ" TargetMode="External"/><Relationship Id="rId29" Type="http://schemas.openxmlformats.org/officeDocument/2006/relationships/hyperlink" Target="consultantplus://offline/ref=63F1495B030C7452CDFA2395E102FCFDF08F1E471B2E3850CA0E212953438A56884F6F90186BDA21K4bC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consultantplus://offline/ref=63F1495B030C7452CDFA2395E102FCFDF08F1E471B2E3850CA0E212953438A56884F6F90186BDA21K4bCJ" TargetMode="External"/><Relationship Id="rId32" Type="http://schemas.openxmlformats.org/officeDocument/2006/relationships/hyperlink" Target="consultantplus://offline/ref=63F1495B030C7452CDFA2395E102FCFDF08F1E471B2E3850CA0E212953438A56884F6F90186BDA21K4bCJ" TargetMode="External"/><Relationship Id="rId37" Type="http://schemas.openxmlformats.org/officeDocument/2006/relationships/hyperlink" Target="consultantplus://offline/ref=63F1495B030C7452CDFA2395E102FCFDF08F1E471B2E3850CA0E212953438A56884F6F90186BDA21K4bCJ" TargetMode="External"/><Relationship Id="rId5" Type="http://schemas.openxmlformats.org/officeDocument/2006/relationships/webSettings" Target="webSettings.xml"/><Relationship Id="rId15" Type="http://schemas.openxmlformats.org/officeDocument/2006/relationships/hyperlink" Target="consultantplus://offline/ref=63F1495B030C7452CDFA2395E102FCFDF08F1E471B2E3850CA0E212953438A56884F6F90186BDA21K4bCJ" TargetMode="External"/><Relationship Id="rId23" Type="http://schemas.openxmlformats.org/officeDocument/2006/relationships/hyperlink" Target="consultantplus://offline/ref=63F1495B030C7452CDFA2395E102FCFDF08F1E471B2E3850CA0E212953438A56884F6F90186BDA21K4bCJ" TargetMode="External"/><Relationship Id="rId28" Type="http://schemas.openxmlformats.org/officeDocument/2006/relationships/hyperlink" Target="consultantplus://offline/ref=63F1495B030C7452CDFA2395E102FCFDF08F1E471B2E3850CA0E212953438A56884F6F90186BDA21K4bCJ" TargetMode="External"/><Relationship Id="rId36" Type="http://schemas.openxmlformats.org/officeDocument/2006/relationships/header" Target="header3.xml"/><Relationship Id="rId10" Type="http://schemas.openxmlformats.org/officeDocument/2006/relationships/header" Target="header1.xml"/><Relationship Id="rId19" Type="http://schemas.openxmlformats.org/officeDocument/2006/relationships/hyperlink" Target="consultantplus://offline/ref=63F1495B030C7452CDFA2395E102FCFDF08F1E471B2E3850CA0E212953438A56884F6F90186BDA21K4bCJ" TargetMode="External"/><Relationship Id="rId31" Type="http://schemas.openxmlformats.org/officeDocument/2006/relationships/hyperlink" Target="consultantplus://offline/ref=63F1495B030C7452CDFA2395E102FCFDF08F1E471B2E3850CA0E212953438A56884F6F90186BDA21K4bCJ"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consultantplus://offline/ref=63F1495B030C7452CDFA2395E102FCFDF08F1E471B2E3850CA0E212953438A56884F6F90186BDA21K4bCJ" TargetMode="External"/><Relationship Id="rId22" Type="http://schemas.openxmlformats.org/officeDocument/2006/relationships/hyperlink" Target="consultantplus://offline/ref=63F1495B030C7452CDFA2395E102FCFDF08F1E471B2E3850CA0E212953438A56884F6F90186BDA21K4bCJ" TargetMode="External"/><Relationship Id="rId27" Type="http://schemas.openxmlformats.org/officeDocument/2006/relationships/hyperlink" Target="consultantplus://offline/ref=63F1495B030C7452CDFA2395E102FCFDF08F1E471B2E3850CA0E212953438A56884F6F90186BDA21K4bCJ" TargetMode="External"/><Relationship Id="rId30" Type="http://schemas.openxmlformats.org/officeDocument/2006/relationships/hyperlink" Target="consultantplus://offline/ref=63F1495B030C7452CDFA2395E102FCFDF08F1E471B2E3850CA0E212953438A56884F6F90186BDA21K4bCJ" TargetMode="External"/><Relationship Id="rId35" Type="http://schemas.openxmlformats.org/officeDocument/2006/relationships/hyperlink" Target="consultantplus://offline/ref=63F1495B030C7452CDFA2395E102FCFDF08F1E471B2E3850CA0E212953438A56884F6F90186BDA21K4bCJ"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40739341-D6F0-4FCD-BA92-62CB5840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90</Pages>
  <Words>25343</Words>
  <Characters>144460</Characters>
  <Application>Microsoft Office Word</Application>
  <DocSecurity>0</DocSecurity>
  <Lines>1203</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novoseltsev</dc:creator>
  <cp:lastModifiedBy>Анастасия Никола. Чубабрия</cp:lastModifiedBy>
  <cp:revision>2</cp:revision>
  <cp:lastPrinted>2023-05-31T02:16:00Z</cp:lastPrinted>
  <dcterms:created xsi:type="dcterms:W3CDTF">2023-05-31T02:25:00Z</dcterms:created>
  <dcterms:modified xsi:type="dcterms:W3CDTF">2023-05-31T02:25:00Z</dcterms:modified>
</cp:coreProperties>
</file>