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CB" w:rsidRDefault="004250CB">
      <w:pPr>
        <w:pStyle w:val="ConsPlusTitle"/>
        <w:jc w:val="center"/>
        <w:outlineLvl w:val="0"/>
      </w:pPr>
      <w:bookmarkStart w:id="0" w:name="_GoBack"/>
      <w:bookmarkEnd w:id="0"/>
      <w:r>
        <w:t>АДМИНИСТРАЦИЯ ТОМСКОЙ ОБЛАСТИ</w:t>
      </w:r>
    </w:p>
    <w:p w:rsidR="004250CB" w:rsidRDefault="004250CB">
      <w:pPr>
        <w:pStyle w:val="ConsPlusTitle"/>
        <w:jc w:val="center"/>
      </w:pPr>
    </w:p>
    <w:p w:rsidR="004250CB" w:rsidRDefault="004250CB">
      <w:pPr>
        <w:pStyle w:val="ConsPlusTitle"/>
        <w:jc w:val="center"/>
      </w:pPr>
      <w:r>
        <w:t>РАСПОРЯЖЕНИЕ</w:t>
      </w:r>
    </w:p>
    <w:p w:rsidR="004250CB" w:rsidRDefault="004250CB">
      <w:pPr>
        <w:pStyle w:val="ConsPlusTitle"/>
        <w:jc w:val="center"/>
      </w:pPr>
      <w:r>
        <w:t>от 18 мая 2018 г. N 324-ра</w:t>
      </w:r>
    </w:p>
    <w:p w:rsidR="004250CB" w:rsidRDefault="004250CB">
      <w:pPr>
        <w:pStyle w:val="ConsPlusTitle"/>
        <w:jc w:val="center"/>
      </w:pPr>
    </w:p>
    <w:p w:rsidR="004250CB" w:rsidRDefault="004250CB">
      <w:pPr>
        <w:pStyle w:val="ConsPlusTitle"/>
        <w:jc w:val="center"/>
      </w:pPr>
      <w:r>
        <w:t>ОБ УТВЕРЖДЕНИИ РЕГИОНАЛЬНОЙ ПРОГРАММЫ ПРОТИВОДЕЙСТВИЯ</w:t>
      </w:r>
    </w:p>
    <w:p w:rsidR="004250CB" w:rsidRDefault="004250CB">
      <w:pPr>
        <w:pStyle w:val="ConsPlusTitle"/>
        <w:jc w:val="center"/>
      </w:pPr>
      <w:r>
        <w:t>КОРРУПЦИИ В ТОМСКОЙ ОБЛАСТИ НА 2018 - 2023 ГОДЫ</w:t>
      </w:r>
    </w:p>
    <w:p w:rsidR="004250CB" w:rsidRDefault="004250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50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50CB" w:rsidRDefault="004250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50CB" w:rsidRDefault="004250CB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Томской области</w:t>
            </w:r>
          </w:p>
          <w:p w:rsidR="004250CB" w:rsidRDefault="004250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10.09.2018 </w:t>
            </w:r>
            <w:hyperlink r:id="rId5" w:history="1">
              <w:r>
                <w:rPr>
                  <w:color w:val="0000FF"/>
                </w:rPr>
                <w:t>N 587-ра</w:t>
              </w:r>
            </w:hyperlink>
            <w:r>
              <w:rPr>
                <w:color w:val="392C69"/>
              </w:rPr>
              <w:t xml:space="preserve">, от 15.08.2019 </w:t>
            </w:r>
            <w:hyperlink r:id="rId6" w:history="1">
              <w:r>
                <w:rPr>
                  <w:color w:val="0000FF"/>
                </w:rPr>
                <w:t>N 496-ра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50CB" w:rsidRDefault="004250CB">
      <w:pPr>
        <w:pStyle w:val="ConsPlusNormal"/>
        <w:jc w:val="both"/>
      </w:pPr>
    </w:p>
    <w:p w:rsidR="004250CB" w:rsidRDefault="004250CB">
      <w:pPr>
        <w:pStyle w:val="ConsPlusNormal"/>
        <w:ind w:firstLine="540"/>
        <w:jc w:val="both"/>
      </w:pPr>
      <w:r>
        <w:t xml:space="preserve">1. Во исполнение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</w:t>
      </w:r>
      <w:hyperlink r:id="rId8" w:history="1">
        <w:r>
          <w:rPr>
            <w:color w:val="0000FF"/>
          </w:rPr>
          <w:t>Закона</w:t>
        </w:r>
      </w:hyperlink>
      <w:r>
        <w:t xml:space="preserve"> Томской области от 7 июля 2009 года N 110-ОЗ "О противодействии коррупции в Томской области" и в целях создания единой системы противодействия коррупции в Томской области утвердить региональную </w:t>
      </w:r>
      <w:hyperlink w:anchor="P30" w:history="1">
        <w:r>
          <w:rPr>
            <w:color w:val="0000FF"/>
          </w:rPr>
          <w:t>программу</w:t>
        </w:r>
      </w:hyperlink>
      <w:r>
        <w:t xml:space="preserve"> противодействия коррупции в Томской области на 2018 - 2023 годы согласно приложению к настоящему распоряжению.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подписания.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3. Контроль за исполнением настоящего распоряжения оставляю за собой.</w:t>
      </w:r>
    </w:p>
    <w:p w:rsidR="004250CB" w:rsidRDefault="004250CB">
      <w:pPr>
        <w:pStyle w:val="ConsPlusNormal"/>
        <w:jc w:val="both"/>
      </w:pPr>
      <w:r>
        <w:t xml:space="preserve">(п. 3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15.08.2019 N 496-ра)</w:t>
      </w: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Normal"/>
        <w:jc w:val="right"/>
      </w:pPr>
      <w:r>
        <w:t>И.о. Губернатора</w:t>
      </w:r>
    </w:p>
    <w:p w:rsidR="004250CB" w:rsidRDefault="004250CB">
      <w:pPr>
        <w:pStyle w:val="ConsPlusNormal"/>
        <w:jc w:val="right"/>
      </w:pPr>
      <w:r>
        <w:t>Томской области</w:t>
      </w:r>
    </w:p>
    <w:p w:rsidR="004250CB" w:rsidRDefault="004250CB">
      <w:pPr>
        <w:pStyle w:val="ConsPlusNormal"/>
        <w:jc w:val="right"/>
      </w:pPr>
      <w:r>
        <w:t>А.М.РОЖКОВ</w:t>
      </w: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Normal"/>
        <w:jc w:val="right"/>
        <w:outlineLvl w:val="0"/>
      </w:pPr>
      <w:r>
        <w:t>Утверждена</w:t>
      </w:r>
    </w:p>
    <w:p w:rsidR="004250CB" w:rsidRDefault="004250CB">
      <w:pPr>
        <w:pStyle w:val="ConsPlusNormal"/>
        <w:jc w:val="right"/>
      </w:pPr>
      <w:r>
        <w:t>распоряжением</w:t>
      </w:r>
    </w:p>
    <w:p w:rsidR="004250CB" w:rsidRDefault="004250CB">
      <w:pPr>
        <w:pStyle w:val="ConsPlusNormal"/>
        <w:jc w:val="right"/>
      </w:pPr>
      <w:r>
        <w:t>Администрации Томской области</w:t>
      </w:r>
    </w:p>
    <w:p w:rsidR="004250CB" w:rsidRDefault="004250CB">
      <w:pPr>
        <w:pStyle w:val="ConsPlusNormal"/>
        <w:jc w:val="right"/>
      </w:pPr>
      <w:r>
        <w:t>от 18.05.2018 N 324-ра</w:t>
      </w: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Title"/>
        <w:jc w:val="center"/>
      </w:pPr>
      <w:bookmarkStart w:id="1" w:name="P30"/>
      <w:bookmarkEnd w:id="1"/>
      <w:r>
        <w:t>РЕГИОНАЛЬНАЯ ПРОГРАММА</w:t>
      </w:r>
    </w:p>
    <w:p w:rsidR="004250CB" w:rsidRDefault="004250CB">
      <w:pPr>
        <w:pStyle w:val="ConsPlusTitle"/>
        <w:jc w:val="center"/>
      </w:pPr>
      <w:r>
        <w:t>ПРОТИВОДЕЙСТВИЯ КОРРУПЦИИ В ТОМСКОЙ ОБЛАСТИ</w:t>
      </w:r>
    </w:p>
    <w:p w:rsidR="004250CB" w:rsidRDefault="004250CB">
      <w:pPr>
        <w:pStyle w:val="ConsPlusTitle"/>
        <w:jc w:val="center"/>
      </w:pPr>
      <w:r>
        <w:t>НА 2018 - 2023 ГОДЫ</w:t>
      </w:r>
    </w:p>
    <w:p w:rsidR="004250CB" w:rsidRDefault="004250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50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50CB" w:rsidRDefault="004250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50CB" w:rsidRDefault="004250CB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Томской области</w:t>
            </w:r>
          </w:p>
          <w:p w:rsidR="004250CB" w:rsidRDefault="004250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10.09.2018 </w:t>
            </w:r>
            <w:hyperlink r:id="rId10" w:history="1">
              <w:r>
                <w:rPr>
                  <w:color w:val="0000FF"/>
                </w:rPr>
                <w:t>N 587-ра</w:t>
              </w:r>
            </w:hyperlink>
            <w:r>
              <w:rPr>
                <w:color w:val="392C69"/>
              </w:rPr>
              <w:t xml:space="preserve">, от 15.08.2019 </w:t>
            </w:r>
            <w:hyperlink r:id="rId11" w:history="1">
              <w:r>
                <w:rPr>
                  <w:color w:val="0000FF"/>
                </w:rPr>
                <w:t>N 496-ра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50CB" w:rsidRDefault="004250CB">
      <w:pPr>
        <w:pStyle w:val="ConsPlusNormal"/>
        <w:jc w:val="both"/>
      </w:pPr>
    </w:p>
    <w:p w:rsidR="004250CB" w:rsidRDefault="004250CB">
      <w:pPr>
        <w:pStyle w:val="ConsPlusTitle"/>
        <w:jc w:val="center"/>
        <w:outlineLvl w:val="1"/>
      </w:pPr>
      <w:r>
        <w:t>1. Цели и задачи Программы</w:t>
      </w: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Normal"/>
        <w:ind w:firstLine="540"/>
        <w:jc w:val="both"/>
      </w:pPr>
      <w:r>
        <w:t>Целями региональной программы противодействия коррупции в Томской области на 2018 - 2023 годы (далее - Программа) являются: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формирование в обществе нетерпимого отношения к коррупции;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повышение эффективности взаимодействия исполнительных органов государственной власти Томской области с органами местного самоуправления муниципальных образований Томской области, институтами гражданского общества и гражданами в сфере противодействия коррупции;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lastRenderedPageBreak/>
        <w:t>эффективная деятельность исполнительных органов государственной власти Томской области, органов местного самоуправления муниципальных образований Томской области по предупреждению и противодействию коррупции.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Задачами Программы являются: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совершенствование правовых и организационных инструментов и механизмов противодействия коррупции;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выявление и устранение коррупциогенных факторов в нормативных правовых актах Томской области и проектах нормативных правовых актов Томской области посредством проведения антикоррупционной экспертизы, обеспечение условий для проведения независимой антикоррупционной экспертизы нормативных правовых актов Томской области и проектов нормативных правовых актов Томской области;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оценка состояния коррупции посредством проведения мониторинговых исследований;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обеспечение открытости, доступности для населения деятельности исполнительных органов государственной власти Томской области, органов местного самоуправления муниципальных образований Томской области, укрепление их связи с гражданским обществом, стимулирование антикоррупционной активности общественности;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противодействие коррупции в сфере предпринимательской деятельности при участии Уполномоченного по защите прав предпринимателей в Томской области, Томской торгово-промышленной палаты, субъектов предпринимательской деятельности;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повышение эффективности взаимодействия исполнительных органов государственной власти Томской области, органов местного самоуправления муниципальных образований Томской области с правоохранительными органами;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стимулирование антикоррупционного поведения государственных гражданских и муниципальных служащих в Томской области;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содействие органам местного самоуправления муниципальных образований Томской области в организации работы по противодействию коррупции.</w:t>
      </w: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Title"/>
        <w:jc w:val="center"/>
        <w:outlineLvl w:val="1"/>
      </w:pPr>
      <w:r>
        <w:t>2. Содержание проблемы и обоснование</w:t>
      </w:r>
    </w:p>
    <w:p w:rsidR="004250CB" w:rsidRDefault="004250CB">
      <w:pPr>
        <w:pStyle w:val="ConsPlusTitle"/>
        <w:jc w:val="center"/>
      </w:pPr>
      <w:r>
        <w:t>необходимости ее решения</w:t>
      </w: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Normal"/>
        <w:ind w:firstLine="540"/>
        <w:jc w:val="both"/>
      </w:pPr>
      <w:r>
        <w:t>В настоящее время Президентом Российской Федерации и Правительством Российской Федерации уделяется большое внимание мерам по повышению эффективности противодействия коррупции в системе органов государственной власти, органов местного самоуправления и подведомственных им организациях. Главными целями последовательного развития нормативной базы в сфере профилактики коррупционных правонарушений являются: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совершенствование государственного и муниципального управления;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социальное и экономическое развитие государства;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повышение активности участия в антикоррупционной деятельности институтов гражданского общества;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lastRenderedPageBreak/>
        <w:t>повышение и укрепление уровня доверия граждан к органам государственной власти и органам местного самоуправления.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 xml:space="preserve">Указом Президента Российской Федерации от 13.04.2010 N 460 "О Национальной стратегии противодействия коррупции и Национальном плане противодействия коррупции на 2010 - 2011 годы" утверждена Национальная </w:t>
      </w:r>
      <w:hyperlink r:id="rId12" w:history="1">
        <w:r>
          <w:rPr>
            <w:color w:val="0000FF"/>
          </w:rPr>
          <w:t>стратегия</w:t>
        </w:r>
      </w:hyperlink>
      <w:r>
        <w:t xml:space="preserve"> противодействия коррупции, устанавливающая механизмы решения задач, стоящих перед субъектами антикоррупционной деятельности. Наряду с контролем при формировании и исполнении бюджетов всех уровней, решением кадровых вопросов, вопросов унификации правовых актов путем их оперативного приведения в соответствие с требованиями федеральных законов по вопросам противодействия коррупции в стратегии акцентирована необходимость обеспечения неотвратимости ответственности за коррупционные правонарушения и объективного применения законодательства Российской Федерации, а также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 xml:space="preserve">Начиная с 2009 года во исполнение Национального плана противодействия коррупции (далее - Национальный план), утверждаемого Президентом Российской Федерации каждые два года, на региональном уровне принимается План противодействия коррупции в исполнительных органах государственной власти Томской области, целью которого является поэтапное решение задач, обозначенных как в Национальном плане, так и в Национальной </w:t>
      </w:r>
      <w:hyperlink r:id="rId13" w:history="1">
        <w:r>
          <w:rPr>
            <w:color w:val="0000FF"/>
          </w:rPr>
          <w:t>стратегии</w:t>
        </w:r>
      </w:hyperlink>
      <w:r>
        <w:t xml:space="preserve"> противодействия коррупции.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На сегодняшний день в целях реализации региональной антикоррупционной политики сформирована соответствующая нормативная правовая база, полностью отвечающая требованиям федерального законодательства.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Основу антикоррупционного правового регулирования Томской области составляют 22 правовых акта, из них 6 законов Томской области, 12 иных нормативных правовых актов, 4 распорядительных акта Губернатора Томской области.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На уровне муниципальных образований Томской области также разрабатываются и принимаются правовые акты, закрепляющие антикоррупционные стандарты и регулирующие правоотношения в сфере противодействия коррупции. Однако зачастую ввиду отсутствия в федеральных актах четкого регулирования порядка закрепления на уровне органов местного самоуправления тех или иных норм, а также должного механизма контроля за принятием органами местного самоуправления муниципальных образований Томской области правовых актов возникает проблема, связанная с принятием органами местного самоуправления правовых актов, не в полной мере соответствующих требованиям федерального законодательства.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Но несмотря на принимаемые государственными органами Томской области, органами местного самоуправления муниципальных образований Томской области организационные меры по противодействию коррупции анализ состояния правопорядка в регионе показывает, что нарушения антикоррупционного законодательства продолжают носить довольно распространенный характер.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В период 2014 - 2017 годов, по данным государственного статистического учета, на территории Томской области зарегистрировано 978 преступлений коррупционной направленности (2014 г. - 258, 2015 г. - 258, 2016 г. - 228, 2017 г. - 234), из них выявлено сотрудниками УМВД России по Томской области - 892, УФСБ России по Томской области - 54, УФСИН России по Томской области - 9, УФССП России по Томской области - 9, прокурором - 14.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По результатам рассмотрения уголовных дел анализируемой категории в 2017 году вынесены обвинительные приговоры в отношении 59 лиц, в том числе осуждены по: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части 3 статьи 159</w:t>
        </w:r>
      </w:hyperlink>
      <w:r>
        <w:t xml:space="preserve"> Уголовного кодекса Российской Федерации (далее - УК РФ) - 8 лиц (5 лиц, выполняющих управленческие функции в коммерческой организации, 1 сотрудник муниципального учреждения, 2 сотрудника банковской организации);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части 4 статьи 159</w:t>
        </w:r>
      </w:hyperlink>
      <w:r>
        <w:t xml:space="preserve"> УК РФ - 5 лиц (1 муниципальный служащий, 1 сотрудник федерального государственного бюджетного учреждения, 1 директор областного казенного учреждения, 2 лица, выполняющие управленческие функции в коммерческой организации);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части 3 статьи 160</w:t>
        </w:r>
      </w:hyperlink>
      <w:r>
        <w:t xml:space="preserve"> УК РФ - 14 лиц (1 сотрудник департамента Администрации Томской области, 1 руководитель областного учреждения здравоохранения, 1 директор муниципального казенного учреждения, 1 директор образовательного учреждения, 4 начальника отделений почтовой связи, 5 лиц, выполняющих управленческие функции в некоммерческой организации, 1 сотрудник коммерческой организации);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части 4 статьи 160</w:t>
        </w:r>
      </w:hyperlink>
      <w:r>
        <w:t xml:space="preserve"> УК РФ - 5 лиц (1 лицо, выполняющее управленческие функции в коммерческой организации, 3 сотрудника коммерческой организации, 1 лицо, выполняющее управленческие функции в некоммерческой организации);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части 1 статьи 201</w:t>
        </w:r>
      </w:hyperlink>
      <w:r>
        <w:t xml:space="preserve"> УК РФ - 2 лица (директор муниципального унитарного предприятия, лицо, выполняющее управленческие функции в некоммерческой организации);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части 3 статьи 204</w:t>
        </w:r>
      </w:hyperlink>
      <w:r>
        <w:t xml:space="preserve"> УК РФ - 1 лицо (сотрудник банковской организации);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части 7 статьи 204</w:t>
        </w:r>
      </w:hyperlink>
      <w:r>
        <w:t xml:space="preserve"> УК РФ - 1 лицо (выполняющее управленческие функции в коммерческой организации);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части 1 статьи 285</w:t>
        </w:r>
      </w:hyperlink>
      <w:r>
        <w:t xml:space="preserve"> УК РФ - 2 лица (инспектора дорожно-патрульной службы);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части 2 статьи 285</w:t>
        </w:r>
      </w:hyperlink>
      <w:r>
        <w:t xml:space="preserve"> УК РФ - 1 лицо (глава муниципального образования);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части 2 статьи 286</w:t>
        </w:r>
      </w:hyperlink>
      <w:r>
        <w:t xml:space="preserve"> УК РФ - 1 лицо (глава муниципального образования);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части 2 статьи 290</w:t>
        </w:r>
      </w:hyperlink>
      <w:r>
        <w:t xml:space="preserve"> УК РФ - 1 лицо (сотрудник УФСИН);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части 3 статьи 290</w:t>
        </w:r>
      </w:hyperlink>
      <w:r>
        <w:t xml:space="preserve"> УК РФ - 4 лица (2 инспектора ДПС, 1 сотрудник образовательного учреждения, 1 сотрудник областного учреждения лесопользования);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части 5 статьи 290</w:t>
        </w:r>
      </w:hyperlink>
      <w:r>
        <w:t xml:space="preserve"> УК РФ - 3 лица (сотрудник ФНС, начальник УЭБиПК УМВД, сотрудник образовательного учреждения);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части 1 статьи 291</w:t>
        </w:r>
      </w:hyperlink>
      <w:r>
        <w:t xml:space="preserve"> УК РФ - 1 лицо;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части 3 статьи 291</w:t>
        </w:r>
      </w:hyperlink>
      <w:r>
        <w:t xml:space="preserve"> УК РФ - 2 лица;</w:t>
      </w:r>
    </w:p>
    <w:p w:rsidR="004250CB" w:rsidRDefault="004250CB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части 1 статьи 291.2</w:t>
        </w:r>
      </w:hyperlink>
      <w:r>
        <w:t xml:space="preserve"> УК РФ - 9 лиц.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К административной ответственности за правонарушения коррупционного характера в 2014 - 2015 годах в Томской области привлечено 220 лиц, в 2016 году - 66 лиц, в 2017 году - 38 лиц.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К дисциплинарной ответственности за коррупционные правонарушения привлечено: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в 2014 году - 586 лиц (в том числе в федеральных органах - 37, в государственных органах Томской области - 7, в органах местного самоуправления - 281, в государственных и муниципальных учреждениях и организациях - 96, в иных организациях - 155);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в 2015 году - 717 лиц (в том числе в федеральных органах - 173, в государственных органах Томской области - 23, в органах местного самоуправления - 319, в государственных и муниципальных учреждениях и организациях - 155, в иных организациях - 47);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в 2016 году - 741 лицо (в том числе в федеральных органах - 141, в органах местного самоуправления - 308, в государственных и муниципальных учреждениях и организациях - 151, в иных организациях - 104);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 xml:space="preserve">в 2017 году - 603 лица (в том числе в федеральных органах - 164, в органах исполнительной </w:t>
      </w:r>
      <w:r>
        <w:lastRenderedPageBreak/>
        <w:t>власти субъекта - 8, в органах местного самоуправления - 256, в государственных и муниципальных учреждениях - 67, в других организациях - 108).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По данным статистики, более 85% дисциплинарных взысканий в государственных органах Томской области применяются представителями нанимателя по причине представления государственными гражданскими служащими недостоверных и/или неполных сведений о доходах, расходах, об имуществе и обязательствах имущественного характера, что является следствием постепенного расширения перечня оснований для проведения проверки достоверности и полноты представляемых сведений и общей тенденции к ужесточению антикоррупционного законодательства. Применено 46% дисциплинарных взысканий в отношении государственных служащих по результатам проверок, проведенных на основании информации, поступившей от органов прокуратуры, 54% - на основании информации, представленной работниками кадровых служб исполнительных органов государственной власти Томской области либо лицами указанных органов, ответственными за работу по профилактике коррупционных и иных правонарушений.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Согласно результатам социологического исследования, проведенного кафедрой социологии философского факультета Томского государственного университета в октябре - ноябре 2017 года среди населения Томской области, уровень коррупции оценивается жителями региона как средний (37% респондентов). При этом сферами с наиболее высоким распространением коррупции респондентами названы строительство (29%), жилищно-коммунальное хозяйство (26%), правоохранительная система (25%), распределение земельных участков, находящихся в государственной или муниципальной собственности (24%), здравоохранение (21%), образование (20%). Необходимо отметить, что согласно результатам опроса 15% респондентов имели реальный опыт столкновения с коррупцией. В целом существующая система борьбы с коррупцией оценивается как неэффективная большинством опрошенных (65%) и только 15% признают ее эффективность.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Проблема коррупции требует широкого комплексного подхода, применения не только правовых, но и экономических, политических, организационно-управленческих, информационно-пропагандистских и культурно-воспитательных мер с активным вовлечением в процесс противодействия коррупции всего общества.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Наиболее целесообразным представляется решение задачи противодействия коррупционным явлениям программными методами. Это позволит обеспечить взаимодействие субъектов, принимающих меры по противодействию коррупции в Томской области, последовательность антикоррупционных мер, адекватную оценку их эффективности со стороны общества и контроль за результатами.</w:t>
      </w: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Title"/>
        <w:jc w:val="center"/>
        <w:outlineLvl w:val="1"/>
      </w:pPr>
      <w:r>
        <w:t>3. Механизм управления реализацией Программы</w:t>
      </w: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Normal"/>
        <w:ind w:firstLine="540"/>
        <w:jc w:val="both"/>
      </w:pPr>
      <w:r>
        <w:t>Контроль за реализацией Программы осуществляет начальник Департамента по профилактике коррупционных и иных правонарушений Администрации Томской области.</w:t>
      </w:r>
    </w:p>
    <w:p w:rsidR="004250CB" w:rsidRDefault="004250C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15.08.2019 N 496-ра)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Текущий контроль и мониторинг реализации Программы осуществляет Департамент по профилактике коррупционных и иных правонарушений Администрации Томской области.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Руководители структурных подразделений Администрации Томской области, исполнительных органов государственной власти Томской области и иных государственных органов Томской области (по согласованию), органов местного самоуправления муниципальных образований Томской области (по согласованию), иных организаций (по согласованию), являющихся исполнителями мероприятий Программы, обеспечивают представление в Департамент по профилактике коррупционных и иных правонарушений Администрации Томской области информации о выполнении соответствующих мероприятий 1 раз в полугодие, до 5-го числа месяца, следующего за отчетным полугодием.</w:t>
      </w:r>
    </w:p>
    <w:p w:rsidR="004250CB" w:rsidRDefault="004250C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10.09.2018 N 587-ра)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 xml:space="preserve">Департамент по профилактике коррупционных и иных правонарушений Администрации </w:t>
      </w:r>
      <w:r>
        <w:lastRenderedPageBreak/>
        <w:t>Томской области обеспечивает: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обобщение информации о выполнении мероприятий Программы, представляемой исполнителями мероприятий Программы;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подготовку и представление в Комиссию по координации работы по противодействию коррупции в Томской области ежегодной информации о ходе выполнения мероприятий Программы, мероприятий, предусмотренных планами по противодействию коррупции исполнительных органов государственной власти Томской области, органов местного самоуправления муниципальных образований Томской области, - до 1 февраля года, следующего за отчетным годом.</w:t>
      </w:r>
    </w:p>
    <w:p w:rsidR="004250CB" w:rsidRDefault="004250C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10.09.2018 N 587-ра)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Информация о ходе реализации Программы и ее основных мероприятий размещается на официальном интернет-портале "Электронная Администрация Томской области" (www.tomsk.gov.ru).</w:t>
      </w: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Title"/>
        <w:jc w:val="center"/>
        <w:outlineLvl w:val="1"/>
      </w:pPr>
      <w:r>
        <w:t>4. Ожидаемые результаты реализации Программы</w:t>
      </w: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Normal"/>
        <w:ind w:firstLine="540"/>
        <w:jc w:val="both"/>
      </w:pPr>
      <w:r>
        <w:t>Ожидаемыми результатами реализации Программы являются: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сокращение числа коррупционных правонарушений, совершенных должностными лицами исполнительных органов государственной власти Томской области и органов местного самоуправления муниципальных образований Томской области, в подведомственных им организациях;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обеспечение исполнения в Томской области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формирование отрицательного отношения к коррупции, развитие правовой грамотности в сфере противодействия коррупционным проявлениям среди должностных лиц исполнительных органов государственной власти Томской области, органов местного самоуправления муниципальных образований Томской области, в подведомственных им организациях, а также среди населения Томской области;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исключение коррупциогенных факторов в нормативных правовых актах Томской области и проектах нормативных правовых актов Томской области;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наличие положительной динамики в оценке состояния коррупции населением Томской области по результатам проведения социологических опросов;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повышение доступности государственных и муниципальных услуг посредством внедрения в деятельность исполнительных органов государственной власти Томской области, органов местного самоуправления муниципальных образований Томской области информационно-коммуникационных технологий;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обеспечение публичности и открытости деятельности исполнительных органов государственной власти Томской области и органов местного самоуправления муниципальных образований Томской области;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активизация деятельности общественных объединений, уставной задачей которых является участие в противодействии коррупции, и других институтов гражданского общества в реализации антикоррупционных мероприятий;</w:t>
      </w:r>
    </w:p>
    <w:p w:rsidR="004250CB" w:rsidRDefault="004250CB">
      <w:pPr>
        <w:pStyle w:val="ConsPlusNormal"/>
        <w:spacing w:before="220"/>
        <w:ind w:firstLine="540"/>
        <w:jc w:val="both"/>
      </w:pPr>
      <w:r>
        <w:t>снижение административного давления на предпринимательство (бизнес-структуры).</w:t>
      </w: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Title"/>
        <w:jc w:val="center"/>
        <w:outlineLvl w:val="1"/>
      </w:pPr>
      <w:r>
        <w:t>5. Мероприятия Программы</w:t>
      </w:r>
    </w:p>
    <w:p w:rsidR="004250CB" w:rsidRDefault="004250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252"/>
        <w:gridCol w:w="2494"/>
        <w:gridCol w:w="1644"/>
      </w:tblGrid>
      <w:tr w:rsidR="004250CB">
        <w:tc>
          <w:tcPr>
            <w:tcW w:w="675" w:type="dxa"/>
            <w:vAlign w:val="center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4252" w:type="dxa"/>
            <w:vAlign w:val="center"/>
          </w:tcPr>
          <w:p w:rsidR="004250CB" w:rsidRDefault="004250C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94" w:type="dxa"/>
            <w:vAlign w:val="center"/>
          </w:tcPr>
          <w:p w:rsidR="004250CB" w:rsidRDefault="004250CB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644" w:type="dxa"/>
            <w:vAlign w:val="center"/>
          </w:tcPr>
          <w:p w:rsidR="004250CB" w:rsidRDefault="004250CB">
            <w:pPr>
              <w:pStyle w:val="ConsPlusNormal"/>
              <w:jc w:val="center"/>
            </w:pPr>
            <w:r>
              <w:t>Сроки реализации</w:t>
            </w:r>
          </w:p>
        </w:tc>
      </w:tr>
      <w:tr w:rsidR="004250CB">
        <w:tc>
          <w:tcPr>
            <w:tcW w:w="9065" w:type="dxa"/>
            <w:gridSpan w:val="4"/>
          </w:tcPr>
          <w:p w:rsidR="004250CB" w:rsidRDefault="004250CB">
            <w:pPr>
              <w:pStyle w:val="ConsPlusNormal"/>
              <w:jc w:val="center"/>
              <w:outlineLvl w:val="2"/>
            </w:pPr>
            <w:r>
              <w:t>Задача 1. Совершенствование правовых и организационных инструментов и механизмов противодействия коррупции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Мониторинг антикоррупционного законодательства, принятие нормативных правовых актов Томской области, направленных на противодействие коррупции, в том числе приведение действующих нормативных правовых актов Томской области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Исполнительные органы государственной власти Томской области, Законодательная Дума Томской области (по согласованию), органы местного самоуправления муниципальных образований Томской области (по согласованию) (далее - органы)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Разработка и утверждение планов мероприятий по противодействию коррупции государственными органами Томской области, исполнительными органами государственной власти Томской области, осуществляющими государственные функции в сферах с повышенными коррупционными рисками, органами местного самоуправления муниципальных образований Томской области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Избирательная комиссия Томской области, Контрольно-счетная палата Томской области, Уполномоченный по правам человека в Томской области, Уполномоченный по правам ребенка в Томской области, Уполномоченный по защите прав предпринимателей в Томской области (по согласованию) (далее - государственные органы Томской области), органы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Ежегодно</w:t>
            </w:r>
          </w:p>
        </w:tc>
      </w:tr>
      <w:tr w:rsidR="004250CB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4250CB" w:rsidRDefault="004250C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252" w:type="dxa"/>
            <w:tcBorders>
              <w:bottom w:val="nil"/>
            </w:tcBorders>
          </w:tcPr>
          <w:p w:rsidR="004250CB" w:rsidRDefault="004250CB">
            <w:pPr>
              <w:pStyle w:val="ConsPlusNormal"/>
            </w:pPr>
            <w:r>
              <w:t>Информирование Департамента по профилактике коррупционных и иных правонарушений Администрации Томской области о вновь назначенных лицах, ответственных за профилактику коррупционных и иных правонарушений</w:t>
            </w:r>
          </w:p>
        </w:tc>
        <w:tc>
          <w:tcPr>
            <w:tcW w:w="2494" w:type="dxa"/>
            <w:tcBorders>
              <w:bottom w:val="nil"/>
            </w:tcBorders>
          </w:tcPr>
          <w:p w:rsidR="004250CB" w:rsidRDefault="004250CB">
            <w:pPr>
              <w:pStyle w:val="ConsPlusNormal"/>
              <w:jc w:val="center"/>
            </w:pPr>
            <w:r>
              <w:t>Исполнительные органы государственной власти Томской области</w:t>
            </w:r>
          </w:p>
        </w:tc>
        <w:tc>
          <w:tcPr>
            <w:tcW w:w="1644" w:type="dxa"/>
            <w:tcBorders>
              <w:bottom w:val="nil"/>
            </w:tcBorders>
          </w:tcPr>
          <w:p w:rsidR="004250CB" w:rsidRDefault="004250CB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250CB">
        <w:tblPrEx>
          <w:tblBorders>
            <w:insideH w:val="nil"/>
          </w:tblBorders>
        </w:tblPrEx>
        <w:tc>
          <w:tcPr>
            <w:tcW w:w="9065" w:type="dxa"/>
            <w:gridSpan w:val="4"/>
            <w:tcBorders>
              <w:top w:val="nil"/>
            </w:tcBorders>
          </w:tcPr>
          <w:p w:rsidR="004250CB" w:rsidRDefault="004250CB">
            <w:pPr>
              <w:pStyle w:val="ConsPlusNormal"/>
              <w:jc w:val="both"/>
            </w:pPr>
            <w:r>
              <w:t xml:space="preserve">(п. 1.3 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Администрации Томской области от 10.09.2018 N 587-ра)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 xml:space="preserve">Проведение с соблюдением требований законодательства о государственной гражданской и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характера, представляемых государственными гражданскими и муниципальными </w:t>
            </w:r>
            <w:r>
              <w:lastRenderedPageBreak/>
              <w:t>служащими; лицами, замещающими государственные и муниципальные должности; гражданами, претендующими на замещение указанных должностей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Органы, государственные органы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</w:pPr>
            <w:r>
              <w:t>При наличии оснований для осуществления проверки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Проверка своевременности представления государственными гражданскими служащими исполнительных органов государственной власти Томской области сведений о доходах, расходах, об имуществе и обязательствах имущественного характера, информации о размещении сведений в информационно-телекоммуникационной сети "Интернет"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Контроль за соблюдением законодательства о противодействии коррупции в исполнительных органах государственной власти Томской области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проверок, применение предусмотренных законодательством мер юридической ответственности в каждом установленном случае несоблюдения государственными гражданскими служащими,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Органы,</w:t>
            </w:r>
          </w:p>
          <w:p w:rsidR="004250CB" w:rsidRDefault="004250CB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По мере возникновения оснований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гражданского или муниципального служащего к совершению коррупционных правонарушений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Органы,</w:t>
            </w:r>
          </w:p>
          <w:p w:rsidR="004250CB" w:rsidRDefault="004250CB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По мере поступления сведений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оценки коррупционных рисков, возникающих при реализации государственными гражданскими и муниципальными служащими своих должностных обязанностей и внесение уточнений в перечни должностей государственной гражданской, муниципальной службы, замещение которых связано с коррупционными рисками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Органы,</w:t>
            </w:r>
          </w:p>
          <w:p w:rsidR="004250CB" w:rsidRDefault="004250CB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Ежегодно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 xml:space="preserve">Проведение анализа эффективности деятельности комиссий по соблюдению требований к служебному поведению государственных (муниципальных) </w:t>
            </w:r>
            <w:r>
              <w:lastRenderedPageBreak/>
              <w:t>служащих и урегулированию конфликта интересов, а также работы подразделений кадровых служб (лиц, ответственных за профилактику коррупционных и иных правонарушений) в исполнительных органах государственной власти Томской области и органах местного самоуправления муниципальных образований Томской области по профилактике коррупционных и иных правонарушений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 xml:space="preserve">Департамент по профилактике коррупционных и иных правонарушений </w:t>
            </w:r>
            <w:r>
              <w:lastRenderedPageBreak/>
              <w:t>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органы,</w:t>
            </w:r>
          </w:p>
          <w:p w:rsidR="004250CB" w:rsidRDefault="004250CB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1.11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 xml:space="preserve">Осуществление контроля за выполнением требований федеральных законов от 3 декабря 2012 года </w:t>
            </w:r>
            <w:hyperlink r:id="rId34" w:history="1">
              <w:r>
                <w:rPr>
                  <w:color w:val="0000FF"/>
                </w:rPr>
                <w:t>N 230-ФЗ</w:t>
              </w:r>
            </w:hyperlink>
            <w:r>
              <w:t xml:space="preserve"> "О контроле за соответствием расходов лиц, замещающих государственные должности, и иных лиц их доходам" и от 7 мая 2013 года </w:t>
            </w:r>
            <w:hyperlink r:id="rId35" w:history="1">
              <w:r>
                <w:rPr>
                  <w:color w:val="0000FF"/>
                </w:rPr>
                <w:t>N 79-ФЗ</w:t>
              </w:r>
            </w:hyperlink>
            <w:r>
      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государственные органы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органы, за исключением органов местного самоуправления муниципальных образований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Организация и проведение ротации государственных гражданских служащих в установленном порядке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государственной гражданской службы 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 исполнительные органы государственной власти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Обеспечение работы Комиссии по координации работы по противодействию коррупции в Томской области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 xml:space="preserve">Принятие мер по предупреждению коррупции в организациях, подведомственных исполнительным органам государственной власти Томской области, проведение анализа соответствия мер, направленных на предупреждение коррупции в указанных организациях, требованиям антикоррупционного </w:t>
            </w:r>
            <w:r>
              <w:lastRenderedPageBreak/>
              <w:t>законодательства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 xml:space="preserve">Департамент по профилактике коррупционных и иных правонарушений Администрации Томской области, исполнительные органы государственной власти </w:t>
            </w:r>
            <w:r>
              <w:lastRenderedPageBreak/>
              <w:t>Томской области, имеющие подведомственные организации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2018 - 2023 гг.</w:t>
            </w:r>
          </w:p>
        </w:tc>
      </w:tr>
      <w:tr w:rsidR="004250CB">
        <w:tc>
          <w:tcPr>
            <w:tcW w:w="675" w:type="dxa"/>
            <w:vMerge w:val="restart"/>
            <w:tcBorders>
              <w:bottom w:val="nil"/>
            </w:tcBorders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1.15</w:t>
            </w:r>
          </w:p>
        </w:tc>
        <w:tc>
          <w:tcPr>
            <w:tcW w:w="4252" w:type="dxa"/>
            <w:tcBorders>
              <w:bottom w:val="nil"/>
            </w:tcBorders>
          </w:tcPr>
          <w:p w:rsidR="004250CB" w:rsidRDefault="004250CB">
            <w:pPr>
              <w:pStyle w:val="ConsPlusNormal"/>
            </w:pPr>
            <w:r>
              <w:t>Проведение актуализации и анализа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 органы, государственные органы Томской области</w:t>
            </w:r>
          </w:p>
        </w:tc>
        <w:tc>
          <w:tcPr>
            <w:tcW w:w="1644" w:type="dxa"/>
            <w:tcBorders>
              <w:bottom w:val="nil"/>
            </w:tcBorders>
          </w:tcPr>
          <w:p w:rsidR="004250CB" w:rsidRDefault="004250CB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250CB">
        <w:tblPrEx>
          <w:tblBorders>
            <w:insideH w:val="nil"/>
          </w:tblBorders>
        </w:tblPrEx>
        <w:tc>
          <w:tcPr>
            <w:tcW w:w="675" w:type="dxa"/>
            <w:vMerge/>
            <w:tcBorders>
              <w:bottom w:val="nil"/>
            </w:tcBorders>
          </w:tcPr>
          <w:p w:rsidR="004250CB" w:rsidRDefault="004250CB"/>
        </w:tc>
        <w:tc>
          <w:tcPr>
            <w:tcW w:w="4252" w:type="dxa"/>
            <w:tcBorders>
              <w:top w:val="nil"/>
              <w:bottom w:val="nil"/>
            </w:tcBorders>
          </w:tcPr>
          <w:p w:rsidR="004250CB" w:rsidRDefault="004250CB">
            <w:pPr>
              <w:pStyle w:val="ConsPlusNormal"/>
            </w:pPr>
            <w:r>
              <w:t>Рассмотрение доклада о результатах исполнения настоящего пункта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494" w:type="dxa"/>
            <w:vMerge/>
            <w:tcBorders>
              <w:bottom w:val="nil"/>
            </w:tcBorders>
          </w:tcPr>
          <w:p w:rsidR="004250CB" w:rsidRDefault="004250CB"/>
        </w:tc>
        <w:tc>
          <w:tcPr>
            <w:tcW w:w="1644" w:type="dxa"/>
            <w:tcBorders>
              <w:top w:val="nil"/>
              <w:bottom w:val="nil"/>
            </w:tcBorders>
          </w:tcPr>
          <w:p w:rsidR="004250CB" w:rsidRDefault="004250CB">
            <w:pPr>
              <w:pStyle w:val="ConsPlusNormal"/>
              <w:jc w:val="center"/>
            </w:pPr>
            <w:r>
              <w:t>Не реже одного раза в полугодие</w:t>
            </w:r>
          </w:p>
        </w:tc>
      </w:tr>
      <w:tr w:rsidR="004250CB">
        <w:tblPrEx>
          <w:tblBorders>
            <w:insideH w:val="nil"/>
          </w:tblBorders>
        </w:tblPrEx>
        <w:tc>
          <w:tcPr>
            <w:tcW w:w="9065" w:type="dxa"/>
            <w:gridSpan w:val="4"/>
            <w:tcBorders>
              <w:top w:val="nil"/>
            </w:tcBorders>
          </w:tcPr>
          <w:p w:rsidR="004250CB" w:rsidRDefault="004250CB">
            <w:pPr>
              <w:pStyle w:val="ConsPlusNormal"/>
              <w:jc w:val="both"/>
            </w:pPr>
            <w:r>
              <w:t xml:space="preserve">(п. 1.15 введен </w:t>
            </w:r>
            <w:hyperlink r:id="rId3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Томской области от 10.09.2018 N 587-ра)</w:t>
            </w:r>
          </w:p>
        </w:tc>
      </w:tr>
      <w:tr w:rsidR="004250CB">
        <w:tc>
          <w:tcPr>
            <w:tcW w:w="9065" w:type="dxa"/>
            <w:gridSpan w:val="4"/>
          </w:tcPr>
          <w:p w:rsidR="004250CB" w:rsidRDefault="004250CB">
            <w:pPr>
              <w:pStyle w:val="ConsPlusNormal"/>
              <w:jc w:val="center"/>
              <w:outlineLvl w:val="2"/>
            </w:pPr>
            <w:r>
              <w:t>Задача 2. Выявление и устранение коррупциогенных факторов в нормативных правовых актах Томской области и проектах нормативных правовых актов Томской области посредством проведения антикоррупционной экспертизы, обеспечение условий для проведения независимой антикоррупционной экспертизы нормативных правовых актов Томской области и проектов нормативных правовых актов Томской области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антикоррупционной экспертизы нормативных правовых актов Томской области и их проектов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по государственно-правовым вопросам и законопроектной деятельности 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органы, государственные органы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250CB">
        <w:tc>
          <w:tcPr>
            <w:tcW w:w="9065" w:type="dxa"/>
            <w:gridSpan w:val="4"/>
          </w:tcPr>
          <w:p w:rsidR="004250CB" w:rsidRDefault="004250CB">
            <w:pPr>
              <w:pStyle w:val="ConsPlusNormal"/>
              <w:jc w:val="center"/>
              <w:outlineLvl w:val="2"/>
            </w:pPr>
            <w:r>
              <w:t>Задача 3. Оценка состояния коррупции посредством проведения мониторинговых исследований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мониторинга деятельности государственных органов Томской области, исполнительных органов государственной власти Томской области, органов местного самоуправления муниципальных образований Томской области по реализации антикоррупционных мер на территории Томской области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 xml:space="preserve">Проведение ежегодного социологического исследования среди различных групп населения по направлению оценки уровня </w:t>
            </w:r>
            <w:r>
              <w:lastRenderedPageBreak/>
              <w:t>коррупции в Томской области и эффективности принимаемых государственными органами Томской области, исполнительными органами государственной власти Томской области, органами местного самоуправления муниципальных образований Томской области антикоррупционных мер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 xml:space="preserve">Департамент информационной политики </w:t>
            </w:r>
            <w:r>
              <w:lastRenderedPageBreak/>
              <w:t>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анкетирования пациентов областных государственных учреждений здравоохранения по оценке качества оказания амбулаторно-поликлинической, стационарной медицинской помощи с включением вопросов, касающихся проявления бытовой коррупции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здравоохранения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анкетирования участников образовательных отношений (обучающихся, родителей, законных представителей несовершеннолетних обучающихся) в областных государственных образовательных организациях по оценке качества деятельности данных организаций с включением вопросов, касающихся проявления бытовой коррупции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общего образования Томской области, Департамент профессионального образования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Мониторинг обращений студентов и работников образовательных организаций высшего образования в органы власти по вопросам коррупционных проявлений в высших учебных заведениях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науки и высшего образования 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Комитет по работе с личными обращениями граждан Администрации Томской области, Департамент по профилактике коррупционных и иных правонарушений 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органы, государственные органы Томской области, УМВД России по Томской области (по согласованию)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Ежегодно, в срок до 1 февраля года, следующего за отчетным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анализа обращений граждан, поступающих Главному федеральному инспектору по Томской области, о фактах проявления коррупции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Аппарат Главного федерального инспектора по Томской области (по согласованию)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9065" w:type="dxa"/>
            <w:gridSpan w:val="4"/>
          </w:tcPr>
          <w:p w:rsidR="004250CB" w:rsidRDefault="004250CB">
            <w:pPr>
              <w:pStyle w:val="ConsPlusNormal"/>
              <w:jc w:val="center"/>
              <w:outlineLvl w:val="2"/>
            </w:pPr>
            <w:r>
              <w:lastRenderedPageBreak/>
              <w:t>Задача 4. 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4250CB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4250CB" w:rsidRDefault="004250C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252" w:type="dxa"/>
            <w:tcBorders>
              <w:bottom w:val="nil"/>
            </w:tcBorders>
          </w:tcPr>
          <w:p w:rsidR="004250CB" w:rsidRDefault="004250CB">
            <w:pPr>
              <w:pStyle w:val="ConsPlusNormal"/>
            </w:pPr>
            <w:r>
              <w:t>Профессиональное развитие государственных гражданских и муниципальных служащих, в должностные обязанности которых входит противодействие коррупции, в том числе по программам дополнительного профессионального образования, включающим раздел о функциях органов субъектов Российской Федерации по профилактике коррупционных и иных правонарушений,</w:t>
            </w:r>
          </w:p>
          <w:p w:rsidR="004250CB" w:rsidRDefault="004250CB">
            <w:pPr>
              <w:pStyle w:val="ConsPlusNormal"/>
            </w:pPr>
            <w:r>
              <w:t>а также государственных гражданских и муниципальных служащих, впервые поступивших на государственную гражданскую или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4250CB" w:rsidRDefault="004250CB">
            <w:pPr>
              <w:pStyle w:val="ConsPlusNormal"/>
              <w:jc w:val="center"/>
            </w:pPr>
            <w:r>
              <w:t>Департамент государственной гражданской службы Администрации Томской области, органы местного самоуправления муниципальных образований Томской области (по согласованию)</w:t>
            </w:r>
          </w:p>
        </w:tc>
        <w:tc>
          <w:tcPr>
            <w:tcW w:w="1644" w:type="dxa"/>
            <w:tcBorders>
              <w:bottom w:val="nil"/>
            </w:tcBorders>
          </w:tcPr>
          <w:p w:rsidR="004250CB" w:rsidRDefault="004250CB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250CB">
        <w:tblPrEx>
          <w:tblBorders>
            <w:insideH w:val="nil"/>
          </w:tblBorders>
        </w:tblPrEx>
        <w:tc>
          <w:tcPr>
            <w:tcW w:w="9065" w:type="dxa"/>
            <w:gridSpan w:val="4"/>
            <w:tcBorders>
              <w:top w:val="nil"/>
            </w:tcBorders>
          </w:tcPr>
          <w:p w:rsidR="004250CB" w:rsidRDefault="004250CB">
            <w:pPr>
              <w:pStyle w:val="ConsPlusNormal"/>
              <w:jc w:val="both"/>
            </w:pPr>
            <w:r>
              <w:t xml:space="preserve">(п. 4.1 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Администрации Томской области от 10.09.2018 N 587-ра)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обучения по программам повышения квалификации государственных гражданских и муниципальных служащих с включением в образовательные программы дисциплин по антикоррупционной тематике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государственной гражданской службы 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Подготовка и направление в государственные органы Томской области, органы местного самоуправления муниципальных образований Томской области методических материалов, направленных на совершенствование деятельности по противодействию коррупции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Издание и размещение в помещениях, занимаемых исполнительными органами государственной власти Томской области, социальной рекламной продукции антикоррупционной направленности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информационной политики 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 исполнительные органы государственной власти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4.5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Организация и проведение мероприятий в областных государственных образовательных организациях, направленных на формирование антикоррупционных навыков у студентов и школьников (квесты, тематические олимпиады, научные и практико-ориентированные семинары, консультации и др.)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профессионального образования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лекций для населения по актуальным правовым вопросам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по государственно-правовым вопросам и законопроектной деятельности 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Осуществление работы по формированию у служащих и работников государственных органов Томской области, государственных и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политических партий и других институтов гражданского общества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Органы,</w:t>
            </w:r>
          </w:p>
          <w:p w:rsidR="004250CB" w:rsidRDefault="004250CB">
            <w:pPr>
              <w:pStyle w:val="ConsPlusNormal"/>
              <w:jc w:val="center"/>
            </w:pPr>
            <w:r>
              <w:t>государственные органы Томской области, Комитет внутренней политики 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Осуществление комплекса организационных, разъяснительных и иных мер по соблюдению государственными гражданскими и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Органы,</w:t>
            </w:r>
          </w:p>
          <w:p w:rsidR="004250CB" w:rsidRDefault="004250CB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Разработка и размещение в средствах массовой информации информации в сфере противодействия коррупции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информационной политики 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Размещение материалов по антикоррупционной тематике в печатных средствах массовой информации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информационной политики 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4.11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мероприятий в учреждениях высшего образования, направленных на противодействие коррупции среди научно-педагогических работников и формирование гражданской позиции среди студентов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науки и высшего образования 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образовательные организации высшего образования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4250CB" w:rsidRDefault="004250CB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252" w:type="dxa"/>
            <w:tcBorders>
              <w:bottom w:val="nil"/>
            </w:tcBorders>
          </w:tcPr>
          <w:p w:rsidR="004250CB" w:rsidRDefault="004250CB">
            <w:pPr>
              <w:pStyle w:val="ConsPlusNormal"/>
            </w:pPr>
            <w:r>
              <w:t>Повышение эффективности деятельности пресс-служб государственных органов Томской области, исполнительных органов государственной власти Томской области и органов местного самоуправления муниципальных образований Томской области по информированию общественности о результатах работы соответствующих органов, подразделений кадровых служб и ответственных должностных лиц по профилактике коррупционных и иных нарушений</w:t>
            </w:r>
          </w:p>
        </w:tc>
        <w:tc>
          <w:tcPr>
            <w:tcW w:w="2494" w:type="dxa"/>
            <w:tcBorders>
              <w:bottom w:val="nil"/>
            </w:tcBorders>
          </w:tcPr>
          <w:p w:rsidR="004250CB" w:rsidRDefault="004250CB">
            <w:pPr>
              <w:pStyle w:val="ConsPlusNormal"/>
              <w:jc w:val="center"/>
            </w:pPr>
            <w:r>
              <w:t>Департамент информационной политики 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органы, государственные органы Томской области</w:t>
            </w:r>
          </w:p>
        </w:tc>
        <w:tc>
          <w:tcPr>
            <w:tcW w:w="1644" w:type="dxa"/>
            <w:tcBorders>
              <w:bottom w:val="nil"/>
            </w:tcBorders>
          </w:tcPr>
          <w:p w:rsidR="004250CB" w:rsidRDefault="004250CB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250CB">
        <w:tblPrEx>
          <w:tblBorders>
            <w:insideH w:val="nil"/>
          </w:tblBorders>
        </w:tblPrEx>
        <w:tc>
          <w:tcPr>
            <w:tcW w:w="9065" w:type="dxa"/>
            <w:gridSpan w:val="4"/>
            <w:tcBorders>
              <w:top w:val="nil"/>
            </w:tcBorders>
          </w:tcPr>
          <w:p w:rsidR="004250CB" w:rsidRDefault="004250CB">
            <w:pPr>
              <w:pStyle w:val="ConsPlusNormal"/>
              <w:jc w:val="both"/>
            </w:pPr>
            <w:r>
              <w:t xml:space="preserve">(п. 4.12 введен </w:t>
            </w:r>
            <w:hyperlink r:id="rId3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Томской области от 10.09.2018 N 587-ра)</w:t>
            </w:r>
          </w:p>
        </w:tc>
      </w:tr>
      <w:tr w:rsidR="004250CB">
        <w:tc>
          <w:tcPr>
            <w:tcW w:w="9065" w:type="dxa"/>
            <w:gridSpan w:val="4"/>
          </w:tcPr>
          <w:p w:rsidR="004250CB" w:rsidRDefault="004250CB">
            <w:pPr>
              <w:pStyle w:val="ConsPlusNormal"/>
              <w:jc w:val="center"/>
              <w:outlineLvl w:val="2"/>
            </w:pPr>
            <w:r>
              <w:t>Задача 5. Обеспечение открытости, доступности для населения деятельности исполнительных органов государственной власти Томской области, органов местного самоуправления муниципальных образований Томской области,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Мониторинг административных регламентов предоставления государственных услуг, поддержание актуального состояния реестра государственных услуг Томской области, размещение сведений о государственных и муниципальных услугах Томской области в федеральной государственной информационной системе "Федеральный реестр государственных и муниципальных услуг (функций)" в целях повышения доступности государственных и муниципальных услуг, предоставляемых на территории Томской области, и раскрытия информации о порядке оказания государственных и муниципальных услуг, предоставляемых на территории Томской области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развития информационного общества Администрации Томской области, исполнительные органы государственной власти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Развитие сети многофункциональных центров в муниципальных образованиях Томской области, организация предоставления государственных и муниципальных услуг по принципу "одного окна" на базе многофункциональных центров по предоставлению государственных и муниципальных услуг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развития информационного общества Администрации Томской области, исполнительные органы государственной власти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Развитие региональной инфраструктуры электронного правительства Томской области в целях организации оказания государственных и муниципальных услуг в электронной форме и обеспечения межведомственного электронного взаимодействия при предоставлении государственных и муниципальных услуг, осуществлении контрольно-надзорных функций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развития информационного общества Администрации Томской области, исполнительные органы государственной власти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Организация формирования системы "Открытое правительство", разработка комплекса требований и рекомендаций по развитию инфраструктуры системы "Открытое правительство"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развития информационного общества Администрации Томской области, исполнительные органы государственной власти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Наполнение и поддержка актуальности материалов раздела "Противодействие коррупции" на официальном интернет-портале "Электронная Администрация Томской области" (www.tomsk.gov.ru), субпорталах, официальных сайтах исполнительных органов государственной власти Томской области, государственных органов Томской области, органов местного самоуправления муниципальных образований Томской области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органы,</w:t>
            </w:r>
          </w:p>
          <w:p w:rsidR="004250CB" w:rsidRDefault="004250CB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Организация работы:</w:t>
            </w:r>
          </w:p>
          <w:p w:rsidR="004250CB" w:rsidRDefault="004250CB">
            <w:pPr>
              <w:pStyle w:val="ConsPlusNormal"/>
            </w:pPr>
            <w:r>
              <w:t>1) телефонов доверия, горячих линий по вопросам противодействия коррупции;</w:t>
            </w:r>
          </w:p>
          <w:p w:rsidR="004250CB" w:rsidRDefault="004250CB">
            <w:pPr>
              <w:pStyle w:val="ConsPlusNormal"/>
            </w:pPr>
            <w:r>
              <w:t>2) интерактивных сервисов на официальном интернет-портале "Электронная Администрация Томской области" (www.tomsk.gov.ru), субпорталах, официальных сайтах исполнительных органов государственной власти Томской области, государственных органов Томской области, позволяющих пользователям сообщать о фактах коррупции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Комитет по работе с личными обращениями граждан Администрации Томской области, Департамент развития информационного общества 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органы,</w:t>
            </w:r>
          </w:p>
          <w:p w:rsidR="004250CB" w:rsidRDefault="004250CB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 xml:space="preserve">Размещение на официальном интернет-портале "Электронная Администрация Томской области" (www.tomsk.gov.ru), субпорталах, официальных сайтах исполнительных органов государственной власти Томской области, государственных органов Томской области, органов местного самоуправления муниципальных образований Томской области, а также в СМИ информации об антикоррупционной деятельности, в том числе обеспечение </w:t>
            </w:r>
            <w:r>
              <w:lastRenderedPageBreak/>
              <w:t>предания гласности каждого установленного факта коррупции в порядке, установленном действующим законодательством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Департамент информационной политики Администрации Томской области, Департамент по профилактике коррупционных и иных правонарушений 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lastRenderedPageBreak/>
              <w:t>органы,</w:t>
            </w:r>
          </w:p>
          <w:p w:rsidR="004250CB" w:rsidRDefault="004250CB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5.8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информационной политики 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органы,</w:t>
            </w:r>
          </w:p>
          <w:p w:rsidR="004250CB" w:rsidRDefault="004250CB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Ежегодно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общественных слушаний по вопросам противодействия коррупции в государственных органах Томской области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Комитет внутренней политики Администрации Томской области, Общественная палата Томской области (по согласованию)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2019 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Органы,</w:t>
            </w:r>
          </w:p>
          <w:p w:rsidR="004250CB" w:rsidRDefault="004250CB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9065" w:type="dxa"/>
            <w:gridSpan w:val="4"/>
          </w:tcPr>
          <w:p w:rsidR="004250CB" w:rsidRDefault="004250CB">
            <w:pPr>
              <w:pStyle w:val="ConsPlusNormal"/>
              <w:jc w:val="center"/>
              <w:outlineLvl w:val="2"/>
            </w:pPr>
            <w:r>
              <w:t>Задача 6. 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Реализация мер, способствующих снижению уровня коррупции при осуществлении закупок товаров, работ, услуг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государственного заказа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органы,</w:t>
            </w:r>
          </w:p>
          <w:p w:rsidR="004250CB" w:rsidRDefault="004250CB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Осуществление анализа соблюдения антикоррупционного законодательства в ходе проведения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 xml:space="preserve">Департамент по профилактике коррупционных и иных правонарушений Администрации Томской области, Комитет государственного финансового контроля </w:t>
            </w:r>
            <w:r>
              <w:lastRenderedPageBreak/>
              <w:t>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2018 - 2023 гг.</w:t>
            </w:r>
          </w:p>
        </w:tc>
      </w:tr>
      <w:tr w:rsidR="004250CB">
        <w:tc>
          <w:tcPr>
            <w:tcW w:w="9065" w:type="dxa"/>
            <w:gridSpan w:val="4"/>
          </w:tcPr>
          <w:p w:rsidR="004250CB" w:rsidRDefault="004250CB">
            <w:pPr>
              <w:pStyle w:val="ConsPlusNormal"/>
              <w:jc w:val="center"/>
              <w:outlineLvl w:val="2"/>
            </w:pPr>
            <w:r>
              <w:lastRenderedPageBreak/>
              <w:t>Задача 7. Противодействие коррупции в сфере предпринимательской деятельности при участии Уполномоченного по защите прав предпринимателей в Томской области, Томской торгово-промышленной палаты, субъектов предпринимательской деятельности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социологических опросов предпринимателей по вопросам их взаимоотношений с контролирующими, надзорными и другими государственными органами, размещение результатов социологических опросов на официальном сайте Томской торгово-промышленной палаты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области, Томская торгово-промышленная палата (по согласованию)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Обобщение и распространение положительного опыта антикоррупционного поведения предпринимателей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Уполномоченный по защите прав предпринимателей Томской области (по согласованию)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заседаний "круглых столов" представителей органов исполнительной власти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Уполномоченный по защите прав предпринимателей Томской области (по согласованию), Томская торгово-промышленная палата (по согласованию)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Осуществление приема субъектов предпринимательской деятельности в муниципальных образованиях Томской области по вопросам имеющихся административных барьеров при осуществлении предпринимательской деятельности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Уполномоченный по защите прав предпринимателей Томской области (по согласованию)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Проведение анализа мер, направленных на противодействие коррупции в сфере лицензионно-разрешительной деятельности, подготовка предложений по их совершенствованию, внедрению антикоррупционных механизмов в указанную сферу деятельности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Исполнительные органы государственной власти Томской области, осуществляющие функции в сфере лицензионно-разрешительной деятельности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г.</w:t>
            </w:r>
          </w:p>
        </w:tc>
      </w:tr>
      <w:tr w:rsidR="004250CB">
        <w:tc>
          <w:tcPr>
            <w:tcW w:w="9065" w:type="dxa"/>
            <w:gridSpan w:val="4"/>
          </w:tcPr>
          <w:p w:rsidR="004250CB" w:rsidRDefault="004250CB">
            <w:pPr>
              <w:pStyle w:val="ConsPlusNormal"/>
              <w:jc w:val="center"/>
              <w:outlineLvl w:val="2"/>
            </w:pPr>
            <w:r>
              <w:t>Задача 8. Повышение эффективности взаимодействия исполнительных органов государственной власти Томской области, органов местного самоуправления муниципальных образований Томской области с правоохранительными органами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 xml:space="preserve">Организация осуществления проверок соблюдения законодательства при реализации приоритетных проектов и государственных программ на предмет выявления коррупционных </w:t>
            </w:r>
            <w:r>
              <w:lastRenderedPageBreak/>
              <w:t>правонарушений в порядке, установленном законодательством Российской Федерации и в рамках имеющихся полномочий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Комитет государственного финансового контроля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 xml:space="preserve">УМВД России по </w:t>
            </w:r>
            <w:r>
              <w:lastRenderedPageBreak/>
              <w:t>Томской области (по согласованию)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8.2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О результатах работы по борьбе с коррупционными преступлениями на основе аналитических материалов по категориям выявленных преступлений, отраслям, подверженным коррупции, структуре должностных лиц, привлеченных к уголовной ответственности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</w:t>
            </w:r>
          </w:p>
          <w:p w:rsidR="004250CB" w:rsidRDefault="004250CB">
            <w:pPr>
              <w:pStyle w:val="ConsPlusNormal"/>
              <w:jc w:val="center"/>
            </w:pPr>
            <w:r>
              <w:t>УМВД России по Томской области (по согласованию),</w:t>
            </w:r>
          </w:p>
          <w:p w:rsidR="004250CB" w:rsidRDefault="004250CB">
            <w:pPr>
              <w:pStyle w:val="ConsPlusNormal"/>
              <w:jc w:val="center"/>
            </w:pPr>
            <w:r>
              <w:t>Следственное управление Следственного комитета Российской Федерации по Томской области (по согласованию)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9065" w:type="dxa"/>
            <w:gridSpan w:val="4"/>
          </w:tcPr>
          <w:p w:rsidR="004250CB" w:rsidRDefault="004250CB">
            <w:pPr>
              <w:pStyle w:val="ConsPlusNormal"/>
              <w:jc w:val="center"/>
              <w:outlineLvl w:val="2"/>
            </w:pPr>
            <w:r>
              <w:t>Задача 9. Стимулирование антикоррупционного поведения государственных гражданских и муниципальных служащих в Томской области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Разработка комплекса мер, направленных на повышение престижа государственной гражданской и муниципальной службы, с учетом положительного регионального и международного опыта в сфере противодействия коррупции, доведение соответствующей информации до сведения государственных органов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 Департамент государственной гражданской службы Администрации Томской области, Департамент муниципального развития Администрации Томской области, Совет муниципальных образований Томской области (по согласованию)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9065" w:type="dxa"/>
            <w:gridSpan w:val="4"/>
          </w:tcPr>
          <w:p w:rsidR="004250CB" w:rsidRDefault="004250CB">
            <w:pPr>
              <w:pStyle w:val="ConsPlusNormal"/>
              <w:jc w:val="center"/>
              <w:outlineLvl w:val="2"/>
            </w:pPr>
            <w:r>
              <w:t>Задача 10. Содействие органам местного самоуправления муниципальных образований Томской области в организации работы по противодействию коррупции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Обеспечение подготовки и направления в органы местного самоуправления муниципальных образований Томской области обзоров изменений действующего законодательства по вопросам противодействия коррупции с рекомендациями о принятии необходимых муниципальных правовых актов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 xml:space="preserve">Оказание консультативной помощи </w:t>
            </w:r>
            <w:r>
              <w:lastRenderedPageBreak/>
              <w:t>органам местного самоуправления муниципальных образований Томской области по вопросам противодействия коррупции, в том числе проведение тематических совещаний, семинаров и лекций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 xml:space="preserve">Департамент по </w:t>
            </w:r>
            <w:r>
              <w:lastRenderedPageBreak/>
              <w:t>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2018 - 2023 гг.</w:t>
            </w:r>
          </w:p>
        </w:tc>
      </w:tr>
      <w:tr w:rsidR="004250CB">
        <w:tc>
          <w:tcPr>
            <w:tcW w:w="675" w:type="dxa"/>
          </w:tcPr>
          <w:p w:rsidR="004250CB" w:rsidRDefault="004250CB">
            <w:pPr>
              <w:pStyle w:val="ConsPlusNormal"/>
              <w:jc w:val="center"/>
            </w:pPr>
            <w:r>
              <w:lastRenderedPageBreak/>
              <w:t>10.3</w:t>
            </w:r>
          </w:p>
        </w:tc>
        <w:tc>
          <w:tcPr>
            <w:tcW w:w="4252" w:type="dxa"/>
          </w:tcPr>
          <w:p w:rsidR="004250CB" w:rsidRDefault="004250CB">
            <w:pPr>
              <w:pStyle w:val="ConsPlusNormal"/>
            </w:pPr>
            <w:r>
              <w:t>Консультативная помощь в организации работы с обращениями граждан и организаций о фактах совершения коррупционных правонарушений в органах местного самоуправления муниципальных образований Томской области</w:t>
            </w:r>
          </w:p>
        </w:tc>
        <w:tc>
          <w:tcPr>
            <w:tcW w:w="2494" w:type="dxa"/>
          </w:tcPr>
          <w:p w:rsidR="004250CB" w:rsidRDefault="004250CB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</w:tcPr>
          <w:p w:rsidR="004250CB" w:rsidRDefault="004250CB">
            <w:pPr>
              <w:pStyle w:val="ConsPlusNormal"/>
              <w:jc w:val="center"/>
            </w:pPr>
            <w:r>
              <w:t>2018 - 2023 гг.</w:t>
            </w:r>
          </w:p>
        </w:tc>
      </w:tr>
    </w:tbl>
    <w:p w:rsidR="004250CB" w:rsidRDefault="004250CB">
      <w:pPr>
        <w:pStyle w:val="ConsPlusNormal"/>
        <w:jc w:val="both"/>
      </w:pPr>
    </w:p>
    <w:p w:rsidR="004250CB" w:rsidRDefault="004250CB">
      <w:pPr>
        <w:pStyle w:val="ConsPlusNormal"/>
        <w:jc w:val="both"/>
      </w:pPr>
    </w:p>
    <w:p w:rsidR="004250CB" w:rsidRDefault="004250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78D4" w:rsidRDefault="00F278D4"/>
    <w:sectPr w:rsidR="00F278D4" w:rsidSect="0064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CB"/>
    <w:rsid w:val="004250CB"/>
    <w:rsid w:val="00F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0CB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4250CB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425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0CB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4250CB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425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E20662F44B4E1F760115F047639816FBFEAB6B3949703D46033E5D4E290B565E76C8019D3D7DB4C3857BAFCCF60274F477A02E13724338N5gED" TargetMode="External"/><Relationship Id="rId18" Type="http://schemas.openxmlformats.org/officeDocument/2006/relationships/hyperlink" Target="consultantplus://offline/ref=4DE20662F44B4E1F760115F047639816F9F8A568334C703D46033E5D4E290B565E76C8019D3C7FB1C7857BAFCCF60274F477A02E13724338N5gED" TargetMode="External"/><Relationship Id="rId26" Type="http://schemas.openxmlformats.org/officeDocument/2006/relationships/hyperlink" Target="consultantplus://offline/ref=4DE20662F44B4E1F760115F047639816F9F8A568334C703D46033E5D4E290B565E76C8029D3B7EBD92DF6BAB85A20C6BF76CBE290D72N4g3D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4DE20662F44B4E1F760115F047639816F9F8A568334C703D46033E5D4E290B565E76C8019D3C75B0C2857BAFCCF60274F477A02E13724338N5gED" TargetMode="External"/><Relationship Id="rId34" Type="http://schemas.openxmlformats.org/officeDocument/2006/relationships/hyperlink" Target="consultantplus://offline/ref=4DE20662F44B4E1F760115F047639816F8F5A56F3E4F703D46033E5D4E290B564C76900D9C3E63B6C3902DFE8ANAg3D" TargetMode="External"/><Relationship Id="rId7" Type="http://schemas.openxmlformats.org/officeDocument/2006/relationships/hyperlink" Target="consultantplus://offline/ref=4DE20662F44B4E1F760115F047639816F9F9AD683E4E703D46033E5D4E290B565E76C8019D3D7DB7CE857BAFCCF60274F477A02E13724338N5gED" TargetMode="External"/><Relationship Id="rId12" Type="http://schemas.openxmlformats.org/officeDocument/2006/relationships/hyperlink" Target="consultantplus://offline/ref=4DE20662F44B4E1F760115F047639816FBFEAB6B3949703D46033E5D4E290B565E76C8019D3D7DB4C3857BAFCCF60274F477A02E13724338N5gED" TargetMode="External"/><Relationship Id="rId17" Type="http://schemas.openxmlformats.org/officeDocument/2006/relationships/hyperlink" Target="consultantplus://offline/ref=4DE20662F44B4E1F760115F047639816F9F8A568334C703D46033E5D4E290B565E76C8019D3F7BB7CF857BAFCCF60274F477A02E13724338N5gED" TargetMode="External"/><Relationship Id="rId25" Type="http://schemas.openxmlformats.org/officeDocument/2006/relationships/hyperlink" Target="consultantplus://offline/ref=4DE20662F44B4E1F760115F047639816F9F8A568334C703D46033E5D4E290B565E76C8029D3874BD92DF6BAB85A20C6BF76CBE290D72N4g3D" TargetMode="External"/><Relationship Id="rId33" Type="http://schemas.openxmlformats.org/officeDocument/2006/relationships/hyperlink" Target="consultantplus://offline/ref=4DE20662F44B4E1F76010BFD510FC612FBF7F2673B4A7F681950380A11790D031E36CE54DE7970B7C68E2FFF89A85B24B33CAD2A0E6E433F403B5143N1g9D" TargetMode="External"/><Relationship Id="rId38" Type="http://schemas.openxmlformats.org/officeDocument/2006/relationships/hyperlink" Target="consultantplus://offline/ref=4DE20662F44B4E1F76010BFD510FC612FBF7F2673B4A7F681950380A11790D031E36CE54DE7970B7C68E2FFF80A85B24B33CAD2A0E6E433F403B5143N1g9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E20662F44B4E1F760115F047639816F9F8A568334C703D46033E5D4E290B565E76C8019D3F7BB7C1857BAFCCF60274F477A02E13724338N5gED" TargetMode="External"/><Relationship Id="rId20" Type="http://schemas.openxmlformats.org/officeDocument/2006/relationships/hyperlink" Target="consultantplus://offline/ref=4DE20662F44B4E1F760115F047639816F9F8A568334C703D46033E5D4E290B565E76C8029D3C7FBD92DF6BAB85A20C6BF76CBE290D72N4g3D" TargetMode="External"/><Relationship Id="rId29" Type="http://schemas.openxmlformats.org/officeDocument/2006/relationships/hyperlink" Target="consultantplus://offline/ref=4DE20662F44B4E1F760115F047639816F9F8A568334C703D46033E5D4E290B565E76C8029C3D7CBD92DF6BAB85A20C6BF76CBE290D72N4g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E20662F44B4E1F76010BFD510FC612FBF7F2673B4B7F6C1857380A11790D031E36CE54DE7970B7C68E2FFF8FA85B24B33CAD2A0E6E433F403B5143N1g9D" TargetMode="External"/><Relationship Id="rId11" Type="http://schemas.openxmlformats.org/officeDocument/2006/relationships/hyperlink" Target="consultantplus://offline/ref=4DE20662F44B4E1F76010BFD510FC612FBF7F2673B4B7F6C1857380A11790D031E36CE54DE7970B7C68E2FFC88A85B24B33CAD2A0E6E433F403B5143N1g9D" TargetMode="External"/><Relationship Id="rId24" Type="http://schemas.openxmlformats.org/officeDocument/2006/relationships/hyperlink" Target="consultantplus://offline/ref=4DE20662F44B4E1F760115F047639816F9F8A568334C703D46033E5D4E290B565E76C8029D387ABD92DF6BAB85A20C6BF76CBE290D72N4g3D" TargetMode="External"/><Relationship Id="rId32" Type="http://schemas.openxmlformats.org/officeDocument/2006/relationships/hyperlink" Target="consultantplus://offline/ref=4DE20662F44B4E1F76010BFD510FC612FBF7F2673B4A7F681950380A11790D031E36CE54DE7970B7C68E2FFE80A85B24B33CAD2A0E6E433F403B5143N1g9D" TargetMode="External"/><Relationship Id="rId37" Type="http://schemas.openxmlformats.org/officeDocument/2006/relationships/hyperlink" Target="consultantplus://offline/ref=4DE20662F44B4E1F76010BFD510FC612FBF7F2673B4A7F681950380A11790D031E36CE54DE7970B7C68E2FFF8EA85B24B33CAD2A0E6E433F403B5143N1g9D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4DE20662F44B4E1F76010BFD510FC612FBF7F2673B4A7F681950380A11790D031E36CE54DE7970B7C68E2FFE8CA85B24B33CAD2A0E6E433F403B5143N1g9D" TargetMode="External"/><Relationship Id="rId15" Type="http://schemas.openxmlformats.org/officeDocument/2006/relationships/hyperlink" Target="consultantplus://offline/ref=4DE20662F44B4E1F760115F047639816F9F8A568334C703D46033E5D4E290B565E76C8019F3C7EBD92DF6BAB85A20C6BF76CBE290D72N4g3D" TargetMode="External"/><Relationship Id="rId23" Type="http://schemas.openxmlformats.org/officeDocument/2006/relationships/hyperlink" Target="consultantplus://offline/ref=4DE20662F44B4E1F760115F047639816F9F8A568334C703D46033E5D4E290B565E76C8019D3C75B1C1857BAFCCF60274F477A02E13724338N5gED" TargetMode="External"/><Relationship Id="rId28" Type="http://schemas.openxmlformats.org/officeDocument/2006/relationships/hyperlink" Target="consultantplus://offline/ref=4DE20662F44B4E1F760115F047639816F9F8A568334C703D46033E5D4E290B565E76C8029D3A7ABD92DF6BAB85A20C6BF76CBE290D72N4g3D" TargetMode="External"/><Relationship Id="rId36" Type="http://schemas.openxmlformats.org/officeDocument/2006/relationships/hyperlink" Target="consultantplus://offline/ref=4DE20662F44B4E1F76010BFD510FC612FBF7F2673B4A7F681950380A11790D031E36CE54DE7970B7C68E2FFF8BA85B24B33CAD2A0E6E433F403B5143N1g9D" TargetMode="External"/><Relationship Id="rId10" Type="http://schemas.openxmlformats.org/officeDocument/2006/relationships/hyperlink" Target="consultantplus://offline/ref=4DE20662F44B4E1F76010BFD510FC612FBF7F2673B4A7F681950380A11790D031E36CE54DE7970B7C68E2FFE8DA85B24B33CAD2A0E6E433F403B5143N1g9D" TargetMode="External"/><Relationship Id="rId19" Type="http://schemas.openxmlformats.org/officeDocument/2006/relationships/hyperlink" Target="consultantplus://offline/ref=4DE20662F44B4E1F760115F047639816F9F8A568334C703D46033E5D4E290B565E76C8029D3D7CBD92DF6BAB85A20C6BF76CBE290D72N4g3D" TargetMode="External"/><Relationship Id="rId31" Type="http://schemas.openxmlformats.org/officeDocument/2006/relationships/hyperlink" Target="consultantplus://offline/ref=4DE20662F44B4E1F76010BFD510FC612FBF7F2673B4A7F681950380A11790D031E36CE54DE7970B7C68E2FFE8FA85B24B33CAD2A0E6E433F403B5143N1g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E20662F44B4E1F76010BFD510FC612FBF7F2673B4B7F6C1857380A11790D031E36CE54DE7970B7C68E2FFF80A85B24B33CAD2A0E6E433F403B5143N1g9D" TargetMode="External"/><Relationship Id="rId14" Type="http://schemas.openxmlformats.org/officeDocument/2006/relationships/hyperlink" Target="consultantplus://offline/ref=4DE20662F44B4E1F760115F047639816F9F8A568334C703D46033E5D4E290B565E76C8019D3F7BB6C1857BAFCCF60274F477A02E13724338N5gED" TargetMode="External"/><Relationship Id="rId22" Type="http://schemas.openxmlformats.org/officeDocument/2006/relationships/hyperlink" Target="consultantplus://offline/ref=4DE20662F44B4E1F760115F047639816F9F8A568334C703D46033E5D4E290B565E76C8019D3C75B0C0857BAFCCF60274F477A02E13724338N5gED" TargetMode="External"/><Relationship Id="rId27" Type="http://schemas.openxmlformats.org/officeDocument/2006/relationships/hyperlink" Target="consultantplus://offline/ref=4DE20662F44B4E1F760115F047639816F9F8A568334C703D46033E5D4E290B565E76C8029D3A7EBD92DF6BAB85A20C6BF76CBE290D72N4g3D" TargetMode="External"/><Relationship Id="rId30" Type="http://schemas.openxmlformats.org/officeDocument/2006/relationships/hyperlink" Target="consultantplus://offline/ref=4DE20662F44B4E1F76010BFD510FC612FBF7F2673B4B7F6C1857380A11790D031E36CE54DE7970B7C68E2FFC89A85B24B33CAD2A0E6E433F403B5143N1g9D" TargetMode="External"/><Relationship Id="rId35" Type="http://schemas.openxmlformats.org/officeDocument/2006/relationships/hyperlink" Target="consultantplus://offline/ref=4DE20662F44B4E1F760115F047639816F9FDAB6C3D4B703D46033E5D4E290B564C76900D9C3E63B6C3902DFE8ANAg3D" TargetMode="External"/><Relationship Id="rId8" Type="http://schemas.openxmlformats.org/officeDocument/2006/relationships/hyperlink" Target="consultantplus://offline/ref=4DE20662F44B4E1F76010BFD510FC612FBF7F2673340786F125C65001920010119399143D9307CB6C68F2CFF83F75E31A264A128137046245C3953N4g1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7517</Words>
  <Characters>42853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Домрина</dc:creator>
  <cp:lastModifiedBy>Анастасия Александровна Домрина</cp:lastModifiedBy>
  <cp:revision>1</cp:revision>
  <dcterms:created xsi:type="dcterms:W3CDTF">2020-05-13T03:32:00Z</dcterms:created>
  <dcterms:modified xsi:type="dcterms:W3CDTF">2020-05-13T03:36:00Z</dcterms:modified>
</cp:coreProperties>
</file>