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2B" w:rsidRPr="00920E53" w:rsidRDefault="00AD3D2B" w:rsidP="00E90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D3D2B" w:rsidRPr="00920E53" w:rsidRDefault="00AD3D2B" w:rsidP="00E90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о разработке проекта нормативного правового акта и проведении публичных консультаций по проекту</w:t>
      </w:r>
      <w:r w:rsidR="001A5EA0" w:rsidRPr="00920E53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Каргасокского района</w:t>
      </w:r>
    </w:p>
    <w:p w:rsidR="00AD3D2B" w:rsidRPr="00920E53" w:rsidRDefault="001A5EA0" w:rsidP="004F32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«</w:t>
      </w:r>
      <w:r w:rsidR="004F3216" w:rsidRPr="004F3216">
        <w:rPr>
          <w:rFonts w:ascii="Times New Roman" w:hAnsi="Times New Roman" w:cs="Times New Roman"/>
          <w:bCs/>
          <w:sz w:val="24"/>
          <w:szCs w:val="24"/>
        </w:rPr>
        <w:t>Об утверждении Положения о</w:t>
      </w:r>
      <w:r w:rsidR="00BC2A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3216" w:rsidRPr="004F3216">
        <w:rPr>
          <w:rFonts w:ascii="Times New Roman" w:hAnsi="Times New Roman" w:cs="Times New Roman"/>
          <w:bCs/>
          <w:sz w:val="24"/>
          <w:szCs w:val="24"/>
        </w:rPr>
        <w:t>предоставлении субсидий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</w:r>
      <w:r w:rsidR="002246A4" w:rsidRPr="00920E53">
        <w:rPr>
          <w:rFonts w:ascii="Times New Roman" w:hAnsi="Times New Roman" w:cs="Times New Roman"/>
          <w:bCs/>
          <w:sz w:val="24"/>
          <w:szCs w:val="24"/>
        </w:rPr>
        <w:t>»</w:t>
      </w:r>
    </w:p>
    <w:p w:rsidR="00AD3D2B" w:rsidRPr="00920E53" w:rsidRDefault="00AD3D2B" w:rsidP="00E90C28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Настоящим Администрация Каргасокского района уведомляет о разработке проекта нормативного правового акта и проведении публичных консультаций в целях оценки регулирующего воздействия проек</w:t>
      </w:r>
      <w:r w:rsidR="0084161D" w:rsidRPr="00920E53">
        <w:rPr>
          <w:rFonts w:ascii="Times New Roman" w:hAnsi="Times New Roman" w:cs="Times New Roman"/>
          <w:sz w:val="24"/>
          <w:szCs w:val="24"/>
        </w:rPr>
        <w:t>та нормативного правового акта:</w:t>
      </w:r>
    </w:p>
    <w:p w:rsidR="00AD3D2B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4161D" w:rsidRPr="00920E53">
        <w:rPr>
          <w:rFonts w:ascii="Times New Roman" w:hAnsi="Times New Roman" w:cs="Times New Roman"/>
          <w:sz w:val="24"/>
          <w:szCs w:val="24"/>
        </w:rPr>
        <w:t>п</w:t>
      </w:r>
      <w:r w:rsidRPr="00920E53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0843C9" w:rsidRPr="00920E53"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района </w:t>
      </w:r>
      <w:r w:rsidRPr="00920E53">
        <w:rPr>
          <w:rFonts w:ascii="Times New Roman" w:hAnsi="Times New Roman" w:cs="Times New Roman"/>
          <w:sz w:val="24"/>
          <w:szCs w:val="24"/>
        </w:rPr>
        <w:t>«</w:t>
      </w:r>
      <w:r w:rsidR="00A26271" w:rsidRPr="00A26271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субсидий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</w:r>
      <w:r w:rsidRPr="00920E53">
        <w:rPr>
          <w:rFonts w:ascii="Times New Roman" w:hAnsi="Times New Roman" w:cs="Times New Roman"/>
          <w:sz w:val="24"/>
          <w:szCs w:val="24"/>
        </w:rPr>
        <w:t>»</w:t>
      </w:r>
      <w:r w:rsidR="00AD3D2B" w:rsidRPr="00920E53">
        <w:rPr>
          <w:rFonts w:ascii="Times New Roman" w:hAnsi="Times New Roman" w:cs="Times New Roman"/>
          <w:sz w:val="24"/>
          <w:szCs w:val="24"/>
        </w:rPr>
        <w:t>.</w:t>
      </w:r>
    </w:p>
    <w:p w:rsidR="00CA3377" w:rsidRPr="00920E53" w:rsidRDefault="00CA3377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p w:rsidR="00920E53" w:rsidRPr="00920E53" w:rsidRDefault="00920E53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Проектом предполагается утвердить порядок, регламентирующий процедуру предоставления субсидий</w:t>
      </w:r>
      <w:r w:rsidR="00D54181">
        <w:rPr>
          <w:rFonts w:ascii="Times New Roman" w:hAnsi="Times New Roman" w:cs="Times New Roman"/>
          <w:sz w:val="24"/>
          <w:szCs w:val="24"/>
        </w:rPr>
        <w:t xml:space="preserve"> на</w:t>
      </w:r>
      <w:r w:rsidRPr="00920E53">
        <w:rPr>
          <w:rFonts w:ascii="Times New Roman" w:hAnsi="Times New Roman" w:cs="Times New Roman"/>
          <w:sz w:val="24"/>
          <w:szCs w:val="24"/>
        </w:rPr>
        <w:t xml:space="preserve"> </w:t>
      </w:r>
      <w:r w:rsidR="00AD7123" w:rsidRPr="00AD7123">
        <w:rPr>
          <w:rFonts w:ascii="Times New Roman" w:hAnsi="Times New Roman" w:cs="Times New Roman"/>
          <w:sz w:val="24"/>
          <w:szCs w:val="24"/>
        </w:rPr>
        <w:t>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</w:r>
      <w:r w:rsidRPr="00920E53">
        <w:rPr>
          <w:rFonts w:ascii="Times New Roman" w:hAnsi="Times New Roman" w:cs="Times New Roman"/>
          <w:sz w:val="24"/>
          <w:szCs w:val="24"/>
        </w:rPr>
        <w:t>.</w:t>
      </w:r>
    </w:p>
    <w:p w:rsidR="00920E53" w:rsidRPr="00920E53" w:rsidRDefault="00920E53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Проектом определены общие положения, которые включают в себя цель предоставления субсидии, критерии отбора потенциальных получателей субсидии, порядок проведения отбора претендентов на получение субсидии; условия и порядок предоставления субсидии, которые содержат: перечень затрат, подлежащих возмещению, перечень документов, предоставляемых потенциальным получателем поддержки, условия и требования к предоставлению субсидии, размер и сроки предоставления субсидии, основания для отказа в предоставлении субсидии; требования к отчетности и требования об осуществлении контроля за соблюдением условий, целей и порядка предоставления субсидий и ответственность за их нарушение.</w:t>
      </w:r>
    </w:p>
    <w:p w:rsidR="000D005A" w:rsidRPr="00920E53" w:rsidRDefault="000D005A" w:rsidP="00224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920E53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/нет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да/</w:t>
      </w:r>
      <w:r w:rsidRPr="00920E53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20E53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Предлагаемым правовым регулированием увеличиваются расходы субъектов предпринимательской или инвестиционной деятельности: </w:t>
      </w:r>
      <w:r w:rsidRPr="00920E53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/нет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17BF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Предполагаемая количественная оценка возникающих дополнительных расходов</w:t>
      </w:r>
      <w:r w:rsidR="00D74F4D" w:rsidRPr="00920E53">
        <w:rPr>
          <w:rFonts w:ascii="Times New Roman" w:hAnsi="Times New Roman" w:cs="Times New Roman"/>
          <w:sz w:val="24"/>
          <w:szCs w:val="24"/>
        </w:rPr>
        <w:t>:</w:t>
      </w:r>
    </w:p>
    <w:p w:rsidR="00AD3D2B" w:rsidRPr="00920E53" w:rsidRDefault="004B17BF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максимальное значение 18</w:t>
      </w:r>
      <w:r w:rsidR="00CD3AC7">
        <w:rPr>
          <w:rFonts w:ascii="Times New Roman" w:hAnsi="Times New Roman" w:cs="Times New Roman"/>
          <w:sz w:val="24"/>
          <w:szCs w:val="24"/>
        </w:rPr>
        <w:t>06</w:t>
      </w:r>
      <w:r w:rsidRPr="00920E53">
        <w:rPr>
          <w:rFonts w:ascii="Times New Roman" w:hAnsi="Times New Roman" w:cs="Times New Roman"/>
          <w:sz w:val="24"/>
          <w:szCs w:val="24"/>
        </w:rPr>
        <w:t>00 (Сто восемьдесят тысяч</w:t>
      </w:r>
      <w:r w:rsidR="00425EA2">
        <w:rPr>
          <w:rFonts w:ascii="Times New Roman" w:hAnsi="Times New Roman" w:cs="Times New Roman"/>
          <w:sz w:val="24"/>
          <w:szCs w:val="24"/>
        </w:rPr>
        <w:t xml:space="preserve"> шестьсот</w:t>
      </w:r>
      <w:r w:rsidR="00AD3D2B" w:rsidRPr="00920E53">
        <w:rPr>
          <w:rFonts w:ascii="Times New Roman" w:hAnsi="Times New Roman" w:cs="Times New Roman"/>
          <w:sz w:val="24"/>
          <w:szCs w:val="24"/>
        </w:rPr>
        <w:t>) рублей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BB6657" w:rsidRPr="00920E53">
        <w:rPr>
          <w:rFonts w:ascii="Times New Roman" w:hAnsi="Times New Roman" w:cs="Times New Roman"/>
          <w:sz w:val="24"/>
          <w:szCs w:val="24"/>
        </w:rPr>
        <w:t xml:space="preserve"> на одного </w:t>
      </w:r>
      <w:r w:rsidRPr="00920E53">
        <w:rPr>
          <w:rFonts w:ascii="Times New Roman" w:hAnsi="Times New Roman" w:cs="Times New Roman"/>
          <w:sz w:val="24"/>
          <w:szCs w:val="24"/>
        </w:rPr>
        <w:t xml:space="preserve">получателя субсидии </w:t>
      </w:r>
      <w:r w:rsidR="00ED37B7" w:rsidRPr="00920E53">
        <w:rPr>
          <w:rFonts w:ascii="Times New Roman" w:hAnsi="Times New Roman" w:cs="Times New Roman"/>
          <w:sz w:val="24"/>
          <w:szCs w:val="24"/>
        </w:rPr>
        <w:t>в год</w:t>
      </w:r>
      <w:r w:rsidRPr="00920E53">
        <w:rPr>
          <w:rFonts w:ascii="Times New Roman" w:hAnsi="Times New Roman" w:cs="Times New Roman"/>
          <w:sz w:val="24"/>
          <w:szCs w:val="24"/>
        </w:rPr>
        <w:t>;</w:t>
      </w:r>
    </w:p>
    <w:p w:rsidR="004B17BF" w:rsidRPr="00920E53" w:rsidRDefault="004B17BF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минимальное значение 25</w:t>
      </w:r>
      <w:r w:rsidR="00CD3AC7">
        <w:rPr>
          <w:rFonts w:ascii="Times New Roman" w:hAnsi="Times New Roman" w:cs="Times New Roman"/>
          <w:sz w:val="24"/>
          <w:szCs w:val="24"/>
        </w:rPr>
        <w:t>4</w:t>
      </w:r>
      <w:r w:rsidR="00425EA2">
        <w:rPr>
          <w:rFonts w:ascii="Times New Roman" w:hAnsi="Times New Roman" w:cs="Times New Roman"/>
          <w:sz w:val="24"/>
          <w:szCs w:val="24"/>
        </w:rPr>
        <w:t>00 (Двадцать пять тысяч четыреста</w:t>
      </w:r>
      <w:r w:rsidRPr="00920E53">
        <w:rPr>
          <w:rFonts w:ascii="Times New Roman" w:hAnsi="Times New Roman" w:cs="Times New Roman"/>
          <w:sz w:val="24"/>
          <w:szCs w:val="24"/>
        </w:rPr>
        <w:t>) рублей</w:t>
      </w:r>
      <w:r w:rsidR="00920E53" w:rsidRPr="00920E53">
        <w:rPr>
          <w:rFonts w:ascii="Times New Roman" w:hAnsi="Times New Roman" w:cs="Times New Roman"/>
          <w:sz w:val="24"/>
          <w:szCs w:val="24"/>
        </w:rPr>
        <w:t xml:space="preserve"> 00 копеек на одного получателя субсидии в год.</w:t>
      </w:r>
    </w:p>
    <w:p w:rsidR="00F35965" w:rsidRPr="00920E53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</w:t>
      </w:r>
      <w:r w:rsidR="00D74F4D" w:rsidRPr="00920E53">
        <w:rPr>
          <w:rFonts w:ascii="Times New Roman" w:hAnsi="Times New Roman" w:cs="Times New Roman"/>
          <w:sz w:val="24"/>
          <w:szCs w:val="24"/>
        </w:rPr>
        <w:t>:</w:t>
      </w:r>
      <w:r w:rsidRPr="00920E53"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района.</w:t>
      </w:r>
    </w:p>
    <w:p w:rsidR="00F35965" w:rsidRPr="00920E53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Срок проведения публичных консультаций, в течение которого разработчиком проекта нормативного правовог</w:t>
      </w:r>
      <w:r w:rsidR="002246A4" w:rsidRPr="00920E53">
        <w:rPr>
          <w:rFonts w:ascii="Times New Roman" w:hAnsi="Times New Roman" w:cs="Times New Roman"/>
          <w:sz w:val="24"/>
          <w:szCs w:val="24"/>
        </w:rPr>
        <w:t>о акта принимаются предложения:</w:t>
      </w:r>
    </w:p>
    <w:p w:rsidR="00AD3D2B" w:rsidRPr="00920E53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с </w:t>
      </w:r>
      <w:r w:rsidR="00030A3E">
        <w:rPr>
          <w:rFonts w:ascii="Times New Roman" w:hAnsi="Times New Roman" w:cs="Times New Roman"/>
          <w:sz w:val="24"/>
          <w:szCs w:val="24"/>
        </w:rPr>
        <w:t>0</w:t>
      </w:r>
      <w:r w:rsidR="009326DD">
        <w:rPr>
          <w:rFonts w:ascii="Times New Roman" w:hAnsi="Times New Roman" w:cs="Times New Roman"/>
          <w:sz w:val="24"/>
          <w:szCs w:val="24"/>
        </w:rPr>
        <w:t>6</w:t>
      </w:r>
      <w:r w:rsidR="00640826">
        <w:rPr>
          <w:rFonts w:ascii="Times New Roman" w:hAnsi="Times New Roman" w:cs="Times New Roman"/>
          <w:sz w:val="24"/>
          <w:szCs w:val="24"/>
        </w:rPr>
        <w:t xml:space="preserve"> </w:t>
      </w:r>
      <w:r w:rsidR="00B63118">
        <w:rPr>
          <w:rFonts w:ascii="Times New Roman" w:hAnsi="Times New Roman" w:cs="Times New Roman"/>
          <w:sz w:val="24"/>
          <w:szCs w:val="24"/>
        </w:rPr>
        <w:t>октября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 2020</w:t>
      </w:r>
      <w:r w:rsidR="00407A1D" w:rsidRPr="00920E53">
        <w:rPr>
          <w:rFonts w:ascii="Times New Roman" w:hAnsi="Times New Roman" w:cs="Times New Roman"/>
          <w:sz w:val="24"/>
          <w:szCs w:val="24"/>
        </w:rPr>
        <w:t xml:space="preserve"> г</w:t>
      </w:r>
      <w:r w:rsidR="00030A3E">
        <w:rPr>
          <w:rFonts w:ascii="Times New Roman" w:hAnsi="Times New Roman" w:cs="Times New Roman"/>
          <w:sz w:val="24"/>
          <w:szCs w:val="24"/>
        </w:rPr>
        <w:t xml:space="preserve">ода по </w:t>
      </w:r>
      <w:r w:rsidR="009326DD">
        <w:rPr>
          <w:rFonts w:ascii="Times New Roman" w:hAnsi="Times New Roman" w:cs="Times New Roman"/>
          <w:sz w:val="24"/>
          <w:szCs w:val="24"/>
        </w:rPr>
        <w:t>07</w:t>
      </w:r>
      <w:r w:rsidR="00640826">
        <w:rPr>
          <w:rFonts w:ascii="Times New Roman" w:hAnsi="Times New Roman" w:cs="Times New Roman"/>
          <w:sz w:val="24"/>
          <w:szCs w:val="24"/>
        </w:rPr>
        <w:t xml:space="preserve"> </w:t>
      </w:r>
      <w:r w:rsidR="00B63118">
        <w:rPr>
          <w:rFonts w:ascii="Times New Roman" w:hAnsi="Times New Roman" w:cs="Times New Roman"/>
          <w:sz w:val="24"/>
          <w:szCs w:val="24"/>
        </w:rPr>
        <w:t>ноября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 2020</w:t>
      </w:r>
      <w:r w:rsidRPr="00920E53">
        <w:rPr>
          <w:rFonts w:ascii="Times New Roman" w:hAnsi="Times New Roman" w:cs="Times New Roman"/>
          <w:sz w:val="24"/>
          <w:szCs w:val="24"/>
        </w:rPr>
        <w:t xml:space="preserve"> года</w:t>
      </w:r>
      <w:r w:rsidR="00AD3D2B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</w:t>
      </w:r>
      <w:r w:rsidR="00030A3E">
        <w:rPr>
          <w:rFonts w:ascii="Times New Roman" w:hAnsi="Times New Roman" w:cs="Times New Roman"/>
          <w:sz w:val="24"/>
          <w:szCs w:val="24"/>
        </w:rPr>
        <w:t xml:space="preserve">сети Интернет: </w:t>
      </w:r>
      <w:r w:rsidR="00030A3E" w:rsidRPr="00030A3E">
        <w:rPr>
          <w:rFonts w:ascii="Times New Roman" w:hAnsi="Times New Roman" w:cs="Times New Roman"/>
          <w:sz w:val="24"/>
          <w:szCs w:val="24"/>
        </w:rPr>
        <w:t>http://www.kargasok.ru/tekuschie_procedure.html</w:t>
      </w:r>
      <w:r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Предложения принимаются разработчиком по адресу: </w:t>
      </w:r>
      <w:r w:rsidRPr="00920E53">
        <w:rPr>
          <w:rFonts w:ascii="Times New Roman" w:hAnsi="Times New Roman" w:cs="Times New Roman"/>
          <w:kern w:val="16"/>
          <w:sz w:val="24"/>
          <w:szCs w:val="24"/>
        </w:rPr>
        <w:t>636700, Томская обл., с. Каргасок, ул. Пушкина, д. 31</w:t>
      </w:r>
      <w:r w:rsidRPr="00920E53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r w:rsidRPr="00920E53">
        <w:rPr>
          <w:rFonts w:ascii="Times New Roman" w:hAnsi="Times New Roman" w:cs="Times New Roman"/>
          <w:color w:val="000000" w:themeColor="text1"/>
          <w:sz w:val="24"/>
          <w:szCs w:val="24"/>
        </w:rPr>
        <w:t>kargadm@tomsk.gov.ru</w:t>
      </w:r>
      <w:r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Все поступившие</w:t>
      </w:r>
      <w:r w:rsidR="00407A1D" w:rsidRPr="00920E53">
        <w:rPr>
          <w:rFonts w:ascii="Times New Roman" w:hAnsi="Times New Roman" w:cs="Times New Roman"/>
          <w:sz w:val="24"/>
          <w:szCs w:val="24"/>
        </w:rPr>
        <w:t xml:space="preserve"> предложения будут рассмотрены.</w:t>
      </w:r>
    </w:p>
    <w:p w:rsidR="00407A1D" w:rsidRPr="00920E53" w:rsidRDefault="00407A1D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</w:p>
    <w:p w:rsidR="00AD3D2B" w:rsidRPr="00920E53" w:rsidRDefault="00030A3E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A3E">
        <w:rPr>
          <w:rFonts w:ascii="Times New Roman" w:hAnsi="Times New Roman" w:cs="Times New Roman"/>
          <w:sz w:val="24"/>
          <w:szCs w:val="24"/>
        </w:rPr>
        <w:t>http://www.kargasok.ru/tekuschie_procedure.</w:t>
      </w:r>
      <w:r>
        <w:rPr>
          <w:rFonts w:ascii="Times New Roman" w:hAnsi="Times New Roman" w:cs="Times New Roman"/>
          <w:sz w:val="24"/>
          <w:szCs w:val="24"/>
        </w:rPr>
        <w:t>html</w:t>
      </w:r>
      <w:r w:rsidR="00AD3D2B" w:rsidRPr="00920E53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D83838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  <w:r w:rsidR="00640826">
        <w:rPr>
          <w:rFonts w:ascii="Times New Roman" w:hAnsi="Times New Roman" w:cs="Times New Roman"/>
          <w:sz w:val="24"/>
          <w:szCs w:val="24"/>
        </w:rPr>
        <w:t xml:space="preserve"> </w:t>
      </w:r>
      <w:r w:rsidR="00B63118">
        <w:rPr>
          <w:rFonts w:ascii="Times New Roman" w:hAnsi="Times New Roman" w:cs="Times New Roman"/>
          <w:sz w:val="24"/>
          <w:szCs w:val="24"/>
        </w:rPr>
        <w:t>ноября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 2020</w:t>
      </w:r>
      <w:r w:rsidR="008943D1" w:rsidRPr="00920E53">
        <w:rPr>
          <w:rFonts w:ascii="Times New Roman" w:hAnsi="Times New Roman" w:cs="Times New Roman"/>
          <w:sz w:val="24"/>
          <w:szCs w:val="24"/>
        </w:rPr>
        <w:t xml:space="preserve"> </w:t>
      </w:r>
      <w:r w:rsidR="003D1F31" w:rsidRPr="00920E53">
        <w:rPr>
          <w:rFonts w:ascii="Times New Roman" w:hAnsi="Times New Roman" w:cs="Times New Roman"/>
          <w:sz w:val="24"/>
          <w:szCs w:val="24"/>
        </w:rPr>
        <w:t>года</w:t>
      </w:r>
      <w:r w:rsidR="00AD3D2B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Контактная информация исполнителя разработчика проекта нормативного правового акта</w:t>
      </w:r>
      <w:r w:rsidR="00F35965" w:rsidRPr="00920E53">
        <w:rPr>
          <w:rFonts w:ascii="Times New Roman" w:hAnsi="Times New Roman" w:cs="Times New Roman"/>
          <w:sz w:val="24"/>
          <w:szCs w:val="24"/>
        </w:rPr>
        <w:t>:</w:t>
      </w:r>
      <w:r w:rsidRPr="00920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D2B" w:rsidRPr="00920E53" w:rsidRDefault="00D91E13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Молчанова Анастасия Васильевна</w:t>
      </w:r>
      <w:r w:rsidR="00092186" w:rsidRPr="00920E53">
        <w:rPr>
          <w:rFonts w:ascii="Times New Roman" w:hAnsi="Times New Roman" w:cs="Times New Roman"/>
          <w:sz w:val="24"/>
          <w:szCs w:val="24"/>
        </w:rPr>
        <w:t xml:space="preserve"> </w:t>
      </w:r>
      <w:r w:rsidR="00F35965" w:rsidRPr="00920E53">
        <w:rPr>
          <w:rFonts w:ascii="Times New Roman" w:hAnsi="Times New Roman" w:cs="Times New Roman"/>
          <w:sz w:val="24"/>
          <w:szCs w:val="24"/>
        </w:rPr>
        <w:t xml:space="preserve">– главный специалист по </w:t>
      </w:r>
      <w:r w:rsidR="00092186" w:rsidRPr="00920E53">
        <w:rPr>
          <w:rFonts w:ascii="Times New Roman" w:hAnsi="Times New Roman" w:cs="Times New Roman"/>
          <w:sz w:val="24"/>
          <w:szCs w:val="24"/>
        </w:rPr>
        <w:t>потребительскому рынку и развитию предпринимательства отдела</w:t>
      </w:r>
      <w:r w:rsidR="008D4C1B" w:rsidRPr="00920E53">
        <w:rPr>
          <w:rFonts w:ascii="Times New Roman" w:hAnsi="Times New Roman" w:cs="Times New Roman"/>
          <w:sz w:val="24"/>
          <w:szCs w:val="24"/>
        </w:rPr>
        <w:t xml:space="preserve"> экономики и социального развития </w:t>
      </w:r>
      <w:r w:rsidR="00F35965" w:rsidRPr="00920E53">
        <w:rPr>
          <w:rFonts w:ascii="Times New Roman" w:hAnsi="Times New Roman" w:cs="Times New Roman"/>
          <w:sz w:val="24"/>
          <w:szCs w:val="24"/>
        </w:rPr>
        <w:t>Администрации К</w:t>
      </w:r>
      <w:r w:rsidR="009677FF" w:rsidRPr="00920E53">
        <w:rPr>
          <w:rFonts w:ascii="Times New Roman" w:hAnsi="Times New Roman" w:cs="Times New Roman"/>
          <w:sz w:val="24"/>
          <w:szCs w:val="24"/>
        </w:rPr>
        <w:t>аргасокского район, 8</w:t>
      </w:r>
      <w:r w:rsidR="009E275A" w:rsidRPr="00920E53">
        <w:rPr>
          <w:rFonts w:ascii="Times New Roman" w:hAnsi="Times New Roman" w:cs="Times New Roman"/>
          <w:sz w:val="24"/>
          <w:szCs w:val="24"/>
        </w:rPr>
        <w:t>(</w:t>
      </w:r>
      <w:r w:rsidR="009677FF" w:rsidRPr="00920E53">
        <w:rPr>
          <w:rFonts w:ascii="Times New Roman" w:hAnsi="Times New Roman" w:cs="Times New Roman"/>
          <w:sz w:val="24"/>
          <w:szCs w:val="24"/>
        </w:rPr>
        <w:t>38253</w:t>
      </w:r>
      <w:r w:rsidR="009E275A" w:rsidRPr="00920E53">
        <w:rPr>
          <w:rFonts w:ascii="Times New Roman" w:hAnsi="Times New Roman" w:cs="Times New Roman"/>
          <w:sz w:val="24"/>
          <w:szCs w:val="24"/>
        </w:rPr>
        <w:t>)</w:t>
      </w:r>
      <w:r w:rsidR="009677FF" w:rsidRPr="00920E53">
        <w:rPr>
          <w:rFonts w:ascii="Times New Roman" w:hAnsi="Times New Roman" w:cs="Times New Roman"/>
          <w:sz w:val="24"/>
          <w:szCs w:val="24"/>
        </w:rPr>
        <w:t>23483</w:t>
      </w:r>
      <w:r w:rsidR="00F35965" w:rsidRPr="00920E53">
        <w:rPr>
          <w:rFonts w:ascii="Times New Roman" w:hAnsi="Times New Roman" w:cs="Times New Roman"/>
          <w:sz w:val="24"/>
          <w:szCs w:val="24"/>
        </w:rPr>
        <w:t xml:space="preserve">, </w:t>
      </w:r>
      <w:r w:rsidR="002246A4" w:rsidRPr="00920E53">
        <w:rPr>
          <w:rFonts w:ascii="Times New Roman" w:hAnsi="Times New Roman" w:cs="Times New Roman"/>
          <w:sz w:val="24"/>
          <w:szCs w:val="24"/>
          <w:lang w:val="en-US"/>
        </w:rPr>
        <w:t>kargeco</w:t>
      </w:r>
      <w:r w:rsidR="002246A4" w:rsidRPr="00920E53">
        <w:rPr>
          <w:rFonts w:ascii="Times New Roman" w:hAnsi="Times New Roman" w:cs="Times New Roman"/>
          <w:sz w:val="24"/>
          <w:szCs w:val="24"/>
        </w:rPr>
        <w:t>@</w:t>
      </w:r>
      <w:r w:rsidR="002246A4" w:rsidRPr="00920E53">
        <w:rPr>
          <w:rFonts w:ascii="Times New Roman" w:hAnsi="Times New Roman" w:cs="Times New Roman"/>
          <w:sz w:val="24"/>
          <w:szCs w:val="24"/>
          <w:lang w:val="en-US"/>
        </w:rPr>
        <w:t>tomsk</w:t>
      </w:r>
      <w:r w:rsidR="002246A4" w:rsidRPr="00920E53">
        <w:rPr>
          <w:rFonts w:ascii="Times New Roman" w:hAnsi="Times New Roman" w:cs="Times New Roman"/>
          <w:sz w:val="24"/>
          <w:szCs w:val="24"/>
        </w:rPr>
        <w:t>.</w:t>
      </w:r>
      <w:r w:rsidR="002246A4" w:rsidRPr="00920E53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="002246A4" w:rsidRPr="00920E53">
        <w:rPr>
          <w:rFonts w:ascii="Times New Roman" w:hAnsi="Times New Roman" w:cs="Times New Roman"/>
          <w:sz w:val="24"/>
          <w:szCs w:val="24"/>
        </w:rPr>
        <w:t>.</w:t>
      </w:r>
      <w:r w:rsidR="002246A4" w:rsidRPr="00920E5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F35965" w:rsidRPr="00920E53">
        <w:rPr>
          <w:rFonts w:ascii="Times New Roman" w:hAnsi="Times New Roman" w:cs="Times New Roman"/>
          <w:sz w:val="24"/>
          <w:szCs w:val="24"/>
        </w:rPr>
        <w:t>.</w:t>
      </w:r>
    </w:p>
    <w:p w:rsidR="003D1F31" w:rsidRPr="00920E53" w:rsidRDefault="003D1F31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1F31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Прила</w:t>
      </w:r>
      <w:r w:rsidR="009E275A" w:rsidRPr="00920E53">
        <w:rPr>
          <w:rFonts w:ascii="Times New Roman" w:hAnsi="Times New Roman" w:cs="Times New Roman"/>
          <w:sz w:val="24"/>
          <w:szCs w:val="24"/>
        </w:rPr>
        <w:t>гаемые к уведомлению документы:</w:t>
      </w:r>
    </w:p>
    <w:p w:rsidR="003D1F31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74E42" w:rsidRPr="00920E53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Каргасокского района </w:t>
      </w:r>
      <w:r w:rsidR="002246A4" w:rsidRPr="00920E53">
        <w:rPr>
          <w:rFonts w:ascii="Times New Roman" w:hAnsi="Times New Roman" w:cs="Times New Roman"/>
          <w:sz w:val="24"/>
          <w:szCs w:val="24"/>
        </w:rPr>
        <w:t>«</w:t>
      </w:r>
      <w:r w:rsidR="00D74981" w:rsidRPr="00D74981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субсидий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</w:r>
      <w:r w:rsidR="002246A4" w:rsidRPr="00920E53">
        <w:rPr>
          <w:rFonts w:ascii="Times New Roman" w:hAnsi="Times New Roman" w:cs="Times New Roman"/>
          <w:sz w:val="24"/>
          <w:szCs w:val="24"/>
        </w:rPr>
        <w:t>»</w:t>
      </w:r>
      <w:r w:rsidR="003D1F31" w:rsidRPr="00920E53">
        <w:rPr>
          <w:rFonts w:ascii="Times New Roman" w:hAnsi="Times New Roman" w:cs="Times New Roman"/>
          <w:sz w:val="24"/>
          <w:szCs w:val="24"/>
        </w:rPr>
        <w:t>;</w:t>
      </w:r>
    </w:p>
    <w:p w:rsidR="003D1F31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>перечень вопросов для проведения публичных консультаций</w:t>
      </w:r>
      <w:r w:rsidR="00407A1D" w:rsidRPr="00920E53">
        <w:rPr>
          <w:rFonts w:ascii="Times New Roman" w:hAnsi="Times New Roman" w:cs="Times New Roman"/>
          <w:sz w:val="24"/>
          <w:szCs w:val="24"/>
        </w:rPr>
        <w:t>;</w:t>
      </w:r>
    </w:p>
    <w:p w:rsidR="00AD3D2B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7553B1" w:rsidRPr="00920E53" w:rsidRDefault="007553B1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6A4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56" w:type="dxa"/>
        <w:tblLook w:val="04A0" w:firstRow="1" w:lastRow="0" w:firstColumn="1" w:lastColumn="0" w:noHBand="0" w:noVBand="1"/>
      </w:tblPr>
      <w:tblGrid>
        <w:gridCol w:w="3828"/>
        <w:gridCol w:w="1842"/>
        <w:gridCol w:w="567"/>
        <w:gridCol w:w="3119"/>
      </w:tblGrid>
      <w:tr w:rsidR="002246A4" w:rsidRPr="00920E53" w:rsidTr="00C846E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640826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2246A4" w:rsidRPr="00920E53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Pr="00920E53" w:rsidRDefault="00640826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Ащеулов А.П.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A4" w:rsidRPr="00920E53" w:rsidTr="00C846E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53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5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2246A4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658B" w:rsidRDefault="00333AF7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____.___</w:t>
      </w:r>
      <w:r w:rsidR="006408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2246A4" w:rsidRPr="00920E53">
        <w:rPr>
          <w:rFonts w:ascii="Times New Roman" w:hAnsi="Times New Roman" w:cs="Times New Roman"/>
          <w:sz w:val="24"/>
          <w:szCs w:val="24"/>
        </w:rPr>
        <w:t>020</w:t>
      </w:r>
    </w:p>
    <w:p w:rsidR="0042476C" w:rsidRDefault="0042476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476C" w:rsidRDefault="0042476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476C" w:rsidRDefault="0042476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476C" w:rsidRDefault="0042476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476C" w:rsidRDefault="0042476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476C" w:rsidRDefault="0042476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476C" w:rsidRDefault="0042476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476C" w:rsidRPr="0042476C" w:rsidRDefault="00D74981" w:rsidP="005A7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Молчанова А.В.</w:t>
      </w:r>
    </w:p>
    <w:p w:rsidR="0042476C" w:rsidRPr="0042476C" w:rsidRDefault="0042476C" w:rsidP="005A7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76C">
        <w:rPr>
          <w:rFonts w:ascii="Times New Roman" w:hAnsi="Times New Roman" w:cs="Times New Roman"/>
          <w:sz w:val="20"/>
          <w:szCs w:val="20"/>
        </w:rPr>
        <w:t>8(38253)23483</w:t>
      </w:r>
    </w:p>
    <w:p w:rsidR="0042476C" w:rsidRPr="0042476C" w:rsidRDefault="0042476C" w:rsidP="005A7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76C">
        <w:rPr>
          <w:rFonts w:ascii="Times New Roman" w:hAnsi="Times New Roman" w:cs="Times New Roman"/>
          <w:sz w:val="20"/>
          <w:szCs w:val="20"/>
        </w:rPr>
        <w:t>kargeco@tomsk.gov.ru</w:t>
      </w:r>
    </w:p>
    <w:sectPr w:rsidR="0042476C" w:rsidRPr="0042476C" w:rsidSect="00AB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2B"/>
    <w:rsid w:val="00030A3E"/>
    <w:rsid w:val="000511F4"/>
    <w:rsid w:val="000831D7"/>
    <w:rsid w:val="000843C9"/>
    <w:rsid w:val="00092186"/>
    <w:rsid w:val="000A7FCF"/>
    <w:rsid w:val="000D005A"/>
    <w:rsid w:val="000F2CA9"/>
    <w:rsid w:val="0013591D"/>
    <w:rsid w:val="00151097"/>
    <w:rsid w:val="001A5EA0"/>
    <w:rsid w:val="00216686"/>
    <w:rsid w:val="002246A4"/>
    <w:rsid w:val="0023202C"/>
    <w:rsid w:val="00255A16"/>
    <w:rsid w:val="002759BE"/>
    <w:rsid w:val="00287779"/>
    <w:rsid w:val="002C72D2"/>
    <w:rsid w:val="002F658B"/>
    <w:rsid w:val="00333AF7"/>
    <w:rsid w:val="00393E97"/>
    <w:rsid w:val="003D1F31"/>
    <w:rsid w:val="003D32D9"/>
    <w:rsid w:val="00407A1D"/>
    <w:rsid w:val="0042476C"/>
    <w:rsid w:val="00425EA2"/>
    <w:rsid w:val="004B17BF"/>
    <w:rsid w:val="004F3216"/>
    <w:rsid w:val="00514436"/>
    <w:rsid w:val="00524369"/>
    <w:rsid w:val="005A6696"/>
    <w:rsid w:val="005A6841"/>
    <w:rsid w:val="005A7856"/>
    <w:rsid w:val="005D67D8"/>
    <w:rsid w:val="00613C90"/>
    <w:rsid w:val="00640826"/>
    <w:rsid w:val="007418E9"/>
    <w:rsid w:val="007540C8"/>
    <w:rsid w:val="007553B1"/>
    <w:rsid w:val="007C50DE"/>
    <w:rsid w:val="007C6D55"/>
    <w:rsid w:val="007D76B2"/>
    <w:rsid w:val="0084161D"/>
    <w:rsid w:val="00873274"/>
    <w:rsid w:val="008943D1"/>
    <w:rsid w:val="008D4C1B"/>
    <w:rsid w:val="008E233D"/>
    <w:rsid w:val="00920E53"/>
    <w:rsid w:val="00927412"/>
    <w:rsid w:val="009326DD"/>
    <w:rsid w:val="00941C1F"/>
    <w:rsid w:val="00947643"/>
    <w:rsid w:val="009677FF"/>
    <w:rsid w:val="009768C8"/>
    <w:rsid w:val="009E275A"/>
    <w:rsid w:val="00A124AD"/>
    <w:rsid w:val="00A24679"/>
    <w:rsid w:val="00A26271"/>
    <w:rsid w:val="00AB24CB"/>
    <w:rsid w:val="00AD3D2B"/>
    <w:rsid w:val="00AD54A0"/>
    <w:rsid w:val="00AD7123"/>
    <w:rsid w:val="00B533D6"/>
    <w:rsid w:val="00B63118"/>
    <w:rsid w:val="00BA3B46"/>
    <w:rsid w:val="00BB6657"/>
    <w:rsid w:val="00BC2A0B"/>
    <w:rsid w:val="00C3190C"/>
    <w:rsid w:val="00C46FE8"/>
    <w:rsid w:val="00C74E42"/>
    <w:rsid w:val="00C846EA"/>
    <w:rsid w:val="00C8497C"/>
    <w:rsid w:val="00CA3377"/>
    <w:rsid w:val="00CD3AC7"/>
    <w:rsid w:val="00CE1CB2"/>
    <w:rsid w:val="00D54181"/>
    <w:rsid w:val="00D74981"/>
    <w:rsid w:val="00D74F4D"/>
    <w:rsid w:val="00D83838"/>
    <w:rsid w:val="00D91E13"/>
    <w:rsid w:val="00DD31CA"/>
    <w:rsid w:val="00DD6028"/>
    <w:rsid w:val="00DE0387"/>
    <w:rsid w:val="00DF3188"/>
    <w:rsid w:val="00DF331F"/>
    <w:rsid w:val="00E072F7"/>
    <w:rsid w:val="00E16F98"/>
    <w:rsid w:val="00E3103B"/>
    <w:rsid w:val="00E4348A"/>
    <w:rsid w:val="00E90C28"/>
    <w:rsid w:val="00EB0F9A"/>
    <w:rsid w:val="00EC13DA"/>
    <w:rsid w:val="00ED37B7"/>
    <w:rsid w:val="00F35965"/>
    <w:rsid w:val="00F6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A3ED"/>
  <w15:docId w15:val="{ADF3FD02-7FA0-42FD-9830-A9DB2CC6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D2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D3D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uiPriority w:val="99"/>
    <w:rsid w:val="00AD3D2B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D3D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C2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2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69</cp:revision>
  <cp:lastPrinted>2019-06-21T10:26:00Z</cp:lastPrinted>
  <dcterms:created xsi:type="dcterms:W3CDTF">2019-06-20T08:25:00Z</dcterms:created>
  <dcterms:modified xsi:type="dcterms:W3CDTF">2020-11-12T05:15:00Z</dcterms:modified>
</cp:coreProperties>
</file>