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CF" w:rsidRPr="009A6D45" w:rsidRDefault="00333157" w:rsidP="00AC624F">
      <w:pPr>
        <w:rPr>
          <w:rFonts w:ascii="Times New Roman" w:hAnsi="Times New Roman"/>
          <w:sz w:val="24"/>
          <w:szCs w:val="24"/>
        </w:rPr>
      </w:pPr>
      <w:r w:rsidRPr="009A6D45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-146685</wp:posOffset>
            </wp:positionV>
            <wp:extent cx="574040" cy="74104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</w:p>
    <w:p w:rsidR="001D3FCF" w:rsidRPr="009A6D45" w:rsidRDefault="001D3FCF" w:rsidP="00A60FA1">
      <w:pPr>
        <w:rPr>
          <w:rFonts w:ascii="Times New Roman" w:hAnsi="Times New Roman"/>
          <w:sz w:val="24"/>
          <w:szCs w:val="24"/>
        </w:rPr>
      </w:pPr>
    </w:p>
    <w:p w:rsidR="00C817CD" w:rsidRPr="009A6D45" w:rsidRDefault="00C817CD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3FCF" w:rsidRPr="009A6D45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6D45">
        <w:rPr>
          <w:rFonts w:ascii="Times New Roman" w:hAnsi="Times New Roman"/>
          <w:sz w:val="28"/>
          <w:szCs w:val="28"/>
        </w:rPr>
        <w:t>МУНИЦИПАЛЬНОЕ ОБРАЗОВАНИЕ «</w:t>
      </w:r>
      <w:r w:rsidRPr="009A6D45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D3FCF" w:rsidRPr="009A6D45" w:rsidRDefault="001D3FCF" w:rsidP="00A60FA1">
      <w:pPr>
        <w:pStyle w:val="2"/>
        <w:rPr>
          <w:sz w:val="26"/>
          <w:szCs w:val="26"/>
        </w:rPr>
      </w:pPr>
      <w:r w:rsidRPr="009A6D45">
        <w:rPr>
          <w:sz w:val="26"/>
          <w:szCs w:val="26"/>
        </w:rPr>
        <w:t>ТОМСКАЯ ОБЛАСТЬ</w:t>
      </w:r>
    </w:p>
    <w:p w:rsidR="001D3FCF" w:rsidRPr="009A6D45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3FCF" w:rsidRPr="009A6D45" w:rsidRDefault="001D3FCF" w:rsidP="00A60FA1">
      <w:pPr>
        <w:pStyle w:val="1"/>
        <w:rPr>
          <w:sz w:val="28"/>
          <w:szCs w:val="28"/>
        </w:rPr>
      </w:pPr>
      <w:r w:rsidRPr="009A6D45">
        <w:rPr>
          <w:sz w:val="28"/>
          <w:szCs w:val="28"/>
        </w:rPr>
        <w:t>АДМИНИСТРАЦИЯ КАРГАСОКСКОГО РАЙОНА</w:t>
      </w:r>
    </w:p>
    <w:p w:rsidR="001D3FCF" w:rsidRPr="009A6D45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7DAE" w:rsidRPr="009A6D45" w:rsidRDefault="00FD7DAE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6D45">
        <w:rPr>
          <w:rFonts w:ascii="Times New Roman" w:hAnsi="Times New Roman"/>
          <w:sz w:val="28"/>
          <w:szCs w:val="28"/>
        </w:rPr>
        <w:t>ПОСТАНОВЛЕНИЕ</w:t>
      </w:r>
    </w:p>
    <w:p w:rsidR="004A2C2F" w:rsidRPr="009A6D45" w:rsidRDefault="00AD68FD" w:rsidP="00E3354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.10</w:t>
      </w:r>
      <w:r w:rsidR="003B5704" w:rsidRPr="009A6D45">
        <w:rPr>
          <w:rFonts w:ascii="Times New Roman" w:hAnsi="Times New Roman"/>
          <w:sz w:val="26"/>
          <w:szCs w:val="26"/>
        </w:rPr>
        <w:t>.</w:t>
      </w:r>
      <w:r w:rsidR="00FD7DAE" w:rsidRPr="009A6D45">
        <w:rPr>
          <w:rFonts w:ascii="Times New Roman" w:hAnsi="Times New Roman"/>
          <w:sz w:val="26"/>
          <w:szCs w:val="26"/>
        </w:rPr>
        <w:t>2020 №</w:t>
      </w:r>
    </w:p>
    <w:p w:rsidR="001D3FCF" w:rsidRPr="009A6D45" w:rsidRDefault="001D3FCF" w:rsidP="00E00AF3">
      <w:pPr>
        <w:jc w:val="both"/>
        <w:rPr>
          <w:rFonts w:ascii="Times New Roman" w:hAnsi="Times New Roman"/>
          <w:sz w:val="26"/>
          <w:szCs w:val="26"/>
        </w:rPr>
      </w:pPr>
      <w:r w:rsidRPr="009A6D45">
        <w:rPr>
          <w:rFonts w:ascii="Times New Roman" w:hAnsi="Times New Roman"/>
          <w:sz w:val="26"/>
          <w:szCs w:val="26"/>
        </w:rPr>
        <w:t>с. Каргасок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4"/>
      </w:tblGrid>
      <w:tr w:rsidR="00FD7DAE" w:rsidRPr="009A6D45" w:rsidTr="00FD7DAE">
        <w:tc>
          <w:tcPr>
            <w:tcW w:w="4961" w:type="dxa"/>
          </w:tcPr>
          <w:p w:rsidR="00FD7DAE" w:rsidRPr="009A6D45" w:rsidRDefault="00FD7DAE" w:rsidP="004173C3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D45">
              <w:rPr>
                <w:rFonts w:ascii="Times New Roman" w:hAnsi="Times New Roman"/>
                <w:sz w:val="24"/>
                <w:szCs w:val="24"/>
              </w:rPr>
              <w:t>Об утверждении Положения о предоставлен</w:t>
            </w:r>
            <w:r w:rsidR="0035122A" w:rsidRPr="009A6D45">
              <w:rPr>
                <w:rFonts w:ascii="Times New Roman" w:hAnsi="Times New Roman"/>
                <w:sz w:val="24"/>
                <w:szCs w:val="24"/>
              </w:rPr>
              <w:t>ии субсидий</w:t>
            </w:r>
            <w:r w:rsidR="00637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29B">
              <w:rPr>
                <w:rFonts w:ascii="Times New Roman" w:hAnsi="Times New Roman"/>
                <w:sz w:val="24"/>
                <w:szCs w:val="24"/>
              </w:rPr>
              <w:t xml:space="preserve">субъектам малого предпринимательства </w:t>
            </w:r>
            <w:r w:rsidR="0074729B" w:rsidRPr="0074729B">
              <w:rPr>
                <w:rFonts w:ascii="Times New Roman" w:hAnsi="Times New Roman"/>
                <w:sz w:val="24"/>
                <w:szCs w:val="24"/>
              </w:rPr>
              <w:t>на возмещение части затрат за потребленную электроэнергию, вырабатываемую дизельными электростанциями</w:t>
            </w:r>
            <w:r w:rsidR="00CE7441">
              <w:rPr>
                <w:rFonts w:ascii="Times New Roman" w:hAnsi="Times New Roman"/>
                <w:sz w:val="24"/>
                <w:szCs w:val="24"/>
              </w:rPr>
              <w:t>, признании утратившими силу некоторых постановлений Администрации Каргасокского района</w:t>
            </w:r>
          </w:p>
        </w:tc>
        <w:tc>
          <w:tcPr>
            <w:tcW w:w="4814" w:type="dxa"/>
          </w:tcPr>
          <w:p w:rsidR="00FD7DAE" w:rsidRPr="009A6D45" w:rsidRDefault="00FD7DAE" w:rsidP="00E00AF3">
            <w:pPr>
              <w:spacing w:before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DAE" w:rsidRPr="009A6D45" w:rsidRDefault="00FD7DAE" w:rsidP="00424DAB">
      <w:pPr>
        <w:spacing w:before="2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>В целях реализации муниципальных программ (подпрограмм), направленных на развитие малого и среднего предпринимательства в Каргасокском районе, поддержки субъектов малого предпринимательства Каргасокского района, в соответствии с</w:t>
      </w:r>
      <w:r w:rsidR="00424DAB">
        <w:rPr>
          <w:rFonts w:ascii="Times New Roman" w:hAnsi="Times New Roman"/>
          <w:sz w:val="24"/>
          <w:szCs w:val="24"/>
        </w:rPr>
        <w:t>о статьей 78 Бюджетного кодекса Российской Федерации</w:t>
      </w:r>
      <w:r w:rsidR="00062913">
        <w:rPr>
          <w:rFonts w:ascii="Times New Roman" w:hAnsi="Times New Roman"/>
          <w:sz w:val="24"/>
          <w:szCs w:val="24"/>
        </w:rPr>
        <w:t xml:space="preserve">, </w:t>
      </w:r>
      <w:r w:rsidR="001D2C91" w:rsidRPr="009A6D45">
        <w:rPr>
          <w:rFonts w:ascii="Times New Roman" w:hAnsi="Times New Roman"/>
          <w:sz w:val="24"/>
          <w:szCs w:val="24"/>
        </w:rPr>
        <w:t>подпунктом 1 пункта 1 статьи 10 Устава муниципального образования «Каргасокский район»</w:t>
      </w:r>
    </w:p>
    <w:p w:rsidR="001D3FCF" w:rsidRPr="009A6D45" w:rsidRDefault="001D3FCF" w:rsidP="00FD7DAE">
      <w:pPr>
        <w:spacing w:before="2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FD7DAE" w:rsidRDefault="00FD7DAE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>1.</w:t>
      </w:r>
      <w:r w:rsidRPr="009A6D45">
        <w:rPr>
          <w:rFonts w:ascii="Times New Roman" w:hAnsi="Times New Roman"/>
          <w:sz w:val="24"/>
          <w:szCs w:val="24"/>
        </w:rPr>
        <w:tab/>
        <w:t xml:space="preserve">Утвердить </w:t>
      </w:r>
      <w:r w:rsidR="00742E7C">
        <w:rPr>
          <w:rFonts w:ascii="Times New Roman" w:hAnsi="Times New Roman"/>
          <w:sz w:val="24"/>
          <w:szCs w:val="24"/>
        </w:rPr>
        <w:t xml:space="preserve">Положение </w:t>
      </w:r>
      <w:r w:rsidR="0074729B" w:rsidRPr="0074729B">
        <w:rPr>
          <w:rFonts w:ascii="Times New Roman" w:hAnsi="Times New Roman"/>
          <w:sz w:val="24"/>
          <w:szCs w:val="24"/>
        </w:rPr>
        <w:t>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  <w:r w:rsidR="0074729B">
        <w:rPr>
          <w:rFonts w:ascii="Times New Roman" w:hAnsi="Times New Roman"/>
          <w:sz w:val="24"/>
          <w:szCs w:val="24"/>
        </w:rPr>
        <w:t>,</w:t>
      </w:r>
      <w:r w:rsidR="00C01B55">
        <w:rPr>
          <w:rFonts w:ascii="Times New Roman" w:hAnsi="Times New Roman"/>
          <w:sz w:val="24"/>
          <w:szCs w:val="24"/>
        </w:rPr>
        <w:t xml:space="preserve"> </w:t>
      </w:r>
      <w:r w:rsidRPr="009A6D45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74729B" w:rsidRDefault="0074729B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A1D4C">
        <w:rPr>
          <w:rFonts w:ascii="Times New Roman" w:hAnsi="Times New Roman"/>
          <w:sz w:val="24"/>
          <w:szCs w:val="24"/>
        </w:rPr>
        <w:t>Признать утратившим силу пункт 3</w:t>
      </w:r>
      <w:r>
        <w:rPr>
          <w:rFonts w:ascii="Times New Roman" w:hAnsi="Times New Roman"/>
          <w:sz w:val="24"/>
          <w:szCs w:val="24"/>
        </w:rPr>
        <w:t xml:space="preserve"> постановлени</w:t>
      </w:r>
      <w:r w:rsidR="00BA1D4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Администрации Каргасокского района </w:t>
      </w:r>
      <w:r w:rsidRPr="0074729B">
        <w:rPr>
          <w:rFonts w:ascii="Times New Roman" w:hAnsi="Times New Roman"/>
          <w:sz w:val="24"/>
          <w:szCs w:val="24"/>
        </w:rPr>
        <w:t>от 04.04.2018 № 70 «О внесении изменений в отдельные постановления Адми</w:t>
      </w:r>
      <w:r>
        <w:rPr>
          <w:rFonts w:ascii="Times New Roman" w:hAnsi="Times New Roman"/>
          <w:sz w:val="24"/>
          <w:szCs w:val="24"/>
        </w:rPr>
        <w:t>нистрации Каргасокского района».</w:t>
      </w:r>
    </w:p>
    <w:p w:rsidR="0074729B" w:rsidRDefault="0074729B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Признать утратившими силу следующие постановления Администрации Каргасокского район:</w:t>
      </w:r>
    </w:p>
    <w:p w:rsidR="0074729B" w:rsidRDefault="0074729B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729B">
        <w:rPr>
          <w:rFonts w:ascii="Times New Roman" w:hAnsi="Times New Roman"/>
          <w:sz w:val="24"/>
          <w:szCs w:val="24"/>
        </w:rPr>
        <w:t xml:space="preserve">от 02.08.2017 </w:t>
      </w:r>
      <w:r>
        <w:rPr>
          <w:rFonts w:ascii="Times New Roman" w:hAnsi="Times New Roman"/>
          <w:sz w:val="24"/>
          <w:szCs w:val="24"/>
        </w:rPr>
        <w:t>№ 206 «</w:t>
      </w:r>
      <w:r w:rsidRPr="0074729B">
        <w:rPr>
          <w:rFonts w:ascii="Times New Roman" w:hAnsi="Times New Roman"/>
          <w:sz w:val="24"/>
          <w:szCs w:val="24"/>
        </w:rPr>
        <w:t>Об утверждении Положения о предоставлении субсидий на возмещение части затрат за потребленную электроэнергию, вырабатываемую дизельными электростанциями</w:t>
      </w:r>
      <w:r>
        <w:rPr>
          <w:rFonts w:ascii="Times New Roman" w:hAnsi="Times New Roman"/>
          <w:sz w:val="24"/>
          <w:szCs w:val="24"/>
        </w:rPr>
        <w:t>»;</w:t>
      </w:r>
    </w:p>
    <w:p w:rsidR="0074729B" w:rsidRDefault="0074729B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729B">
        <w:rPr>
          <w:rFonts w:ascii="Times New Roman" w:hAnsi="Times New Roman"/>
          <w:sz w:val="24"/>
          <w:szCs w:val="24"/>
        </w:rPr>
        <w:t>от 23.10.2019 № 225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4729B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Каргасокского района от 02.08.2017 № 206 «Об утверждении Положения о предоставлении субсидий на возмещение части затрат за потребленную электроэнергию, вырабатываемую дизельными электростанциями»</w:t>
      </w:r>
      <w:r>
        <w:rPr>
          <w:rFonts w:ascii="Times New Roman" w:hAnsi="Times New Roman"/>
          <w:sz w:val="24"/>
          <w:szCs w:val="24"/>
        </w:rPr>
        <w:t>»;</w:t>
      </w:r>
    </w:p>
    <w:p w:rsidR="0074729B" w:rsidRPr="009A6D45" w:rsidRDefault="0074729B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729B">
        <w:rPr>
          <w:rFonts w:ascii="Times New Roman" w:hAnsi="Times New Roman"/>
          <w:sz w:val="24"/>
          <w:szCs w:val="24"/>
        </w:rPr>
        <w:t>от 12.12.2019№ 270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4729B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Каргасокского района от 02.08.2017 № 206 «Об утверждении Положения о предоставлении субсидий на возмещение части затрат за потребленную электроэнергию, вырабатываемую дизельными электростанциями»</w:t>
      </w:r>
      <w:r>
        <w:rPr>
          <w:rFonts w:ascii="Times New Roman" w:hAnsi="Times New Roman"/>
          <w:sz w:val="24"/>
          <w:szCs w:val="24"/>
        </w:rPr>
        <w:t>.</w:t>
      </w:r>
    </w:p>
    <w:p w:rsidR="00FD7DAE" w:rsidRPr="009A6D45" w:rsidRDefault="0074729B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FD7DAE" w:rsidRPr="009A6D45">
        <w:rPr>
          <w:rFonts w:ascii="Times New Roman" w:hAnsi="Times New Roman"/>
          <w:sz w:val="24"/>
          <w:szCs w:val="24"/>
        </w:rPr>
        <w:t>.</w:t>
      </w:r>
      <w:r w:rsidR="00FD7DAE" w:rsidRPr="009A6D45">
        <w:rPr>
          <w:rFonts w:ascii="Times New Roman" w:hAnsi="Times New Roman"/>
          <w:sz w:val="24"/>
          <w:szCs w:val="24"/>
        </w:rPr>
        <w:tab/>
        <w:t>Настоящее постановление вступает в силу со дня официального опубликования</w:t>
      </w:r>
      <w:r w:rsidR="00216B15">
        <w:rPr>
          <w:rFonts w:ascii="Times New Roman" w:hAnsi="Times New Roman"/>
          <w:sz w:val="24"/>
          <w:szCs w:val="24"/>
        </w:rPr>
        <w:t xml:space="preserve"> (обнародования)</w:t>
      </w:r>
      <w:r w:rsidR="00FD7DAE" w:rsidRPr="009A6D45">
        <w:rPr>
          <w:rFonts w:ascii="Times New Roman" w:hAnsi="Times New Roman"/>
          <w:sz w:val="24"/>
          <w:szCs w:val="24"/>
        </w:rPr>
        <w:t xml:space="preserve"> в порядке, предусмотренном Уставом муниципального образования «Каргасокский район».</w:t>
      </w:r>
    </w:p>
    <w:p w:rsidR="00FD7DAE" w:rsidRPr="009A6D45" w:rsidRDefault="00FD7DAE" w:rsidP="00FD7D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7DAE" w:rsidRPr="009A6D45" w:rsidRDefault="00FD7DAE" w:rsidP="00FD7D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7DAE" w:rsidRPr="009A6D45" w:rsidRDefault="00FD7DAE" w:rsidP="00FD7D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A513B" w:rsidRPr="009A6D45" w:rsidRDefault="00257D3C" w:rsidP="00E00AF3">
      <w:pPr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 xml:space="preserve">Глава Каргасокского района </w:t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  <w:t>А.П. Ащеулов</w:t>
      </w:r>
    </w:p>
    <w:p w:rsidR="00FD7DAE" w:rsidRPr="009A6D45" w:rsidRDefault="00FD7DAE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FD7DAE" w:rsidRDefault="00FD7DAE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8613A" w:rsidRDefault="00A8613A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8613A" w:rsidRDefault="00A8613A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8613A" w:rsidRDefault="00A8613A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8613A" w:rsidRDefault="00A8613A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8613A" w:rsidRDefault="00A8613A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8613A" w:rsidRDefault="00A8613A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8613A" w:rsidRDefault="00A8613A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8613A" w:rsidRDefault="00A8613A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5E91" w:rsidRPr="009A6D45" w:rsidRDefault="00855E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FD7DAE" w:rsidRPr="009A6D45" w:rsidRDefault="001445E2" w:rsidP="0026427C">
      <w:pPr>
        <w:autoSpaceDE w:val="0"/>
        <w:autoSpaceDN w:val="0"/>
        <w:adjustRightInd w:val="0"/>
        <w:spacing w:before="140"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Тимохин В.В.</w:t>
      </w:r>
    </w:p>
    <w:p w:rsidR="00FD7DAE" w:rsidRPr="009A6D45" w:rsidRDefault="009440D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8(38253)2</w:t>
      </w:r>
      <w:r w:rsidR="001445E2">
        <w:rPr>
          <w:rFonts w:ascii="Times New Roman" w:hAnsi="Times New Roman"/>
          <w:sz w:val="20"/>
          <w:szCs w:val="20"/>
          <w:lang w:eastAsia="ru-RU"/>
        </w:rPr>
        <w:t>2297</w:t>
      </w:r>
    </w:p>
    <w:p w:rsidR="0074729B" w:rsidRDefault="0074729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D90C6D" w:rsidRPr="001445E2" w:rsidRDefault="00063EC9" w:rsidP="00144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lastRenderedPageBreak/>
        <w:t>УТВЕРЖДЕ</w:t>
      </w:r>
      <w:r w:rsidR="002E7373" w:rsidRPr="001445E2">
        <w:rPr>
          <w:rFonts w:ascii="Times New Roman" w:hAnsi="Times New Roman"/>
          <w:sz w:val="24"/>
          <w:szCs w:val="24"/>
          <w:lang w:eastAsia="ru-RU"/>
        </w:rPr>
        <w:t>Н</w:t>
      </w:r>
      <w:r w:rsidRPr="001445E2">
        <w:rPr>
          <w:rFonts w:ascii="Times New Roman" w:hAnsi="Times New Roman"/>
          <w:sz w:val="24"/>
          <w:szCs w:val="24"/>
          <w:lang w:eastAsia="ru-RU"/>
        </w:rPr>
        <w:t>О</w:t>
      </w:r>
    </w:p>
    <w:p w:rsidR="00D90C6D" w:rsidRPr="001445E2" w:rsidRDefault="00D90C6D" w:rsidP="00144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D90C6D" w:rsidRPr="001445E2" w:rsidRDefault="00D90C6D" w:rsidP="00144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t>Каргасокского района</w:t>
      </w:r>
    </w:p>
    <w:p w:rsidR="00D90C6D" w:rsidRPr="001445E2" w:rsidRDefault="00E821E9" w:rsidP="001445E2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D68FD" w:rsidRPr="001445E2">
        <w:rPr>
          <w:rFonts w:ascii="Times New Roman" w:hAnsi="Times New Roman"/>
          <w:sz w:val="24"/>
          <w:szCs w:val="24"/>
          <w:lang w:eastAsia="ru-RU"/>
        </w:rPr>
        <w:t>.10</w:t>
      </w:r>
      <w:r w:rsidR="00FD7DAE" w:rsidRPr="001445E2">
        <w:rPr>
          <w:rFonts w:ascii="Times New Roman" w:hAnsi="Times New Roman"/>
          <w:sz w:val="24"/>
          <w:szCs w:val="24"/>
          <w:lang w:eastAsia="ru-RU"/>
        </w:rPr>
        <w:t>.2020</w:t>
      </w:r>
      <w:r w:rsidR="00D90C6D" w:rsidRPr="001445E2">
        <w:rPr>
          <w:rFonts w:ascii="Times New Roman" w:hAnsi="Times New Roman"/>
          <w:sz w:val="24"/>
          <w:szCs w:val="24"/>
          <w:lang w:eastAsia="ru-RU"/>
        </w:rPr>
        <w:t xml:space="preserve"> № </w:t>
      </w:r>
    </w:p>
    <w:p w:rsidR="00D90C6D" w:rsidRPr="001445E2" w:rsidRDefault="00D90C6D" w:rsidP="001445E2">
      <w:pPr>
        <w:autoSpaceDE w:val="0"/>
        <w:autoSpaceDN w:val="0"/>
        <w:adjustRightInd w:val="0"/>
        <w:spacing w:after="24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45E2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D90C6D" w:rsidRPr="009A6D45" w:rsidRDefault="008805D7" w:rsidP="00880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A6D45">
        <w:rPr>
          <w:rFonts w:ascii="Times New Roman" w:hAnsi="Times New Roman"/>
          <w:bCs/>
          <w:sz w:val="24"/>
          <w:szCs w:val="24"/>
          <w:lang w:eastAsia="ru-RU"/>
        </w:rPr>
        <w:t>Положение</w:t>
      </w:r>
    </w:p>
    <w:p w:rsidR="004173C3" w:rsidRDefault="008805D7" w:rsidP="00880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6B6D23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</w:p>
    <w:p w:rsidR="008805D7" w:rsidRDefault="008805D7" w:rsidP="00880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B209E" w:rsidRPr="009A6D45" w:rsidRDefault="002B209E" w:rsidP="00880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val="en-US"/>
        </w:rPr>
        <w:t>I</w:t>
      </w:r>
      <w:r w:rsidRPr="009A6D45">
        <w:rPr>
          <w:rFonts w:ascii="Times New Roman" w:hAnsi="Times New Roman"/>
          <w:sz w:val="24"/>
          <w:szCs w:val="24"/>
        </w:rPr>
        <w:t xml:space="preserve">. </w:t>
      </w:r>
      <w:r w:rsidR="008805D7" w:rsidRPr="009A6D45">
        <w:rPr>
          <w:rFonts w:ascii="Times New Roman" w:hAnsi="Times New Roman"/>
          <w:sz w:val="24"/>
          <w:szCs w:val="24"/>
        </w:rPr>
        <w:t>Общие положения</w:t>
      </w:r>
    </w:p>
    <w:p w:rsidR="006B7957" w:rsidRDefault="001E7CE4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063EC9" w:rsidRPr="009A6D45">
        <w:rPr>
          <w:rFonts w:ascii="Times New Roman" w:hAnsi="Times New Roman"/>
          <w:sz w:val="24"/>
          <w:szCs w:val="24"/>
          <w:lang w:eastAsia="ru-RU"/>
        </w:rPr>
        <w:t>Настоящее п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оложение </w:t>
      </w:r>
      <w:r w:rsidR="004173C3" w:rsidRPr="004173C3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6B6D23" w:rsidRPr="006B6D23">
        <w:rPr>
          <w:rFonts w:ascii="Times New Roman" w:hAnsi="Times New Roman"/>
          <w:sz w:val="24"/>
          <w:szCs w:val="24"/>
          <w:lang w:eastAsia="ru-RU"/>
        </w:rPr>
        <w:t>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 (далее - Положение)</w:t>
      </w:r>
      <w:r w:rsidR="00AD68FD">
        <w:rPr>
          <w:rFonts w:ascii="Times New Roman" w:hAnsi="Times New Roman"/>
          <w:sz w:val="24"/>
          <w:szCs w:val="24"/>
          <w:lang w:eastAsia="ru-RU"/>
        </w:rPr>
        <w:t>,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 определяе</w:t>
      </w:r>
      <w:r w:rsidR="00340C73" w:rsidRPr="009A6D45">
        <w:rPr>
          <w:rFonts w:ascii="Times New Roman" w:hAnsi="Times New Roman"/>
          <w:sz w:val="24"/>
          <w:szCs w:val="24"/>
          <w:lang w:eastAsia="ru-RU"/>
        </w:rPr>
        <w:t>т</w:t>
      </w:r>
      <w:r w:rsidR="00637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253C" w:rsidRPr="009A6D45">
        <w:rPr>
          <w:rFonts w:ascii="Times New Roman" w:hAnsi="Times New Roman"/>
          <w:sz w:val="24"/>
          <w:szCs w:val="24"/>
          <w:lang w:eastAsia="ru-RU"/>
        </w:rPr>
        <w:t xml:space="preserve">условия и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порядок предоставления субсидий, </w:t>
      </w:r>
      <w:r w:rsidR="003B253C" w:rsidRPr="009A6D45">
        <w:rPr>
          <w:rFonts w:ascii="Times New Roman" w:hAnsi="Times New Roman"/>
          <w:sz w:val="24"/>
          <w:szCs w:val="24"/>
          <w:lang w:eastAsia="ru-RU"/>
        </w:rPr>
        <w:t xml:space="preserve">требования к получателям субсидии,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="003B253C" w:rsidRPr="009A6D45">
        <w:rPr>
          <w:rFonts w:ascii="Times New Roman" w:eastAsia="Calibri" w:hAnsi="Times New Roman"/>
          <w:sz w:val="24"/>
          <w:szCs w:val="24"/>
          <w:lang w:eastAsia="ru-RU"/>
        </w:rPr>
        <w:t>требования об осуществлении контроля за собл</w:t>
      </w:r>
      <w:r w:rsidR="00216B15">
        <w:rPr>
          <w:rFonts w:ascii="Times New Roman" w:eastAsia="Calibri" w:hAnsi="Times New Roman"/>
          <w:sz w:val="24"/>
          <w:szCs w:val="24"/>
          <w:lang w:eastAsia="ru-RU"/>
        </w:rPr>
        <w:t>юдением условий, цели и порядка</w:t>
      </w:r>
      <w:r w:rsidR="003B253C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предостав</w:t>
      </w:r>
      <w:r w:rsidR="00AB348A">
        <w:rPr>
          <w:rFonts w:ascii="Times New Roman" w:eastAsia="Calibri" w:hAnsi="Times New Roman"/>
          <w:sz w:val="24"/>
          <w:szCs w:val="24"/>
          <w:lang w:eastAsia="ru-RU"/>
        </w:rPr>
        <w:t>ления субсидий и ответственность</w:t>
      </w:r>
      <w:r w:rsidR="003B253C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за их нарушение.</w:t>
      </w:r>
    </w:p>
    <w:p w:rsidR="002B209E" w:rsidRPr="009A6D45" w:rsidRDefault="006B7957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2B209E" w:rsidRPr="009A6D45">
        <w:rPr>
          <w:rFonts w:ascii="Times New Roman" w:eastAsia="Calibri" w:hAnsi="Times New Roman"/>
          <w:sz w:val="24"/>
          <w:szCs w:val="24"/>
          <w:lang w:eastAsia="ru-RU"/>
        </w:rPr>
        <w:t>. 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</w:t>
      </w:r>
      <w:r w:rsidR="008D41F8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2B209E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района.</w:t>
      </w:r>
    </w:p>
    <w:p w:rsidR="009405D9" w:rsidRDefault="002B209E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6D45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1E7CE4" w:rsidRPr="009A6D45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4330B6" w:rsidRPr="009A6D45">
        <w:rPr>
          <w:rFonts w:ascii="Times New Roman" w:hAnsi="Times New Roman"/>
          <w:bCs/>
          <w:sz w:val="24"/>
          <w:szCs w:val="24"/>
          <w:lang w:eastAsia="ru-RU"/>
        </w:rPr>
        <w:t xml:space="preserve">Субсидии </w:t>
      </w:r>
      <w:r w:rsidR="004330B6" w:rsidRPr="009A6D45">
        <w:rPr>
          <w:rFonts w:ascii="Times New Roman" w:hAnsi="Times New Roman"/>
          <w:sz w:val="24"/>
          <w:szCs w:val="24"/>
          <w:lang w:eastAsia="ru-RU"/>
        </w:rPr>
        <w:t>юридическим лицам (</w:t>
      </w:r>
      <w:r w:rsidR="004330B6" w:rsidRPr="00637597">
        <w:rPr>
          <w:rFonts w:ascii="Times New Roman" w:hAnsi="Times New Roman"/>
          <w:sz w:val="24"/>
          <w:szCs w:val="24"/>
          <w:lang w:eastAsia="ru-RU"/>
        </w:rPr>
        <w:t>за исключением государственных (муниципальн</w:t>
      </w:r>
      <w:r w:rsidR="00A32B10" w:rsidRPr="00637597">
        <w:rPr>
          <w:rFonts w:ascii="Times New Roman" w:hAnsi="Times New Roman"/>
          <w:sz w:val="24"/>
          <w:szCs w:val="24"/>
          <w:lang w:eastAsia="ru-RU"/>
        </w:rPr>
        <w:t>ых) учреждений</w:t>
      </w:r>
      <w:r w:rsidR="00A32B10" w:rsidRPr="009A6D45">
        <w:rPr>
          <w:rFonts w:ascii="Times New Roman" w:hAnsi="Times New Roman"/>
          <w:sz w:val="24"/>
          <w:szCs w:val="24"/>
          <w:lang w:eastAsia="ru-RU"/>
        </w:rPr>
        <w:t>) и и</w:t>
      </w:r>
      <w:r w:rsidR="0062187F">
        <w:rPr>
          <w:rFonts w:ascii="Times New Roman" w:hAnsi="Times New Roman"/>
          <w:sz w:val="24"/>
          <w:szCs w:val="24"/>
          <w:lang w:eastAsia="ru-RU"/>
        </w:rPr>
        <w:t>ндивидуальным предпринимателям</w:t>
      </w:r>
      <w:r w:rsidR="005F388B" w:rsidRPr="009A6D45">
        <w:rPr>
          <w:rFonts w:ascii="Times New Roman" w:hAnsi="Times New Roman"/>
          <w:sz w:val="24"/>
          <w:szCs w:val="24"/>
          <w:lang w:eastAsia="ru-RU"/>
        </w:rPr>
        <w:t>, зарегистрированным</w:t>
      </w:r>
      <w:r w:rsidR="009E7483">
        <w:rPr>
          <w:rFonts w:ascii="Times New Roman" w:hAnsi="Times New Roman"/>
          <w:sz w:val="24"/>
          <w:szCs w:val="24"/>
          <w:lang w:eastAsia="ru-RU"/>
        </w:rPr>
        <w:t xml:space="preserve"> и осуществляющим</w:t>
      </w:r>
      <w:r w:rsidR="004330B6" w:rsidRPr="009A6D45">
        <w:rPr>
          <w:rFonts w:ascii="Times New Roman" w:hAnsi="Times New Roman"/>
          <w:sz w:val="24"/>
          <w:szCs w:val="24"/>
          <w:lang w:eastAsia="ru-RU"/>
        </w:rPr>
        <w:t xml:space="preserve"> свою </w:t>
      </w:r>
      <w:r w:rsidR="005F388B" w:rsidRPr="009A6D45">
        <w:rPr>
          <w:rFonts w:ascii="Times New Roman" w:hAnsi="Times New Roman"/>
          <w:sz w:val="24"/>
          <w:szCs w:val="24"/>
          <w:lang w:eastAsia="ru-RU"/>
        </w:rPr>
        <w:t xml:space="preserve">хозяйственную </w:t>
      </w:r>
      <w:r w:rsidR="004330B6" w:rsidRPr="009A6D45">
        <w:rPr>
          <w:rFonts w:ascii="Times New Roman" w:hAnsi="Times New Roman"/>
          <w:sz w:val="24"/>
          <w:szCs w:val="24"/>
          <w:lang w:eastAsia="ru-RU"/>
        </w:rPr>
        <w:t xml:space="preserve">деятельность на территории муниципального образования «Каргасокский район», </w:t>
      </w:r>
      <w:r w:rsidR="004330B6" w:rsidRPr="009A6D45">
        <w:rPr>
          <w:rFonts w:ascii="Times New Roman" w:hAnsi="Times New Roman"/>
          <w:bCs/>
          <w:sz w:val="24"/>
          <w:szCs w:val="24"/>
          <w:lang w:eastAsia="ru-RU"/>
        </w:rPr>
        <w:t>предоставляются на безвозмездной и безвозвратной основе в целях</w:t>
      </w:r>
      <w:r w:rsidR="001C4E7B">
        <w:rPr>
          <w:rFonts w:ascii="Times New Roman" w:hAnsi="Times New Roman"/>
          <w:bCs/>
          <w:sz w:val="24"/>
          <w:szCs w:val="24"/>
          <w:lang w:eastAsia="ru-RU"/>
        </w:rPr>
        <w:t xml:space="preserve"> возмещения</w:t>
      </w:r>
      <w:r w:rsidR="001C4E7B" w:rsidRPr="001C4E7B">
        <w:rPr>
          <w:rFonts w:ascii="Times New Roman" w:hAnsi="Times New Roman"/>
          <w:bCs/>
          <w:sz w:val="24"/>
          <w:szCs w:val="24"/>
          <w:lang w:eastAsia="ru-RU"/>
        </w:rPr>
        <w:t xml:space="preserve"> субъектам малого п</w:t>
      </w:r>
      <w:r w:rsidR="001C4E7B">
        <w:rPr>
          <w:rFonts w:ascii="Times New Roman" w:hAnsi="Times New Roman"/>
          <w:bCs/>
          <w:sz w:val="24"/>
          <w:szCs w:val="24"/>
          <w:lang w:eastAsia="ru-RU"/>
        </w:rPr>
        <w:t xml:space="preserve">редпринимательства </w:t>
      </w:r>
      <w:r w:rsidR="001C4E7B" w:rsidRPr="001C4E7B">
        <w:rPr>
          <w:rFonts w:ascii="Times New Roman" w:hAnsi="Times New Roman"/>
          <w:bCs/>
          <w:sz w:val="24"/>
          <w:szCs w:val="24"/>
          <w:lang w:eastAsia="ru-RU"/>
        </w:rPr>
        <w:t>части затрат за потребленную электроэнергию, вырабатываемую от дизельных электростанций</w:t>
      </w:r>
      <w:r w:rsidR="00547E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41B13" w:rsidRDefault="002E5EBB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Субсидии предоставляются в рамках </w:t>
      </w:r>
      <w:r w:rsidR="00A36695">
        <w:rPr>
          <w:rFonts w:ascii="Times New Roman" w:hAnsi="Times New Roman"/>
          <w:sz w:val="24"/>
          <w:szCs w:val="24"/>
        </w:rPr>
        <w:t xml:space="preserve">мероприятия </w:t>
      </w:r>
      <w:r w:rsidR="00A45388">
        <w:rPr>
          <w:rFonts w:ascii="Times New Roman" w:hAnsi="Times New Roman"/>
          <w:sz w:val="24"/>
          <w:szCs w:val="24"/>
        </w:rPr>
        <w:t>9</w:t>
      </w:r>
      <w:r w:rsidR="00A36695" w:rsidRPr="00A36695">
        <w:rPr>
          <w:rFonts w:ascii="Times New Roman" w:hAnsi="Times New Roman"/>
          <w:sz w:val="24"/>
          <w:szCs w:val="24"/>
        </w:rPr>
        <w:t xml:space="preserve"> «Предоставление субсидии субъектам малого предпринимательства на возмещение части затрат за потребленную электроэнергию, вырабатываемую от дизельных электростанций» </w:t>
      </w:r>
      <w:r w:rsidR="006B6D23" w:rsidRPr="006B6D23">
        <w:rPr>
          <w:rFonts w:ascii="Times New Roman" w:hAnsi="Times New Roman"/>
          <w:sz w:val="24"/>
          <w:szCs w:val="24"/>
        </w:rPr>
        <w:t>подпрограммы 1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974F3D">
        <w:rPr>
          <w:rFonts w:ascii="Times New Roman" w:hAnsi="Times New Roman"/>
          <w:sz w:val="24"/>
          <w:szCs w:val="24"/>
        </w:rPr>
        <w:t xml:space="preserve"> (далее – Программа)</w:t>
      </w:r>
      <w:r w:rsidR="00AD68FD">
        <w:rPr>
          <w:rFonts w:ascii="Times New Roman" w:hAnsi="Times New Roman"/>
          <w:sz w:val="24"/>
          <w:szCs w:val="24"/>
        </w:rPr>
        <w:t>.</w:t>
      </w:r>
    </w:p>
    <w:p w:rsidR="001E7CE4" w:rsidRPr="009A6D45" w:rsidRDefault="002B209E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4</w:t>
      </w:r>
      <w:r w:rsidR="001E7CE4" w:rsidRPr="009A6D4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Главным распорядителем бюджетных средств, п</w:t>
      </w:r>
      <w:r w:rsidR="00A32B10" w:rsidRPr="009A6D45">
        <w:rPr>
          <w:rFonts w:ascii="Times New Roman" w:hAnsi="Times New Roman"/>
          <w:sz w:val="24"/>
          <w:szCs w:val="24"/>
          <w:lang w:eastAsia="ru-RU"/>
        </w:rPr>
        <w:t xml:space="preserve">редоставляющим данную субсидию,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является Администрация Каргасокского района</w:t>
      </w:r>
      <w:r w:rsidR="005A12FC" w:rsidRPr="009A6D45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 w:rsidR="004D4AC0">
        <w:rPr>
          <w:rFonts w:ascii="Times New Roman" w:hAnsi="Times New Roman"/>
          <w:sz w:val="24"/>
          <w:szCs w:val="24"/>
          <w:lang w:eastAsia="ru-RU"/>
        </w:rPr>
        <w:t xml:space="preserve">также </w:t>
      </w:r>
      <w:r w:rsidR="005A12FC" w:rsidRPr="009A6D45">
        <w:rPr>
          <w:rFonts w:ascii="Times New Roman" w:hAnsi="Times New Roman"/>
          <w:sz w:val="24"/>
          <w:szCs w:val="24"/>
          <w:lang w:eastAsia="ru-RU"/>
        </w:rPr>
        <w:t>– ГРБС)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.</w:t>
      </w:r>
    </w:p>
    <w:p w:rsidR="0069553A" w:rsidRDefault="002B209E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5</w:t>
      </w:r>
      <w:r w:rsidR="001E7CE4" w:rsidRPr="009A6D4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9553A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Правом на получение субсидий обладают </w:t>
      </w:r>
      <w:r w:rsidR="00EB684F" w:rsidRPr="009A6D45">
        <w:rPr>
          <w:rFonts w:ascii="Times New Roman" w:hAnsi="Times New Roman"/>
          <w:sz w:val="24"/>
          <w:szCs w:val="24"/>
        </w:rPr>
        <w:t>субъекты</w:t>
      </w:r>
      <w:r w:rsidR="005A3104" w:rsidRPr="009A6D45">
        <w:rPr>
          <w:rFonts w:ascii="Times New Roman" w:hAnsi="Times New Roman"/>
          <w:sz w:val="24"/>
          <w:szCs w:val="24"/>
        </w:rPr>
        <w:t xml:space="preserve"> малого </w:t>
      </w:r>
      <w:r w:rsidR="006B6D23">
        <w:rPr>
          <w:rFonts w:ascii="Times New Roman" w:hAnsi="Times New Roman"/>
          <w:sz w:val="24"/>
          <w:szCs w:val="24"/>
        </w:rPr>
        <w:t xml:space="preserve">предпринимательства </w:t>
      </w:r>
      <w:r w:rsidR="001E372A" w:rsidRPr="009A6D45">
        <w:rPr>
          <w:rFonts w:ascii="Times New Roman" w:hAnsi="Times New Roman"/>
          <w:sz w:val="24"/>
          <w:szCs w:val="24"/>
        </w:rPr>
        <w:t xml:space="preserve">(далее </w:t>
      </w:r>
      <w:r w:rsidR="002E1CC3">
        <w:rPr>
          <w:rFonts w:ascii="Times New Roman" w:hAnsi="Times New Roman"/>
          <w:sz w:val="24"/>
          <w:szCs w:val="24"/>
        </w:rPr>
        <w:t xml:space="preserve">также - </w:t>
      </w:r>
      <w:r w:rsidR="001E7CE4" w:rsidRPr="009A6D45">
        <w:rPr>
          <w:rFonts w:ascii="Times New Roman" w:hAnsi="Times New Roman"/>
          <w:sz w:val="24"/>
          <w:szCs w:val="24"/>
        </w:rPr>
        <w:t>СМП</w:t>
      </w:r>
      <w:r w:rsidR="002E1CC3">
        <w:rPr>
          <w:rFonts w:ascii="Times New Roman" w:hAnsi="Times New Roman"/>
          <w:sz w:val="24"/>
          <w:szCs w:val="24"/>
        </w:rPr>
        <w:t>, участник отбора</w:t>
      </w:r>
      <w:r w:rsidR="002E71E8">
        <w:rPr>
          <w:rFonts w:ascii="Times New Roman" w:hAnsi="Times New Roman"/>
          <w:sz w:val="24"/>
          <w:szCs w:val="24"/>
        </w:rPr>
        <w:t>, получатель субсидии</w:t>
      </w:r>
      <w:r w:rsidR="001E372A" w:rsidRPr="009A6D45">
        <w:rPr>
          <w:rFonts w:ascii="Times New Roman" w:hAnsi="Times New Roman"/>
          <w:sz w:val="24"/>
          <w:szCs w:val="24"/>
        </w:rPr>
        <w:t>)</w:t>
      </w:r>
      <w:r w:rsidR="00A56FCA" w:rsidRPr="009A6D45">
        <w:rPr>
          <w:rFonts w:ascii="Times New Roman" w:eastAsia="Calibri" w:hAnsi="Times New Roman"/>
          <w:sz w:val="24"/>
          <w:szCs w:val="24"/>
          <w:lang w:eastAsia="ru-RU"/>
        </w:rPr>
        <w:t>, которые соответствуют</w:t>
      </w:r>
      <w:r w:rsidR="0069553A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следующим критериям</w:t>
      </w:r>
      <w:r w:rsidR="00586E1B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отбора</w:t>
      </w:r>
      <w:r w:rsidR="0069553A" w:rsidRPr="009A6D45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69553A" w:rsidRDefault="00797820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</w:t>
      </w:r>
      <w:r w:rsidR="007C60FD">
        <w:rPr>
          <w:rFonts w:ascii="Times New Roman" w:hAnsi="Times New Roman"/>
          <w:sz w:val="24"/>
          <w:szCs w:val="24"/>
          <w:lang w:eastAsia="ru-RU"/>
        </w:rPr>
        <w:t xml:space="preserve"> сведения о</w:t>
      </w:r>
      <w:r w:rsidR="00291F52" w:rsidRPr="009A6D45">
        <w:rPr>
          <w:rFonts w:ascii="Times New Roman" w:hAnsi="Times New Roman"/>
          <w:sz w:val="24"/>
          <w:szCs w:val="24"/>
          <w:lang w:eastAsia="ru-RU"/>
        </w:rPr>
        <w:t xml:space="preserve"> СМП</w:t>
      </w:r>
      <w:r w:rsidR="001E372A" w:rsidRPr="009A6D45">
        <w:rPr>
          <w:rFonts w:ascii="Times New Roman" w:hAnsi="Times New Roman"/>
          <w:sz w:val="24"/>
          <w:szCs w:val="24"/>
          <w:lang w:eastAsia="ru-RU"/>
        </w:rPr>
        <w:t xml:space="preserve"> включены в Единый реестр субъектов малого и среднего предпринимательства</w:t>
      </w:r>
      <w:r w:rsidR="00281C62" w:rsidRPr="009A6D45">
        <w:rPr>
          <w:rFonts w:ascii="Times New Roman" w:hAnsi="Times New Roman"/>
          <w:sz w:val="24"/>
          <w:szCs w:val="24"/>
          <w:lang w:eastAsia="ru-RU"/>
        </w:rPr>
        <w:t>;</w:t>
      </w:r>
    </w:p>
    <w:p w:rsidR="004A5397" w:rsidRDefault="00797820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</w:t>
      </w:r>
      <w:r w:rsidR="004A5397" w:rsidRPr="004A5397">
        <w:rPr>
          <w:rFonts w:ascii="Times New Roman" w:hAnsi="Times New Roman"/>
          <w:sz w:val="24"/>
          <w:szCs w:val="24"/>
          <w:lang w:eastAsia="ru-RU"/>
        </w:rPr>
        <w:t xml:space="preserve"> основной или дополнительный вид экономической деятельности СМП по общероссийскому классификатору видов экономической деятельности включен в группировку 10.7 «Производство хлебобулочных и мучных кондитерских изделий»;</w:t>
      </w:r>
    </w:p>
    <w:p w:rsidR="00083A36" w:rsidRDefault="00797820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</w:t>
      </w:r>
      <w:r w:rsidR="00A36F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0257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 w:rsidR="00B60257" w:rsidRPr="00B60257">
        <w:rPr>
          <w:rFonts w:ascii="Times New Roman" w:hAnsi="Times New Roman"/>
          <w:sz w:val="24"/>
          <w:szCs w:val="24"/>
          <w:lang w:eastAsia="ru-RU"/>
        </w:rPr>
        <w:t xml:space="preserve">осуществляет хозяйственную деятельность в </w:t>
      </w:r>
      <w:r w:rsidR="00AD68FD">
        <w:rPr>
          <w:rFonts w:ascii="Times New Roman" w:hAnsi="Times New Roman"/>
          <w:sz w:val="24"/>
          <w:szCs w:val="24"/>
          <w:lang w:eastAsia="ru-RU"/>
        </w:rPr>
        <w:t>одно</w:t>
      </w:r>
      <w:r w:rsidR="007D02BE">
        <w:rPr>
          <w:rFonts w:ascii="Times New Roman" w:hAnsi="Times New Roman"/>
          <w:sz w:val="24"/>
          <w:szCs w:val="24"/>
          <w:lang w:eastAsia="ru-RU"/>
        </w:rPr>
        <w:t>м из следующих населенных пунктов</w:t>
      </w:r>
      <w:r w:rsidR="00637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02BE" w:rsidRPr="00B60257">
        <w:rPr>
          <w:rFonts w:ascii="Times New Roman" w:hAnsi="Times New Roman"/>
          <w:sz w:val="24"/>
          <w:szCs w:val="24"/>
          <w:lang w:eastAsia="ru-RU"/>
        </w:rPr>
        <w:t>Каргасокского района</w:t>
      </w:r>
      <w:r w:rsidR="00AD68FD">
        <w:rPr>
          <w:rFonts w:ascii="Times New Roman" w:hAnsi="Times New Roman"/>
          <w:sz w:val="24"/>
          <w:szCs w:val="24"/>
          <w:lang w:eastAsia="ru-RU"/>
        </w:rPr>
        <w:t>: село Сосновка, поселок Восток, село Тымск, село Усть-Тым, поселок Молодежный, село Напас, поселок Киевский, поселок Неготка, село Старая Березовка, село Усть-Чижапка, село Новый Тевриз, село</w:t>
      </w:r>
      <w:r w:rsidR="00B60257" w:rsidRPr="00B60257">
        <w:rPr>
          <w:rFonts w:ascii="Times New Roman" w:hAnsi="Times New Roman"/>
          <w:sz w:val="24"/>
          <w:szCs w:val="24"/>
          <w:lang w:eastAsia="ru-RU"/>
        </w:rPr>
        <w:t xml:space="preserve"> Наунак;</w:t>
      </w:r>
    </w:p>
    <w:p w:rsidR="00B60257" w:rsidRPr="00492528" w:rsidRDefault="00797820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</w:t>
      </w:r>
      <w:r w:rsidR="00B60257" w:rsidRPr="00B60257">
        <w:rPr>
          <w:rFonts w:ascii="Times New Roman" w:hAnsi="Times New Roman"/>
          <w:sz w:val="24"/>
          <w:szCs w:val="24"/>
          <w:lang w:eastAsia="ru-RU"/>
        </w:rPr>
        <w:t xml:space="preserve"> у </w:t>
      </w:r>
      <w:r w:rsidR="00B60257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 w:rsidR="00B60257" w:rsidRPr="00B60257">
        <w:rPr>
          <w:rFonts w:ascii="Times New Roman" w:hAnsi="Times New Roman"/>
          <w:sz w:val="24"/>
          <w:szCs w:val="24"/>
          <w:lang w:eastAsia="ru-RU"/>
        </w:rPr>
        <w:t xml:space="preserve">установлен и ведется отдельный учет электрической энергии, затрачиваемой на осуществление </w:t>
      </w:r>
      <w:r w:rsidR="00B60257" w:rsidRPr="00492528">
        <w:rPr>
          <w:rFonts w:ascii="Times New Roman" w:hAnsi="Times New Roman"/>
          <w:sz w:val="24"/>
          <w:szCs w:val="24"/>
          <w:lang w:eastAsia="ru-RU"/>
        </w:rPr>
        <w:t>хозяйственной деятельности</w:t>
      </w:r>
      <w:r w:rsidR="00C32DC7" w:rsidRPr="00492528">
        <w:rPr>
          <w:rFonts w:ascii="Times New Roman" w:hAnsi="Times New Roman"/>
          <w:sz w:val="24"/>
          <w:szCs w:val="24"/>
          <w:lang w:eastAsia="ru-RU"/>
        </w:rPr>
        <w:t>, связанной с производством хлеба и мучных кондитерских изделий</w:t>
      </w:r>
      <w:r w:rsidR="00855E91" w:rsidRPr="00492528">
        <w:rPr>
          <w:rFonts w:ascii="Times New Roman" w:hAnsi="Times New Roman"/>
          <w:sz w:val="24"/>
          <w:szCs w:val="24"/>
          <w:lang w:eastAsia="ru-RU"/>
        </w:rPr>
        <w:t>.</w:t>
      </w:r>
    </w:p>
    <w:p w:rsidR="00E973BE" w:rsidRPr="00A17C6B" w:rsidRDefault="00E973BE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528">
        <w:rPr>
          <w:rFonts w:ascii="Times New Roman" w:hAnsi="Times New Roman"/>
          <w:sz w:val="24"/>
          <w:szCs w:val="24"/>
          <w:lang w:eastAsia="ru-RU"/>
        </w:rPr>
        <w:lastRenderedPageBreak/>
        <w:t xml:space="preserve">6. Отбор получателей субсидии производится по результатам </w:t>
      </w:r>
      <w:r w:rsidR="005D5E18" w:rsidRPr="00492528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="00761FFA">
        <w:rPr>
          <w:rFonts w:ascii="Times New Roman" w:hAnsi="Times New Roman"/>
          <w:sz w:val="24"/>
          <w:szCs w:val="24"/>
          <w:lang w:eastAsia="ru-RU"/>
        </w:rPr>
        <w:t xml:space="preserve"> (далее также – отбор)</w:t>
      </w:r>
      <w:r w:rsidR="008A723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A7234" w:rsidRPr="00A17C6B">
        <w:rPr>
          <w:rFonts w:ascii="Times New Roman" w:hAnsi="Times New Roman"/>
          <w:sz w:val="24"/>
          <w:szCs w:val="24"/>
        </w:rPr>
        <w:t>на основании предложений,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на участие в отборе</w:t>
      </w:r>
      <w:r w:rsidR="005D5E18" w:rsidRPr="00A17C6B">
        <w:rPr>
          <w:rFonts w:ascii="Times New Roman" w:hAnsi="Times New Roman"/>
          <w:sz w:val="24"/>
          <w:szCs w:val="24"/>
          <w:lang w:eastAsia="ru-RU"/>
        </w:rPr>
        <w:t>.</w:t>
      </w:r>
    </w:p>
    <w:p w:rsidR="005D5E18" w:rsidRPr="00492528" w:rsidRDefault="005D5E18" w:rsidP="00512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528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492528">
        <w:rPr>
          <w:rFonts w:ascii="Times New Roman" w:hAnsi="Times New Roman"/>
          <w:sz w:val="24"/>
          <w:szCs w:val="24"/>
        </w:rPr>
        <w:t>Сведения о субсидии, предоставляемой на основании настоящего Положения, размещается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решения</w:t>
      </w:r>
      <w:r w:rsidR="007C3B2B" w:rsidRPr="00492528">
        <w:rPr>
          <w:rFonts w:ascii="Times New Roman" w:hAnsi="Times New Roman"/>
          <w:sz w:val="24"/>
          <w:szCs w:val="24"/>
        </w:rPr>
        <w:t xml:space="preserve"> Думы Каргасокского района</w:t>
      </w:r>
      <w:r w:rsidRPr="00492528">
        <w:rPr>
          <w:rFonts w:ascii="Times New Roman" w:hAnsi="Times New Roman"/>
          <w:sz w:val="24"/>
          <w:szCs w:val="24"/>
        </w:rPr>
        <w:t xml:space="preserve"> о бюджете</w:t>
      </w:r>
      <w:r w:rsidR="007C3B2B" w:rsidRPr="00492528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492528">
        <w:rPr>
          <w:rFonts w:ascii="Times New Roman" w:hAnsi="Times New Roman"/>
          <w:sz w:val="24"/>
          <w:szCs w:val="24"/>
        </w:rPr>
        <w:t xml:space="preserve"> (проекта решения </w:t>
      </w:r>
      <w:r w:rsidR="007C3B2B" w:rsidRPr="00492528">
        <w:rPr>
          <w:rFonts w:ascii="Times New Roman" w:hAnsi="Times New Roman"/>
          <w:sz w:val="24"/>
          <w:szCs w:val="24"/>
        </w:rPr>
        <w:t xml:space="preserve">Думы Каргасокского района </w:t>
      </w:r>
      <w:r w:rsidRPr="00492528">
        <w:rPr>
          <w:rFonts w:ascii="Times New Roman" w:hAnsi="Times New Roman"/>
          <w:sz w:val="24"/>
          <w:szCs w:val="24"/>
        </w:rPr>
        <w:t>о внесении изменений в решение</w:t>
      </w:r>
      <w:r w:rsidR="000550B5" w:rsidRPr="00492528">
        <w:rPr>
          <w:rFonts w:ascii="Times New Roman" w:hAnsi="Times New Roman"/>
          <w:sz w:val="24"/>
          <w:szCs w:val="24"/>
        </w:rPr>
        <w:t xml:space="preserve"> о бюджете муниципального образования «Каргасокский район»).</w:t>
      </w:r>
    </w:p>
    <w:p w:rsidR="000550B5" w:rsidRDefault="000550B5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3F09" w:rsidRPr="00F83F7D" w:rsidRDefault="00492528" w:rsidP="004925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="008A3F09" w:rsidRPr="00F83F7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F300B" w:rsidRPr="00F83F7D">
        <w:rPr>
          <w:rFonts w:ascii="Times New Roman" w:hAnsi="Times New Roman"/>
          <w:sz w:val="24"/>
          <w:szCs w:val="24"/>
        </w:rPr>
        <w:t xml:space="preserve">Порядок проведения отбора </w:t>
      </w:r>
      <w:r w:rsidR="00FC1001">
        <w:rPr>
          <w:rFonts w:ascii="Times New Roman" w:hAnsi="Times New Roman"/>
          <w:sz w:val="24"/>
          <w:szCs w:val="24"/>
        </w:rPr>
        <w:t>получателей</w:t>
      </w:r>
      <w:r w:rsidR="00B676F8">
        <w:rPr>
          <w:rFonts w:ascii="Times New Roman" w:hAnsi="Times New Roman"/>
          <w:sz w:val="24"/>
          <w:szCs w:val="24"/>
        </w:rPr>
        <w:t xml:space="preserve"> субсидии</w:t>
      </w:r>
      <w:r w:rsidR="00FC1001">
        <w:rPr>
          <w:rFonts w:ascii="Times New Roman" w:hAnsi="Times New Roman"/>
          <w:sz w:val="24"/>
          <w:szCs w:val="24"/>
        </w:rPr>
        <w:t xml:space="preserve"> для предоставления субсидии</w:t>
      </w:r>
    </w:p>
    <w:p w:rsidR="00A33583" w:rsidRPr="00EE4498" w:rsidRDefault="008A7234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23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1F300B" w:rsidRPr="00F83F7D">
        <w:rPr>
          <w:rFonts w:ascii="Times New Roman" w:hAnsi="Times New Roman"/>
          <w:sz w:val="24"/>
          <w:szCs w:val="24"/>
        </w:rPr>
        <w:t>ГРБС при доведении до него лимитов бюджетных обязательств на текущий финансовый год в рамках муниципальных программ (подпрограмм), содержащих мероприятия, направленные на развитие малого и среднего предпринимательства на т</w:t>
      </w:r>
      <w:r w:rsidR="0044250F" w:rsidRPr="00F83F7D">
        <w:rPr>
          <w:rFonts w:ascii="Times New Roman" w:hAnsi="Times New Roman"/>
          <w:sz w:val="24"/>
          <w:szCs w:val="24"/>
        </w:rPr>
        <w:t xml:space="preserve">ерритории Каргасокского района </w:t>
      </w:r>
      <w:r w:rsidR="00473345" w:rsidRPr="00F83F7D">
        <w:rPr>
          <w:rFonts w:ascii="Times New Roman" w:hAnsi="Times New Roman"/>
          <w:sz w:val="24"/>
          <w:szCs w:val="24"/>
        </w:rPr>
        <w:t>(далее – лимиты бюджетных обязательств)</w:t>
      </w:r>
      <w:r w:rsidR="001F300B" w:rsidRPr="00F83F7D">
        <w:rPr>
          <w:rFonts w:ascii="Times New Roman" w:hAnsi="Times New Roman"/>
          <w:sz w:val="24"/>
          <w:szCs w:val="24"/>
        </w:rPr>
        <w:t xml:space="preserve">, </w:t>
      </w:r>
      <w:r w:rsidR="00A33583">
        <w:rPr>
          <w:rFonts w:ascii="Times New Roman" w:hAnsi="Times New Roman"/>
          <w:sz w:val="24"/>
          <w:szCs w:val="24"/>
        </w:rPr>
        <w:t xml:space="preserve">размещает на едином портале, а также на официальном сайте Администрации Каргасокского района </w:t>
      </w:r>
      <w:r w:rsidR="00A33583">
        <w:rPr>
          <w:rFonts w:ascii="Arial" w:hAnsi="Arial" w:cs="Arial"/>
          <w:sz w:val="20"/>
          <w:szCs w:val="20"/>
        </w:rPr>
        <w:t xml:space="preserve">в </w:t>
      </w:r>
      <w:r w:rsidR="00A33583" w:rsidRPr="00C85F7D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</w:t>
      </w:r>
      <w:r w:rsidR="00C85F7D" w:rsidRPr="00C85F7D">
        <w:rPr>
          <w:rFonts w:ascii="Times New Roman" w:hAnsi="Times New Roman"/>
          <w:sz w:val="24"/>
          <w:szCs w:val="24"/>
        </w:rPr>
        <w:t>«</w:t>
      </w:r>
      <w:r w:rsidR="00A33583" w:rsidRPr="00C85F7D">
        <w:rPr>
          <w:rFonts w:ascii="Times New Roman" w:hAnsi="Times New Roman"/>
          <w:sz w:val="24"/>
          <w:szCs w:val="24"/>
        </w:rPr>
        <w:t>Интер</w:t>
      </w:r>
      <w:r w:rsidR="00C85F7D" w:rsidRPr="00C85F7D">
        <w:rPr>
          <w:rFonts w:ascii="Times New Roman" w:hAnsi="Times New Roman"/>
          <w:sz w:val="24"/>
          <w:szCs w:val="24"/>
        </w:rPr>
        <w:t>нет» (</w:t>
      </w:r>
      <w:r w:rsidR="00FF3D27" w:rsidRPr="00FF3D27">
        <w:rPr>
          <w:rFonts w:ascii="Times New Roman" w:hAnsi="Times New Roman"/>
          <w:sz w:val="24"/>
          <w:szCs w:val="24"/>
          <w:lang w:val="en-US"/>
        </w:rPr>
        <w:t>http</w:t>
      </w:r>
      <w:r w:rsidR="00FF3D27" w:rsidRPr="00B868B2">
        <w:rPr>
          <w:rFonts w:ascii="Times New Roman" w:hAnsi="Times New Roman"/>
          <w:sz w:val="24"/>
          <w:szCs w:val="24"/>
        </w:rPr>
        <w:t>://</w:t>
      </w:r>
      <w:r w:rsidR="00FF3D27" w:rsidRPr="00FF3D27">
        <w:rPr>
          <w:rFonts w:ascii="Times New Roman" w:hAnsi="Times New Roman"/>
          <w:sz w:val="24"/>
          <w:szCs w:val="24"/>
          <w:lang w:val="en-US"/>
        </w:rPr>
        <w:t>www</w:t>
      </w:r>
      <w:r w:rsidR="00FF3D27" w:rsidRPr="00B868B2">
        <w:rPr>
          <w:rFonts w:ascii="Times New Roman" w:hAnsi="Times New Roman"/>
          <w:sz w:val="24"/>
          <w:szCs w:val="24"/>
        </w:rPr>
        <w:t>.</w:t>
      </w:r>
      <w:r w:rsidR="00FF3D27" w:rsidRPr="00FF3D27">
        <w:rPr>
          <w:rFonts w:ascii="Times New Roman" w:hAnsi="Times New Roman"/>
          <w:sz w:val="24"/>
          <w:szCs w:val="24"/>
          <w:lang w:val="en-US"/>
        </w:rPr>
        <w:t>kargasok</w:t>
      </w:r>
      <w:r w:rsidR="00FF3D27" w:rsidRPr="00B868B2">
        <w:rPr>
          <w:rFonts w:ascii="Times New Roman" w:hAnsi="Times New Roman"/>
          <w:sz w:val="24"/>
          <w:szCs w:val="24"/>
        </w:rPr>
        <w:t>.</w:t>
      </w:r>
      <w:r w:rsidR="00FF3D27" w:rsidRPr="00FF3D27">
        <w:rPr>
          <w:rFonts w:ascii="Times New Roman" w:hAnsi="Times New Roman"/>
          <w:sz w:val="24"/>
          <w:szCs w:val="24"/>
          <w:lang w:val="en-US"/>
        </w:rPr>
        <w:t>ru</w:t>
      </w:r>
      <w:r w:rsidR="00FF3D27" w:rsidRPr="00B868B2">
        <w:rPr>
          <w:rFonts w:ascii="Times New Roman" w:hAnsi="Times New Roman"/>
          <w:sz w:val="24"/>
          <w:szCs w:val="24"/>
        </w:rPr>
        <w:t>/</w:t>
      </w:r>
      <w:r w:rsidR="00C85F7D" w:rsidRPr="00C85F7D">
        <w:rPr>
          <w:rFonts w:ascii="Times New Roman" w:hAnsi="Times New Roman"/>
          <w:sz w:val="24"/>
          <w:szCs w:val="24"/>
        </w:rPr>
        <w:t>)</w:t>
      </w:r>
      <w:r w:rsidR="00CD28C9">
        <w:rPr>
          <w:rFonts w:ascii="Times New Roman" w:hAnsi="Times New Roman"/>
          <w:sz w:val="24"/>
          <w:szCs w:val="24"/>
        </w:rPr>
        <w:t xml:space="preserve"> (далее – официальный сайт)</w:t>
      </w:r>
      <w:r w:rsidR="00A36F52">
        <w:rPr>
          <w:rFonts w:ascii="Times New Roman" w:hAnsi="Times New Roman"/>
          <w:sz w:val="24"/>
          <w:szCs w:val="24"/>
        </w:rPr>
        <w:t xml:space="preserve"> </w:t>
      </w:r>
      <w:r w:rsidR="00C85F7D" w:rsidRPr="00EE4498">
        <w:rPr>
          <w:rFonts w:ascii="Times New Roman" w:hAnsi="Times New Roman"/>
          <w:sz w:val="24"/>
          <w:szCs w:val="24"/>
        </w:rPr>
        <w:t>объявления о проведении отбора с указанием:</w:t>
      </w:r>
    </w:p>
    <w:p w:rsidR="00A33583" w:rsidRPr="00EE4498" w:rsidRDefault="001662D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сроков проведения отбора (даты и времени начала (окончания) подачи (приема) предложений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1662DF" w:rsidRPr="00EE4498" w:rsidRDefault="001662D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наименования, места нахождения, почтового адреса, адреса электронной почты </w:t>
      </w:r>
      <w:r w:rsidR="001A54B3" w:rsidRPr="00EE4498">
        <w:rPr>
          <w:rFonts w:ascii="Times New Roman" w:hAnsi="Times New Roman"/>
          <w:sz w:val="24"/>
          <w:szCs w:val="24"/>
        </w:rPr>
        <w:t>г</w:t>
      </w:r>
      <w:r w:rsidRPr="00EE4498">
        <w:rPr>
          <w:rFonts w:ascii="Times New Roman" w:hAnsi="Times New Roman"/>
          <w:sz w:val="24"/>
          <w:szCs w:val="24"/>
          <w:lang w:eastAsia="ru-RU"/>
        </w:rPr>
        <w:t>лавн</w:t>
      </w:r>
      <w:r w:rsidR="001A54B3" w:rsidRPr="00EE4498">
        <w:rPr>
          <w:rFonts w:ascii="Times New Roman" w:hAnsi="Times New Roman"/>
          <w:sz w:val="24"/>
          <w:szCs w:val="24"/>
          <w:lang w:eastAsia="ru-RU"/>
        </w:rPr>
        <w:t>ого</w:t>
      </w:r>
      <w:r w:rsidRPr="00EE4498">
        <w:rPr>
          <w:rFonts w:ascii="Times New Roman" w:hAnsi="Times New Roman"/>
          <w:sz w:val="24"/>
          <w:szCs w:val="24"/>
          <w:lang w:eastAsia="ru-RU"/>
        </w:rPr>
        <w:t xml:space="preserve"> распорядителем бюджетных средств</w:t>
      </w:r>
      <w:r w:rsidR="001A54B3" w:rsidRPr="00EE4498">
        <w:rPr>
          <w:rFonts w:ascii="Times New Roman" w:hAnsi="Times New Roman"/>
          <w:sz w:val="24"/>
          <w:szCs w:val="24"/>
          <w:lang w:eastAsia="ru-RU"/>
        </w:rPr>
        <w:t>,</w:t>
      </w:r>
      <w:r w:rsidRPr="00EE4498">
        <w:rPr>
          <w:rFonts w:ascii="Times New Roman" w:hAnsi="Times New Roman"/>
          <w:sz w:val="24"/>
          <w:szCs w:val="24"/>
        </w:rPr>
        <w:t xml:space="preserve"> проводяще</w:t>
      </w:r>
      <w:r w:rsidR="001A54B3" w:rsidRPr="00EE4498">
        <w:rPr>
          <w:rFonts w:ascii="Times New Roman" w:hAnsi="Times New Roman"/>
          <w:sz w:val="24"/>
          <w:szCs w:val="24"/>
        </w:rPr>
        <w:t>го</w:t>
      </w:r>
      <w:r w:rsidRPr="00EE4498">
        <w:rPr>
          <w:rFonts w:ascii="Times New Roman" w:hAnsi="Times New Roman"/>
          <w:sz w:val="24"/>
          <w:szCs w:val="24"/>
        </w:rPr>
        <w:t xml:space="preserve"> отбор</w:t>
      </w:r>
      <w:r w:rsidR="001A54B3" w:rsidRPr="00EE4498">
        <w:rPr>
          <w:rFonts w:ascii="Times New Roman" w:hAnsi="Times New Roman"/>
          <w:sz w:val="24"/>
          <w:szCs w:val="24"/>
        </w:rPr>
        <w:t>;</w:t>
      </w:r>
    </w:p>
    <w:p w:rsidR="001A54B3" w:rsidRPr="00EE4498" w:rsidRDefault="00B80C1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целей предоставления субсидии в соответствии с</w:t>
      </w:r>
      <w:r w:rsidR="00A36F52">
        <w:rPr>
          <w:rFonts w:ascii="Times New Roman" w:hAnsi="Times New Roman"/>
          <w:sz w:val="24"/>
          <w:szCs w:val="24"/>
        </w:rPr>
        <w:t xml:space="preserve"> </w:t>
      </w:r>
      <w:r w:rsidR="00F67C7A" w:rsidRPr="000545BD">
        <w:rPr>
          <w:rFonts w:ascii="Times New Roman" w:hAnsi="Times New Roman"/>
          <w:sz w:val="24"/>
          <w:szCs w:val="24"/>
        </w:rPr>
        <w:t>пунктом 3 настоящего Положения</w:t>
      </w:r>
      <w:r w:rsidRPr="00EE4498">
        <w:rPr>
          <w:rFonts w:ascii="Times New Roman" w:hAnsi="Times New Roman"/>
          <w:sz w:val="24"/>
          <w:szCs w:val="24"/>
        </w:rPr>
        <w:t xml:space="preserve">, а также </w:t>
      </w:r>
      <w:r w:rsidRPr="00822F22">
        <w:rPr>
          <w:rFonts w:ascii="Times New Roman" w:hAnsi="Times New Roman"/>
          <w:sz w:val="24"/>
          <w:szCs w:val="24"/>
        </w:rPr>
        <w:t>результатов предоставления субсидии в соответствии</w:t>
      </w:r>
      <w:r w:rsidR="001B445C" w:rsidRPr="00822F22">
        <w:rPr>
          <w:rFonts w:ascii="Times New Roman" w:hAnsi="Times New Roman"/>
          <w:sz w:val="24"/>
          <w:szCs w:val="24"/>
        </w:rPr>
        <w:t xml:space="preserve"> пунктом </w:t>
      </w:r>
      <w:r w:rsidR="00822F22" w:rsidRPr="00822F22">
        <w:rPr>
          <w:rFonts w:ascii="Times New Roman" w:hAnsi="Times New Roman"/>
          <w:sz w:val="24"/>
          <w:szCs w:val="24"/>
        </w:rPr>
        <w:t xml:space="preserve">32 </w:t>
      </w:r>
      <w:r w:rsidR="001B445C" w:rsidRPr="00822F22">
        <w:rPr>
          <w:rFonts w:ascii="Times New Roman" w:hAnsi="Times New Roman"/>
          <w:sz w:val="24"/>
          <w:szCs w:val="24"/>
        </w:rPr>
        <w:t>настоящего Положения</w:t>
      </w:r>
      <w:r w:rsidR="00F67C7A" w:rsidRPr="00EE4498">
        <w:rPr>
          <w:rFonts w:ascii="Times New Roman" w:hAnsi="Times New Roman"/>
          <w:sz w:val="24"/>
          <w:szCs w:val="24"/>
        </w:rPr>
        <w:t>;</w:t>
      </w:r>
    </w:p>
    <w:p w:rsidR="00236E30" w:rsidRPr="00EE4498" w:rsidRDefault="00236E30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236E30" w:rsidRPr="00EE4498" w:rsidRDefault="00236E30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требований к участникам отбора в соответствии с</w:t>
      </w:r>
      <w:r w:rsidR="004C3D4B">
        <w:rPr>
          <w:rFonts w:ascii="Times New Roman" w:hAnsi="Times New Roman"/>
          <w:sz w:val="24"/>
          <w:szCs w:val="24"/>
        </w:rPr>
        <w:t xml:space="preserve"> пунктом 9 настоящего Положения</w:t>
      </w:r>
      <w:r w:rsidRPr="00EE4498">
        <w:rPr>
          <w:rFonts w:ascii="Times New Roman" w:hAnsi="Times New Roman"/>
          <w:sz w:val="24"/>
          <w:szCs w:val="24"/>
        </w:rPr>
        <w:t xml:space="preserve"> и перечня документов, представляемых участниками отбора для подтверждения их соответствия указанным требованиям;</w:t>
      </w:r>
    </w:p>
    <w:p w:rsidR="004D7F79" w:rsidRPr="000545BD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порядка подачи предложений участниками отбора и требований, предъявляемых к форме и содержанию предложений, подаваемых участниками отбора, в соответствии с </w:t>
      </w:r>
      <w:r w:rsidR="004C471C" w:rsidRPr="000545BD">
        <w:rPr>
          <w:rFonts w:ascii="Times New Roman" w:hAnsi="Times New Roman"/>
          <w:sz w:val="24"/>
          <w:szCs w:val="24"/>
        </w:rPr>
        <w:t>пунктами 10 - 13 настоящего Положения</w:t>
      </w:r>
      <w:r w:rsidRPr="000545BD">
        <w:rPr>
          <w:rFonts w:ascii="Times New Roman" w:hAnsi="Times New Roman"/>
          <w:sz w:val="24"/>
          <w:szCs w:val="24"/>
        </w:rPr>
        <w:t>;</w:t>
      </w:r>
    </w:p>
    <w:p w:rsidR="004D7F79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D">
        <w:rPr>
          <w:rFonts w:ascii="Times New Roman" w:hAnsi="Times New Roman"/>
          <w:sz w:val="24"/>
          <w:szCs w:val="24"/>
        </w:rPr>
        <w:t>порядка отзыва предложений участников отбора, порядка возврата предложений участников отбора, определяющего в том числе основания для возврата предложений участников отбора, порядка внесения изменений в предложения участников отбора;</w:t>
      </w:r>
    </w:p>
    <w:p w:rsidR="004D7F79" w:rsidRPr="00EE4498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правил рассмотрения и оценки предложений участников отбора в соответствии с </w:t>
      </w:r>
      <w:r w:rsidR="005A235C">
        <w:rPr>
          <w:rFonts w:ascii="Times New Roman" w:hAnsi="Times New Roman"/>
          <w:sz w:val="24"/>
          <w:szCs w:val="24"/>
        </w:rPr>
        <w:t xml:space="preserve">пунктами </w:t>
      </w:r>
      <w:r w:rsidR="00097FAB" w:rsidRPr="00097FAB">
        <w:rPr>
          <w:rFonts w:ascii="Times New Roman" w:hAnsi="Times New Roman"/>
          <w:sz w:val="24"/>
          <w:szCs w:val="24"/>
        </w:rPr>
        <w:t>20</w:t>
      </w:r>
      <w:r w:rsidR="005A235C" w:rsidRPr="00097FAB">
        <w:rPr>
          <w:rFonts w:ascii="Times New Roman" w:hAnsi="Times New Roman"/>
          <w:sz w:val="24"/>
          <w:szCs w:val="24"/>
        </w:rPr>
        <w:t xml:space="preserve"> - 2</w:t>
      </w:r>
      <w:r w:rsidR="00097FAB" w:rsidRPr="00097FAB">
        <w:rPr>
          <w:rFonts w:ascii="Times New Roman" w:hAnsi="Times New Roman"/>
          <w:sz w:val="24"/>
          <w:szCs w:val="24"/>
        </w:rPr>
        <w:t>2</w:t>
      </w:r>
      <w:r w:rsidR="005A235C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Pr="00EE4498">
        <w:rPr>
          <w:rFonts w:ascii="Times New Roman" w:hAnsi="Times New Roman"/>
          <w:sz w:val="24"/>
          <w:szCs w:val="24"/>
        </w:rPr>
        <w:t>;</w:t>
      </w:r>
    </w:p>
    <w:p w:rsidR="004D7F79" w:rsidRPr="00EE4498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F0339" w:rsidRDefault="00D90F6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вскрытия конвертов</w:t>
      </w:r>
      <w:r w:rsidR="002F0339" w:rsidRPr="00EE4498">
        <w:rPr>
          <w:rFonts w:ascii="Times New Roman" w:hAnsi="Times New Roman"/>
          <w:sz w:val="24"/>
          <w:szCs w:val="24"/>
        </w:rPr>
        <w:t xml:space="preserve"> с </w:t>
      </w:r>
      <w:r w:rsidR="002F0339">
        <w:rPr>
          <w:rFonts w:ascii="Times New Roman" w:hAnsi="Times New Roman"/>
          <w:sz w:val="24"/>
          <w:szCs w:val="24"/>
        </w:rPr>
        <w:t>предложениями</w:t>
      </w:r>
      <w:r w:rsidR="002F0339" w:rsidRPr="00EE4498">
        <w:rPr>
          <w:rFonts w:ascii="Times New Roman" w:hAnsi="Times New Roman"/>
          <w:sz w:val="24"/>
          <w:szCs w:val="24"/>
        </w:rPr>
        <w:t xml:space="preserve"> на участие в отборе</w:t>
      </w:r>
      <w:r>
        <w:rPr>
          <w:rFonts w:ascii="Times New Roman" w:hAnsi="Times New Roman"/>
          <w:sz w:val="24"/>
          <w:szCs w:val="24"/>
        </w:rPr>
        <w:t>;</w:t>
      </w:r>
    </w:p>
    <w:p w:rsidR="004D7F79" w:rsidRPr="00EE4498" w:rsidRDefault="004D7F7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даты размещения результатов отбора на едином портале, а также на официальном сайте, которая не может быть позднее 14-го календарного дня, следующего за днем определения победителя</w:t>
      </w:r>
      <w:r w:rsidR="00755ABC">
        <w:rPr>
          <w:rFonts w:ascii="Times New Roman" w:hAnsi="Times New Roman"/>
          <w:sz w:val="24"/>
          <w:szCs w:val="24"/>
        </w:rPr>
        <w:t xml:space="preserve"> (победителей)</w:t>
      </w:r>
      <w:r w:rsidRPr="00EE4498">
        <w:rPr>
          <w:rFonts w:ascii="Times New Roman" w:hAnsi="Times New Roman"/>
          <w:sz w:val="24"/>
          <w:szCs w:val="24"/>
        </w:rPr>
        <w:t xml:space="preserve"> отбора</w:t>
      </w:r>
      <w:r w:rsidR="000644BB" w:rsidRPr="00EE4498">
        <w:rPr>
          <w:rFonts w:ascii="Times New Roman" w:hAnsi="Times New Roman"/>
          <w:sz w:val="24"/>
          <w:szCs w:val="24"/>
        </w:rPr>
        <w:t>.</w:t>
      </w:r>
    </w:p>
    <w:p w:rsidR="00913EA9" w:rsidRDefault="00913EA9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86F">
        <w:rPr>
          <w:rFonts w:ascii="Times New Roman" w:hAnsi="Times New Roman"/>
          <w:sz w:val="24"/>
          <w:szCs w:val="24"/>
        </w:rPr>
        <w:t>Примерная форма предложения</w:t>
      </w:r>
      <w:r w:rsidRPr="00EE4498">
        <w:rPr>
          <w:rFonts w:ascii="Times New Roman" w:hAnsi="Times New Roman"/>
          <w:sz w:val="24"/>
          <w:szCs w:val="24"/>
        </w:rPr>
        <w:t xml:space="preserve"> участника отбора является приложением к объявлению о проведении отбора.</w:t>
      </w:r>
    </w:p>
    <w:p w:rsidR="00A36F52" w:rsidRPr="00EE4498" w:rsidRDefault="00A36F52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Объявление о проведении отбора </w:t>
      </w:r>
      <w:r w:rsidR="00811C59">
        <w:rPr>
          <w:rFonts w:ascii="Times New Roman" w:hAnsi="Times New Roman"/>
          <w:sz w:val="24"/>
          <w:szCs w:val="24"/>
        </w:rPr>
        <w:t>подлежит размещению на едином портале, а также на офи</w:t>
      </w:r>
      <w:r w:rsidR="00720C93">
        <w:rPr>
          <w:rFonts w:ascii="Times New Roman" w:hAnsi="Times New Roman"/>
          <w:sz w:val="24"/>
          <w:szCs w:val="24"/>
        </w:rPr>
        <w:t>циальном сайте не менее чем за один календарный</w:t>
      </w:r>
      <w:r w:rsidR="00811C59">
        <w:rPr>
          <w:rFonts w:ascii="Times New Roman" w:hAnsi="Times New Roman"/>
          <w:sz w:val="24"/>
          <w:szCs w:val="24"/>
        </w:rPr>
        <w:t xml:space="preserve"> д</w:t>
      </w:r>
      <w:r w:rsidR="00720C93">
        <w:rPr>
          <w:rFonts w:ascii="Times New Roman" w:hAnsi="Times New Roman"/>
          <w:sz w:val="24"/>
          <w:szCs w:val="24"/>
        </w:rPr>
        <w:t>е</w:t>
      </w:r>
      <w:r w:rsidR="00811C59">
        <w:rPr>
          <w:rFonts w:ascii="Times New Roman" w:hAnsi="Times New Roman"/>
          <w:sz w:val="24"/>
          <w:szCs w:val="24"/>
        </w:rPr>
        <w:t>н</w:t>
      </w:r>
      <w:r w:rsidR="00720C93">
        <w:rPr>
          <w:rFonts w:ascii="Times New Roman" w:hAnsi="Times New Roman"/>
          <w:sz w:val="24"/>
          <w:szCs w:val="24"/>
        </w:rPr>
        <w:t>ь</w:t>
      </w:r>
      <w:bookmarkStart w:id="0" w:name="_GoBack"/>
      <w:bookmarkEnd w:id="0"/>
      <w:r w:rsidR="00811C59">
        <w:rPr>
          <w:rFonts w:ascii="Times New Roman" w:hAnsi="Times New Roman"/>
          <w:sz w:val="24"/>
          <w:szCs w:val="24"/>
        </w:rPr>
        <w:t xml:space="preserve"> до </w:t>
      </w:r>
      <w:r w:rsidR="00811C59" w:rsidRPr="00EE4498">
        <w:rPr>
          <w:rFonts w:ascii="Times New Roman" w:hAnsi="Times New Roman"/>
          <w:sz w:val="24"/>
          <w:szCs w:val="24"/>
        </w:rPr>
        <w:t>даты начала подачи (приема) предложений участников отбора</w:t>
      </w:r>
      <w:r w:rsidR="00811C59">
        <w:rPr>
          <w:rFonts w:ascii="Times New Roman" w:hAnsi="Times New Roman"/>
          <w:sz w:val="24"/>
          <w:szCs w:val="24"/>
        </w:rPr>
        <w:t>.</w:t>
      </w:r>
    </w:p>
    <w:p w:rsidR="009B648A" w:rsidRPr="00EE4498" w:rsidRDefault="009B648A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9. Участник</w:t>
      </w:r>
      <w:r w:rsidR="00E22403" w:rsidRPr="00EE4498">
        <w:rPr>
          <w:rFonts w:ascii="Times New Roman" w:hAnsi="Times New Roman"/>
          <w:sz w:val="24"/>
          <w:szCs w:val="24"/>
        </w:rPr>
        <w:t>и</w:t>
      </w:r>
      <w:r w:rsidRPr="00EE4498">
        <w:rPr>
          <w:rFonts w:ascii="Times New Roman" w:hAnsi="Times New Roman"/>
          <w:sz w:val="24"/>
          <w:szCs w:val="24"/>
        </w:rPr>
        <w:t xml:space="preserve"> отбора на 1-е число месяца, предшествующего месяцу, в котором </w:t>
      </w:r>
      <w:r w:rsidR="007F37A3">
        <w:rPr>
          <w:rFonts w:ascii="Times New Roman" w:hAnsi="Times New Roman"/>
          <w:sz w:val="24"/>
          <w:szCs w:val="24"/>
        </w:rPr>
        <w:t xml:space="preserve">на едином портале размещено объявление о </w:t>
      </w:r>
      <w:r w:rsidRPr="00EE4498">
        <w:rPr>
          <w:rFonts w:ascii="Times New Roman" w:hAnsi="Times New Roman"/>
          <w:sz w:val="24"/>
          <w:szCs w:val="24"/>
        </w:rPr>
        <w:t>проведени</w:t>
      </w:r>
      <w:r w:rsidR="007F37A3">
        <w:rPr>
          <w:rFonts w:ascii="Times New Roman" w:hAnsi="Times New Roman"/>
          <w:sz w:val="24"/>
          <w:szCs w:val="24"/>
        </w:rPr>
        <w:t>и</w:t>
      </w:r>
      <w:r w:rsidRPr="00EE4498">
        <w:rPr>
          <w:rFonts w:ascii="Times New Roman" w:hAnsi="Times New Roman"/>
          <w:sz w:val="24"/>
          <w:szCs w:val="24"/>
        </w:rPr>
        <w:t xml:space="preserve"> отбора</w:t>
      </w:r>
      <w:r w:rsidR="00255889" w:rsidRPr="00EE4498">
        <w:rPr>
          <w:rFonts w:ascii="Times New Roman" w:hAnsi="Times New Roman"/>
          <w:sz w:val="24"/>
          <w:szCs w:val="24"/>
        </w:rPr>
        <w:t xml:space="preserve">, </w:t>
      </w:r>
      <w:r w:rsidR="00E22403" w:rsidRPr="00EE4498">
        <w:rPr>
          <w:rFonts w:ascii="Times New Roman" w:hAnsi="Times New Roman"/>
          <w:sz w:val="24"/>
          <w:szCs w:val="24"/>
        </w:rPr>
        <w:t>долж</w:t>
      </w:r>
      <w:r w:rsidR="00255889" w:rsidRPr="00EE4498">
        <w:rPr>
          <w:rFonts w:ascii="Times New Roman" w:hAnsi="Times New Roman"/>
          <w:sz w:val="24"/>
          <w:szCs w:val="24"/>
        </w:rPr>
        <w:t>н</w:t>
      </w:r>
      <w:r w:rsidR="00E22403" w:rsidRPr="00EE4498">
        <w:rPr>
          <w:rFonts w:ascii="Times New Roman" w:hAnsi="Times New Roman"/>
          <w:sz w:val="24"/>
          <w:szCs w:val="24"/>
        </w:rPr>
        <w:t>ы</w:t>
      </w:r>
      <w:r w:rsidR="00255889" w:rsidRPr="00EE4498">
        <w:rPr>
          <w:rFonts w:ascii="Times New Roman" w:hAnsi="Times New Roman"/>
          <w:sz w:val="24"/>
          <w:szCs w:val="24"/>
        </w:rPr>
        <w:t xml:space="preserve"> соответствовать следующим требованиям</w:t>
      </w:r>
      <w:r w:rsidRPr="00EE4498">
        <w:rPr>
          <w:rFonts w:ascii="Times New Roman" w:hAnsi="Times New Roman"/>
          <w:sz w:val="24"/>
          <w:szCs w:val="24"/>
        </w:rPr>
        <w:t>:</w:t>
      </w:r>
    </w:p>
    <w:p w:rsidR="009B648A" w:rsidRPr="00EE4498" w:rsidRDefault="006E4AAD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66763" w:rsidRPr="00EE4498">
        <w:rPr>
          <w:rFonts w:ascii="Times New Roman" w:hAnsi="Times New Roman"/>
          <w:sz w:val="24"/>
          <w:szCs w:val="24"/>
        </w:rPr>
        <w:t xml:space="preserve">) </w:t>
      </w:r>
      <w:r w:rsidR="009B648A" w:rsidRPr="00EE4498">
        <w:rPr>
          <w:rFonts w:ascii="Times New Roman" w:hAnsi="Times New Roman"/>
          <w:sz w:val="24"/>
          <w:szCs w:val="24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B648A" w:rsidRPr="00EE4498" w:rsidRDefault="0002702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074">
        <w:rPr>
          <w:rFonts w:ascii="Times New Roman" w:hAnsi="Times New Roman"/>
          <w:sz w:val="24"/>
          <w:szCs w:val="24"/>
        </w:rPr>
        <w:t>б</w:t>
      </w:r>
      <w:r w:rsidR="00566763" w:rsidRPr="00236074">
        <w:rPr>
          <w:rFonts w:ascii="Times New Roman" w:hAnsi="Times New Roman"/>
          <w:sz w:val="24"/>
          <w:szCs w:val="24"/>
        </w:rPr>
        <w:t xml:space="preserve">) </w:t>
      </w:r>
      <w:r w:rsidR="009B648A" w:rsidRPr="00236074">
        <w:rPr>
          <w:rFonts w:ascii="Times New Roman" w:hAnsi="Times New Roman"/>
          <w:sz w:val="24"/>
          <w:szCs w:val="24"/>
        </w:rPr>
        <w:t xml:space="preserve">участники отбора не должны получать средства из бюджета </w:t>
      </w:r>
      <w:r w:rsidR="00B95101" w:rsidRPr="00236074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9B648A" w:rsidRPr="00236074">
        <w:rPr>
          <w:rFonts w:ascii="Times New Roman" w:hAnsi="Times New Roman"/>
          <w:sz w:val="24"/>
          <w:szCs w:val="24"/>
        </w:rPr>
        <w:t>на основании иных</w:t>
      </w:r>
      <w:r w:rsidR="009B648A" w:rsidRPr="00236074">
        <w:rPr>
          <w:rFonts w:ascii="Times New Roman" w:hAnsi="Times New Roman"/>
          <w:color w:val="92D050"/>
          <w:sz w:val="24"/>
          <w:szCs w:val="24"/>
        </w:rPr>
        <w:t xml:space="preserve"> </w:t>
      </w:r>
      <w:r w:rsidR="009B648A" w:rsidRPr="00236074">
        <w:rPr>
          <w:rFonts w:ascii="Times New Roman" w:hAnsi="Times New Roman"/>
          <w:sz w:val="24"/>
          <w:szCs w:val="24"/>
        </w:rPr>
        <w:t>муниципальных правовых актов</w:t>
      </w:r>
      <w:r w:rsidR="009B648A" w:rsidRPr="00236074">
        <w:rPr>
          <w:rFonts w:ascii="Times New Roman" w:hAnsi="Times New Roman"/>
          <w:color w:val="92D050"/>
          <w:sz w:val="24"/>
          <w:szCs w:val="24"/>
        </w:rPr>
        <w:t xml:space="preserve"> </w:t>
      </w:r>
      <w:r w:rsidR="009B648A" w:rsidRPr="00236074">
        <w:rPr>
          <w:rFonts w:ascii="Times New Roman" w:hAnsi="Times New Roman"/>
          <w:sz w:val="24"/>
          <w:szCs w:val="24"/>
        </w:rPr>
        <w:t xml:space="preserve">на цели, установленные </w:t>
      </w:r>
      <w:r w:rsidR="007F56BC" w:rsidRPr="00236074">
        <w:rPr>
          <w:rFonts w:ascii="Times New Roman" w:hAnsi="Times New Roman"/>
          <w:sz w:val="24"/>
          <w:szCs w:val="24"/>
        </w:rPr>
        <w:t>настоящим Положением</w:t>
      </w:r>
      <w:r w:rsidR="00405E0D" w:rsidRPr="00236074">
        <w:rPr>
          <w:rFonts w:ascii="Times New Roman" w:hAnsi="Times New Roman"/>
          <w:sz w:val="24"/>
          <w:szCs w:val="24"/>
        </w:rPr>
        <w:t>;</w:t>
      </w:r>
    </w:p>
    <w:p w:rsidR="005A711A" w:rsidRDefault="0002702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026">
        <w:rPr>
          <w:rFonts w:ascii="Times New Roman" w:hAnsi="Times New Roman"/>
          <w:sz w:val="24"/>
          <w:szCs w:val="24"/>
        </w:rPr>
        <w:t>в</w:t>
      </w:r>
      <w:r w:rsidR="00566763" w:rsidRPr="00027026">
        <w:rPr>
          <w:rFonts w:ascii="Times New Roman" w:hAnsi="Times New Roman"/>
          <w:sz w:val="24"/>
          <w:szCs w:val="24"/>
        </w:rPr>
        <w:t>)</w:t>
      </w:r>
      <w:r w:rsidR="00566763" w:rsidRPr="00EE4498">
        <w:rPr>
          <w:rFonts w:ascii="Times New Roman" w:hAnsi="Times New Roman"/>
          <w:sz w:val="24"/>
          <w:szCs w:val="24"/>
        </w:rPr>
        <w:t xml:space="preserve"> </w:t>
      </w:r>
      <w:r w:rsidR="00F507E4">
        <w:rPr>
          <w:rFonts w:ascii="Times New Roman" w:hAnsi="Times New Roman"/>
          <w:sz w:val="24"/>
          <w:szCs w:val="24"/>
        </w:rPr>
        <w:t>участники отбора должны обладать</w:t>
      </w:r>
      <w:r w:rsidR="00405E0D" w:rsidRPr="00EE4498">
        <w:rPr>
          <w:rFonts w:ascii="Times New Roman" w:hAnsi="Times New Roman"/>
          <w:sz w:val="24"/>
          <w:szCs w:val="24"/>
        </w:rPr>
        <w:t xml:space="preserve"> материально-технической базы, необходимой для достижени</w:t>
      </w:r>
      <w:r>
        <w:rPr>
          <w:rFonts w:ascii="Times New Roman" w:hAnsi="Times New Roman"/>
          <w:sz w:val="24"/>
          <w:szCs w:val="24"/>
        </w:rPr>
        <w:t>я целей предоставления субсидии.</w:t>
      </w:r>
    </w:p>
    <w:p w:rsidR="00405E0D" w:rsidRPr="00EE4498" w:rsidRDefault="005A711A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Документами, подтверждающими соответствие участника отбора требованиям</w:t>
      </w:r>
      <w:r w:rsidR="000566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подпункта являются документы, подтверждающие факт владения участником отбора на праве собственности или ином законном основании материально</w:t>
      </w:r>
      <w:r w:rsidR="00CB39FE">
        <w:rPr>
          <w:rFonts w:ascii="Times New Roman" w:hAnsi="Times New Roman"/>
          <w:sz w:val="24"/>
          <w:szCs w:val="24"/>
        </w:rPr>
        <w:t xml:space="preserve">-техническими средствами, используемыми при осуществлении вида экономической деятельности, указанного в подпункте «б» пункта 5 настоящего Положения, для работы которых </w:t>
      </w:r>
      <w:r w:rsidR="00BD01E0">
        <w:rPr>
          <w:rFonts w:ascii="Times New Roman" w:hAnsi="Times New Roman"/>
          <w:sz w:val="24"/>
          <w:szCs w:val="24"/>
        </w:rPr>
        <w:t xml:space="preserve">необходима электроэнергия (хлебопекарные печи, </w:t>
      </w:r>
      <w:r w:rsidR="00BD6201">
        <w:rPr>
          <w:rFonts w:ascii="Times New Roman" w:hAnsi="Times New Roman"/>
          <w:sz w:val="24"/>
          <w:szCs w:val="24"/>
        </w:rPr>
        <w:t xml:space="preserve">тестомесы, </w:t>
      </w:r>
      <w:r w:rsidR="00BD01E0">
        <w:rPr>
          <w:rFonts w:ascii="Times New Roman" w:hAnsi="Times New Roman"/>
          <w:sz w:val="24"/>
          <w:szCs w:val="24"/>
        </w:rPr>
        <w:t>холодильное оборудование и тому подобное). Например, договоры купли-продажи, мены, дарения, аренды, безвозмездного пользования (ссуды) с актами приема-передачи</w:t>
      </w:r>
      <w:r w:rsidR="00CE24E0">
        <w:rPr>
          <w:rFonts w:ascii="Times New Roman" w:hAnsi="Times New Roman"/>
          <w:sz w:val="24"/>
          <w:szCs w:val="24"/>
        </w:rPr>
        <w:t xml:space="preserve"> (товарными накладными, универсальными передаточными документами и тому подобное), по которым принимающей стороной является участник отбора</w:t>
      </w:r>
      <w:r w:rsidR="00027026">
        <w:rPr>
          <w:rFonts w:ascii="Times New Roman" w:hAnsi="Times New Roman"/>
          <w:sz w:val="24"/>
          <w:szCs w:val="24"/>
        </w:rPr>
        <w:t>.</w:t>
      </w:r>
    </w:p>
    <w:p w:rsidR="00624809" w:rsidRPr="00EE4498" w:rsidRDefault="009A6BF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10. </w:t>
      </w:r>
      <w:r w:rsidR="004D4AC0" w:rsidRPr="00EE4498">
        <w:rPr>
          <w:rFonts w:ascii="Times New Roman" w:hAnsi="Times New Roman"/>
          <w:sz w:val="24"/>
          <w:szCs w:val="24"/>
        </w:rPr>
        <w:t>У</w:t>
      </w:r>
      <w:r w:rsidRPr="00EE4498">
        <w:rPr>
          <w:rFonts w:ascii="Times New Roman" w:hAnsi="Times New Roman"/>
          <w:sz w:val="24"/>
          <w:szCs w:val="24"/>
        </w:rPr>
        <w:t>частник</w:t>
      </w:r>
      <w:r w:rsidR="00D333C0" w:rsidRPr="00EE4498">
        <w:rPr>
          <w:rFonts w:ascii="Times New Roman" w:hAnsi="Times New Roman"/>
          <w:sz w:val="24"/>
          <w:szCs w:val="24"/>
        </w:rPr>
        <w:t xml:space="preserve"> отбора </w:t>
      </w:r>
      <w:r w:rsidR="004D4AC0" w:rsidRPr="00EE4498">
        <w:rPr>
          <w:rFonts w:ascii="Times New Roman" w:hAnsi="Times New Roman"/>
          <w:sz w:val="24"/>
          <w:szCs w:val="24"/>
        </w:rPr>
        <w:t xml:space="preserve">подает ГРБС </w:t>
      </w:r>
      <w:r w:rsidR="001D712A" w:rsidRPr="00EE4498">
        <w:rPr>
          <w:rFonts w:ascii="Times New Roman" w:hAnsi="Times New Roman"/>
          <w:sz w:val="24"/>
          <w:szCs w:val="24"/>
        </w:rPr>
        <w:t>предложение</w:t>
      </w:r>
      <w:r w:rsidR="00520124">
        <w:rPr>
          <w:rFonts w:ascii="Times New Roman" w:hAnsi="Times New Roman"/>
          <w:sz w:val="24"/>
          <w:szCs w:val="24"/>
        </w:rPr>
        <w:t xml:space="preserve"> </w:t>
      </w:r>
      <w:r w:rsidR="001E2E76">
        <w:rPr>
          <w:rFonts w:ascii="Times New Roman" w:hAnsi="Times New Roman"/>
          <w:sz w:val="24"/>
          <w:szCs w:val="24"/>
        </w:rPr>
        <w:t xml:space="preserve">на участие в отборе </w:t>
      </w:r>
      <w:r w:rsidR="00D333C0" w:rsidRPr="00EE4498">
        <w:rPr>
          <w:rFonts w:ascii="Times New Roman" w:hAnsi="Times New Roman"/>
          <w:sz w:val="24"/>
          <w:szCs w:val="24"/>
        </w:rPr>
        <w:t>в письменной форме</w:t>
      </w:r>
      <w:r w:rsidR="001D712A" w:rsidRPr="00EE4498">
        <w:rPr>
          <w:rFonts w:ascii="Times New Roman" w:hAnsi="Times New Roman"/>
          <w:sz w:val="24"/>
          <w:szCs w:val="24"/>
        </w:rPr>
        <w:t xml:space="preserve">, </w:t>
      </w:r>
      <w:r w:rsidR="00F512B2">
        <w:rPr>
          <w:rFonts w:ascii="Times New Roman" w:hAnsi="Times New Roman"/>
          <w:sz w:val="24"/>
          <w:szCs w:val="24"/>
        </w:rPr>
        <w:t xml:space="preserve">каждая страница которого должна быть им подписана и </w:t>
      </w:r>
      <w:r w:rsidR="001D712A" w:rsidRPr="00EE4498">
        <w:rPr>
          <w:rFonts w:ascii="Times New Roman" w:hAnsi="Times New Roman"/>
          <w:sz w:val="24"/>
          <w:szCs w:val="24"/>
        </w:rPr>
        <w:t>которое</w:t>
      </w:r>
      <w:r w:rsidR="00520124">
        <w:rPr>
          <w:rFonts w:ascii="Times New Roman" w:hAnsi="Times New Roman"/>
          <w:sz w:val="24"/>
          <w:szCs w:val="24"/>
        </w:rPr>
        <w:t xml:space="preserve"> </w:t>
      </w:r>
      <w:r w:rsidR="0087123B" w:rsidRPr="00EE4498">
        <w:rPr>
          <w:rFonts w:ascii="Times New Roman" w:hAnsi="Times New Roman"/>
          <w:sz w:val="24"/>
          <w:szCs w:val="24"/>
        </w:rPr>
        <w:t>должн</w:t>
      </w:r>
      <w:r w:rsidR="001D712A" w:rsidRPr="00EE4498">
        <w:rPr>
          <w:rFonts w:ascii="Times New Roman" w:hAnsi="Times New Roman"/>
          <w:sz w:val="24"/>
          <w:szCs w:val="24"/>
        </w:rPr>
        <w:t>о</w:t>
      </w:r>
      <w:r w:rsidR="0087123B" w:rsidRPr="00EE4498">
        <w:rPr>
          <w:rFonts w:ascii="Times New Roman" w:hAnsi="Times New Roman"/>
          <w:sz w:val="24"/>
          <w:szCs w:val="24"/>
        </w:rPr>
        <w:t xml:space="preserve"> содержать</w:t>
      </w:r>
      <w:r w:rsidR="00624809" w:rsidRPr="00EE4498">
        <w:rPr>
          <w:rFonts w:ascii="Times New Roman" w:hAnsi="Times New Roman"/>
          <w:sz w:val="24"/>
          <w:szCs w:val="24"/>
        </w:rPr>
        <w:t>:</w:t>
      </w:r>
    </w:p>
    <w:p w:rsidR="0045059C" w:rsidRPr="00EE4498" w:rsidRDefault="0045059C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а) наименование, фирменное наименование (при наличии), место нахождения (для юридического лица), почтовый адрес участника от</w:t>
      </w:r>
      <w:r w:rsidR="00D76178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, </w:t>
      </w:r>
      <w:r w:rsidR="00EF2DA7" w:rsidRPr="00EE449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  <w:r w:rsidR="00EF2DA7">
        <w:rPr>
          <w:rFonts w:ascii="Times New Roman" w:hAnsi="Times New Roman"/>
          <w:sz w:val="24"/>
          <w:szCs w:val="24"/>
        </w:rPr>
        <w:t xml:space="preserve"> участника отбора,</w:t>
      </w:r>
      <w:r w:rsidR="00EF2DA7" w:rsidRPr="00EE4498">
        <w:rPr>
          <w:rFonts w:ascii="Times New Roman" w:hAnsi="Times New Roman"/>
          <w:sz w:val="24"/>
          <w:szCs w:val="24"/>
        </w:rPr>
        <w:t xml:space="preserve"> </w:t>
      </w:r>
      <w:r w:rsidRPr="00EE4498">
        <w:rPr>
          <w:rFonts w:ascii="Times New Roman" w:hAnsi="Times New Roman"/>
          <w:sz w:val="24"/>
          <w:szCs w:val="24"/>
        </w:rPr>
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</w:t>
      </w:r>
      <w:r w:rsidR="00D76178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>,</w:t>
      </w:r>
      <w:r w:rsidR="008262E7" w:rsidRPr="00EE4498">
        <w:rPr>
          <w:rFonts w:ascii="Times New Roman" w:hAnsi="Times New Roman"/>
          <w:sz w:val="24"/>
          <w:szCs w:val="24"/>
        </w:rPr>
        <w:t xml:space="preserve"> главного бухгалтера участника отбора, являющегося юридическим лицом,</w:t>
      </w:r>
      <w:r w:rsidRPr="00EE4498">
        <w:rPr>
          <w:rFonts w:ascii="Times New Roman" w:hAnsi="Times New Roman"/>
          <w:sz w:val="24"/>
          <w:szCs w:val="24"/>
        </w:rPr>
        <w:t xml:space="preserve"> фамилия, имя, отчество (при наличии), паспортные данные, место жительства </w:t>
      </w:r>
      <w:r w:rsidR="00D76178" w:rsidRPr="00EE4498">
        <w:rPr>
          <w:rFonts w:ascii="Times New Roman" w:hAnsi="Times New Roman"/>
          <w:sz w:val="24"/>
          <w:szCs w:val="24"/>
        </w:rPr>
        <w:t>участника отбора</w:t>
      </w:r>
      <w:r w:rsidR="00822995">
        <w:rPr>
          <w:rFonts w:ascii="Times New Roman" w:hAnsi="Times New Roman"/>
          <w:sz w:val="24"/>
          <w:szCs w:val="24"/>
        </w:rPr>
        <w:t xml:space="preserve"> </w:t>
      </w:r>
      <w:r w:rsidRPr="00EE4498">
        <w:rPr>
          <w:rFonts w:ascii="Times New Roman" w:hAnsi="Times New Roman"/>
          <w:sz w:val="24"/>
          <w:szCs w:val="24"/>
        </w:rPr>
        <w:t>(для физического лица), номер контактного телефона</w:t>
      </w:r>
      <w:r w:rsidR="002D7A1F">
        <w:rPr>
          <w:rFonts w:ascii="Times New Roman" w:hAnsi="Times New Roman"/>
          <w:sz w:val="24"/>
          <w:szCs w:val="24"/>
        </w:rPr>
        <w:t xml:space="preserve">, </w:t>
      </w:r>
      <w:r w:rsidR="002D7A1F">
        <w:rPr>
          <w:rFonts w:ascii="Times New Roman" w:eastAsia="Calibri" w:hAnsi="Times New Roman"/>
          <w:sz w:val="24"/>
          <w:szCs w:val="24"/>
          <w:lang w:eastAsia="ru-RU"/>
        </w:rPr>
        <w:t>адрес электронной почты (при наличии)</w:t>
      </w:r>
      <w:r w:rsidRPr="00EE4498">
        <w:rPr>
          <w:rFonts w:ascii="Times New Roman" w:hAnsi="Times New Roman"/>
          <w:sz w:val="24"/>
          <w:szCs w:val="24"/>
        </w:rPr>
        <w:t>;</w:t>
      </w:r>
    </w:p>
    <w:p w:rsidR="00624809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87123B" w:rsidRPr="00EE4498">
        <w:rPr>
          <w:rFonts w:ascii="Times New Roman" w:hAnsi="Times New Roman"/>
          <w:sz w:val="24"/>
          <w:szCs w:val="24"/>
        </w:rPr>
        <w:t xml:space="preserve">декларацию о соответствии </w:t>
      </w:r>
      <w:r w:rsidR="00D83990" w:rsidRPr="00EE4498">
        <w:rPr>
          <w:rFonts w:ascii="Times New Roman" w:hAnsi="Times New Roman"/>
          <w:sz w:val="24"/>
          <w:szCs w:val="24"/>
        </w:rPr>
        <w:t xml:space="preserve">участника отбора </w:t>
      </w:r>
      <w:r w:rsidR="0087123B" w:rsidRPr="00EE4498">
        <w:rPr>
          <w:rFonts w:ascii="Times New Roman" w:hAnsi="Times New Roman"/>
          <w:sz w:val="24"/>
          <w:szCs w:val="24"/>
        </w:rPr>
        <w:t xml:space="preserve">критериям, указанным в </w:t>
      </w:r>
      <w:r w:rsidR="00797820" w:rsidRPr="00EE4498">
        <w:rPr>
          <w:rFonts w:ascii="Times New Roman" w:hAnsi="Times New Roman"/>
          <w:sz w:val="24"/>
          <w:szCs w:val="24"/>
        </w:rPr>
        <w:t>подпунктах «а» - «в» пункта 5 настоящего Положения</w:t>
      </w:r>
      <w:r w:rsidR="00624809" w:rsidRPr="00EE4498">
        <w:rPr>
          <w:rFonts w:ascii="Times New Roman" w:hAnsi="Times New Roman"/>
          <w:sz w:val="24"/>
          <w:szCs w:val="24"/>
        </w:rPr>
        <w:t>;</w:t>
      </w:r>
    </w:p>
    <w:p w:rsidR="00624809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624809" w:rsidRPr="00EE4498">
        <w:rPr>
          <w:rFonts w:ascii="Times New Roman" w:hAnsi="Times New Roman"/>
          <w:sz w:val="24"/>
          <w:szCs w:val="24"/>
        </w:rPr>
        <w:t xml:space="preserve">декларацию о соответствии участника отбора требованиям, указанным в подпунктах </w:t>
      </w:r>
      <w:r w:rsidR="00624809" w:rsidRPr="006A2DDA">
        <w:rPr>
          <w:rFonts w:ascii="Times New Roman" w:hAnsi="Times New Roman"/>
          <w:sz w:val="24"/>
          <w:szCs w:val="24"/>
        </w:rPr>
        <w:t>«а» - «</w:t>
      </w:r>
      <w:r w:rsidR="006A2DDA" w:rsidRPr="006A2DDA">
        <w:rPr>
          <w:rFonts w:ascii="Times New Roman" w:hAnsi="Times New Roman"/>
          <w:sz w:val="24"/>
          <w:szCs w:val="24"/>
        </w:rPr>
        <w:t>б</w:t>
      </w:r>
      <w:r w:rsidR="00624809" w:rsidRPr="006A2DDA">
        <w:rPr>
          <w:rFonts w:ascii="Times New Roman" w:hAnsi="Times New Roman"/>
          <w:sz w:val="24"/>
          <w:szCs w:val="24"/>
        </w:rPr>
        <w:t>» пункта 9</w:t>
      </w:r>
      <w:r w:rsidR="00624809" w:rsidRPr="00EE4498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9D4C1C" w:rsidRDefault="004510D8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701C2">
        <w:rPr>
          <w:rFonts w:ascii="Times New Roman" w:hAnsi="Times New Roman"/>
          <w:sz w:val="24"/>
          <w:szCs w:val="24"/>
        </w:rPr>
        <w:t>)</w:t>
      </w:r>
      <w:r w:rsidR="009D4C1C">
        <w:rPr>
          <w:rFonts w:ascii="Times New Roman" w:hAnsi="Times New Roman"/>
          <w:sz w:val="24"/>
          <w:szCs w:val="24"/>
        </w:rPr>
        <w:t xml:space="preserve"> размер субсидии, подлежащей предоставлению участнику отбора;</w:t>
      </w:r>
    </w:p>
    <w:p w:rsidR="008E444F" w:rsidRDefault="009D4C1C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="008E444F">
        <w:rPr>
          <w:rFonts w:ascii="Times New Roman" w:hAnsi="Times New Roman"/>
          <w:sz w:val="24"/>
          <w:szCs w:val="24"/>
        </w:rPr>
        <w:t xml:space="preserve"> </w:t>
      </w:r>
      <w:r w:rsidR="00373063">
        <w:rPr>
          <w:rFonts w:ascii="Times New Roman" w:hAnsi="Times New Roman"/>
          <w:sz w:val="24"/>
          <w:szCs w:val="24"/>
        </w:rPr>
        <w:t>наименование и</w:t>
      </w:r>
      <w:r w:rsidR="006B42DD">
        <w:rPr>
          <w:rFonts w:ascii="Times New Roman" w:hAnsi="Times New Roman"/>
          <w:sz w:val="24"/>
          <w:szCs w:val="24"/>
        </w:rPr>
        <w:t xml:space="preserve"> </w:t>
      </w:r>
      <w:r w:rsidR="006B42DD" w:rsidRPr="00EE4498">
        <w:rPr>
          <w:rFonts w:ascii="Times New Roman" w:hAnsi="Times New Roman"/>
          <w:sz w:val="24"/>
          <w:szCs w:val="24"/>
        </w:rPr>
        <w:t>место нахождения</w:t>
      </w:r>
      <w:r w:rsidR="00373063">
        <w:rPr>
          <w:rFonts w:ascii="Times New Roman" w:hAnsi="Times New Roman"/>
          <w:sz w:val="24"/>
          <w:szCs w:val="24"/>
        </w:rPr>
        <w:t xml:space="preserve"> </w:t>
      </w:r>
      <w:r w:rsidR="008E444F" w:rsidRPr="00F83F7D">
        <w:rPr>
          <w:rFonts w:ascii="Times New Roman" w:hAnsi="Times New Roman"/>
          <w:color w:val="000000" w:themeColor="text1"/>
          <w:sz w:val="24"/>
          <w:szCs w:val="24"/>
        </w:rPr>
        <w:t>ресурсоснабжающ</w:t>
      </w:r>
      <w:r w:rsidR="00373063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="008E444F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</w:t>
      </w:r>
      <w:r w:rsidR="00373063">
        <w:rPr>
          <w:rFonts w:ascii="Times New Roman" w:hAnsi="Times New Roman"/>
          <w:color w:val="000000" w:themeColor="text1"/>
          <w:sz w:val="24"/>
          <w:szCs w:val="24"/>
        </w:rPr>
        <w:t xml:space="preserve">и, осуществляющей </w:t>
      </w:r>
      <w:r w:rsidR="00D156E2">
        <w:rPr>
          <w:rFonts w:ascii="Times New Roman" w:hAnsi="Times New Roman"/>
          <w:color w:val="000000" w:themeColor="text1"/>
          <w:sz w:val="24"/>
          <w:szCs w:val="24"/>
        </w:rPr>
        <w:t xml:space="preserve">(осуществлявшей) </w:t>
      </w:r>
      <w:r w:rsidR="00373063">
        <w:rPr>
          <w:rFonts w:ascii="Times New Roman" w:hAnsi="Times New Roman"/>
          <w:color w:val="000000" w:themeColor="text1"/>
          <w:sz w:val="24"/>
          <w:szCs w:val="24"/>
        </w:rPr>
        <w:t>поставку электроэнергии участнику отбора;</w:t>
      </w:r>
    </w:p>
    <w:p w:rsidR="00D17321" w:rsidRDefault="009D4C1C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8E444F">
        <w:rPr>
          <w:rFonts w:ascii="Times New Roman" w:hAnsi="Times New Roman"/>
          <w:sz w:val="24"/>
          <w:szCs w:val="24"/>
        </w:rPr>
        <w:t>)</w:t>
      </w:r>
      <w:r w:rsidR="000701C2">
        <w:rPr>
          <w:rFonts w:ascii="Times New Roman" w:hAnsi="Times New Roman"/>
          <w:sz w:val="24"/>
          <w:szCs w:val="24"/>
        </w:rPr>
        <w:t xml:space="preserve"> </w:t>
      </w:r>
      <w:r w:rsidR="009A6BF1" w:rsidRPr="00EE4498">
        <w:rPr>
          <w:rFonts w:ascii="Times New Roman" w:hAnsi="Times New Roman"/>
          <w:sz w:val="24"/>
          <w:szCs w:val="24"/>
        </w:rPr>
        <w:t xml:space="preserve">согласие на публикацию (размещение) в информационно-телекоммуникационной сети </w:t>
      </w:r>
      <w:r w:rsidR="002A5F3C" w:rsidRPr="00EE4498">
        <w:rPr>
          <w:rFonts w:ascii="Times New Roman" w:hAnsi="Times New Roman"/>
          <w:sz w:val="24"/>
          <w:szCs w:val="24"/>
        </w:rPr>
        <w:t>«</w:t>
      </w:r>
      <w:r w:rsidR="009A6BF1" w:rsidRPr="00EE4498">
        <w:rPr>
          <w:rFonts w:ascii="Times New Roman" w:hAnsi="Times New Roman"/>
          <w:sz w:val="24"/>
          <w:szCs w:val="24"/>
        </w:rPr>
        <w:t>Интернет</w:t>
      </w:r>
      <w:r w:rsidR="002A5F3C" w:rsidRPr="00EE4498">
        <w:rPr>
          <w:rFonts w:ascii="Times New Roman" w:hAnsi="Times New Roman"/>
          <w:sz w:val="24"/>
          <w:szCs w:val="24"/>
        </w:rPr>
        <w:t>»</w:t>
      </w:r>
      <w:r w:rsidR="009A6BF1" w:rsidRPr="00EE4498">
        <w:rPr>
          <w:rFonts w:ascii="Times New Roman" w:hAnsi="Times New Roman"/>
          <w:sz w:val="24"/>
          <w:szCs w:val="24"/>
        </w:rPr>
        <w:t xml:space="preserve"> информации об участнике отбора, о подаваемом учас</w:t>
      </w:r>
      <w:r w:rsidR="00C927E4">
        <w:rPr>
          <w:rFonts w:ascii="Times New Roman" w:hAnsi="Times New Roman"/>
          <w:sz w:val="24"/>
          <w:szCs w:val="24"/>
        </w:rPr>
        <w:t>тником отбора предложении</w:t>
      </w:r>
      <w:r w:rsidR="009A6BF1" w:rsidRPr="00EE4498">
        <w:rPr>
          <w:rFonts w:ascii="Times New Roman" w:hAnsi="Times New Roman"/>
          <w:sz w:val="24"/>
          <w:szCs w:val="24"/>
        </w:rPr>
        <w:t>, иной информации об участнике отбора, связанной с соответствующим отбором, а также согласие на обработку персональны</w:t>
      </w:r>
      <w:r w:rsidR="00EB50B5" w:rsidRPr="00EE4498">
        <w:rPr>
          <w:rFonts w:ascii="Times New Roman" w:hAnsi="Times New Roman"/>
          <w:sz w:val="24"/>
          <w:szCs w:val="24"/>
        </w:rPr>
        <w:t>х данных (для физического лица)</w:t>
      </w:r>
      <w:r w:rsidR="00D17321">
        <w:rPr>
          <w:rFonts w:ascii="Times New Roman" w:hAnsi="Times New Roman"/>
          <w:sz w:val="24"/>
          <w:szCs w:val="24"/>
        </w:rPr>
        <w:t>;</w:t>
      </w:r>
    </w:p>
    <w:p w:rsidR="001D712A" w:rsidRPr="00EE4498" w:rsidRDefault="009D4C1C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D17321">
        <w:rPr>
          <w:rFonts w:ascii="Times New Roman" w:hAnsi="Times New Roman"/>
          <w:sz w:val="24"/>
          <w:szCs w:val="24"/>
        </w:rPr>
        <w:t>) реквизиты счета для перечисления субсидии</w:t>
      </w:r>
      <w:r w:rsidR="00B647EA">
        <w:rPr>
          <w:rFonts w:ascii="Times New Roman" w:hAnsi="Times New Roman"/>
          <w:sz w:val="24"/>
          <w:szCs w:val="24"/>
        </w:rPr>
        <w:t>, открытого</w:t>
      </w:r>
      <w:r w:rsidR="00B647EA" w:rsidRPr="00331202">
        <w:rPr>
          <w:rFonts w:ascii="Times New Roman" w:hAnsi="Times New Roman"/>
          <w:sz w:val="24"/>
          <w:szCs w:val="24"/>
        </w:rPr>
        <w:t xml:space="preserve"> </w:t>
      </w:r>
      <w:r w:rsidR="00B647EA">
        <w:rPr>
          <w:rFonts w:ascii="Times New Roman" w:hAnsi="Times New Roman"/>
          <w:sz w:val="24"/>
          <w:szCs w:val="24"/>
        </w:rPr>
        <w:t>участником отбора</w:t>
      </w:r>
      <w:r w:rsidR="00B647EA" w:rsidRPr="00331202">
        <w:rPr>
          <w:rFonts w:ascii="Times New Roman" w:hAnsi="Times New Roman"/>
          <w:sz w:val="24"/>
          <w:szCs w:val="24"/>
        </w:rPr>
        <w:t xml:space="preserve"> в учреждени</w:t>
      </w:r>
      <w:r w:rsidR="00B647EA">
        <w:rPr>
          <w:rFonts w:ascii="Times New Roman" w:hAnsi="Times New Roman"/>
          <w:sz w:val="24"/>
          <w:szCs w:val="24"/>
        </w:rPr>
        <w:t>и</w:t>
      </w:r>
      <w:r w:rsidR="00B647EA" w:rsidRPr="00331202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или кредитн</w:t>
      </w:r>
      <w:r w:rsidR="00B647EA">
        <w:rPr>
          <w:rFonts w:ascii="Times New Roman" w:hAnsi="Times New Roman"/>
          <w:sz w:val="24"/>
          <w:szCs w:val="24"/>
        </w:rPr>
        <w:t>ой</w:t>
      </w:r>
      <w:r w:rsidR="00B647EA" w:rsidRPr="00331202">
        <w:rPr>
          <w:rFonts w:ascii="Times New Roman" w:hAnsi="Times New Roman"/>
          <w:sz w:val="24"/>
          <w:szCs w:val="24"/>
        </w:rPr>
        <w:t xml:space="preserve"> организаци</w:t>
      </w:r>
      <w:r w:rsidR="00B647EA">
        <w:rPr>
          <w:rFonts w:ascii="Times New Roman" w:hAnsi="Times New Roman"/>
          <w:sz w:val="24"/>
          <w:szCs w:val="24"/>
        </w:rPr>
        <w:t>и</w:t>
      </w:r>
      <w:r w:rsidR="00EB50B5" w:rsidRPr="00EE4498">
        <w:rPr>
          <w:rFonts w:ascii="Times New Roman" w:hAnsi="Times New Roman"/>
          <w:sz w:val="24"/>
          <w:szCs w:val="24"/>
        </w:rPr>
        <w:t>.</w:t>
      </w:r>
    </w:p>
    <w:p w:rsidR="00605606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="00EB50B5" w:rsidRPr="00EE4498">
        <w:rPr>
          <w:rFonts w:ascii="Times New Roman" w:hAnsi="Times New Roman"/>
          <w:sz w:val="24"/>
          <w:szCs w:val="24"/>
        </w:rPr>
        <w:t>К предложению должны быть приложены</w:t>
      </w:r>
      <w:r w:rsidR="00605606" w:rsidRPr="00EE4498">
        <w:rPr>
          <w:rFonts w:ascii="Times New Roman" w:hAnsi="Times New Roman"/>
          <w:sz w:val="24"/>
          <w:szCs w:val="24"/>
        </w:rPr>
        <w:t xml:space="preserve"> следующие</w:t>
      </w:r>
      <w:r w:rsidR="00F64288">
        <w:rPr>
          <w:rFonts w:ascii="Times New Roman" w:hAnsi="Times New Roman"/>
          <w:sz w:val="24"/>
          <w:szCs w:val="24"/>
        </w:rPr>
        <w:t xml:space="preserve"> </w:t>
      </w:r>
      <w:r w:rsidR="001D712A" w:rsidRPr="00EE4498">
        <w:rPr>
          <w:rFonts w:ascii="Times New Roman" w:hAnsi="Times New Roman"/>
          <w:sz w:val="24"/>
          <w:szCs w:val="24"/>
        </w:rPr>
        <w:t>документы</w:t>
      </w:r>
      <w:r w:rsidR="00605606" w:rsidRPr="00EE4498">
        <w:rPr>
          <w:rFonts w:ascii="Times New Roman" w:hAnsi="Times New Roman"/>
          <w:sz w:val="24"/>
          <w:szCs w:val="24"/>
        </w:rPr>
        <w:t>:</w:t>
      </w:r>
    </w:p>
    <w:p w:rsidR="00605606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05606" w:rsidRPr="00EE4498">
        <w:rPr>
          <w:rFonts w:ascii="Times New Roman" w:hAnsi="Times New Roman"/>
          <w:sz w:val="24"/>
          <w:szCs w:val="24"/>
        </w:rPr>
        <w:t xml:space="preserve">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месяц до даты размещения </w:t>
      </w:r>
      <w:r w:rsidR="00C812FC" w:rsidRPr="00EE4498">
        <w:rPr>
          <w:rFonts w:ascii="Times New Roman" w:hAnsi="Times New Roman"/>
          <w:sz w:val="24"/>
          <w:szCs w:val="24"/>
        </w:rPr>
        <w:t>на едином портале объявл</w:t>
      </w:r>
      <w:r w:rsidR="00605606" w:rsidRPr="00EE4498">
        <w:rPr>
          <w:rFonts w:ascii="Times New Roman" w:hAnsi="Times New Roman"/>
          <w:sz w:val="24"/>
          <w:szCs w:val="24"/>
        </w:rPr>
        <w:t xml:space="preserve">ения о </w:t>
      </w:r>
      <w:r w:rsidR="00C812FC" w:rsidRPr="00EE4498">
        <w:rPr>
          <w:rFonts w:ascii="Times New Roman" w:hAnsi="Times New Roman"/>
          <w:sz w:val="24"/>
          <w:szCs w:val="24"/>
        </w:rPr>
        <w:t>отбора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, </w:t>
      </w:r>
      <w:r w:rsidR="00605606" w:rsidRPr="001B5845">
        <w:rPr>
          <w:rFonts w:ascii="Times New Roman" w:hAnsi="Times New Roman"/>
          <w:sz w:val="24"/>
          <w:szCs w:val="24"/>
        </w:rPr>
        <w:t>копии документов, удостоверяющих личность (для физического лица)</w:t>
      </w:r>
      <w:r w:rsidR="00605606" w:rsidRPr="00EE4498">
        <w:rPr>
          <w:rFonts w:ascii="Times New Roman" w:hAnsi="Times New Roman"/>
          <w:sz w:val="24"/>
          <w:szCs w:val="24"/>
        </w:rPr>
        <w:t>;</w:t>
      </w:r>
    </w:p>
    <w:p w:rsidR="00605606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605606" w:rsidRPr="00EE4498">
        <w:rPr>
          <w:rFonts w:ascii="Times New Roman" w:hAnsi="Times New Roman"/>
          <w:sz w:val="24"/>
          <w:szCs w:val="24"/>
        </w:rPr>
        <w:t>) документ, подтверждающий полномочия лица на осуществление действий от имени участника от</w:t>
      </w:r>
      <w:r w:rsidR="00DE3D72" w:rsidRPr="00EE4498">
        <w:rPr>
          <w:rFonts w:ascii="Times New Roman" w:hAnsi="Times New Roman"/>
          <w:sz w:val="24"/>
          <w:szCs w:val="24"/>
        </w:rPr>
        <w:t>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от</w:t>
      </w:r>
      <w:r w:rsidR="00DE3D72" w:rsidRPr="00EE4498">
        <w:rPr>
          <w:rFonts w:ascii="Times New Roman" w:hAnsi="Times New Roman"/>
          <w:sz w:val="24"/>
          <w:szCs w:val="24"/>
        </w:rPr>
        <w:t xml:space="preserve">бора </w:t>
      </w:r>
      <w:r w:rsidR="00605606" w:rsidRPr="00EE4498">
        <w:rPr>
          <w:rFonts w:ascii="Times New Roman" w:hAnsi="Times New Roman"/>
          <w:sz w:val="24"/>
          <w:szCs w:val="24"/>
        </w:rPr>
        <w:t>без доверенности (далее - руководитель)</w:t>
      </w:r>
      <w:r w:rsidR="00C91EB6">
        <w:rPr>
          <w:rFonts w:ascii="Times New Roman" w:hAnsi="Times New Roman"/>
          <w:sz w:val="24"/>
          <w:szCs w:val="24"/>
        </w:rPr>
        <w:t>)</w:t>
      </w:r>
      <w:r w:rsidR="00605606" w:rsidRPr="00EE4498">
        <w:rPr>
          <w:rFonts w:ascii="Times New Roman" w:hAnsi="Times New Roman"/>
          <w:sz w:val="24"/>
          <w:szCs w:val="24"/>
        </w:rPr>
        <w:t>. В случае, если от имени участника от</w:t>
      </w:r>
      <w:r w:rsidR="00804FDF" w:rsidRPr="00EE4498">
        <w:rPr>
          <w:rFonts w:ascii="Times New Roman" w:hAnsi="Times New Roman"/>
          <w:sz w:val="24"/>
          <w:szCs w:val="24"/>
        </w:rPr>
        <w:t>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 действует иное лицо, </w:t>
      </w:r>
      <w:r w:rsidR="003E2D40">
        <w:rPr>
          <w:rFonts w:ascii="Times New Roman" w:hAnsi="Times New Roman"/>
          <w:sz w:val="24"/>
          <w:szCs w:val="24"/>
        </w:rPr>
        <w:t>к предложению участника отбора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 должна </w:t>
      </w:r>
      <w:r w:rsidR="003E2D40">
        <w:rPr>
          <w:rFonts w:ascii="Times New Roman" w:hAnsi="Times New Roman"/>
          <w:sz w:val="24"/>
          <w:szCs w:val="24"/>
        </w:rPr>
        <w:t xml:space="preserve">быть приложена </w:t>
      </w:r>
      <w:r w:rsidR="00605606" w:rsidRPr="00EE4498">
        <w:rPr>
          <w:rFonts w:ascii="Times New Roman" w:hAnsi="Times New Roman"/>
          <w:sz w:val="24"/>
          <w:szCs w:val="24"/>
        </w:rPr>
        <w:t>доверенность на осуществление действий от имени участника от</w:t>
      </w:r>
      <w:r w:rsidR="00804FDF" w:rsidRPr="00EE4498">
        <w:rPr>
          <w:rFonts w:ascii="Times New Roman" w:hAnsi="Times New Roman"/>
          <w:sz w:val="24"/>
          <w:szCs w:val="24"/>
        </w:rPr>
        <w:t>бора</w:t>
      </w:r>
      <w:r w:rsidR="00605606" w:rsidRPr="00EE4498">
        <w:rPr>
          <w:rFonts w:ascii="Times New Roman" w:hAnsi="Times New Roman"/>
          <w:sz w:val="24"/>
          <w:szCs w:val="24"/>
        </w:rPr>
        <w:t>, заверенн</w:t>
      </w:r>
      <w:r w:rsidR="003E2D40">
        <w:rPr>
          <w:rFonts w:ascii="Times New Roman" w:hAnsi="Times New Roman"/>
          <w:sz w:val="24"/>
          <w:szCs w:val="24"/>
        </w:rPr>
        <w:t>ая</w:t>
      </w:r>
      <w:r w:rsidR="00605606" w:rsidRPr="00EE4498">
        <w:rPr>
          <w:rFonts w:ascii="Times New Roman" w:hAnsi="Times New Roman"/>
          <w:sz w:val="24"/>
          <w:szCs w:val="24"/>
        </w:rPr>
        <w:t xml:space="preserve"> печатью участника от</w:t>
      </w:r>
      <w:r w:rsidR="00804FDF" w:rsidRPr="00EE4498">
        <w:rPr>
          <w:rFonts w:ascii="Times New Roman" w:hAnsi="Times New Roman"/>
          <w:sz w:val="24"/>
          <w:szCs w:val="24"/>
        </w:rPr>
        <w:t>бора</w:t>
      </w:r>
      <w:r w:rsidR="00605606" w:rsidRPr="00EE4498">
        <w:rPr>
          <w:rFonts w:ascii="Times New Roman" w:hAnsi="Times New Roman"/>
          <w:sz w:val="24"/>
          <w:szCs w:val="24"/>
        </w:rPr>
        <w:t xml:space="preserve"> (при наличии печати) и подписанн</w:t>
      </w:r>
      <w:r w:rsidR="003E2D40">
        <w:rPr>
          <w:rFonts w:ascii="Times New Roman" w:hAnsi="Times New Roman"/>
          <w:sz w:val="24"/>
          <w:szCs w:val="24"/>
        </w:rPr>
        <w:t>ая</w:t>
      </w:r>
      <w:r w:rsidR="00605606" w:rsidRPr="00EE4498">
        <w:rPr>
          <w:rFonts w:ascii="Times New Roman" w:hAnsi="Times New Roman"/>
          <w:sz w:val="24"/>
          <w:szCs w:val="24"/>
        </w:rPr>
        <w:t xml:space="preserve"> руководителем (для юридического лица) или уполномоченным руководителем лицом, либо засвидетельствованн</w:t>
      </w:r>
      <w:r w:rsidR="003E2D40">
        <w:rPr>
          <w:rFonts w:ascii="Times New Roman" w:hAnsi="Times New Roman"/>
          <w:sz w:val="24"/>
          <w:szCs w:val="24"/>
        </w:rPr>
        <w:t>ая</w:t>
      </w:r>
      <w:r w:rsidR="00605606" w:rsidRPr="00EE4498">
        <w:rPr>
          <w:rFonts w:ascii="Times New Roman" w:hAnsi="Times New Roman"/>
          <w:sz w:val="24"/>
          <w:szCs w:val="24"/>
        </w:rPr>
        <w:t xml:space="preserve"> в нотариальном порядке копи</w:t>
      </w:r>
      <w:r w:rsidR="003E2D40">
        <w:rPr>
          <w:rFonts w:ascii="Times New Roman" w:hAnsi="Times New Roman"/>
          <w:sz w:val="24"/>
          <w:szCs w:val="24"/>
        </w:rPr>
        <w:t>я</w:t>
      </w:r>
      <w:r w:rsidR="00605606" w:rsidRPr="00EE4498">
        <w:rPr>
          <w:rFonts w:ascii="Times New Roman" w:hAnsi="Times New Roman"/>
          <w:sz w:val="24"/>
          <w:szCs w:val="24"/>
        </w:rPr>
        <w:t xml:space="preserve"> указанной доверенности. В случае, если указанная доверенность подписана лицом, уполномоченным руководителем,</w:t>
      </w:r>
      <w:r w:rsidR="003E2D40">
        <w:rPr>
          <w:rFonts w:ascii="Times New Roman" w:hAnsi="Times New Roman"/>
          <w:sz w:val="24"/>
          <w:szCs w:val="24"/>
        </w:rPr>
        <w:t xml:space="preserve"> к предложению </w:t>
      </w:r>
      <w:r w:rsidR="00605606" w:rsidRPr="00EE4498">
        <w:rPr>
          <w:rFonts w:ascii="Times New Roman" w:hAnsi="Times New Roman"/>
          <w:sz w:val="24"/>
          <w:szCs w:val="24"/>
        </w:rPr>
        <w:t>долж</w:t>
      </w:r>
      <w:r w:rsidR="003E2D40">
        <w:rPr>
          <w:rFonts w:ascii="Times New Roman" w:hAnsi="Times New Roman"/>
          <w:sz w:val="24"/>
          <w:szCs w:val="24"/>
        </w:rPr>
        <w:t>е</w:t>
      </w:r>
      <w:r w:rsidR="00605606" w:rsidRPr="00EE4498">
        <w:rPr>
          <w:rFonts w:ascii="Times New Roman" w:hAnsi="Times New Roman"/>
          <w:sz w:val="24"/>
          <w:szCs w:val="24"/>
        </w:rPr>
        <w:t>н</w:t>
      </w:r>
      <w:r w:rsidR="003E2D40">
        <w:rPr>
          <w:rFonts w:ascii="Times New Roman" w:hAnsi="Times New Roman"/>
          <w:sz w:val="24"/>
          <w:szCs w:val="24"/>
        </w:rPr>
        <w:t xml:space="preserve"> быть приложен</w:t>
      </w:r>
      <w:r w:rsidR="00605606" w:rsidRPr="00EE4498">
        <w:rPr>
          <w:rFonts w:ascii="Times New Roman" w:hAnsi="Times New Roman"/>
          <w:sz w:val="24"/>
          <w:szCs w:val="24"/>
        </w:rPr>
        <w:t xml:space="preserve"> также документ, подтверждающий полномочия такого лица;</w:t>
      </w:r>
    </w:p>
    <w:p w:rsidR="00605606" w:rsidRPr="00EE4498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20955" w:rsidRPr="00EE4498">
        <w:rPr>
          <w:rFonts w:ascii="Times New Roman" w:hAnsi="Times New Roman"/>
          <w:sz w:val="24"/>
          <w:szCs w:val="24"/>
        </w:rPr>
        <w:t xml:space="preserve">) </w:t>
      </w:r>
      <w:r w:rsidR="0094238B" w:rsidRPr="009B4D46">
        <w:rPr>
          <w:rFonts w:ascii="Times New Roman" w:hAnsi="Times New Roman"/>
          <w:sz w:val="24"/>
          <w:szCs w:val="24"/>
        </w:rPr>
        <w:t>заверенные участником отбора</w:t>
      </w:r>
      <w:r w:rsidR="0094238B" w:rsidRPr="00EE4498">
        <w:rPr>
          <w:rFonts w:ascii="Times New Roman" w:hAnsi="Times New Roman"/>
          <w:sz w:val="24"/>
          <w:szCs w:val="24"/>
        </w:rPr>
        <w:t xml:space="preserve"> </w:t>
      </w:r>
      <w:r w:rsidR="00D20955" w:rsidRPr="00EE4498">
        <w:rPr>
          <w:rFonts w:ascii="Times New Roman" w:hAnsi="Times New Roman"/>
          <w:sz w:val="24"/>
          <w:szCs w:val="24"/>
        </w:rPr>
        <w:t>копии учредительных документов участника от</w:t>
      </w:r>
      <w:r w:rsidR="00987C5E">
        <w:rPr>
          <w:rFonts w:ascii="Times New Roman" w:hAnsi="Times New Roman"/>
          <w:sz w:val="24"/>
          <w:szCs w:val="24"/>
        </w:rPr>
        <w:t>бора</w:t>
      </w:r>
      <w:r>
        <w:rPr>
          <w:rFonts w:ascii="Times New Roman" w:hAnsi="Times New Roman"/>
          <w:sz w:val="24"/>
          <w:szCs w:val="24"/>
        </w:rPr>
        <w:t xml:space="preserve"> (для юридического лица);</w:t>
      </w:r>
    </w:p>
    <w:p w:rsidR="00CB3553" w:rsidRPr="006C0A00" w:rsidRDefault="001E2E7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A00">
        <w:rPr>
          <w:rFonts w:ascii="Times New Roman" w:hAnsi="Times New Roman"/>
          <w:sz w:val="24"/>
          <w:szCs w:val="24"/>
        </w:rPr>
        <w:t xml:space="preserve">г) </w:t>
      </w:r>
      <w:r w:rsidR="0094238B" w:rsidRPr="009B4D46">
        <w:rPr>
          <w:rFonts w:ascii="Times New Roman" w:hAnsi="Times New Roman"/>
          <w:sz w:val="24"/>
          <w:szCs w:val="24"/>
        </w:rPr>
        <w:t>заверенные участником отбора</w:t>
      </w:r>
      <w:r w:rsidR="0094238B">
        <w:rPr>
          <w:rFonts w:ascii="Times New Roman" w:hAnsi="Times New Roman"/>
          <w:sz w:val="24"/>
          <w:szCs w:val="24"/>
        </w:rPr>
        <w:t xml:space="preserve"> </w:t>
      </w:r>
      <w:r w:rsidR="00150D8E">
        <w:rPr>
          <w:rFonts w:ascii="Times New Roman" w:hAnsi="Times New Roman"/>
          <w:sz w:val="24"/>
          <w:szCs w:val="24"/>
        </w:rPr>
        <w:t xml:space="preserve">копии </w:t>
      </w:r>
      <w:r w:rsidR="00227407" w:rsidRPr="006C0A00">
        <w:rPr>
          <w:rFonts w:ascii="Times New Roman" w:hAnsi="Times New Roman"/>
          <w:sz w:val="24"/>
          <w:szCs w:val="24"/>
        </w:rPr>
        <w:t>документ</w:t>
      </w:r>
      <w:r w:rsidR="00150D8E">
        <w:rPr>
          <w:rFonts w:ascii="Times New Roman" w:hAnsi="Times New Roman"/>
          <w:sz w:val="24"/>
          <w:szCs w:val="24"/>
        </w:rPr>
        <w:t>ов, подтверждающих</w:t>
      </w:r>
      <w:r w:rsidR="00227407" w:rsidRPr="006C0A00">
        <w:rPr>
          <w:rFonts w:ascii="Times New Roman" w:hAnsi="Times New Roman"/>
          <w:sz w:val="24"/>
          <w:szCs w:val="24"/>
        </w:rPr>
        <w:t xml:space="preserve"> соответствие участника отбора требованию, указанному в </w:t>
      </w:r>
      <w:r w:rsidR="00227407" w:rsidRPr="006A2DDA">
        <w:rPr>
          <w:rFonts w:ascii="Times New Roman" w:hAnsi="Times New Roman"/>
          <w:sz w:val="24"/>
          <w:szCs w:val="24"/>
        </w:rPr>
        <w:t>подпункте «</w:t>
      </w:r>
      <w:r w:rsidR="00CB3553" w:rsidRPr="006A2DDA">
        <w:rPr>
          <w:rFonts w:ascii="Times New Roman" w:hAnsi="Times New Roman"/>
          <w:sz w:val="24"/>
          <w:szCs w:val="24"/>
        </w:rPr>
        <w:t>в</w:t>
      </w:r>
      <w:r w:rsidR="00227407" w:rsidRPr="006A2DDA">
        <w:rPr>
          <w:rFonts w:ascii="Times New Roman" w:hAnsi="Times New Roman"/>
          <w:sz w:val="24"/>
          <w:szCs w:val="24"/>
        </w:rPr>
        <w:t>» пункта 9</w:t>
      </w:r>
      <w:r w:rsidR="00227407" w:rsidRPr="006C0A00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CB3553" w:rsidRPr="006C0A00">
        <w:rPr>
          <w:rFonts w:ascii="Times New Roman" w:hAnsi="Times New Roman"/>
          <w:sz w:val="24"/>
          <w:szCs w:val="24"/>
        </w:rPr>
        <w:t>:</w:t>
      </w:r>
    </w:p>
    <w:p w:rsidR="00CB3553" w:rsidRPr="00EE4498" w:rsidRDefault="00CB3553" w:rsidP="00CB3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</w:t>
      </w:r>
      <w:r w:rsidR="00150D8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подтверждающи</w:t>
      </w:r>
      <w:r w:rsidR="00150D8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факт владения участником отбора на праве собственности или ином законном основании материально-техническими средствами, используемыми при осуществлении вида экономической деятельности, указанного в подпункте «б» пункта 5 настоящего Положения, для работы которых необходима электроэнергия (хлебопекарные печи, </w:t>
      </w:r>
      <w:r w:rsidR="00525B1D">
        <w:rPr>
          <w:rFonts w:ascii="Times New Roman" w:hAnsi="Times New Roman"/>
          <w:sz w:val="24"/>
          <w:szCs w:val="24"/>
        </w:rPr>
        <w:t xml:space="preserve">тестомесы, </w:t>
      </w:r>
      <w:r>
        <w:rPr>
          <w:rFonts w:ascii="Times New Roman" w:hAnsi="Times New Roman"/>
          <w:sz w:val="24"/>
          <w:szCs w:val="24"/>
        </w:rPr>
        <w:t>холодильное оборудование и тому подобное). Например, договоры купли-продажи, мены, дарения, аренды, безвозмездного пользования (ссуды) с актами приема-передачи (товарными накладными, универсальными передаточными документами и тому подобное), по которым принимающей стороной является участник отбора</w:t>
      </w:r>
      <w:r w:rsidR="000D6551">
        <w:rPr>
          <w:rFonts w:ascii="Times New Roman" w:hAnsi="Times New Roman"/>
          <w:sz w:val="24"/>
          <w:szCs w:val="24"/>
        </w:rPr>
        <w:t>;</w:t>
      </w:r>
    </w:p>
    <w:p w:rsidR="004510D8" w:rsidRDefault="0086128D" w:rsidP="004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510D8">
        <w:rPr>
          <w:rFonts w:ascii="Times New Roman" w:hAnsi="Times New Roman"/>
          <w:sz w:val="24"/>
          <w:szCs w:val="24"/>
        </w:rPr>
        <w:t>)</w:t>
      </w:r>
      <w:r w:rsidR="004510D8" w:rsidRPr="00EE4498">
        <w:rPr>
          <w:rFonts w:ascii="Times New Roman" w:hAnsi="Times New Roman"/>
          <w:sz w:val="24"/>
          <w:szCs w:val="24"/>
        </w:rPr>
        <w:t xml:space="preserve"> </w:t>
      </w:r>
      <w:r w:rsidR="0094238B" w:rsidRPr="009B4D46">
        <w:rPr>
          <w:rFonts w:ascii="Times New Roman" w:hAnsi="Times New Roman"/>
          <w:sz w:val="24"/>
          <w:szCs w:val="24"/>
        </w:rPr>
        <w:t>заверенные участником отбора</w:t>
      </w:r>
      <w:r w:rsidR="0094238B">
        <w:rPr>
          <w:rFonts w:ascii="Times New Roman" w:hAnsi="Times New Roman"/>
          <w:sz w:val="24"/>
          <w:szCs w:val="24"/>
        </w:rPr>
        <w:t xml:space="preserve"> </w:t>
      </w:r>
      <w:r w:rsidR="00150D8E">
        <w:rPr>
          <w:rFonts w:ascii="Times New Roman" w:hAnsi="Times New Roman"/>
          <w:sz w:val="24"/>
          <w:szCs w:val="24"/>
        </w:rPr>
        <w:t xml:space="preserve">копии </w:t>
      </w:r>
      <w:r w:rsidR="004510D8" w:rsidRPr="00EE4498">
        <w:rPr>
          <w:rFonts w:ascii="Times New Roman" w:hAnsi="Times New Roman"/>
          <w:sz w:val="24"/>
          <w:szCs w:val="24"/>
        </w:rPr>
        <w:t>документ</w:t>
      </w:r>
      <w:r w:rsidR="00150D8E">
        <w:rPr>
          <w:rFonts w:ascii="Times New Roman" w:hAnsi="Times New Roman"/>
          <w:sz w:val="24"/>
          <w:szCs w:val="24"/>
        </w:rPr>
        <w:t>ов</w:t>
      </w:r>
      <w:r w:rsidR="004510D8" w:rsidRPr="00EE4498">
        <w:rPr>
          <w:rFonts w:ascii="Times New Roman" w:hAnsi="Times New Roman"/>
          <w:sz w:val="24"/>
          <w:szCs w:val="24"/>
        </w:rPr>
        <w:t>, подтверждающи</w:t>
      </w:r>
      <w:r w:rsidR="00150D8E">
        <w:rPr>
          <w:rFonts w:ascii="Times New Roman" w:hAnsi="Times New Roman"/>
          <w:sz w:val="24"/>
          <w:szCs w:val="24"/>
        </w:rPr>
        <w:t>х</w:t>
      </w:r>
      <w:r w:rsidR="004510D8" w:rsidRPr="00EE4498">
        <w:rPr>
          <w:rFonts w:ascii="Times New Roman" w:hAnsi="Times New Roman"/>
          <w:sz w:val="24"/>
          <w:szCs w:val="24"/>
        </w:rPr>
        <w:t xml:space="preserve"> соответствие участника отбора критерию, указанному в подпункте «г» пункта 5 настоящего Положения</w:t>
      </w:r>
      <w:r w:rsidR="004510D8">
        <w:rPr>
          <w:rFonts w:ascii="Times New Roman" w:hAnsi="Times New Roman"/>
          <w:sz w:val="24"/>
          <w:szCs w:val="24"/>
        </w:rPr>
        <w:t>:</w:t>
      </w:r>
    </w:p>
    <w:p w:rsidR="00C71DC9" w:rsidRPr="00EE4498" w:rsidRDefault="0055187C" w:rsidP="004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- </w:t>
      </w:r>
      <w:r w:rsidR="00C71DC9">
        <w:rPr>
          <w:rFonts w:ascii="Times New Roman" w:eastAsia="Calibri" w:hAnsi="Times New Roman"/>
          <w:sz w:val="24"/>
          <w:szCs w:val="24"/>
          <w:lang w:eastAsia="ru-RU"/>
        </w:rPr>
        <w:t>акт</w:t>
      </w:r>
      <w:r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="00C71DC9">
        <w:rPr>
          <w:rFonts w:ascii="Times New Roman" w:eastAsia="Calibri" w:hAnsi="Times New Roman"/>
          <w:sz w:val="24"/>
          <w:szCs w:val="24"/>
          <w:lang w:eastAsia="ru-RU"/>
        </w:rPr>
        <w:t xml:space="preserve"> допуска прибора учета электрической энергии в эксплуатацию</w:t>
      </w:r>
      <w:r w:rsidR="009902AC">
        <w:rPr>
          <w:rStyle w:val="af"/>
          <w:rFonts w:ascii="Times New Roman" w:eastAsia="Calibri" w:hAnsi="Times New Roman"/>
          <w:sz w:val="24"/>
          <w:szCs w:val="24"/>
          <w:lang w:eastAsia="ru-RU"/>
        </w:rPr>
        <w:footnoteReference w:id="1"/>
      </w:r>
      <w:r>
        <w:rPr>
          <w:rFonts w:ascii="Times New Roman" w:eastAsia="Calibri" w:hAnsi="Times New Roman"/>
          <w:sz w:val="24"/>
          <w:szCs w:val="24"/>
          <w:lang w:eastAsia="ru-RU"/>
        </w:rPr>
        <w:t>, с использованием которого определяется количество электроэнергии, по</w:t>
      </w:r>
      <w:r w:rsidR="005356FA">
        <w:rPr>
          <w:rFonts w:ascii="Times New Roman" w:eastAsia="Calibri" w:hAnsi="Times New Roman"/>
          <w:sz w:val="24"/>
          <w:szCs w:val="24"/>
          <w:lang w:eastAsia="ru-RU"/>
        </w:rPr>
        <w:t xml:space="preserve">ставленной </w:t>
      </w:r>
      <w:r>
        <w:rPr>
          <w:rFonts w:ascii="Times New Roman" w:eastAsia="Calibri" w:hAnsi="Times New Roman"/>
          <w:sz w:val="24"/>
          <w:szCs w:val="24"/>
          <w:lang w:eastAsia="ru-RU"/>
        </w:rPr>
        <w:t>участник</w:t>
      </w:r>
      <w:r w:rsidR="005356FA">
        <w:rPr>
          <w:rFonts w:ascii="Times New Roman" w:eastAsia="Calibri" w:hAnsi="Times New Roman"/>
          <w:sz w:val="24"/>
          <w:szCs w:val="24"/>
          <w:lang w:eastAsia="ru-RU"/>
        </w:rPr>
        <w:t>у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отбора</w:t>
      </w:r>
      <w:r w:rsidR="005356FA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4510D8" w:rsidRDefault="0086128D" w:rsidP="004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4510D8">
        <w:rPr>
          <w:rFonts w:ascii="Times New Roman" w:hAnsi="Times New Roman"/>
          <w:sz w:val="24"/>
          <w:szCs w:val="24"/>
        </w:rPr>
        <w:t xml:space="preserve">) </w:t>
      </w:r>
      <w:r w:rsidR="0094238B" w:rsidRPr="009B4D46">
        <w:rPr>
          <w:rFonts w:ascii="Times New Roman" w:hAnsi="Times New Roman"/>
          <w:sz w:val="24"/>
          <w:szCs w:val="24"/>
        </w:rPr>
        <w:t>заверенные участником отбора</w:t>
      </w:r>
      <w:r w:rsidR="0094238B">
        <w:rPr>
          <w:rFonts w:ascii="Times New Roman" w:hAnsi="Times New Roman"/>
          <w:sz w:val="24"/>
          <w:szCs w:val="24"/>
        </w:rPr>
        <w:t xml:space="preserve"> </w:t>
      </w:r>
      <w:r w:rsidR="00150D8E">
        <w:rPr>
          <w:rFonts w:ascii="Times New Roman" w:hAnsi="Times New Roman"/>
          <w:sz w:val="24"/>
          <w:szCs w:val="24"/>
        </w:rPr>
        <w:t xml:space="preserve">копии </w:t>
      </w:r>
      <w:r w:rsidR="004510D8">
        <w:rPr>
          <w:rFonts w:ascii="Times New Roman" w:hAnsi="Times New Roman"/>
          <w:sz w:val="24"/>
          <w:szCs w:val="24"/>
        </w:rPr>
        <w:t>документ</w:t>
      </w:r>
      <w:r w:rsidR="00150D8E">
        <w:rPr>
          <w:rFonts w:ascii="Times New Roman" w:hAnsi="Times New Roman"/>
          <w:sz w:val="24"/>
          <w:szCs w:val="24"/>
        </w:rPr>
        <w:t>ов</w:t>
      </w:r>
      <w:r w:rsidR="004510D8">
        <w:rPr>
          <w:rFonts w:ascii="Times New Roman" w:hAnsi="Times New Roman"/>
          <w:sz w:val="24"/>
          <w:szCs w:val="24"/>
        </w:rPr>
        <w:t>, подтверждающи</w:t>
      </w:r>
      <w:r w:rsidR="00150D8E">
        <w:rPr>
          <w:rFonts w:ascii="Times New Roman" w:hAnsi="Times New Roman"/>
          <w:sz w:val="24"/>
          <w:szCs w:val="24"/>
        </w:rPr>
        <w:t>х</w:t>
      </w:r>
      <w:r w:rsidR="004510D8">
        <w:rPr>
          <w:rFonts w:ascii="Times New Roman" w:hAnsi="Times New Roman"/>
          <w:sz w:val="24"/>
          <w:szCs w:val="24"/>
        </w:rPr>
        <w:t xml:space="preserve"> фактически произведенные </w:t>
      </w:r>
      <w:r w:rsidR="00A02177">
        <w:rPr>
          <w:rFonts w:ascii="Times New Roman" w:hAnsi="Times New Roman"/>
          <w:sz w:val="24"/>
          <w:szCs w:val="24"/>
        </w:rPr>
        <w:t>участником отбора</w:t>
      </w:r>
      <w:r w:rsidR="004510D8">
        <w:rPr>
          <w:rFonts w:ascii="Times New Roman" w:hAnsi="Times New Roman"/>
          <w:sz w:val="24"/>
          <w:szCs w:val="24"/>
        </w:rPr>
        <w:t xml:space="preserve"> затраты, подлежащие субсидированию в соответствии с пунктом 3 настоящего Положения:</w:t>
      </w:r>
    </w:p>
    <w:p w:rsidR="004510D8" w:rsidRDefault="004510D8" w:rsidP="004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3F7D">
        <w:rPr>
          <w:rFonts w:ascii="Times New Roman" w:hAnsi="Times New Roman"/>
          <w:sz w:val="24"/>
          <w:szCs w:val="24"/>
        </w:rPr>
        <w:t xml:space="preserve">договоров </w:t>
      </w:r>
      <w:r w:rsidR="00282322">
        <w:rPr>
          <w:rFonts w:ascii="Times New Roman" w:hAnsi="Times New Roman"/>
          <w:sz w:val="24"/>
          <w:szCs w:val="24"/>
        </w:rPr>
        <w:t xml:space="preserve">электроснабжения </w:t>
      </w:r>
      <w:r w:rsidR="00C650B0">
        <w:rPr>
          <w:rFonts w:ascii="Times New Roman" w:hAnsi="Times New Roman"/>
          <w:sz w:val="24"/>
          <w:szCs w:val="24"/>
        </w:rPr>
        <w:t>(энергоснабжения)</w:t>
      </w:r>
      <w:r w:rsidRPr="00F83F7D">
        <w:rPr>
          <w:rFonts w:ascii="Times New Roman" w:hAnsi="Times New Roman"/>
          <w:sz w:val="24"/>
          <w:szCs w:val="24"/>
        </w:rPr>
        <w:t>, заключенны</w:t>
      </w:r>
      <w:r w:rsidR="00CC1FB7">
        <w:rPr>
          <w:rFonts w:ascii="Times New Roman" w:hAnsi="Times New Roman"/>
          <w:sz w:val="24"/>
          <w:szCs w:val="24"/>
        </w:rPr>
        <w:t>х</w:t>
      </w:r>
      <w:r w:rsidRPr="00F83F7D">
        <w:rPr>
          <w:rFonts w:ascii="Times New Roman" w:hAnsi="Times New Roman"/>
          <w:sz w:val="24"/>
          <w:szCs w:val="24"/>
        </w:rPr>
        <w:t xml:space="preserve"> </w:t>
      </w:r>
      <w:r w:rsidR="00C91A02">
        <w:rPr>
          <w:rFonts w:ascii="Times New Roman" w:hAnsi="Times New Roman"/>
          <w:sz w:val="24"/>
          <w:szCs w:val="24"/>
        </w:rPr>
        <w:t xml:space="preserve">участником отбора </w:t>
      </w:r>
      <w:r w:rsidRPr="00F83F7D">
        <w:rPr>
          <w:rFonts w:ascii="Times New Roman" w:hAnsi="Times New Roman"/>
          <w:sz w:val="24"/>
          <w:szCs w:val="24"/>
        </w:rPr>
        <w:t>с ресурсоснабжающей организацией</w:t>
      </w:r>
      <w:r w:rsidR="00C650B0">
        <w:rPr>
          <w:rFonts w:ascii="Times New Roman" w:hAnsi="Times New Roman"/>
          <w:sz w:val="24"/>
          <w:szCs w:val="24"/>
        </w:rPr>
        <w:t xml:space="preserve"> и действовавши</w:t>
      </w:r>
      <w:r w:rsidR="00CC1FB7">
        <w:rPr>
          <w:rFonts w:ascii="Times New Roman" w:hAnsi="Times New Roman"/>
          <w:sz w:val="24"/>
          <w:szCs w:val="24"/>
        </w:rPr>
        <w:t>х</w:t>
      </w:r>
      <w:r w:rsidR="00C650B0">
        <w:rPr>
          <w:rFonts w:ascii="Times New Roman" w:hAnsi="Times New Roman"/>
          <w:sz w:val="24"/>
          <w:szCs w:val="24"/>
        </w:rPr>
        <w:t xml:space="preserve"> в течение </w:t>
      </w:r>
      <w:r w:rsidR="00487668">
        <w:rPr>
          <w:rFonts w:ascii="Times New Roman" w:hAnsi="Times New Roman"/>
          <w:sz w:val="24"/>
          <w:szCs w:val="24"/>
        </w:rPr>
        <w:t xml:space="preserve">не более </w:t>
      </w:r>
      <w:r w:rsidR="00C650B0">
        <w:rPr>
          <w:rFonts w:ascii="Times New Roman" w:hAnsi="Times New Roman"/>
          <w:sz w:val="24"/>
          <w:szCs w:val="24"/>
        </w:rPr>
        <w:t xml:space="preserve">12 месяцев, предшествовавших </w:t>
      </w:r>
      <w:r w:rsidR="00B41D29">
        <w:rPr>
          <w:rFonts w:ascii="Times New Roman" w:hAnsi="Times New Roman"/>
          <w:sz w:val="24"/>
          <w:szCs w:val="24"/>
        </w:rPr>
        <w:t>месяцу, в котором объявлен отбор</w:t>
      </w:r>
      <w:r>
        <w:rPr>
          <w:rFonts w:ascii="Times New Roman" w:hAnsi="Times New Roman"/>
          <w:sz w:val="24"/>
          <w:szCs w:val="24"/>
        </w:rPr>
        <w:t>;</w:t>
      </w:r>
    </w:p>
    <w:p w:rsidR="004510D8" w:rsidRPr="009B4D46" w:rsidRDefault="004510D8" w:rsidP="004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D46">
        <w:rPr>
          <w:rFonts w:ascii="Times New Roman" w:hAnsi="Times New Roman"/>
          <w:sz w:val="24"/>
          <w:szCs w:val="24"/>
        </w:rPr>
        <w:t xml:space="preserve">- </w:t>
      </w:r>
      <w:r w:rsidR="00DB3B8A" w:rsidRPr="009B4D46">
        <w:rPr>
          <w:rFonts w:ascii="Times New Roman" w:hAnsi="Times New Roman"/>
          <w:sz w:val="24"/>
          <w:szCs w:val="24"/>
          <w:lang w:eastAsia="ru-RU"/>
        </w:rPr>
        <w:t>акт</w:t>
      </w:r>
      <w:r w:rsidR="009B4D46" w:rsidRPr="009B4D46">
        <w:rPr>
          <w:rFonts w:ascii="Times New Roman" w:hAnsi="Times New Roman"/>
          <w:sz w:val="24"/>
          <w:szCs w:val="24"/>
          <w:lang w:eastAsia="ru-RU"/>
        </w:rPr>
        <w:t>ов</w:t>
      </w:r>
      <w:r w:rsidR="00DB3B8A" w:rsidRPr="009B4D46">
        <w:rPr>
          <w:rFonts w:ascii="Times New Roman" w:hAnsi="Times New Roman"/>
          <w:sz w:val="24"/>
          <w:szCs w:val="24"/>
          <w:lang w:eastAsia="ru-RU"/>
        </w:rPr>
        <w:t xml:space="preserve"> прием</w:t>
      </w:r>
      <w:r w:rsidR="009B4D46" w:rsidRPr="009B4D46">
        <w:rPr>
          <w:rFonts w:ascii="Times New Roman" w:hAnsi="Times New Roman"/>
          <w:sz w:val="24"/>
          <w:szCs w:val="24"/>
          <w:lang w:eastAsia="ru-RU"/>
        </w:rPr>
        <w:t>а-передачи электроэнергии</w:t>
      </w:r>
      <w:r w:rsidR="00DB3B8A" w:rsidRPr="009B4D4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B4D46">
        <w:rPr>
          <w:rFonts w:ascii="Times New Roman" w:hAnsi="Times New Roman"/>
          <w:sz w:val="24"/>
          <w:szCs w:val="24"/>
        </w:rPr>
        <w:t xml:space="preserve">подтверждающие количество полученной </w:t>
      </w:r>
      <w:r w:rsidR="00546F35">
        <w:rPr>
          <w:rFonts w:ascii="Times New Roman" w:hAnsi="Times New Roman"/>
          <w:sz w:val="24"/>
          <w:szCs w:val="24"/>
        </w:rPr>
        <w:t xml:space="preserve">участником отбора </w:t>
      </w:r>
      <w:r w:rsidRPr="009B4D46">
        <w:rPr>
          <w:rFonts w:ascii="Times New Roman" w:hAnsi="Times New Roman"/>
          <w:sz w:val="24"/>
          <w:szCs w:val="24"/>
        </w:rPr>
        <w:t>электроэнергии</w:t>
      </w:r>
      <w:r w:rsidR="009B4D46" w:rsidRPr="009B4D46">
        <w:rPr>
          <w:rFonts w:ascii="Times New Roman" w:hAnsi="Times New Roman"/>
          <w:sz w:val="24"/>
          <w:szCs w:val="24"/>
        </w:rPr>
        <w:t xml:space="preserve"> </w:t>
      </w:r>
      <w:r w:rsidR="00487668" w:rsidRPr="009B4D46">
        <w:rPr>
          <w:rFonts w:ascii="Times New Roman" w:hAnsi="Times New Roman"/>
          <w:sz w:val="24"/>
          <w:szCs w:val="24"/>
        </w:rPr>
        <w:t>в течение не более 12 месяцев, предшествовавших месяцу, в котором объявлен отбор</w:t>
      </w:r>
      <w:r w:rsidRPr="009B4D46">
        <w:rPr>
          <w:rFonts w:ascii="Times New Roman" w:hAnsi="Times New Roman"/>
          <w:sz w:val="24"/>
          <w:szCs w:val="24"/>
        </w:rPr>
        <w:t>;</w:t>
      </w:r>
    </w:p>
    <w:p w:rsidR="004510D8" w:rsidRDefault="004510D8" w:rsidP="004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копии платежных поручений, квитанций</w:t>
      </w:r>
      <w:r w:rsidR="00CC1FB7">
        <w:rPr>
          <w:rFonts w:ascii="Times New Roman" w:hAnsi="Times New Roman"/>
          <w:sz w:val="24"/>
          <w:szCs w:val="24"/>
        </w:rPr>
        <w:t>, приходных кассовых ордеров</w:t>
      </w:r>
      <w:r>
        <w:rPr>
          <w:rFonts w:ascii="Times New Roman" w:hAnsi="Times New Roman"/>
          <w:sz w:val="24"/>
          <w:szCs w:val="24"/>
        </w:rPr>
        <w:t>, подтверждающи</w:t>
      </w:r>
      <w:r w:rsidR="00C91A02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оплату </w:t>
      </w:r>
      <w:r w:rsidR="00C91A02">
        <w:rPr>
          <w:rFonts w:ascii="Times New Roman" w:hAnsi="Times New Roman"/>
          <w:sz w:val="24"/>
          <w:szCs w:val="24"/>
        </w:rPr>
        <w:t xml:space="preserve">участником отбора </w:t>
      </w:r>
      <w:r w:rsidR="005102FC">
        <w:rPr>
          <w:rFonts w:ascii="Times New Roman" w:hAnsi="Times New Roman"/>
          <w:sz w:val="24"/>
          <w:szCs w:val="24"/>
        </w:rPr>
        <w:t>за электроэнергию, потребленную участником отбора в течение</w:t>
      </w:r>
      <w:r w:rsidR="00487668">
        <w:rPr>
          <w:rFonts w:ascii="Times New Roman" w:hAnsi="Times New Roman"/>
          <w:sz w:val="24"/>
          <w:szCs w:val="24"/>
        </w:rPr>
        <w:t xml:space="preserve"> не более</w:t>
      </w:r>
      <w:r w:rsidR="005102FC">
        <w:rPr>
          <w:rFonts w:ascii="Times New Roman" w:hAnsi="Times New Roman"/>
          <w:sz w:val="24"/>
          <w:szCs w:val="24"/>
        </w:rPr>
        <w:t xml:space="preserve"> 12 месяцев, предшествовавших месяцу</w:t>
      </w:r>
      <w:r w:rsidR="00051E83">
        <w:rPr>
          <w:rFonts w:ascii="Times New Roman" w:hAnsi="Times New Roman"/>
          <w:sz w:val="24"/>
          <w:szCs w:val="24"/>
        </w:rPr>
        <w:t>, в котором объявлен отбор</w:t>
      </w:r>
      <w:r w:rsidR="00624E16">
        <w:rPr>
          <w:rFonts w:ascii="Times New Roman" w:hAnsi="Times New Roman"/>
          <w:sz w:val="24"/>
          <w:szCs w:val="24"/>
        </w:rPr>
        <w:t>.</w:t>
      </w:r>
    </w:p>
    <w:p w:rsidR="00FF7DB0" w:rsidRPr="00EE4498" w:rsidRDefault="00573A0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1</w:t>
      </w:r>
      <w:r w:rsidR="001E2E76">
        <w:rPr>
          <w:rFonts w:ascii="Times New Roman" w:hAnsi="Times New Roman"/>
          <w:sz w:val="24"/>
          <w:szCs w:val="24"/>
        </w:rPr>
        <w:t>2</w:t>
      </w:r>
      <w:r w:rsidRPr="00EE4498">
        <w:rPr>
          <w:rFonts w:ascii="Times New Roman" w:hAnsi="Times New Roman"/>
          <w:sz w:val="24"/>
          <w:szCs w:val="24"/>
        </w:rPr>
        <w:t xml:space="preserve">. Все листы </w:t>
      </w:r>
      <w:r w:rsidR="0053612A">
        <w:rPr>
          <w:rFonts w:ascii="Times New Roman" w:hAnsi="Times New Roman"/>
          <w:sz w:val="24"/>
          <w:szCs w:val="24"/>
        </w:rPr>
        <w:t xml:space="preserve">предложения </w:t>
      </w:r>
      <w:r w:rsidRPr="00EE4498">
        <w:rPr>
          <w:rFonts w:ascii="Times New Roman" w:hAnsi="Times New Roman"/>
          <w:sz w:val="24"/>
          <w:szCs w:val="24"/>
        </w:rPr>
        <w:t>на участие в отборе</w:t>
      </w:r>
      <w:r w:rsidR="009B4D46">
        <w:rPr>
          <w:rFonts w:ascii="Times New Roman" w:hAnsi="Times New Roman"/>
          <w:sz w:val="24"/>
          <w:szCs w:val="24"/>
        </w:rPr>
        <w:t xml:space="preserve"> </w:t>
      </w:r>
      <w:r w:rsidR="0053612A">
        <w:rPr>
          <w:rFonts w:ascii="Times New Roman" w:hAnsi="Times New Roman"/>
          <w:sz w:val="24"/>
          <w:szCs w:val="24"/>
        </w:rPr>
        <w:t xml:space="preserve">и приложений к нему </w:t>
      </w:r>
      <w:r w:rsidRPr="00EE4498">
        <w:rPr>
          <w:rFonts w:ascii="Times New Roman" w:hAnsi="Times New Roman"/>
          <w:sz w:val="24"/>
          <w:szCs w:val="24"/>
        </w:rPr>
        <w:t xml:space="preserve">должны быть прошиты и пронумерованы. </w:t>
      </w:r>
      <w:r w:rsidR="00227407" w:rsidRPr="00EE4498">
        <w:rPr>
          <w:rFonts w:ascii="Times New Roman" w:hAnsi="Times New Roman"/>
          <w:sz w:val="24"/>
          <w:szCs w:val="24"/>
        </w:rPr>
        <w:t xml:space="preserve">Предложение участника отбора </w:t>
      </w:r>
      <w:r w:rsidRPr="00EE4498">
        <w:rPr>
          <w:rFonts w:ascii="Times New Roman" w:hAnsi="Times New Roman"/>
          <w:sz w:val="24"/>
          <w:szCs w:val="24"/>
        </w:rPr>
        <w:t>должн</w:t>
      </w:r>
      <w:r w:rsidR="00227407" w:rsidRPr="00EE4498">
        <w:rPr>
          <w:rFonts w:ascii="Times New Roman" w:hAnsi="Times New Roman"/>
          <w:sz w:val="24"/>
          <w:szCs w:val="24"/>
        </w:rPr>
        <w:t>о</w:t>
      </w:r>
      <w:r w:rsidRPr="00EE4498">
        <w:rPr>
          <w:rFonts w:ascii="Times New Roman" w:hAnsi="Times New Roman"/>
          <w:sz w:val="24"/>
          <w:szCs w:val="24"/>
        </w:rPr>
        <w:t xml:space="preserve"> содержать опись входящих в </w:t>
      </w:r>
      <w:r w:rsidR="00227407" w:rsidRPr="00EE4498">
        <w:rPr>
          <w:rFonts w:ascii="Times New Roman" w:hAnsi="Times New Roman"/>
          <w:sz w:val="24"/>
          <w:szCs w:val="24"/>
        </w:rPr>
        <w:t>его</w:t>
      </w:r>
      <w:r w:rsidRPr="00EE4498">
        <w:rPr>
          <w:rFonts w:ascii="Times New Roman" w:hAnsi="Times New Roman"/>
          <w:sz w:val="24"/>
          <w:szCs w:val="24"/>
        </w:rPr>
        <w:t xml:space="preserve"> состав документов, быть скреплен</w:t>
      </w:r>
      <w:r w:rsidR="00227407" w:rsidRPr="00EE4498">
        <w:rPr>
          <w:rFonts w:ascii="Times New Roman" w:hAnsi="Times New Roman"/>
          <w:sz w:val="24"/>
          <w:szCs w:val="24"/>
        </w:rPr>
        <w:t>о</w:t>
      </w:r>
      <w:r w:rsidRPr="00EE4498">
        <w:rPr>
          <w:rFonts w:ascii="Times New Roman" w:hAnsi="Times New Roman"/>
          <w:sz w:val="24"/>
          <w:szCs w:val="24"/>
        </w:rPr>
        <w:t xml:space="preserve"> печатью участника от</w:t>
      </w:r>
      <w:r w:rsidR="00227407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 при наличии печати (для юридического лица) и подписан</w:t>
      </w:r>
      <w:r w:rsidR="00FF7DB0" w:rsidRPr="00EE4498">
        <w:rPr>
          <w:rFonts w:ascii="Times New Roman" w:hAnsi="Times New Roman"/>
          <w:sz w:val="24"/>
          <w:szCs w:val="24"/>
        </w:rPr>
        <w:t>о</w:t>
      </w:r>
      <w:r w:rsidRPr="00EE4498">
        <w:rPr>
          <w:rFonts w:ascii="Times New Roman" w:hAnsi="Times New Roman"/>
          <w:sz w:val="24"/>
          <w:szCs w:val="24"/>
        </w:rPr>
        <w:t xml:space="preserve"> участником от</w:t>
      </w:r>
      <w:r w:rsidR="00FF7DB0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 или лицом, уполномоченным участником от</w:t>
      </w:r>
      <w:r w:rsidR="00FF7DB0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>. Соблюдение участником от</w:t>
      </w:r>
      <w:r w:rsidR="00FF7DB0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 указанных требований означает, что информация и документы, входящие в состав </w:t>
      </w:r>
      <w:r w:rsidR="00FF7DB0" w:rsidRPr="00EE4498">
        <w:rPr>
          <w:rFonts w:ascii="Times New Roman" w:hAnsi="Times New Roman"/>
          <w:sz w:val="24"/>
          <w:szCs w:val="24"/>
        </w:rPr>
        <w:t>предложения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FF7DB0" w:rsidRPr="00EE4498">
        <w:rPr>
          <w:rFonts w:ascii="Times New Roman" w:hAnsi="Times New Roman"/>
          <w:sz w:val="24"/>
          <w:szCs w:val="24"/>
        </w:rPr>
        <w:t>боре,</w:t>
      </w:r>
      <w:r w:rsidRPr="00EE4498">
        <w:rPr>
          <w:rFonts w:ascii="Times New Roman" w:hAnsi="Times New Roman"/>
          <w:sz w:val="24"/>
          <w:szCs w:val="24"/>
        </w:rPr>
        <w:t xml:space="preserve"> поданы от имени участника от</w:t>
      </w:r>
      <w:r w:rsidR="00FF7DB0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 и он несет ответственность за подлинность и достоверност</w:t>
      </w:r>
      <w:r w:rsidR="00FF7DB0" w:rsidRPr="00EE4498">
        <w:rPr>
          <w:rFonts w:ascii="Times New Roman" w:hAnsi="Times New Roman"/>
          <w:sz w:val="24"/>
          <w:szCs w:val="24"/>
        </w:rPr>
        <w:t>ь этих информации и документов.</w:t>
      </w:r>
    </w:p>
    <w:p w:rsidR="000F4CD6" w:rsidRPr="00EE4498" w:rsidRDefault="000F4CD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При этом ненадлежащее исполнение участником отбора требования о том, что все листы</w:t>
      </w:r>
      <w:r w:rsidR="00B23A7E" w:rsidRPr="00EE4498">
        <w:rPr>
          <w:rFonts w:ascii="Times New Roman" w:hAnsi="Times New Roman"/>
          <w:sz w:val="24"/>
          <w:szCs w:val="24"/>
        </w:rPr>
        <w:t xml:space="preserve"> предложения</w:t>
      </w:r>
      <w:r w:rsidRPr="00EE4498">
        <w:rPr>
          <w:rFonts w:ascii="Times New Roman" w:hAnsi="Times New Roman"/>
          <w:sz w:val="24"/>
          <w:szCs w:val="24"/>
        </w:rPr>
        <w:t xml:space="preserve"> должны быть пронумерованы, не является основанием для отказа в допуске к участию в от</w:t>
      </w:r>
      <w:r w:rsidR="00B23A7E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>.</w:t>
      </w:r>
    </w:p>
    <w:p w:rsidR="00137D16" w:rsidRPr="00137D16" w:rsidRDefault="00F10DB1" w:rsidP="0013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37D16">
        <w:rPr>
          <w:rFonts w:ascii="Times New Roman" w:hAnsi="Times New Roman"/>
          <w:sz w:val="24"/>
          <w:szCs w:val="24"/>
        </w:rPr>
        <w:t>Предложение подается участником отбора в запечатанном конверте</w:t>
      </w:r>
      <w:r w:rsidR="00137D16" w:rsidRPr="00137D16">
        <w:rPr>
          <w:rFonts w:ascii="Times New Roman" w:eastAsia="Calibri" w:hAnsi="Times New Roman"/>
          <w:sz w:val="24"/>
          <w:szCs w:val="24"/>
          <w:lang w:eastAsia="ru-RU"/>
        </w:rPr>
        <w:t>, не позволяющем просматривать содержание предложения до вскрытия.</w:t>
      </w:r>
    </w:p>
    <w:p w:rsidR="00573A0F" w:rsidRPr="00EE4498" w:rsidRDefault="00573A0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На конверте указывается наименование </w:t>
      </w:r>
      <w:r w:rsidR="000F4CD6" w:rsidRPr="00EE4498">
        <w:rPr>
          <w:rFonts w:ascii="Times New Roman" w:hAnsi="Times New Roman"/>
          <w:sz w:val="24"/>
          <w:szCs w:val="24"/>
        </w:rPr>
        <w:t>процедуры отбора</w:t>
      </w:r>
      <w:r w:rsidR="00B4576C">
        <w:rPr>
          <w:rFonts w:ascii="Times New Roman" w:hAnsi="Times New Roman"/>
          <w:sz w:val="24"/>
          <w:szCs w:val="24"/>
        </w:rPr>
        <w:t>,</w:t>
      </w:r>
      <w:r w:rsidR="000F4CD6" w:rsidRPr="00EE4498">
        <w:rPr>
          <w:rFonts w:ascii="Times New Roman" w:hAnsi="Times New Roman"/>
          <w:sz w:val="24"/>
          <w:szCs w:val="24"/>
        </w:rPr>
        <w:t xml:space="preserve"> на участие в которо</w:t>
      </w:r>
      <w:r w:rsidR="00B4576C">
        <w:rPr>
          <w:rFonts w:ascii="Times New Roman" w:hAnsi="Times New Roman"/>
          <w:sz w:val="24"/>
          <w:szCs w:val="24"/>
        </w:rPr>
        <w:t>й</w:t>
      </w:r>
      <w:r w:rsidR="000F4CD6" w:rsidRPr="00EE4498">
        <w:rPr>
          <w:rFonts w:ascii="Times New Roman" w:hAnsi="Times New Roman"/>
          <w:sz w:val="24"/>
          <w:szCs w:val="24"/>
        </w:rPr>
        <w:t xml:space="preserve"> подается предложение.</w:t>
      </w:r>
    </w:p>
    <w:p w:rsidR="00156F7F" w:rsidRPr="00EE4498" w:rsidRDefault="00156F7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Предложение подается участником в месте и до истечения срока, которые указаны в объявлении о проведении отбора.</w:t>
      </w:r>
    </w:p>
    <w:p w:rsidR="00E57004" w:rsidRDefault="00A621EA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1</w:t>
      </w:r>
      <w:r w:rsidR="004C6225">
        <w:rPr>
          <w:rFonts w:ascii="Times New Roman" w:hAnsi="Times New Roman"/>
          <w:sz w:val="24"/>
          <w:szCs w:val="24"/>
        </w:rPr>
        <w:t>3</w:t>
      </w:r>
      <w:r w:rsidRPr="00EE4498">
        <w:rPr>
          <w:rFonts w:ascii="Times New Roman" w:hAnsi="Times New Roman"/>
          <w:sz w:val="24"/>
          <w:szCs w:val="24"/>
        </w:rPr>
        <w:t>. Участник отбора</w:t>
      </w:r>
      <w:r w:rsidR="00E57004" w:rsidRPr="00EE4498">
        <w:rPr>
          <w:rFonts w:ascii="Times New Roman" w:hAnsi="Times New Roman"/>
          <w:sz w:val="24"/>
          <w:szCs w:val="24"/>
        </w:rPr>
        <w:t xml:space="preserve"> в целях участия в отборе </w:t>
      </w:r>
      <w:r w:rsidRPr="00EE4498">
        <w:rPr>
          <w:rFonts w:ascii="Times New Roman" w:hAnsi="Times New Roman"/>
          <w:sz w:val="24"/>
          <w:szCs w:val="24"/>
        </w:rPr>
        <w:t xml:space="preserve">может подать </w:t>
      </w:r>
      <w:r w:rsidR="00E57004" w:rsidRPr="00EE4498">
        <w:rPr>
          <w:rFonts w:ascii="Times New Roman" w:hAnsi="Times New Roman"/>
          <w:sz w:val="24"/>
          <w:szCs w:val="24"/>
        </w:rPr>
        <w:t xml:space="preserve">только одно </w:t>
      </w:r>
      <w:r w:rsidR="009A6BF1" w:rsidRPr="00EE4498">
        <w:rPr>
          <w:rFonts w:ascii="Times New Roman" w:hAnsi="Times New Roman"/>
          <w:sz w:val="24"/>
          <w:szCs w:val="24"/>
        </w:rPr>
        <w:t>предложени</w:t>
      </w:r>
      <w:r w:rsidR="00E57004" w:rsidRPr="00EE4498">
        <w:rPr>
          <w:rFonts w:ascii="Times New Roman" w:hAnsi="Times New Roman"/>
          <w:sz w:val="24"/>
          <w:szCs w:val="24"/>
        </w:rPr>
        <w:t>е.</w:t>
      </w:r>
    </w:p>
    <w:p w:rsidR="00B4576C" w:rsidRPr="001023D4" w:rsidRDefault="00B4576C" w:rsidP="00844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23D4">
        <w:rPr>
          <w:rFonts w:ascii="Times New Roman" w:hAnsi="Times New Roman"/>
          <w:sz w:val="24"/>
          <w:szCs w:val="24"/>
        </w:rPr>
        <w:t>Участник отбора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, подавший предложение на участие в от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>боре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, вправе отозвать данн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>ое предложение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 не позднее даты и времени окончания срока подачи 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предложений 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на участие в от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>боре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, направив об этом уведомление</w:t>
      </w:r>
      <w:r w:rsidR="006877B2">
        <w:rPr>
          <w:rFonts w:ascii="Times New Roman" w:eastAsia="Calibri" w:hAnsi="Times New Roman"/>
          <w:sz w:val="24"/>
          <w:szCs w:val="24"/>
          <w:lang w:eastAsia="ru-RU"/>
        </w:rPr>
        <w:t>, подписанное участником отбора,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844273" w:rsidRPr="001023D4">
        <w:rPr>
          <w:rFonts w:ascii="Times New Roman" w:eastAsia="Calibri" w:hAnsi="Times New Roman"/>
          <w:sz w:val="24"/>
          <w:szCs w:val="24"/>
          <w:lang w:eastAsia="ru-RU"/>
        </w:rPr>
        <w:t>ГРБС</w:t>
      </w:r>
      <w:r w:rsidR="00AC5408">
        <w:rPr>
          <w:rFonts w:ascii="Times New Roman" w:eastAsia="Calibri" w:hAnsi="Times New Roman"/>
          <w:sz w:val="24"/>
          <w:szCs w:val="24"/>
          <w:lang w:eastAsia="ru-RU"/>
        </w:rPr>
        <w:t xml:space="preserve"> с использованием любых средств связи (</w:t>
      </w:r>
      <w:r w:rsidR="003D3FAF">
        <w:rPr>
          <w:rFonts w:ascii="Times New Roman" w:eastAsia="Calibri" w:hAnsi="Times New Roman"/>
          <w:sz w:val="24"/>
          <w:szCs w:val="24"/>
          <w:lang w:eastAsia="ru-RU"/>
        </w:rPr>
        <w:t xml:space="preserve">почта, </w:t>
      </w:r>
      <w:r w:rsidR="00AC5408">
        <w:rPr>
          <w:rFonts w:ascii="Times New Roman" w:eastAsia="Calibri" w:hAnsi="Times New Roman"/>
          <w:sz w:val="24"/>
          <w:szCs w:val="24"/>
          <w:lang w:eastAsia="ru-RU"/>
        </w:rPr>
        <w:t>факс, электронная почта</w:t>
      </w:r>
      <w:r w:rsidR="003D3FAF">
        <w:rPr>
          <w:rFonts w:ascii="Times New Roman" w:eastAsia="Calibri" w:hAnsi="Times New Roman"/>
          <w:sz w:val="24"/>
          <w:szCs w:val="24"/>
          <w:lang w:eastAsia="ru-RU"/>
        </w:rPr>
        <w:t>)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1023D4">
        <w:rPr>
          <w:rFonts w:ascii="Times New Roman" w:eastAsia="Calibri" w:hAnsi="Times New Roman"/>
          <w:sz w:val="24"/>
          <w:szCs w:val="24"/>
          <w:lang w:eastAsia="ru-RU"/>
        </w:rPr>
        <w:t xml:space="preserve"> ГРБС в день получения такого уведомления возвращает участнику отбора поданное им предложение</w:t>
      </w:r>
      <w:r w:rsidR="00EE0ACE">
        <w:rPr>
          <w:rFonts w:ascii="Times New Roman" w:eastAsia="Calibri" w:hAnsi="Times New Roman"/>
          <w:sz w:val="24"/>
          <w:szCs w:val="24"/>
          <w:lang w:eastAsia="ru-RU"/>
        </w:rPr>
        <w:t xml:space="preserve"> без рассмотрения.</w:t>
      </w:r>
    </w:p>
    <w:p w:rsidR="00685374" w:rsidRDefault="008737BD" w:rsidP="00B45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23D4">
        <w:rPr>
          <w:rFonts w:ascii="Times New Roman" w:hAnsi="Times New Roman"/>
          <w:sz w:val="24"/>
          <w:szCs w:val="24"/>
        </w:rPr>
        <w:t>Участник отбора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, подавший предложение на участие в отборе, вправе </w:t>
      </w:r>
      <w:r>
        <w:rPr>
          <w:rFonts w:ascii="Times New Roman" w:eastAsia="Calibri" w:hAnsi="Times New Roman"/>
          <w:sz w:val="24"/>
          <w:szCs w:val="24"/>
          <w:lang w:eastAsia="ru-RU"/>
        </w:rPr>
        <w:t>внести изменения в предложени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е </w:t>
      </w:r>
      <w:r w:rsidR="00D32775">
        <w:rPr>
          <w:rFonts w:ascii="Times New Roman" w:eastAsia="Calibri" w:hAnsi="Times New Roman"/>
          <w:sz w:val="24"/>
          <w:szCs w:val="24"/>
          <w:lang w:eastAsia="ru-RU"/>
        </w:rPr>
        <w:t xml:space="preserve">путем 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>направ</w:t>
      </w:r>
      <w:r w:rsidR="00D32775">
        <w:rPr>
          <w:rFonts w:ascii="Times New Roman" w:eastAsia="Calibri" w:hAnsi="Times New Roman"/>
          <w:sz w:val="24"/>
          <w:szCs w:val="24"/>
          <w:lang w:eastAsia="ru-RU"/>
        </w:rPr>
        <w:t>ления</w:t>
      </w:r>
      <w:r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32775">
        <w:rPr>
          <w:rFonts w:ascii="Times New Roman" w:eastAsia="Calibri" w:hAnsi="Times New Roman"/>
          <w:sz w:val="24"/>
          <w:szCs w:val="24"/>
          <w:lang w:eastAsia="ru-RU"/>
        </w:rPr>
        <w:t xml:space="preserve">ГРБС </w:t>
      </w:r>
      <w:r w:rsidR="00537DB2" w:rsidRPr="001023D4">
        <w:rPr>
          <w:rFonts w:ascii="Times New Roman" w:eastAsia="Calibri" w:hAnsi="Times New Roman"/>
          <w:sz w:val="24"/>
          <w:szCs w:val="24"/>
          <w:lang w:eastAsia="ru-RU"/>
        </w:rPr>
        <w:t xml:space="preserve">не позднее даты и времени окончания срока подачи предложений на участие в отборе </w:t>
      </w:r>
      <w:r w:rsidR="00D80A74">
        <w:rPr>
          <w:rFonts w:ascii="Times New Roman" w:eastAsia="Calibri" w:hAnsi="Times New Roman"/>
          <w:sz w:val="24"/>
          <w:szCs w:val="24"/>
          <w:lang w:eastAsia="ru-RU"/>
        </w:rPr>
        <w:t xml:space="preserve">нового предложения на участие в отборе в общем порядке. При этом к такому новому предложению на участие в отборе </w:t>
      </w:r>
      <w:r w:rsidR="00685374">
        <w:rPr>
          <w:rFonts w:ascii="Times New Roman" w:eastAsia="Calibri" w:hAnsi="Times New Roman"/>
          <w:sz w:val="24"/>
          <w:szCs w:val="24"/>
          <w:lang w:eastAsia="ru-RU"/>
        </w:rPr>
        <w:t xml:space="preserve">должно быть приложено </w:t>
      </w:r>
      <w:r w:rsidR="00275404">
        <w:rPr>
          <w:rFonts w:ascii="Times New Roman" w:eastAsia="Calibri" w:hAnsi="Times New Roman"/>
          <w:sz w:val="24"/>
          <w:szCs w:val="24"/>
          <w:lang w:eastAsia="ru-RU"/>
        </w:rPr>
        <w:t xml:space="preserve">подписанное участником отбора </w:t>
      </w:r>
      <w:r w:rsidR="00685374">
        <w:rPr>
          <w:rFonts w:ascii="Times New Roman" w:eastAsia="Calibri" w:hAnsi="Times New Roman"/>
          <w:sz w:val="24"/>
          <w:szCs w:val="24"/>
          <w:lang w:eastAsia="ru-RU"/>
        </w:rPr>
        <w:t>уведомление об отзыве ранее поданного этим участником отбора предложени</w:t>
      </w:r>
      <w:r w:rsidR="00537DB2">
        <w:rPr>
          <w:rFonts w:ascii="Times New Roman" w:eastAsia="Calibri" w:hAnsi="Times New Roman"/>
          <w:sz w:val="24"/>
          <w:szCs w:val="24"/>
          <w:lang w:eastAsia="ru-RU"/>
        </w:rPr>
        <w:t>я</w:t>
      </w:r>
      <w:r w:rsidR="00685374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B31292" w:rsidRPr="00862152" w:rsidRDefault="00B868B2" w:rsidP="00B3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14. 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Любой участник отбора вправе направить в письменной форме ГРБС запрос о даче разъяснений положений </w:t>
      </w:r>
      <w:r w:rsidR="00B31292" w:rsidRPr="00862152">
        <w:rPr>
          <w:rFonts w:ascii="Times New Roman" w:hAnsi="Times New Roman"/>
          <w:sz w:val="24"/>
          <w:szCs w:val="24"/>
        </w:rPr>
        <w:t>объявления о проведении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. Запрос о даче разъяснений положений </w:t>
      </w:r>
      <w:r w:rsidR="00B31292" w:rsidRPr="00862152">
        <w:rPr>
          <w:rFonts w:ascii="Times New Roman" w:hAnsi="Times New Roman"/>
          <w:sz w:val="24"/>
          <w:szCs w:val="24"/>
        </w:rPr>
        <w:t xml:space="preserve">объявления о проведении отбора может быть направлен начиная со дня начала подачи (приема) предложений участников отбора. 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В течение двух рабочих дней с даты поступления указанного запроса ГРБС обязан направить в письменной форме разъяснения положений </w:t>
      </w:r>
      <w:r w:rsidR="00B31292" w:rsidRPr="00862152">
        <w:rPr>
          <w:rFonts w:ascii="Times New Roman" w:hAnsi="Times New Roman"/>
          <w:sz w:val="24"/>
          <w:szCs w:val="24"/>
        </w:rPr>
        <w:t>объявления о проведении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, если указанный запрос поступил к ГРБС не позднее чем за пять дней до даты окончания срока подачи </w:t>
      </w:r>
      <w:r w:rsidR="00B31292" w:rsidRPr="00862152">
        <w:rPr>
          <w:rFonts w:ascii="Times New Roman" w:hAnsi="Times New Roman"/>
          <w:sz w:val="24"/>
          <w:szCs w:val="24"/>
        </w:rPr>
        <w:t>(приема) предложений участников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. В течение одного рабочего дня с даты направления разъяснений положений </w:t>
      </w:r>
      <w:r w:rsidR="00B31292" w:rsidRPr="00862152">
        <w:rPr>
          <w:rFonts w:ascii="Times New Roman" w:hAnsi="Times New Roman"/>
          <w:sz w:val="24"/>
          <w:szCs w:val="24"/>
        </w:rPr>
        <w:t>объявления о проведении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 такие разъяснения должны быть размещены ГРБС на официальном сайте с указанием предмета запроса, но без указания лица, от которого поступил запрос. Разъяснения положений </w:t>
      </w:r>
      <w:r w:rsidR="00B31292" w:rsidRPr="00862152">
        <w:rPr>
          <w:rFonts w:ascii="Times New Roman" w:hAnsi="Times New Roman"/>
          <w:sz w:val="24"/>
          <w:szCs w:val="24"/>
        </w:rPr>
        <w:t>объявления о проведении отбора</w:t>
      </w:r>
      <w:r w:rsidR="00B31292" w:rsidRPr="00862152">
        <w:rPr>
          <w:rFonts w:ascii="Times New Roman" w:eastAsia="Calibri" w:hAnsi="Times New Roman"/>
          <w:sz w:val="24"/>
          <w:szCs w:val="24"/>
          <w:lang w:eastAsia="ru-RU"/>
        </w:rPr>
        <w:t xml:space="preserve"> не должны изменять его суть.</w:t>
      </w:r>
    </w:p>
    <w:p w:rsidR="00007DE4" w:rsidRPr="00B5695C" w:rsidRDefault="001D7DF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5</w:t>
      </w:r>
      <w:r w:rsidRPr="00EE4498">
        <w:rPr>
          <w:rFonts w:ascii="Times New Roman" w:hAnsi="Times New Roman"/>
          <w:sz w:val="24"/>
          <w:szCs w:val="24"/>
        </w:rPr>
        <w:t xml:space="preserve">. </w:t>
      </w:r>
      <w:r w:rsidR="00007DE4" w:rsidRPr="00B5695C">
        <w:rPr>
          <w:rFonts w:ascii="Times New Roman" w:hAnsi="Times New Roman"/>
          <w:sz w:val="24"/>
          <w:szCs w:val="24"/>
        </w:rPr>
        <w:t>ГРБС ведет журнал учета поступивших предложений на участие в отборе, в который вносится информация о дате</w:t>
      </w:r>
      <w:r w:rsidR="002D6238" w:rsidRPr="00B5695C">
        <w:rPr>
          <w:rFonts w:ascii="Times New Roman" w:hAnsi="Times New Roman"/>
          <w:sz w:val="24"/>
          <w:szCs w:val="24"/>
        </w:rPr>
        <w:t xml:space="preserve">, времени поступления каждого предложения и информация о представившем такое предложение участнике отбора (если она известна). </w:t>
      </w:r>
      <w:r w:rsidR="006130E1" w:rsidRPr="00B5695C">
        <w:rPr>
          <w:rFonts w:ascii="Times New Roman" w:hAnsi="Times New Roman"/>
          <w:sz w:val="24"/>
          <w:szCs w:val="24"/>
        </w:rPr>
        <w:t>И</w:t>
      </w:r>
      <w:r w:rsidR="002D6238" w:rsidRPr="00B5695C">
        <w:rPr>
          <w:rFonts w:ascii="Times New Roman" w:hAnsi="Times New Roman"/>
          <w:sz w:val="24"/>
          <w:szCs w:val="24"/>
        </w:rPr>
        <w:t xml:space="preserve">нформация </w:t>
      </w:r>
      <w:r w:rsidR="006130E1" w:rsidRPr="00B5695C">
        <w:rPr>
          <w:rFonts w:ascii="Times New Roman" w:hAnsi="Times New Roman"/>
          <w:sz w:val="24"/>
          <w:szCs w:val="24"/>
        </w:rPr>
        <w:t xml:space="preserve">о дате и времени поступления </w:t>
      </w:r>
      <w:r w:rsidR="002D6238" w:rsidRPr="00B5695C">
        <w:rPr>
          <w:rFonts w:ascii="Times New Roman" w:hAnsi="Times New Roman"/>
          <w:sz w:val="24"/>
          <w:szCs w:val="24"/>
        </w:rPr>
        <w:t>указывается</w:t>
      </w:r>
      <w:r w:rsidR="006130E1" w:rsidRPr="00B5695C">
        <w:rPr>
          <w:rFonts w:ascii="Times New Roman" w:hAnsi="Times New Roman"/>
          <w:sz w:val="24"/>
          <w:szCs w:val="24"/>
        </w:rPr>
        <w:t xml:space="preserve"> ГРБС</w:t>
      </w:r>
      <w:r w:rsidR="002D6238" w:rsidRPr="00B5695C">
        <w:rPr>
          <w:rFonts w:ascii="Times New Roman" w:hAnsi="Times New Roman"/>
          <w:sz w:val="24"/>
          <w:szCs w:val="24"/>
        </w:rPr>
        <w:t xml:space="preserve"> на конверте</w:t>
      </w:r>
      <w:r w:rsidR="006130E1" w:rsidRPr="00B5695C">
        <w:rPr>
          <w:rFonts w:ascii="Times New Roman" w:hAnsi="Times New Roman"/>
          <w:sz w:val="24"/>
          <w:szCs w:val="24"/>
        </w:rPr>
        <w:t>, содержащем соответствующее предложение.</w:t>
      </w:r>
    </w:p>
    <w:p w:rsidR="00541F5E" w:rsidRDefault="00541F5E" w:rsidP="00541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lastRenderedPageBreak/>
        <w:t>По требованию участника отбора, подавшего предложение на участие в отборе, ГРБС выдает расписку в получении предложения на участие в отборе с указанием даты и времени его получения.</w:t>
      </w:r>
    </w:p>
    <w:p w:rsidR="001D7DF6" w:rsidRPr="00EE4498" w:rsidRDefault="001D7DF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Прием предложений на участие в отборе прекращается с наступлением </w:t>
      </w:r>
      <w:r w:rsidR="00D3042A" w:rsidRPr="00EE4498">
        <w:rPr>
          <w:rFonts w:ascii="Times New Roman" w:hAnsi="Times New Roman"/>
          <w:sz w:val="24"/>
          <w:szCs w:val="24"/>
        </w:rPr>
        <w:t>даты и времени окончания подачи предложений</w:t>
      </w:r>
      <w:r w:rsidRPr="00EE4498">
        <w:rPr>
          <w:rFonts w:ascii="Times New Roman" w:hAnsi="Times New Roman"/>
          <w:sz w:val="24"/>
          <w:szCs w:val="24"/>
        </w:rPr>
        <w:t>.</w:t>
      </w:r>
      <w:r w:rsidR="00D3042A">
        <w:rPr>
          <w:rFonts w:ascii="Times New Roman" w:hAnsi="Times New Roman"/>
          <w:sz w:val="24"/>
          <w:szCs w:val="24"/>
        </w:rPr>
        <w:t xml:space="preserve"> </w:t>
      </w:r>
    </w:p>
    <w:p w:rsidR="006A7E7D" w:rsidRPr="00EE4498" w:rsidRDefault="006A7E7D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6</w:t>
      </w:r>
      <w:r w:rsidRPr="00EE4498">
        <w:rPr>
          <w:rFonts w:ascii="Times New Roman" w:hAnsi="Times New Roman"/>
          <w:sz w:val="24"/>
          <w:szCs w:val="24"/>
        </w:rPr>
        <w:t xml:space="preserve">. ГРБС обеспечивает сохранность конвертов с предложениями на участие в отборе и рассмотрение содержания предложений на участие в отборе только после вскрытия конвертов с предложениями на участие в отборе в соответствии с настоящим Положением. Лица, осуществляющие хранение конвертов с </w:t>
      </w:r>
      <w:r w:rsidR="001533D9" w:rsidRPr="00EE4498">
        <w:rPr>
          <w:rFonts w:ascii="Times New Roman" w:hAnsi="Times New Roman"/>
          <w:sz w:val="24"/>
          <w:szCs w:val="24"/>
        </w:rPr>
        <w:t>предложениями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1533D9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, не вправе допускать повреждение этих конвертов до момента вскрытия конвертов с </w:t>
      </w:r>
      <w:r w:rsidR="001533D9" w:rsidRPr="00EE4498">
        <w:rPr>
          <w:rFonts w:ascii="Times New Roman" w:hAnsi="Times New Roman"/>
          <w:sz w:val="24"/>
          <w:szCs w:val="24"/>
        </w:rPr>
        <w:t>предложениями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1533D9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 в соответствии с настоящим </w:t>
      </w:r>
      <w:r w:rsidR="001533D9" w:rsidRPr="00EE4498">
        <w:rPr>
          <w:rFonts w:ascii="Times New Roman" w:hAnsi="Times New Roman"/>
          <w:sz w:val="24"/>
          <w:szCs w:val="24"/>
        </w:rPr>
        <w:t>Положением</w:t>
      </w:r>
      <w:r w:rsidRPr="00EE4498">
        <w:rPr>
          <w:rFonts w:ascii="Times New Roman" w:hAnsi="Times New Roman"/>
          <w:sz w:val="24"/>
          <w:szCs w:val="24"/>
        </w:rPr>
        <w:t>.</w:t>
      </w:r>
    </w:p>
    <w:p w:rsidR="00B45E9A" w:rsidRPr="00EE4498" w:rsidRDefault="00B45E9A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7</w:t>
      </w:r>
      <w:r w:rsidRPr="00EE4498">
        <w:rPr>
          <w:rFonts w:ascii="Times New Roman" w:hAnsi="Times New Roman"/>
          <w:sz w:val="24"/>
          <w:szCs w:val="24"/>
        </w:rPr>
        <w:t>. Конверт с предложением на участие в отборе, поступивший после истечения срока подачи предложений на участие в отборе, не вскрывается и в случае, если на конверте с таким</w:t>
      </w:r>
      <w:r w:rsidR="0037769D">
        <w:rPr>
          <w:rFonts w:ascii="Times New Roman" w:hAnsi="Times New Roman"/>
          <w:sz w:val="24"/>
          <w:szCs w:val="24"/>
        </w:rPr>
        <w:t xml:space="preserve"> </w:t>
      </w:r>
      <w:r w:rsidRPr="00EE4498">
        <w:rPr>
          <w:rFonts w:ascii="Times New Roman" w:hAnsi="Times New Roman"/>
          <w:sz w:val="24"/>
          <w:szCs w:val="24"/>
        </w:rPr>
        <w:t xml:space="preserve">предложением указана информация о подавшем ее лице, в том числе почтовый адрес, возвращается </w:t>
      </w:r>
      <w:r w:rsidR="000C77B3" w:rsidRPr="00EE4498">
        <w:rPr>
          <w:rFonts w:ascii="Times New Roman" w:hAnsi="Times New Roman"/>
          <w:sz w:val="24"/>
          <w:szCs w:val="24"/>
        </w:rPr>
        <w:t xml:space="preserve">ему </w:t>
      </w:r>
      <w:r w:rsidRPr="00EE4498">
        <w:rPr>
          <w:rFonts w:ascii="Times New Roman" w:hAnsi="Times New Roman"/>
          <w:sz w:val="24"/>
          <w:szCs w:val="24"/>
        </w:rPr>
        <w:t>ГРБС</w:t>
      </w:r>
      <w:r w:rsidR="000C77B3" w:rsidRPr="00EE4498">
        <w:rPr>
          <w:rFonts w:ascii="Times New Roman" w:hAnsi="Times New Roman"/>
          <w:sz w:val="24"/>
          <w:szCs w:val="24"/>
        </w:rPr>
        <w:t>.</w:t>
      </w:r>
    </w:p>
    <w:p w:rsidR="00A35BB7" w:rsidRPr="00EE4498" w:rsidRDefault="004C6225" w:rsidP="00C02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A35BB7" w:rsidRPr="00EE4498">
        <w:rPr>
          <w:rFonts w:ascii="Times New Roman" w:hAnsi="Times New Roman"/>
          <w:sz w:val="24"/>
          <w:szCs w:val="24"/>
        </w:rPr>
        <w:t>Ко</w:t>
      </w:r>
      <w:r w:rsidR="00A91A31" w:rsidRPr="00EE4498">
        <w:rPr>
          <w:rFonts w:ascii="Times New Roman" w:hAnsi="Times New Roman"/>
          <w:sz w:val="24"/>
          <w:szCs w:val="24"/>
        </w:rPr>
        <w:t xml:space="preserve">миссия, сформированная ГРБС в целях рассмотрения и оценки предложений участников отбора, </w:t>
      </w:r>
      <w:r w:rsidR="00A35BB7" w:rsidRPr="00EE4498">
        <w:rPr>
          <w:rFonts w:ascii="Times New Roman" w:hAnsi="Times New Roman"/>
          <w:sz w:val="24"/>
          <w:szCs w:val="24"/>
        </w:rPr>
        <w:t xml:space="preserve">вскрывает конверты с </w:t>
      </w:r>
      <w:r w:rsidR="00A91A31" w:rsidRPr="00EE4498">
        <w:rPr>
          <w:rFonts w:ascii="Times New Roman" w:hAnsi="Times New Roman"/>
          <w:sz w:val="24"/>
          <w:szCs w:val="24"/>
        </w:rPr>
        <w:t xml:space="preserve">предложениями </w:t>
      </w:r>
      <w:r w:rsidR="00A35BB7" w:rsidRPr="00EE4498">
        <w:rPr>
          <w:rFonts w:ascii="Times New Roman" w:hAnsi="Times New Roman"/>
          <w:sz w:val="24"/>
          <w:szCs w:val="24"/>
        </w:rPr>
        <w:t>на участие в от</w:t>
      </w:r>
      <w:r w:rsidR="00A91A31"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</w:t>
      </w:r>
      <w:r w:rsidR="00A561E5">
        <w:rPr>
          <w:rFonts w:ascii="Times New Roman" w:hAnsi="Times New Roman"/>
          <w:sz w:val="24"/>
          <w:szCs w:val="24"/>
        </w:rPr>
        <w:t xml:space="preserve">в день </w:t>
      </w:r>
      <w:r w:rsidR="00A561E5" w:rsidRPr="00EE4498">
        <w:rPr>
          <w:rFonts w:ascii="Times New Roman" w:hAnsi="Times New Roman"/>
          <w:sz w:val="24"/>
          <w:szCs w:val="24"/>
        </w:rPr>
        <w:t xml:space="preserve">окончания подачи предложений участников отбора </w:t>
      </w:r>
      <w:r w:rsidR="00A561E5">
        <w:rPr>
          <w:rFonts w:ascii="Times New Roman" w:hAnsi="Times New Roman"/>
          <w:sz w:val="24"/>
          <w:szCs w:val="24"/>
        </w:rPr>
        <w:t xml:space="preserve">непосредственно </w:t>
      </w:r>
      <w:r w:rsidR="00A35BB7" w:rsidRPr="00EE4498">
        <w:rPr>
          <w:rFonts w:ascii="Times New Roman" w:hAnsi="Times New Roman"/>
          <w:sz w:val="24"/>
          <w:szCs w:val="24"/>
        </w:rPr>
        <w:t xml:space="preserve">после </w:t>
      </w:r>
      <w:r w:rsidR="00A561E5">
        <w:rPr>
          <w:rFonts w:ascii="Times New Roman" w:hAnsi="Times New Roman"/>
          <w:sz w:val="24"/>
          <w:szCs w:val="24"/>
        </w:rPr>
        <w:t xml:space="preserve">истечения </w:t>
      </w:r>
      <w:r w:rsidR="00A561E5" w:rsidRPr="00EE4498">
        <w:rPr>
          <w:rFonts w:ascii="Times New Roman" w:hAnsi="Times New Roman"/>
          <w:sz w:val="24"/>
          <w:szCs w:val="24"/>
        </w:rPr>
        <w:t>времени окончания подачи предложений участников отбора</w:t>
      </w:r>
      <w:r w:rsidR="00A35BB7" w:rsidRPr="00EE4498">
        <w:rPr>
          <w:rFonts w:ascii="Times New Roman" w:hAnsi="Times New Roman"/>
          <w:sz w:val="24"/>
          <w:szCs w:val="24"/>
        </w:rPr>
        <w:t xml:space="preserve">. Конверты с </w:t>
      </w:r>
      <w:r w:rsidR="003E2D40">
        <w:rPr>
          <w:rFonts w:ascii="Times New Roman" w:hAnsi="Times New Roman"/>
          <w:sz w:val="24"/>
          <w:szCs w:val="24"/>
        </w:rPr>
        <w:t>пре</w:t>
      </w:r>
      <w:r w:rsidR="005515F4">
        <w:rPr>
          <w:rFonts w:ascii="Times New Roman" w:hAnsi="Times New Roman"/>
          <w:sz w:val="24"/>
          <w:szCs w:val="24"/>
        </w:rPr>
        <w:t>д</w:t>
      </w:r>
      <w:r w:rsidR="003E2D40">
        <w:rPr>
          <w:rFonts w:ascii="Times New Roman" w:hAnsi="Times New Roman"/>
          <w:sz w:val="24"/>
          <w:szCs w:val="24"/>
        </w:rPr>
        <w:t>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4F1544"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вскрываются публично во время</w:t>
      </w:r>
      <w:r w:rsidR="001847D0">
        <w:rPr>
          <w:rFonts w:ascii="Times New Roman" w:hAnsi="Times New Roman"/>
          <w:sz w:val="24"/>
          <w:szCs w:val="24"/>
        </w:rPr>
        <w:t xml:space="preserve"> и</w:t>
      </w:r>
      <w:r w:rsidR="00A35BB7" w:rsidRPr="00EE4498">
        <w:rPr>
          <w:rFonts w:ascii="Times New Roman" w:hAnsi="Times New Roman"/>
          <w:sz w:val="24"/>
          <w:szCs w:val="24"/>
        </w:rPr>
        <w:t xml:space="preserve"> в месте</w:t>
      </w:r>
      <w:r w:rsidR="001847D0">
        <w:rPr>
          <w:rFonts w:ascii="Times New Roman" w:hAnsi="Times New Roman"/>
          <w:sz w:val="24"/>
          <w:szCs w:val="24"/>
        </w:rPr>
        <w:t>, указанные в</w:t>
      </w:r>
      <w:r w:rsidR="00A35BB7" w:rsidRPr="00EE4498">
        <w:rPr>
          <w:rFonts w:ascii="Times New Roman" w:hAnsi="Times New Roman"/>
          <w:sz w:val="24"/>
          <w:szCs w:val="24"/>
        </w:rPr>
        <w:t xml:space="preserve"> </w:t>
      </w:r>
      <w:r w:rsidR="001847D0" w:rsidRPr="001847D0">
        <w:rPr>
          <w:rFonts w:ascii="Times New Roman" w:hAnsi="Times New Roman"/>
          <w:sz w:val="24"/>
          <w:szCs w:val="24"/>
        </w:rPr>
        <w:t>объявлении о проведении отбора</w:t>
      </w:r>
      <w:r w:rsidR="00A35BB7" w:rsidRPr="00EE4498">
        <w:rPr>
          <w:rFonts w:ascii="Times New Roman" w:hAnsi="Times New Roman"/>
          <w:sz w:val="24"/>
          <w:szCs w:val="24"/>
        </w:rPr>
        <w:t xml:space="preserve">. Вскрытие всех поступивших конвертов с </w:t>
      </w:r>
      <w:r w:rsidR="00506AC1" w:rsidRPr="00EE4498">
        <w:rPr>
          <w:rFonts w:ascii="Times New Roman" w:hAnsi="Times New Roman"/>
          <w:sz w:val="24"/>
          <w:szCs w:val="24"/>
        </w:rPr>
        <w:t>предложениями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506AC1"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осуществляется в один день.</w:t>
      </w:r>
    </w:p>
    <w:p w:rsidR="00A35BB7" w:rsidRPr="00EE4498" w:rsidRDefault="00506AC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ГРБС</w:t>
      </w:r>
      <w:r w:rsidR="00A35BB7" w:rsidRPr="00EE4498">
        <w:rPr>
          <w:rFonts w:ascii="Times New Roman" w:hAnsi="Times New Roman"/>
          <w:sz w:val="24"/>
          <w:szCs w:val="24"/>
        </w:rPr>
        <w:t xml:space="preserve"> обязан предоставить возможность всем участникам от</w:t>
      </w:r>
      <w:r w:rsidRPr="00EE4498">
        <w:rPr>
          <w:rFonts w:ascii="Times New Roman" w:hAnsi="Times New Roman"/>
          <w:sz w:val="24"/>
          <w:szCs w:val="24"/>
        </w:rPr>
        <w:t>бора</w:t>
      </w:r>
      <w:r w:rsidR="00A35BB7" w:rsidRPr="00EE4498">
        <w:rPr>
          <w:rFonts w:ascii="Times New Roman" w:hAnsi="Times New Roman"/>
          <w:sz w:val="24"/>
          <w:szCs w:val="24"/>
        </w:rPr>
        <w:t xml:space="preserve">, подавшим </w:t>
      </w:r>
      <w:r w:rsidRPr="00EE4498">
        <w:rPr>
          <w:rFonts w:ascii="Times New Roman" w:hAnsi="Times New Roman"/>
          <w:sz w:val="24"/>
          <w:szCs w:val="24"/>
        </w:rPr>
        <w:t>предложения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нем, или их представителям присутствовать при вскрытии конвертов с </w:t>
      </w:r>
      <w:r w:rsidRPr="00EE4498">
        <w:rPr>
          <w:rFonts w:ascii="Times New Roman" w:hAnsi="Times New Roman"/>
          <w:sz w:val="24"/>
          <w:szCs w:val="24"/>
        </w:rPr>
        <w:t>предложениями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>.</w:t>
      </w:r>
    </w:p>
    <w:p w:rsidR="00A35BB7" w:rsidRPr="00EE4498" w:rsidRDefault="00A35BB7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</w:t>
      </w:r>
      <w:r w:rsidR="00541036" w:rsidRPr="00EE4498">
        <w:rPr>
          <w:rFonts w:ascii="Times New Roman" w:hAnsi="Times New Roman"/>
          <w:sz w:val="24"/>
          <w:szCs w:val="24"/>
        </w:rPr>
        <w:t>предложениями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541036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 комиссия объявляет участникам </w:t>
      </w:r>
      <w:r w:rsidR="00541036" w:rsidRPr="00EE4498">
        <w:rPr>
          <w:rFonts w:ascii="Times New Roman" w:hAnsi="Times New Roman"/>
          <w:sz w:val="24"/>
          <w:szCs w:val="24"/>
        </w:rPr>
        <w:t>отбора</w:t>
      </w:r>
      <w:r w:rsidRPr="00EE4498">
        <w:rPr>
          <w:rFonts w:ascii="Times New Roman" w:hAnsi="Times New Roman"/>
          <w:sz w:val="24"/>
          <w:szCs w:val="24"/>
        </w:rPr>
        <w:t xml:space="preserve">, присутствующим при вскрытии таких конвертов, о возможности подачи </w:t>
      </w:r>
      <w:r w:rsidR="00541036" w:rsidRPr="00EE4498">
        <w:rPr>
          <w:rFonts w:ascii="Times New Roman" w:hAnsi="Times New Roman"/>
          <w:sz w:val="24"/>
          <w:szCs w:val="24"/>
        </w:rPr>
        <w:t>предложений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541036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, изменения или отзыва поданных </w:t>
      </w:r>
      <w:r w:rsidR="00541036" w:rsidRPr="00EE4498">
        <w:rPr>
          <w:rFonts w:ascii="Times New Roman" w:hAnsi="Times New Roman"/>
          <w:sz w:val="24"/>
          <w:szCs w:val="24"/>
        </w:rPr>
        <w:t>предложений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EA12D3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 до вскрытия таких конвертов. </w:t>
      </w:r>
      <w:r w:rsidRPr="007812EE">
        <w:rPr>
          <w:rFonts w:ascii="Times New Roman" w:hAnsi="Times New Roman"/>
          <w:sz w:val="24"/>
          <w:szCs w:val="24"/>
        </w:rPr>
        <w:t xml:space="preserve">При этом комиссия объявляет последствия подачи двух и более </w:t>
      </w:r>
      <w:r w:rsidR="003E2D40" w:rsidRPr="007812EE">
        <w:rPr>
          <w:rFonts w:ascii="Times New Roman" w:hAnsi="Times New Roman"/>
          <w:sz w:val="24"/>
          <w:szCs w:val="24"/>
        </w:rPr>
        <w:t>предложений</w:t>
      </w:r>
      <w:r w:rsidRPr="007812EE">
        <w:rPr>
          <w:rFonts w:ascii="Times New Roman" w:hAnsi="Times New Roman"/>
          <w:sz w:val="24"/>
          <w:szCs w:val="24"/>
        </w:rPr>
        <w:t xml:space="preserve"> на участие в от</w:t>
      </w:r>
      <w:r w:rsidR="00B16F10" w:rsidRPr="007812EE">
        <w:rPr>
          <w:rFonts w:ascii="Times New Roman" w:hAnsi="Times New Roman"/>
          <w:sz w:val="24"/>
          <w:szCs w:val="24"/>
        </w:rPr>
        <w:t>боре</w:t>
      </w:r>
      <w:r w:rsidRPr="007812EE">
        <w:rPr>
          <w:rFonts w:ascii="Times New Roman" w:hAnsi="Times New Roman"/>
          <w:sz w:val="24"/>
          <w:szCs w:val="24"/>
        </w:rPr>
        <w:t xml:space="preserve"> одним участником </w:t>
      </w:r>
      <w:r w:rsidR="007812EE">
        <w:rPr>
          <w:rFonts w:ascii="Times New Roman" w:hAnsi="Times New Roman"/>
          <w:sz w:val="24"/>
          <w:szCs w:val="24"/>
        </w:rPr>
        <w:t>отбора</w:t>
      </w:r>
      <w:r w:rsidRPr="007812EE">
        <w:rPr>
          <w:rFonts w:ascii="Times New Roman" w:hAnsi="Times New Roman"/>
          <w:sz w:val="24"/>
          <w:szCs w:val="24"/>
        </w:rPr>
        <w:t>.</w:t>
      </w:r>
    </w:p>
    <w:p w:rsidR="00A35BB7" w:rsidRPr="00EE4498" w:rsidRDefault="0080353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К</w:t>
      </w:r>
      <w:r w:rsidR="00A35BB7" w:rsidRPr="00EE4498">
        <w:rPr>
          <w:rFonts w:ascii="Times New Roman" w:hAnsi="Times New Roman"/>
          <w:sz w:val="24"/>
          <w:szCs w:val="24"/>
        </w:rPr>
        <w:t xml:space="preserve">омиссия вскрывает конверты с </w:t>
      </w:r>
      <w:r w:rsidRPr="00EE4498">
        <w:rPr>
          <w:rFonts w:ascii="Times New Roman" w:hAnsi="Times New Roman"/>
          <w:sz w:val="24"/>
          <w:szCs w:val="24"/>
        </w:rPr>
        <w:t>предложениями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, если такие конверты и </w:t>
      </w:r>
      <w:r w:rsidRPr="00EE4498">
        <w:rPr>
          <w:rFonts w:ascii="Times New Roman" w:hAnsi="Times New Roman"/>
          <w:sz w:val="24"/>
          <w:szCs w:val="24"/>
        </w:rPr>
        <w:t>предложения</w:t>
      </w:r>
      <w:r w:rsidR="00A35BB7" w:rsidRPr="00EE4498">
        <w:rPr>
          <w:rFonts w:ascii="Times New Roman" w:hAnsi="Times New Roman"/>
          <w:sz w:val="24"/>
          <w:szCs w:val="24"/>
        </w:rPr>
        <w:t xml:space="preserve"> поступили </w:t>
      </w:r>
      <w:r w:rsidRPr="00EE4498">
        <w:rPr>
          <w:rFonts w:ascii="Times New Roman" w:hAnsi="Times New Roman"/>
          <w:sz w:val="24"/>
          <w:szCs w:val="24"/>
        </w:rPr>
        <w:t>ГРБС</w:t>
      </w:r>
      <w:r w:rsidR="00A35BB7" w:rsidRPr="00EE4498">
        <w:rPr>
          <w:rFonts w:ascii="Times New Roman" w:hAnsi="Times New Roman"/>
          <w:sz w:val="24"/>
          <w:szCs w:val="24"/>
        </w:rPr>
        <w:t xml:space="preserve"> до вскрытия таких конвертов. В случае установления факта подачи одним участником от</w:t>
      </w:r>
      <w:r w:rsidRPr="00EE4498">
        <w:rPr>
          <w:rFonts w:ascii="Times New Roman" w:hAnsi="Times New Roman"/>
          <w:sz w:val="24"/>
          <w:szCs w:val="24"/>
        </w:rPr>
        <w:t>бора</w:t>
      </w:r>
      <w:r w:rsidR="00A35BB7" w:rsidRPr="00EE4498">
        <w:rPr>
          <w:rFonts w:ascii="Times New Roman" w:hAnsi="Times New Roman"/>
          <w:sz w:val="24"/>
          <w:szCs w:val="24"/>
        </w:rPr>
        <w:t xml:space="preserve"> двух и более </w:t>
      </w:r>
      <w:r w:rsidRPr="00EE4498">
        <w:rPr>
          <w:rFonts w:ascii="Times New Roman" w:hAnsi="Times New Roman"/>
          <w:sz w:val="24"/>
          <w:szCs w:val="24"/>
        </w:rPr>
        <w:t>предложений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при условии, что поданные ранее этим участником </w:t>
      </w:r>
      <w:r w:rsidR="00552FC5" w:rsidRPr="00EE4498">
        <w:rPr>
          <w:rFonts w:ascii="Times New Roman" w:hAnsi="Times New Roman"/>
          <w:sz w:val="24"/>
          <w:szCs w:val="24"/>
        </w:rPr>
        <w:t>предложения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</w:t>
      </w:r>
      <w:r w:rsidR="00552FC5" w:rsidRPr="00EE4498">
        <w:rPr>
          <w:rFonts w:ascii="Times New Roman" w:hAnsi="Times New Roman"/>
          <w:sz w:val="24"/>
          <w:szCs w:val="24"/>
        </w:rPr>
        <w:t>отборе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не отозваны, все </w:t>
      </w:r>
      <w:r w:rsidR="00552FC5" w:rsidRPr="00EE4498">
        <w:rPr>
          <w:rFonts w:ascii="Times New Roman" w:hAnsi="Times New Roman"/>
          <w:sz w:val="24"/>
          <w:szCs w:val="24"/>
        </w:rPr>
        <w:t>предложения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</w:t>
      </w:r>
      <w:r w:rsidR="00552FC5" w:rsidRPr="00EE4498">
        <w:rPr>
          <w:rFonts w:ascii="Times New Roman" w:hAnsi="Times New Roman"/>
          <w:sz w:val="24"/>
          <w:szCs w:val="24"/>
        </w:rPr>
        <w:t>отборе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этого участника не рассматриваются и возвращаются этому участнику.</w:t>
      </w:r>
    </w:p>
    <w:p w:rsidR="007010E2" w:rsidRDefault="00A35BB7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Информация о месте, дате и времени вскрытия конвертов с </w:t>
      </w:r>
      <w:r w:rsidR="002F65E3" w:rsidRPr="00EE4498">
        <w:rPr>
          <w:rFonts w:ascii="Times New Roman" w:hAnsi="Times New Roman"/>
          <w:sz w:val="24"/>
          <w:szCs w:val="24"/>
        </w:rPr>
        <w:t>предложениями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2F65E3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>, наименование (для юридического лица), фамилия, имя, отчество (при наличии) (для физического лица), почтовый адрес каждого участника от</w:t>
      </w:r>
      <w:r w:rsidR="002F65E3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, конверт с </w:t>
      </w:r>
      <w:r w:rsidR="002F65E3" w:rsidRPr="00EE4498">
        <w:rPr>
          <w:rFonts w:ascii="Times New Roman" w:hAnsi="Times New Roman"/>
          <w:sz w:val="24"/>
          <w:szCs w:val="24"/>
        </w:rPr>
        <w:t>предложением</w:t>
      </w:r>
      <w:r w:rsidRPr="00EE4498">
        <w:rPr>
          <w:rFonts w:ascii="Times New Roman" w:hAnsi="Times New Roman"/>
          <w:sz w:val="24"/>
          <w:szCs w:val="24"/>
        </w:rPr>
        <w:t xml:space="preserve"> которого вскрывается, наличие информации и документов, предусмотренных </w:t>
      </w:r>
      <w:r w:rsidR="00341EC2" w:rsidRPr="00EE4498">
        <w:rPr>
          <w:rFonts w:ascii="Times New Roman" w:hAnsi="Times New Roman"/>
          <w:sz w:val="24"/>
          <w:szCs w:val="24"/>
        </w:rPr>
        <w:t>объявление</w:t>
      </w:r>
      <w:r w:rsidR="00420EA3" w:rsidRPr="00EE4498">
        <w:rPr>
          <w:rFonts w:ascii="Times New Roman" w:hAnsi="Times New Roman"/>
          <w:sz w:val="24"/>
          <w:szCs w:val="24"/>
        </w:rPr>
        <w:t>м о проведении отбора</w:t>
      </w:r>
      <w:r w:rsidRPr="00EE4498">
        <w:rPr>
          <w:rFonts w:ascii="Times New Roman" w:hAnsi="Times New Roman"/>
          <w:sz w:val="24"/>
          <w:szCs w:val="24"/>
        </w:rPr>
        <w:t>, объявляются при вскрытии данных конвертов и внос</w:t>
      </w:r>
      <w:r w:rsidR="007010E2">
        <w:rPr>
          <w:rFonts w:ascii="Times New Roman" w:hAnsi="Times New Roman"/>
          <w:sz w:val="24"/>
          <w:szCs w:val="24"/>
        </w:rPr>
        <w:t>ятся соответственно в протокол.</w:t>
      </w:r>
    </w:p>
    <w:p w:rsidR="00A35BB7" w:rsidRPr="00EE4498" w:rsidRDefault="00A35BB7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 xml:space="preserve">В случае, если по окончании срока подачи </w:t>
      </w:r>
      <w:r w:rsidR="000B6C19" w:rsidRPr="00EE4498">
        <w:rPr>
          <w:rFonts w:ascii="Times New Roman" w:hAnsi="Times New Roman"/>
          <w:sz w:val="24"/>
          <w:szCs w:val="24"/>
        </w:rPr>
        <w:t>предложений</w:t>
      </w:r>
      <w:r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0B6C19" w:rsidRPr="00EE4498">
        <w:rPr>
          <w:rFonts w:ascii="Times New Roman" w:hAnsi="Times New Roman"/>
          <w:sz w:val="24"/>
          <w:szCs w:val="24"/>
        </w:rPr>
        <w:t>боре</w:t>
      </w:r>
      <w:r w:rsidRPr="00EE4498">
        <w:rPr>
          <w:rFonts w:ascii="Times New Roman" w:hAnsi="Times New Roman"/>
          <w:sz w:val="24"/>
          <w:szCs w:val="24"/>
        </w:rPr>
        <w:t xml:space="preserve"> не подано ни одно</w:t>
      </w:r>
      <w:r w:rsidR="000B6C19" w:rsidRPr="00EE4498">
        <w:rPr>
          <w:rFonts w:ascii="Times New Roman" w:hAnsi="Times New Roman"/>
          <w:sz w:val="24"/>
          <w:szCs w:val="24"/>
        </w:rPr>
        <w:t>го предложения</w:t>
      </w:r>
      <w:r w:rsidRPr="00EE4498">
        <w:rPr>
          <w:rFonts w:ascii="Times New Roman" w:hAnsi="Times New Roman"/>
          <w:sz w:val="24"/>
          <w:szCs w:val="24"/>
        </w:rPr>
        <w:t>, в этот протокол вносится информация о признании от</w:t>
      </w:r>
      <w:r w:rsidR="000B6C19" w:rsidRPr="00EE4498">
        <w:rPr>
          <w:rFonts w:ascii="Times New Roman" w:hAnsi="Times New Roman"/>
          <w:sz w:val="24"/>
          <w:szCs w:val="24"/>
        </w:rPr>
        <w:t>бора</w:t>
      </w:r>
      <w:r w:rsidRPr="00EE4498">
        <w:rPr>
          <w:rFonts w:ascii="Times New Roman" w:hAnsi="Times New Roman"/>
          <w:sz w:val="24"/>
          <w:szCs w:val="24"/>
        </w:rPr>
        <w:t xml:space="preserve"> несостоявшимся.</w:t>
      </w:r>
    </w:p>
    <w:p w:rsidR="00A35BB7" w:rsidRPr="00EE4498" w:rsidRDefault="007010E2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868B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A35BB7" w:rsidRPr="00EE4498">
        <w:rPr>
          <w:rFonts w:ascii="Times New Roman" w:hAnsi="Times New Roman"/>
          <w:sz w:val="24"/>
          <w:szCs w:val="24"/>
        </w:rPr>
        <w:t xml:space="preserve">Протокол вскрытия конвертов с </w:t>
      </w:r>
      <w:r w:rsidR="00385C56" w:rsidRPr="00EE4498">
        <w:rPr>
          <w:rFonts w:ascii="Times New Roman" w:hAnsi="Times New Roman"/>
          <w:sz w:val="24"/>
          <w:szCs w:val="24"/>
        </w:rPr>
        <w:t>предложениями</w:t>
      </w:r>
      <w:r w:rsidR="00A35BB7" w:rsidRPr="00EE4498">
        <w:rPr>
          <w:rFonts w:ascii="Times New Roman" w:hAnsi="Times New Roman"/>
          <w:sz w:val="24"/>
          <w:szCs w:val="24"/>
        </w:rPr>
        <w:t xml:space="preserve"> на участие в от</w:t>
      </w:r>
      <w:r w:rsidR="00385C56" w:rsidRPr="00EE4498">
        <w:rPr>
          <w:rFonts w:ascii="Times New Roman" w:hAnsi="Times New Roman"/>
          <w:sz w:val="24"/>
          <w:szCs w:val="24"/>
        </w:rPr>
        <w:t>боре</w:t>
      </w:r>
      <w:r w:rsidR="00A35BB7" w:rsidRPr="00EE4498">
        <w:rPr>
          <w:rFonts w:ascii="Times New Roman" w:hAnsi="Times New Roman"/>
          <w:sz w:val="24"/>
          <w:szCs w:val="24"/>
        </w:rPr>
        <w:t xml:space="preserve"> ведется комиссией, подписывается всеми присутствующими членами комиссии непосредственно после вскрытия </w:t>
      </w:r>
      <w:r w:rsidR="00D04DFB">
        <w:rPr>
          <w:rFonts w:ascii="Times New Roman" w:hAnsi="Times New Roman"/>
          <w:sz w:val="24"/>
          <w:szCs w:val="24"/>
        </w:rPr>
        <w:t>всех</w:t>
      </w:r>
      <w:r w:rsidR="00A35BB7" w:rsidRPr="00EE4498">
        <w:rPr>
          <w:rFonts w:ascii="Times New Roman" w:hAnsi="Times New Roman"/>
          <w:sz w:val="24"/>
          <w:szCs w:val="24"/>
        </w:rPr>
        <w:t xml:space="preserve"> конвертов и не позднее рабочего дня, следующего за датой подписания этого протокола, размещается </w:t>
      </w:r>
      <w:r w:rsidR="00251CC9" w:rsidRPr="00EE4498">
        <w:rPr>
          <w:rFonts w:ascii="Times New Roman" w:hAnsi="Times New Roman"/>
          <w:sz w:val="24"/>
          <w:szCs w:val="24"/>
        </w:rPr>
        <w:t>на официальном сайте</w:t>
      </w:r>
      <w:r w:rsidR="00A35BB7" w:rsidRPr="00EE4498">
        <w:rPr>
          <w:rFonts w:ascii="Times New Roman" w:hAnsi="Times New Roman"/>
          <w:sz w:val="24"/>
          <w:szCs w:val="24"/>
        </w:rPr>
        <w:t>.</w:t>
      </w:r>
    </w:p>
    <w:p w:rsidR="00471545" w:rsidRPr="00F83F7D" w:rsidRDefault="00B868B2" w:rsidP="0047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010E2">
        <w:rPr>
          <w:rFonts w:ascii="Times New Roman" w:hAnsi="Times New Roman"/>
          <w:sz w:val="24"/>
          <w:szCs w:val="24"/>
        </w:rPr>
        <w:t xml:space="preserve">. 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Для подтверждения соответствия </w:t>
      </w:r>
      <w:r w:rsidR="00BA1899">
        <w:rPr>
          <w:rFonts w:ascii="Times New Roman" w:hAnsi="Times New Roman"/>
          <w:color w:val="000000" w:themeColor="text1"/>
          <w:sz w:val="24"/>
          <w:szCs w:val="24"/>
        </w:rPr>
        <w:t>участника отбора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критерию отбора, установленному </w:t>
      </w:r>
      <w:r w:rsidR="00D23284">
        <w:rPr>
          <w:rFonts w:ascii="Times New Roman" w:hAnsi="Times New Roman"/>
          <w:color w:val="000000" w:themeColor="text1"/>
          <w:sz w:val="24"/>
          <w:szCs w:val="24"/>
        </w:rPr>
        <w:t>подпунктом «а»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пункта 5 настоящего Положения, ГРБС в срок не позднее </w:t>
      </w:r>
      <w:r w:rsidR="00112FD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рабоч</w:t>
      </w:r>
      <w:r w:rsidR="00112FDA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дн</w:t>
      </w:r>
      <w:r w:rsidR="00112FDA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со дня </w:t>
      </w:r>
      <w:r w:rsidR="00D23284">
        <w:rPr>
          <w:rFonts w:ascii="Times New Roman" w:hAnsi="Times New Roman"/>
          <w:color w:val="000000" w:themeColor="text1"/>
          <w:sz w:val="24"/>
          <w:szCs w:val="24"/>
        </w:rPr>
        <w:t>вскрытия конвертов с предложениями</w:t>
      </w:r>
      <w:r w:rsidR="00471545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получает сведения из Единого реестра субъектов малого и среднего предпринимательства с использованием веб-сервиса http:// https://rmsp.nalog.ru/.</w:t>
      </w:r>
    </w:p>
    <w:p w:rsidR="00471545" w:rsidRPr="00F83F7D" w:rsidRDefault="00471545" w:rsidP="0047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Для подтверждения соответствия </w:t>
      </w:r>
      <w:r w:rsidR="00BA1899">
        <w:rPr>
          <w:rFonts w:ascii="Times New Roman" w:hAnsi="Times New Roman"/>
          <w:color w:val="000000" w:themeColor="text1"/>
          <w:sz w:val="24"/>
          <w:szCs w:val="24"/>
        </w:rPr>
        <w:t>участника отбора</w:t>
      </w:r>
      <w:r w:rsidR="00BA1899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критерию отбора, установленному </w:t>
      </w:r>
      <w:r w:rsidR="00D23284">
        <w:rPr>
          <w:rFonts w:ascii="Times New Roman" w:hAnsi="Times New Roman"/>
          <w:color w:val="000000" w:themeColor="text1"/>
          <w:sz w:val="24"/>
          <w:szCs w:val="24"/>
        </w:rPr>
        <w:t xml:space="preserve">подпунктом «б»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>пункта 5 настоящего Положения,</w:t>
      </w:r>
      <w:r w:rsidR="007A31EF">
        <w:rPr>
          <w:rFonts w:ascii="Times New Roman" w:hAnsi="Times New Roman"/>
          <w:color w:val="000000" w:themeColor="text1"/>
          <w:sz w:val="24"/>
          <w:szCs w:val="24"/>
        </w:rPr>
        <w:t xml:space="preserve"> а также требованию, установленному подпунктом </w:t>
      </w:r>
      <w:r w:rsidR="00B60618">
        <w:rPr>
          <w:rFonts w:ascii="Times New Roman" w:hAnsi="Times New Roman"/>
          <w:color w:val="000000" w:themeColor="text1"/>
          <w:sz w:val="24"/>
          <w:szCs w:val="24"/>
        </w:rPr>
        <w:t>«а» пункта 9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618" w:rsidRPr="00F83F7D">
        <w:rPr>
          <w:rFonts w:ascii="Times New Roman" w:hAnsi="Times New Roman"/>
          <w:color w:val="000000" w:themeColor="text1"/>
          <w:sz w:val="24"/>
          <w:szCs w:val="24"/>
        </w:rPr>
        <w:t>настоящего Положения</w:t>
      </w:r>
      <w:r w:rsidR="00B6061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60618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ГРБС в срок </w:t>
      </w:r>
      <w:r w:rsidR="00844A76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</w:t>
      </w:r>
      <w:r w:rsidR="00844A7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44A76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рабоч</w:t>
      </w:r>
      <w:r w:rsidR="00844A76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844A76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дн</w:t>
      </w:r>
      <w:r w:rsidR="00844A7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844A76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со дня </w:t>
      </w:r>
      <w:r w:rsidR="00AB1FD1">
        <w:rPr>
          <w:rFonts w:ascii="Times New Roman" w:hAnsi="Times New Roman"/>
          <w:color w:val="000000" w:themeColor="text1"/>
          <w:sz w:val="24"/>
          <w:szCs w:val="24"/>
        </w:rPr>
        <w:t>вскрытия конвертов с предложениями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4DFB">
        <w:rPr>
          <w:rFonts w:ascii="Times New Roman" w:hAnsi="Times New Roman"/>
          <w:color w:val="000000" w:themeColor="text1"/>
          <w:sz w:val="24"/>
          <w:szCs w:val="24"/>
        </w:rPr>
        <w:t>получает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выписку из Единого государственного реестра индивидуальных предпринимателей или выписку из Единого государственного реестра юридических лиц с использованием веб-сервиса http:// service.nalog.ru/.</w:t>
      </w:r>
    </w:p>
    <w:p w:rsidR="00471545" w:rsidRDefault="00471545" w:rsidP="0047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Для подтверждения соответствия </w:t>
      </w:r>
      <w:r w:rsidR="00BA1899">
        <w:rPr>
          <w:rFonts w:ascii="Times New Roman" w:hAnsi="Times New Roman"/>
          <w:color w:val="000000" w:themeColor="text1"/>
          <w:sz w:val="24"/>
          <w:szCs w:val="24"/>
        </w:rPr>
        <w:t>участника отбора</w:t>
      </w:r>
      <w:r w:rsidR="00BA1899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критериям отбора, установленным </w:t>
      </w:r>
      <w:r w:rsidR="00AB1FD1">
        <w:rPr>
          <w:rFonts w:ascii="Times New Roman" w:hAnsi="Times New Roman"/>
          <w:color w:val="000000" w:themeColor="text1"/>
          <w:sz w:val="24"/>
          <w:szCs w:val="24"/>
        </w:rPr>
        <w:t>подпунктами «в» и «г»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пункта 5 настоящего Положения, ГРБС в срок не позднее </w:t>
      </w:r>
      <w:r w:rsidR="00BD34D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рабоч</w:t>
      </w:r>
      <w:r w:rsidR="00BD34DA">
        <w:rPr>
          <w:rFonts w:ascii="Times New Roman" w:hAnsi="Times New Roman"/>
          <w:color w:val="000000" w:themeColor="text1"/>
          <w:sz w:val="24"/>
          <w:szCs w:val="24"/>
        </w:rPr>
        <w:t>его дня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со дня </w:t>
      </w:r>
      <w:r w:rsidR="00BD34DA">
        <w:rPr>
          <w:rFonts w:ascii="Times New Roman" w:hAnsi="Times New Roman"/>
          <w:color w:val="000000" w:themeColor="text1"/>
          <w:sz w:val="24"/>
          <w:szCs w:val="24"/>
        </w:rPr>
        <w:t>вскрытия конвертов с предложениями</w:t>
      </w:r>
      <w:r w:rsidR="008E44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>направляет запрос в ресурсоснабжающую организацию, указанн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 в </w:t>
      </w:r>
      <w:r w:rsidR="0082687C">
        <w:rPr>
          <w:rFonts w:ascii="Times New Roman" w:hAnsi="Times New Roman"/>
          <w:color w:val="000000" w:themeColor="text1"/>
          <w:sz w:val="24"/>
          <w:szCs w:val="24"/>
        </w:rPr>
        <w:t>предложении участника отбора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3199D" w:rsidRDefault="00A3199D" w:rsidP="00A3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Для подтверждения соответствия </w:t>
      </w:r>
      <w:r w:rsidR="00BA1899">
        <w:rPr>
          <w:rFonts w:ascii="Times New Roman" w:hAnsi="Times New Roman"/>
          <w:color w:val="000000" w:themeColor="text1"/>
          <w:sz w:val="24"/>
          <w:szCs w:val="24"/>
        </w:rPr>
        <w:t>участника отбора</w:t>
      </w:r>
      <w:r w:rsidR="00BA1899"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требованию, установленному подпунктом «</w:t>
      </w:r>
      <w:r w:rsidR="00236074">
        <w:rPr>
          <w:rFonts w:ascii="Times New Roman" w:hAnsi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/>
          <w:color w:val="000000" w:themeColor="text1"/>
          <w:sz w:val="24"/>
          <w:szCs w:val="24"/>
        </w:rPr>
        <w:t>» пункта 9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83F7D">
        <w:rPr>
          <w:rFonts w:ascii="Times New Roman" w:hAnsi="Times New Roman"/>
          <w:color w:val="000000" w:themeColor="text1"/>
          <w:sz w:val="24"/>
          <w:szCs w:val="24"/>
        </w:rPr>
        <w:t xml:space="preserve"> ГРБС </w:t>
      </w:r>
      <w:r w:rsidR="00236074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</w:t>
      </w:r>
      <w:r w:rsidR="00720E26">
        <w:rPr>
          <w:rFonts w:ascii="Times New Roman" w:hAnsi="Times New Roman"/>
          <w:color w:val="000000" w:themeColor="text1"/>
          <w:sz w:val="24"/>
          <w:szCs w:val="24"/>
        </w:rPr>
        <w:t xml:space="preserve">имеющуюся в его распоряжении информацию о предоставлении </w:t>
      </w:r>
      <w:r w:rsidR="00F466BD" w:rsidRPr="00F466BD">
        <w:rPr>
          <w:rFonts w:ascii="Times New Roman" w:hAnsi="Times New Roman"/>
          <w:sz w:val="24"/>
          <w:szCs w:val="24"/>
        </w:rPr>
        <w:t>средств</w:t>
      </w:r>
      <w:r w:rsidR="00720E26" w:rsidRPr="00F466BD">
        <w:rPr>
          <w:rFonts w:ascii="Times New Roman" w:hAnsi="Times New Roman"/>
          <w:sz w:val="24"/>
          <w:szCs w:val="24"/>
        </w:rPr>
        <w:t xml:space="preserve"> из бюджета муниципального образования «Каргасокский район» на основании иных муниципальных правовых актов на цели, установленные настоящим Положением</w:t>
      </w:r>
      <w:r w:rsidR="002E6D1E" w:rsidRPr="00F466BD">
        <w:rPr>
          <w:rFonts w:ascii="Times New Roman" w:hAnsi="Times New Roman"/>
          <w:sz w:val="24"/>
          <w:szCs w:val="24"/>
        </w:rPr>
        <w:t>.</w:t>
      </w:r>
    </w:p>
    <w:p w:rsidR="00C50269" w:rsidRPr="00EE4498" w:rsidRDefault="007D7E66" w:rsidP="00C50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C50269">
        <w:rPr>
          <w:rFonts w:ascii="Times New Roman" w:hAnsi="Times New Roman"/>
          <w:sz w:val="24"/>
          <w:szCs w:val="24"/>
        </w:rPr>
        <w:t xml:space="preserve">Комиссия производит </w:t>
      </w:r>
      <w:r w:rsidR="00C50269" w:rsidRPr="00EE4498">
        <w:rPr>
          <w:rFonts w:ascii="Times New Roman" w:hAnsi="Times New Roman"/>
          <w:sz w:val="24"/>
          <w:szCs w:val="24"/>
        </w:rPr>
        <w:t>рассмотрени</w:t>
      </w:r>
      <w:r w:rsidR="00C50269">
        <w:rPr>
          <w:rFonts w:ascii="Times New Roman" w:hAnsi="Times New Roman"/>
          <w:sz w:val="24"/>
          <w:szCs w:val="24"/>
        </w:rPr>
        <w:t>е</w:t>
      </w:r>
      <w:r w:rsidR="00C50269" w:rsidRPr="00EE4498">
        <w:rPr>
          <w:rFonts w:ascii="Times New Roman" w:hAnsi="Times New Roman"/>
          <w:sz w:val="24"/>
          <w:szCs w:val="24"/>
        </w:rPr>
        <w:t xml:space="preserve"> и оценк</w:t>
      </w:r>
      <w:r w:rsidR="00C50269">
        <w:rPr>
          <w:rFonts w:ascii="Times New Roman" w:hAnsi="Times New Roman"/>
          <w:sz w:val="24"/>
          <w:szCs w:val="24"/>
        </w:rPr>
        <w:t>у</w:t>
      </w:r>
      <w:r w:rsidR="00C50269" w:rsidRPr="00EE4498">
        <w:rPr>
          <w:rFonts w:ascii="Times New Roman" w:hAnsi="Times New Roman"/>
          <w:sz w:val="24"/>
          <w:szCs w:val="24"/>
        </w:rPr>
        <w:t xml:space="preserve"> предложений на участие в отборе не </w:t>
      </w:r>
      <w:r w:rsidR="00A242DD">
        <w:rPr>
          <w:rFonts w:ascii="Times New Roman" w:hAnsi="Times New Roman"/>
          <w:sz w:val="24"/>
          <w:szCs w:val="24"/>
        </w:rPr>
        <w:t>позднее</w:t>
      </w:r>
      <w:r w:rsidR="00C50269" w:rsidRPr="00EE4498">
        <w:rPr>
          <w:rFonts w:ascii="Times New Roman" w:hAnsi="Times New Roman"/>
          <w:sz w:val="24"/>
          <w:szCs w:val="24"/>
        </w:rPr>
        <w:t xml:space="preserve"> пят</w:t>
      </w:r>
      <w:r w:rsidR="00A242DD">
        <w:rPr>
          <w:rFonts w:ascii="Times New Roman" w:hAnsi="Times New Roman"/>
          <w:sz w:val="24"/>
          <w:szCs w:val="24"/>
        </w:rPr>
        <w:t>и</w:t>
      </w:r>
      <w:r w:rsidR="00C50269" w:rsidRPr="00EE4498">
        <w:rPr>
          <w:rFonts w:ascii="Times New Roman" w:hAnsi="Times New Roman"/>
          <w:sz w:val="24"/>
          <w:szCs w:val="24"/>
        </w:rPr>
        <w:t xml:space="preserve"> рабочих дней с даты вскрытия конвертов с предложениями.</w:t>
      </w:r>
    </w:p>
    <w:p w:rsidR="00482874" w:rsidRPr="00F466BD" w:rsidRDefault="00482874" w:rsidP="00A3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документов</w:t>
      </w:r>
      <w:r w:rsidR="00C00329">
        <w:rPr>
          <w:rFonts w:ascii="Times New Roman" w:hAnsi="Times New Roman"/>
          <w:sz w:val="24"/>
          <w:szCs w:val="24"/>
        </w:rPr>
        <w:t xml:space="preserve"> и информации, указанных в пункте</w:t>
      </w:r>
      <w:r w:rsidR="00EB517E">
        <w:rPr>
          <w:rFonts w:ascii="Times New Roman" w:hAnsi="Times New Roman"/>
          <w:sz w:val="24"/>
          <w:szCs w:val="24"/>
        </w:rPr>
        <w:t xml:space="preserve"> 20 настоящего Положения</w:t>
      </w:r>
      <w:r w:rsidR="00C00329">
        <w:rPr>
          <w:rFonts w:ascii="Times New Roman" w:hAnsi="Times New Roman"/>
          <w:sz w:val="24"/>
          <w:szCs w:val="24"/>
        </w:rPr>
        <w:t>, а также документов и информации, представленных участником отбора в составе предложения на участие в отборе</w:t>
      </w:r>
      <w:r w:rsidR="002A2D77">
        <w:rPr>
          <w:rFonts w:ascii="Times New Roman" w:hAnsi="Times New Roman"/>
          <w:sz w:val="24"/>
          <w:szCs w:val="24"/>
        </w:rPr>
        <w:t>,</w:t>
      </w:r>
      <w:r w:rsidR="00D33CCE">
        <w:rPr>
          <w:rFonts w:ascii="Times New Roman" w:hAnsi="Times New Roman"/>
          <w:sz w:val="24"/>
          <w:szCs w:val="24"/>
        </w:rPr>
        <w:t xml:space="preserve"> комиссия принимает решение об отклонении предложения участника отбора или </w:t>
      </w:r>
      <w:r w:rsidR="007D7E66">
        <w:rPr>
          <w:rFonts w:ascii="Times New Roman" w:hAnsi="Times New Roman"/>
          <w:sz w:val="24"/>
          <w:szCs w:val="24"/>
        </w:rPr>
        <w:t>признании участника</w:t>
      </w:r>
      <w:r w:rsidR="00B5528D">
        <w:rPr>
          <w:rFonts w:ascii="Times New Roman" w:hAnsi="Times New Roman"/>
          <w:sz w:val="24"/>
          <w:szCs w:val="24"/>
        </w:rPr>
        <w:t xml:space="preserve"> отбора</w:t>
      </w:r>
      <w:r w:rsidR="007D7E66">
        <w:rPr>
          <w:rFonts w:ascii="Times New Roman" w:hAnsi="Times New Roman"/>
          <w:sz w:val="24"/>
          <w:szCs w:val="24"/>
        </w:rPr>
        <w:t xml:space="preserve"> получателем субсидии</w:t>
      </w:r>
      <w:r w:rsidR="00B5528D">
        <w:rPr>
          <w:rFonts w:ascii="Times New Roman" w:hAnsi="Times New Roman"/>
          <w:sz w:val="24"/>
          <w:szCs w:val="24"/>
        </w:rPr>
        <w:t>.</w:t>
      </w:r>
    </w:p>
    <w:p w:rsidR="00B13D66" w:rsidRPr="006529BF" w:rsidRDefault="00012AF2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BF">
        <w:rPr>
          <w:rFonts w:ascii="Times New Roman" w:hAnsi="Times New Roman"/>
          <w:sz w:val="24"/>
          <w:szCs w:val="24"/>
        </w:rPr>
        <w:t>Предложение</w:t>
      </w:r>
      <w:r w:rsidR="00B13D66" w:rsidRPr="006529BF">
        <w:rPr>
          <w:rFonts w:ascii="Times New Roman" w:hAnsi="Times New Roman"/>
          <w:sz w:val="24"/>
          <w:szCs w:val="24"/>
        </w:rPr>
        <w:t xml:space="preserve"> на участие в </w:t>
      </w:r>
      <w:r w:rsidRPr="006529BF">
        <w:rPr>
          <w:rFonts w:ascii="Times New Roman" w:hAnsi="Times New Roman"/>
          <w:sz w:val="24"/>
          <w:szCs w:val="24"/>
        </w:rPr>
        <w:t>отборе признается надлежащим</w:t>
      </w:r>
      <w:r w:rsidR="004101C3" w:rsidRPr="006529BF">
        <w:rPr>
          <w:rFonts w:ascii="Times New Roman" w:hAnsi="Times New Roman"/>
          <w:sz w:val="24"/>
          <w:szCs w:val="24"/>
        </w:rPr>
        <w:t>, если оно</w:t>
      </w:r>
      <w:r w:rsidR="00B13D66" w:rsidRPr="006529BF">
        <w:rPr>
          <w:rFonts w:ascii="Times New Roman" w:hAnsi="Times New Roman"/>
          <w:sz w:val="24"/>
          <w:szCs w:val="24"/>
        </w:rPr>
        <w:t xml:space="preserve"> соответствует требованиям настоящего </w:t>
      </w:r>
      <w:r w:rsidR="004101C3" w:rsidRPr="006529BF">
        <w:rPr>
          <w:rFonts w:ascii="Times New Roman" w:hAnsi="Times New Roman"/>
          <w:sz w:val="24"/>
          <w:szCs w:val="24"/>
        </w:rPr>
        <w:t>Положения</w:t>
      </w:r>
      <w:r w:rsidR="00B13D66" w:rsidRPr="006529BF">
        <w:rPr>
          <w:rFonts w:ascii="Times New Roman" w:hAnsi="Times New Roman"/>
          <w:sz w:val="24"/>
          <w:szCs w:val="24"/>
        </w:rPr>
        <w:t xml:space="preserve">, </w:t>
      </w:r>
      <w:r w:rsidR="00F42CA5" w:rsidRPr="006529BF">
        <w:rPr>
          <w:rFonts w:ascii="Times New Roman" w:hAnsi="Times New Roman"/>
          <w:sz w:val="24"/>
          <w:szCs w:val="24"/>
        </w:rPr>
        <w:t>объявлению о проведении отбора</w:t>
      </w:r>
      <w:r w:rsidR="00B13D66" w:rsidRPr="006529BF">
        <w:rPr>
          <w:rFonts w:ascii="Times New Roman" w:hAnsi="Times New Roman"/>
          <w:sz w:val="24"/>
          <w:szCs w:val="24"/>
        </w:rPr>
        <w:t xml:space="preserve">, а участник </w:t>
      </w:r>
      <w:r w:rsidR="00F42CA5" w:rsidRPr="006529BF">
        <w:rPr>
          <w:rFonts w:ascii="Times New Roman" w:hAnsi="Times New Roman"/>
          <w:sz w:val="24"/>
          <w:szCs w:val="24"/>
        </w:rPr>
        <w:t>отбора</w:t>
      </w:r>
      <w:r w:rsidR="00B13D66" w:rsidRPr="006529BF">
        <w:rPr>
          <w:rFonts w:ascii="Times New Roman" w:hAnsi="Times New Roman"/>
          <w:sz w:val="24"/>
          <w:szCs w:val="24"/>
        </w:rPr>
        <w:t>, подавший так</w:t>
      </w:r>
      <w:r w:rsidR="00F42CA5" w:rsidRPr="006529BF">
        <w:rPr>
          <w:rFonts w:ascii="Times New Roman" w:hAnsi="Times New Roman"/>
          <w:sz w:val="24"/>
          <w:szCs w:val="24"/>
        </w:rPr>
        <w:t xml:space="preserve">ое </w:t>
      </w:r>
      <w:r w:rsidR="00402B0A" w:rsidRPr="006529BF">
        <w:rPr>
          <w:rFonts w:ascii="Times New Roman" w:hAnsi="Times New Roman"/>
          <w:sz w:val="24"/>
          <w:szCs w:val="24"/>
        </w:rPr>
        <w:t>предложение</w:t>
      </w:r>
      <w:r w:rsidR="00B13D66" w:rsidRPr="006529BF">
        <w:rPr>
          <w:rFonts w:ascii="Times New Roman" w:hAnsi="Times New Roman"/>
          <w:sz w:val="24"/>
          <w:szCs w:val="24"/>
        </w:rPr>
        <w:t xml:space="preserve">, соответствует </w:t>
      </w:r>
      <w:r w:rsidR="00525700" w:rsidRPr="006529BF">
        <w:rPr>
          <w:rFonts w:ascii="Times New Roman" w:hAnsi="Times New Roman"/>
          <w:sz w:val="24"/>
          <w:szCs w:val="24"/>
        </w:rPr>
        <w:t xml:space="preserve">критериям и </w:t>
      </w:r>
      <w:r w:rsidR="00B13D66" w:rsidRPr="006529BF">
        <w:rPr>
          <w:rFonts w:ascii="Times New Roman" w:hAnsi="Times New Roman"/>
          <w:sz w:val="24"/>
          <w:szCs w:val="24"/>
        </w:rPr>
        <w:t xml:space="preserve">требованиям, которые предъявляются к участнику </w:t>
      </w:r>
      <w:r w:rsidR="00402B0A" w:rsidRPr="006529BF">
        <w:rPr>
          <w:rFonts w:ascii="Times New Roman" w:hAnsi="Times New Roman"/>
          <w:sz w:val="24"/>
          <w:szCs w:val="24"/>
        </w:rPr>
        <w:t>отбора</w:t>
      </w:r>
      <w:r w:rsidR="00B5528D" w:rsidRPr="006529BF">
        <w:rPr>
          <w:rFonts w:ascii="Times New Roman" w:hAnsi="Times New Roman"/>
          <w:sz w:val="24"/>
          <w:szCs w:val="24"/>
        </w:rPr>
        <w:t xml:space="preserve"> настоящим Положением </w:t>
      </w:r>
      <w:r w:rsidR="00B13D66" w:rsidRPr="006529BF">
        <w:rPr>
          <w:rFonts w:ascii="Times New Roman" w:hAnsi="Times New Roman"/>
          <w:sz w:val="24"/>
          <w:szCs w:val="24"/>
        </w:rPr>
        <w:t>и указан</w:t>
      </w:r>
      <w:r w:rsidR="00E35B65" w:rsidRPr="006529BF">
        <w:rPr>
          <w:rFonts w:ascii="Times New Roman" w:hAnsi="Times New Roman"/>
          <w:sz w:val="24"/>
          <w:szCs w:val="24"/>
        </w:rPr>
        <w:t>н</w:t>
      </w:r>
      <w:r w:rsidR="00B13D66" w:rsidRPr="006529BF">
        <w:rPr>
          <w:rFonts w:ascii="Times New Roman" w:hAnsi="Times New Roman"/>
          <w:sz w:val="24"/>
          <w:szCs w:val="24"/>
        </w:rPr>
        <w:t>ы</w:t>
      </w:r>
      <w:r w:rsidR="00E35B65" w:rsidRPr="006529BF">
        <w:rPr>
          <w:rFonts w:ascii="Times New Roman" w:hAnsi="Times New Roman"/>
          <w:sz w:val="24"/>
          <w:szCs w:val="24"/>
        </w:rPr>
        <w:t>м</w:t>
      </w:r>
      <w:r w:rsidR="00B13D66" w:rsidRPr="006529BF">
        <w:rPr>
          <w:rFonts w:ascii="Times New Roman" w:hAnsi="Times New Roman"/>
          <w:sz w:val="24"/>
          <w:szCs w:val="24"/>
        </w:rPr>
        <w:t xml:space="preserve"> </w:t>
      </w:r>
      <w:r w:rsidR="00402B0A" w:rsidRPr="006529BF">
        <w:rPr>
          <w:rFonts w:ascii="Times New Roman" w:hAnsi="Times New Roman"/>
          <w:sz w:val="24"/>
          <w:szCs w:val="24"/>
        </w:rPr>
        <w:t>в объявлении о проведении отбора</w:t>
      </w:r>
      <w:r w:rsidR="00B13D66" w:rsidRPr="006529BF">
        <w:rPr>
          <w:rFonts w:ascii="Times New Roman" w:hAnsi="Times New Roman"/>
          <w:sz w:val="24"/>
          <w:szCs w:val="24"/>
        </w:rPr>
        <w:t>.</w:t>
      </w:r>
    </w:p>
    <w:p w:rsidR="00E6746E" w:rsidRPr="006529BF" w:rsidRDefault="00B13D66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BF">
        <w:rPr>
          <w:rFonts w:ascii="Times New Roman" w:hAnsi="Times New Roman"/>
          <w:sz w:val="24"/>
          <w:szCs w:val="24"/>
        </w:rPr>
        <w:t xml:space="preserve">Комиссия отклоняет </w:t>
      </w:r>
      <w:r w:rsidR="00B03049" w:rsidRPr="006529BF">
        <w:rPr>
          <w:rFonts w:ascii="Times New Roman" w:hAnsi="Times New Roman"/>
          <w:sz w:val="24"/>
          <w:szCs w:val="24"/>
        </w:rPr>
        <w:t>предложение</w:t>
      </w:r>
      <w:r w:rsidRPr="006529BF">
        <w:rPr>
          <w:rFonts w:ascii="Times New Roman" w:hAnsi="Times New Roman"/>
          <w:sz w:val="24"/>
          <w:szCs w:val="24"/>
        </w:rPr>
        <w:t xml:space="preserve"> на участие в </w:t>
      </w:r>
      <w:r w:rsidR="00B03049" w:rsidRPr="006529BF">
        <w:rPr>
          <w:rFonts w:ascii="Times New Roman" w:hAnsi="Times New Roman"/>
          <w:sz w:val="24"/>
          <w:szCs w:val="24"/>
        </w:rPr>
        <w:t>отборе</w:t>
      </w:r>
      <w:r w:rsidRPr="006529BF">
        <w:rPr>
          <w:rFonts w:ascii="Times New Roman" w:hAnsi="Times New Roman"/>
          <w:sz w:val="24"/>
          <w:szCs w:val="24"/>
        </w:rPr>
        <w:t xml:space="preserve"> </w:t>
      </w:r>
      <w:r w:rsidR="006E014B" w:rsidRPr="006529BF">
        <w:rPr>
          <w:rFonts w:ascii="Times New Roman" w:hAnsi="Times New Roman"/>
          <w:sz w:val="24"/>
          <w:szCs w:val="24"/>
        </w:rPr>
        <w:t xml:space="preserve">при наличии любого из оснований, указанных в </w:t>
      </w:r>
      <w:r w:rsidR="00E6746E" w:rsidRPr="006529BF">
        <w:rPr>
          <w:rFonts w:ascii="Times New Roman" w:hAnsi="Times New Roman"/>
          <w:sz w:val="24"/>
          <w:szCs w:val="24"/>
        </w:rPr>
        <w:t>пункте 22 настоящего Положения.</w:t>
      </w:r>
    </w:p>
    <w:p w:rsidR="006E014B" w:rsidRPr="006529BF" w:rsidRDefault="006E014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BF">
        <w:rPr>
          <w:rFonts w:ascii="Times New Roman" w:hAnsi="Times New Roman"/>
          <w:sz w:val="24"/>
          <w:szCs w:val="24"/>
        </w:rPr>
        <w:t>Отклонение предложений на участие в отборе по иным основаниям не допускается.</w:t>
      </w:r>
    </w:p>
    <w:p w:rsidR="00ED1FB8" w:rsidRPr="00EE4498" w:rsidRDefault="004E084F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BF">
        <w:rPr>
          <w:rFonts w:ascii="Times New Roman" w:hAnsi="Times New Roman"/>
          <w:sz w:val="24"/>
          <w:szCs w:val="24"/>
        </w:rPr>
        <w:t>2</w:t>
      </w:r>
      <w:r w:rsidR="00B868B2" w:rsidRPr="006529BF">
        <w:rPr>
          <w:rFonts w:ascii="Times New Roman" w:hAnsi="Times New Roman"/>
          <w:sz w:val="24"/>
          <w:szCs w:val="24"/>
        </w:rPr>
        <w:t>2</w:t>
      </w:r>
      <w:r w:rsidRPr="006529BF">
        <w:rPr>
          <w:rFonts w:ascii="Times New Roman" w:hAnsi="Times New Roman"/>
          <w:sz w:val="24"/>
          <w:szCs w:val="24"/>
        </w:rPr>
        <w:t xml:space="preserve">. </w:t>
      </w:r>
      <w:r w:rsidR="00ED1FB8" w:rsidRPr="006529BF">
        <w:rPr>
          <w:rFonts w:ascii="Times New Roman" w:hAnsi="Times New Roman"/>
          <w:sz w:val="24"/>
          <w:szCs w:val="24"/>
        </w:rPr>
        <w:t>Основаниями для отклонения предложения участника</w:t>
      </w:r>
      <w:r w:rsidR="00ED1FB8" w:rsidRPr="001E30BA">
        <w:rPr>
          <w:rFonts w:ascii="Times New Roman" w:hAnsi="Times New Roman"/>
          <w:sz w:val="24"/>
          <w:szCs w:val="24"/>
        </w:rPr>
        <w:t xml:space="preserve"> отбора на стадии рассмотрения и оценки предложений являются:</w:t>
      </w:r>
    </w:p>
    <w:p w:rsidR="00ED1FB8" w:rsidRPr="00EE4498" w:rsidRDefault="00EE4CE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ED1FB8" w:rsidRPr="00EE4498">
        <w:rPr>
          <w:rFonts w:ascii="Times New Roman" w:hAnsi="Times New Roman"/>
          <w:sz w:val="24"/>
          <w:szCs w:val="24"/>
        </w:rPr>
        <w:t xml:space="preserve">несоответствие участника отбора </w:t>
      </w:r>
      <w:r w:rsidR="004E084F">
        <w:rPr>
          <w:rFonts w:ascii="Times New Roman" w:hAnsi="Times New Roman"/>
          <w:sz w:val="24"/>
          <w:szCs w:val="24"/>
        </w:rPr>
        <w:t>критериям</w:t>
      </w:r>
      <w:r w:rsidR="00ED1FB8" w:rsidRPr="00EE4498">
        <w:rPr>
          <w:rFonts w:ascii="Times New Roman" w:hAnsi="Times New Roman"/>
          <w:sz w:val="24"/>
          <w:szCs w:val="24"/>
        </w:rPr>
        <w:t>, установленным в</w:t>
      </w:r>
      <w:r w:rsidR="003F2120">
        <w:rPr>
          <w:rFonts w:ascii="Times New Roman" w:hAnsi="Times New Roman"/>
          <w:sz w:val="24"/>
          <w:szCs w:val="24"/>
        </w:rPr>
        <w:t xml:space="preserve"> пункте 5 настоящего Положения</w:t>
      </w:r>
      <w:r w:rsidR="00ED1FB8" w:rsidRPr="00EE4498">
        <w:rPr>
          <w:rFonts w:ascii="Times New Roman" w:hAnsi="Times New Roman"/>
          <w:sz w:val="24"/>
          <w:szCs w:val="24"/>
        </w:rPr>
        <w:t>;</w:t>
      </w:r>
    </w:p>
    <w:p w:rsidR="004E084F" w:rsidRPr="00EE4498" w:rsidRDefault="00EE4CEB" w:rsidP="004E0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E084F" w:rsidRPr="00EE4498">
        <w:rPr>
          <w:rFonts w:ascii="Times New Roman" w:hAnsi="Times New Roman"/>
          <w:sz w:val="24"/>
          <w:szCs w:val="24"/>
        </w:rPr>
        <w:t xml:space="preserve">несоответствие участника отбора требованиям, установленным </w:t>
      </w:r>
      <w:r w:rsidR="00DF0B0C">
        <w:rPr>
          <w:rFonts w:ascii="Times New Roman" w:hAnsi="Times New Roman"/>
          <w:sz w:val="24"/>
          <w:szCs w:val="24"/>
        </w:rPr>
        <w:t xml:space="preserve">подпунктами «а», «б» </w:t>
      </w:r>
      <w:r w:rsidR="004E084F">
        <w:rPr>
          <w:rFonts w:ascii="Times New Roman" w:hAnsi="Times New Roman"/>
          <w:sz w:val="24"/>
          <w:szCs w:val="24"/>
        </w:rPr>
        <w:t>пункт</w:t>
      </w:r>
      <w:r w:rsidR="00DF0B0C">
        <w:rPr>
          <w:rFonts w:ascii="Times New Roman" w:hAnsi="Times New Roman"/>
          <w:sz w:val="24"/>
          <w:szCs w:val="24"/>
        </w:rPr>
        <w:t>а</w:t>
      </w:r>
      <w:r w:rsidR="004E084F">
        <w:rPr>
          <w:rFonts w:ascii="Times New Roman" w:hAnsi="Times New Roman"/>
          <w:sz w:val="24"/>
          <w:szCs w:val="24"/>
        </w:rPr>
        <w:t xml:space="preserve"> 9 настоящего Положения</w:t>
      </w:r>
      <w:r w:rsidR="004E084F" w:rsidRPr="00EE4498">
        <w:rPr>
          <w:rFonts w:ascii="Times New Roman" w:hAnsi="Times New Roman"/>
          <w:sz w:val="24"/>
          <w:szCs w:val="24"/>
        </w:rPr>
        <w:t>;</w:t>
      </w:r>
    </w:p>
    <w:p w:rsidR="00ED1FB8" w:rsidRPr="00EE4498" w:rsidRDefault="00EE4CE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ED1FB8" w:rsidRPr="00EE4498">
        <w:rPr>
          <w:rFonts w:ascii="Times New Roman" w:hAnsi="Times New Roman"/>
          <w:sz w:val="24"/>
          <w:szCs w:val="24"/>
        </w:rPr>
        <w:t>несоответствие представленных участником отбора предложени</w:t>
      </w:r>
      <w:r w:rsidR="0082687C">
        <w:rPr>
          <w:rFonts w:ascii="Times New Roman" w:hAnsi="Times New Roman"/>
          <w:sz w:val="24"/>
          <w:szCs w:val="24"/>
        </w:rPr>
        <w:t>я</w:t>
      </w:r>
      <w:r w:rsidR="00ED1FB8" w:rsidRPr="00EE4498">
        <w:rPr>
          <w:rFonts w:ascii="Times New Roman" w:hAnsi="Times New Roman"/>
          <w:sz w:val="24"/>
          <w:szCs w:val="24"/>
        </w:rPr>
        <w:t xml:space="preserve"> и документов требованиям к предложениям участников отбора, установленным в объявлении о проведении отбора;</w:t>
      </w:r>
    </w:p>
    <w:p w:rsidR="00ED1FB8" w:rsidRPr="00EE4498" w:rsidRDefault="00EE4CE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ED1FB8" w:rsidRPr="00EE4498">
        <w:rPr>
          <w:rFonts w:ascii="Times New Roman" w:hAnsi="Times New Roman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D1FB8" w:rsidRDefault="00EE4CEB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ED1FB8" w:rsidRPr="00EE4498">
        <w:rPr>
          <w:rFonts w:ascii="Times New Roman" w:hAnsi="Times New Roman"/>
          <w:sz w:val="24"/>
          <w:szCs w:val="24"/>
        </w:rPr>
        <w:t>подача участником отбора предложения после даты и (или) времени, определенных для подачи предложений;</w:t>
      </w:r>
    </w:p>
    <w:p w:rsidR="00511BD3" w:rsidRPr="00F53DFA" w:rsidRDefault="00EE4CEB" w:rsidP="00511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е) </w:t>
      </w:r>
      <w:r w:rsidR="00511BD3" w:rsidRPr="00F53DFA">
        <w:rPr>
          <w:rFonts w:ascii="Times New Roman" w:eastAsia="Calibri" w:hAnsi="Times New Roman"/>
          <w:sz w:val="24"/>
          <w:szCs w:val="24"/>
          <w:lang w:eastAsia="ru-RU"/>
        </w:rPr>
        <w:t>подач</w:t>
      </w:r>
      <w:r w:rsidR="00F53DFA" w:rsidRPr="00F53DFA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="00511BD3" w:rsidRPr="00F53DFA">
        <w:rPr>
          <w:rFonts w:ascii="Times New Roman" w:eastAsia="Calibri" w:hAnsi="Times New Roman"/>
          <w:sz w:val="24"/>
          <w:szCs w:val="24"/>
          <w:lang w:eastAsia="ru-RU"/>
        </w:rPr>
        <w:t xml:space="preserve"> одним участником отбора двух и более предложений на участие в нем при условии, что поданные ранее предложения эт</w:t>
      </w:r>
      <w:r w:rsidR="00F53DFA" w:rsidRPr="00F53DFA">
        <w:rPr>
          <w:rFonts w:ascii="Times New Roman" w:eastAsia="Calibri" w:hAnsi="Times New Roman"/>
          <w:sz w:val="24"/>
          <w:szCs w:val="24"/>
          <w:lang w:eastAsia="ru-RU"/>
        </w:rPr>
        <w:t>им участником не отозваны</w:t>
      </w:r>
      <w:r w:rsidR="00BD45AF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6F72BC" w:rsidRPr="00EE4498" w:rsidRDefault="006F72BC" w:rsidP="006F7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614">
        <w:rPr>
          <w:rFonts w:ascii="Times New Roman" w:hAnsi="Times New Roman"/>
          <w:sz w:val="24"/>
          <w:szCs w:val="24"/>
        </w:rPr>
        <w:t>Превышение суммы</w:t>
      </w:r>
      <w:r w:rsidR="00475F6E" w:rsidRPr="00E62614">
        <w:rPr>
          <w:rFonts w:ascii="Times New Roman" w:hAnsi="Times New Roman"/>
          <w:sz w:val="24"/>
          <w:szCs w:val="24"/>
        </w:rPr>
        <w:t xml:space="preserve"> субсидии</w:t>
      </w:r>
      <w:r w:rsidRPr="00E62614">
        <w:rPr>
          <w:rFonts w:ascii="Times New Roman" w:hAnsi="Times New Roman"/>
          <w:sz w:val="24"/>
          <w:szCs w:val="24"/>
        </w:rPr>
        <w:t xml:space="preserve">, </w:t>
      </w:r>
      <w:r w:rsidR="00475F6E" w:rsidRPr="00E62614">
        <w:rPr>
          <w:rFonts w:ascii="Times New Roman" w:hAnsi="Times New Roman"/>
          <w:sz w:val="24"/>
          <w:szCs w:val="24"/>
        </w:rPr>
        <w:t>указанной участником отбора</w:t>
      </w:r>
      <w:r w:rsidRPr="00E62614">
        <w:rPr>
          <w:rFonts w:ascii="Times New Roman" w:hAnsi="Times New Roman"/>
          <w:sz w:val="24"/>
          <w:szCs w:val="24"/>
        </w:rPr>
        <w:t>, над максимальной суммой субсидии, возможной к предоставлению в соответствии с настоящим Положением, не является основанием для отклонения предложения.</w:t>
      </w:r>
    </w:p>
    <w:p w:rsidR="0012571E" w:rsidRPr="003A10FA" w:rsidRDefault="007944CB" w:rsidP="002C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559">
        <w:rPr>
          <w:rFonts w:ascii="Times New Roman" w:hAnsi="Times New Roman"/>
          <w:sz w:val="24"/>
          <w:szCs w:val="24"/>
        </w:rPr>
        <w:lastRenderedPageBreak/>
        <w:t>2</w:t>
      </w:r>
      <w:r w:rsidR="00B868B2">
        <w:rPr>
          <w:rFonts w:ascii="Times New Roman" w:hAnsi="Times New Roman"/>
          <w:sz w:val="24"/>
          <w:szCs w:val="24"/>
        </w:rPr>
        <w:t>3</w:t>
      </w:r>
      <w:r w:rsidRPr="002C4559">
        <w:rPr>
          <w:rFonts w:ascii="Times New Roman" w:hAnsi="Times New Roman"/>
          <w:sz w:val="24"/>
          <w:szCs w:val="24"/>
        </w:rPr>
        <w:t>.</w:t>
      </w:r>
      <w:r w:rsidR="008221A1" w:rsidRPr="002C4559">
        <w:rPr>
          <w:rFonts w:ascii="Times New Roman" w:hAnsi="Times New Roman"/>
          <w:sz w:val="24"/>
          <w:szCs w:val="24"/>
        </w:rPr>
        <w:t xml:space="preserve"> </w:t>
      </w:r>
      <w:r w:rsidR="002C4559" w:rsidRPr="003A10FA">
        <w:rPr>
          <w:rFonts w:ascii="Times New Roman" w:hAnsi="Times New Roman"/>
          <w:sz w:val="24"/>
          <w:szCs w:val="24"/>
        </w:rPr>
        <w:t>В соответствии с настоящим Положением</w:t>
      </w:r>
      <w:r w:rsidR="0012571E" w:rsidRPr="003A10FA">
        <w:rPr>
          <w:rFonts w:ascii="Times New Roman" w:hAnsi="Times New Roman"/>
          <w:sz w:val="24"/>
          <w:szCs w:val="24"/>
          <w:lang w:eastAsia="ru-RU"/>
        </w:rPr>
        <w:t xml:space="preserve"> подлеж</w:t>
      </w:r>
      <w:r w:rsidR="002C4559" w:rsidRPr="003A10FA">
        <w:rPr>
          <w:rFonts w:ascii="Times New Roman" w:hAnsi="Times New Roman"/>
          <w:sz w:val="24"/>
          <w:szCs w:val="24"/>
          <w:lang w:eastAsia="ru-RU"/>
        </w:rPr>
        <w:t xml:space="preserve">ит возмещению </w:t>
      </w:r>
      <w:r w:rsidR="0012571E" w:rsidRPr="003A10FA">
        <w:rPr>
          <w:rFonts w:ascii="Times New Roman" w:hAnsi="Times New Roman"/>
          <w:sz w:val="24"/>
          <w:szCs w:val="24"/>
          <w:lang w:eastAsia="ru-RU"/>
        </w:rPr>
        <w:t>часть документально подтвержденных затрат на</w:t>
      </w:r>
      <w:r w:rsidR="002679F1" w:rsidRPr="003A10FA">
        <w:rPr>
          <w:rFonts w:ascii="Times New Roman" w:hAnsi="Times New Roman"/>
          <w:sz w:val="24"/>
          <w:szCs w:val="24"/>
          <w:lang w:eastAsia="ru-RU"/>
        </w:rPr>
        <w:t xml:space="preserve"> оплату электрической</w:t>
      </w:r>
      <w:r w:rsidR="0012571E" w:rsidRPr="003A10FA">
        <w:rPr>
          <w:rFonts w:ascii="Times New Roman" w:hAnsi="Times New Roman"/>
          <w:sz w:val="24"/>
          <w:szCs w:val="24"/>
          <w:lang w:eastAsia="ru-RU"/>
        </w:rPr>
        <w:t xml:space="preserve"> энерги</w:t>
      </w:r>
      <w:r w:rsidR="002679F1" w:rsidRPr="003A10FA">
        <w:rPr>
          <w:rFonts w:ascii="Times New Roman" w:hAnsi="Times New Roman"/>
          <w:sz w:val="24"/>
          <w:szCs w:val="24"/>
          <w:lang w:eastAsia="ru-RU"/>
        </w:rPr>
        <w:t>и</w:t>
      </w:r>
      <w:r w:rsidR="0012571E" w:rsidRPr="003A10FA">
        <w:rPr>
          <w:rFonts w:ascii="Times New Roman" w:hAnsi="Times New Roman"/>
          <w:sz w:val="24"/>
          <w:szCs w:val="24"/>
          <w:lang w:eastAsia="ru-RU"/>
        </w:rPr>
        <w:t>, п</w:t>
      </w:r>
      <w:r w:rsidR="002679F1" w:rsidRPr="003A10FA">
        <w:rPr>
          <w:rFonts w:ascii="Times New Roman" w:hAnsi="Times New Roman"/>
          <w:sz w:val="24"/>
          <w:szCs w:val="24"/>
          <w:lang w:eastAsia="ru-RU"/>
        </w:rPr>
        <w:t>отребленной</w:t>
      </w:r>
      <w:r w:rsidR="0012571E" w:rsidRPr="003A10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7BD6" w:rsidRPr="003A10FA">
        <w:rPr>
          <w:rFonts w:ascii="Times New Roman" w:hAnsi="Times New Roman"/>
          <w:sz w:val="24"/>
          <w:szCs w:val="24"/>
          <w:lang w:eastAsia="ru-RU"/>
        </w:rPr>
        <w:t>участником отбора</w:t>
      </w:r>
      <w:r w:rsidR="0012571E" w:rsidRPr="003A10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10FA" w:rsidRPr="003A10FA">
        <w:rPr>
          <w:rFonts w:ascii="Times New Roman" w:hAnsi="Times New Roman"/>
          <w:sz w:val="24"/>
          <w:szCs w:val="24"/>
        </w:rPr>
        <w:t>при осуществлении вида экономической деятельности, указанного в подпункте «б» пункта 5 настоящего Положения,</w:t>
      </w:r>
      <w:r w:rsidR="003A10FA" w:rsidRPr="003A10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7BD6" w:rsidRPr="003A10FA">
        <w:rPr>
          <w:rFonts w:ascii="Times New Roman" w:hAnsi="Times New Roman"/>
          <w:sz w:val="24"/>
          <w:szCs w:val="24"/>
          <w:lang w:eastAsia="ru-RU"/>
        </w:rPr>
        <w:t>за 12 месяцев, предшествующих месяцу, в котором объявлен отбор</w:t>
      </w:r>
      <w:r w:rsidR="0012571E" w:rsidRPr="003A10FA">
        <w:rPr>
          <w:rFonts w:ascii="Times New Roman" w:hAnsi="Times New Roman"/>
          <w:sz w:val="24"/>
          <w:szCs w:val="24"/>
          <w:lang w:eastAsia="ru-RU"/>
        </w:rPr>
        <w:t>.</w:t>
      </w:r>
    </w:p>
    <w:p w:rsidR="0013125F" w:rsidRPr="00EE4498" w:rsidRDefault="008221A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868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B13D66" w:rsidRPr="00EE4498">
        <w:rPr>
          <w:rFonts w:ascii="Times New Roman" w:hAnsi="Times New Roman"/>
          <w:sz w:val="24"/>
          <w:szCs w:val="24"/>
        </w:rPr>
        <w:t xml:space="preserve">Результаты рассмотрения </w:t>
      </w:r>
      <w:r w:rsidR="003D51C7" w:rsidRPr="00EE4498">
        <w:rPr>
          <w:rFonts w:ascii="Times New Roman" w:hAnsi="Times New Roman"/>
          <w:sz w:val="24"/>
          <w:szCs w:val="24"/>
        </w:rPr>
        <w:t>предложений</w:t>
      </w:r>
      <w:r w:rsidR="00B13D66" w:rsidRPr="00EE4498">
        <w:rPr>
          <w:rFonts w:ascii="Times New Roman" w:hAnsi="Times New Roman"/>
          <w:sz w:val="24"/>
          <w:szCs w:val="24"/>
        </w:rPr>
        <w:t xml:space="preserve"> на участие в </w:t>
      </w:r>
      <w:r w:rsidR="003D51C7" w:rsidRPr="00EE4498">
        <w:rPr>
          <w:rFonts w:ascii="Times New Roman" w:hAnsi="Times New Roman"/>
          <w:sz w:val="24"/>
          <w:szCs w:val="24"/>
        </w:rPr>
        <w:t>отборе</w:t>
      </w:r>
      <w:r w:rsidR="00B13D66" w:rsidRPr="00EE4498">
        <w:rPr>
          <w:rFonts w:ascii="Times New Roman" w:hAnsi="Times New Roman"/>
          <w:sz w:val="24"/>
          <w:szCs w:val="24"/>
        </w:rPr>
        <w:t xml:space="preserve"> фиксируются в протоколе рассмотрения и оценки </w:t>
      </w:r>
      <w:r w:rsidR="003D51C7" w:rsidRPr="00EE4498">
        <w:rPr>
          <w:rFonts w:ascii="Times New Roman" w:hAnsi="Times New Roman"/>
          <w:sz w:val="24"/>
          <w:szCs w:val="24"/>
        </w:rPr>
        <w:t>предложений</w:t>
      </w:r>
      <w:r w:rsidR="00B13D66" w:rsidRPr="00EE4498">
        <w:rPr>
          <w:rFonts w:ascii="Times New Roman" w:hAnsi="Times New Roman"/>
          <w:sz w:val="24"/>
          <w:szCs w:val="24"/>
        </w:rPr>
        <w:t xml:space="preserve"> на участие в </w:t>
      </w:r>
      <w:r w:rsidR="0013125F" w:rsidRPr="00EE4498">
        <w:rPr>
          <w:rFonts w:ascii="Times New Roman" w:hAnsi="Times New Roman"/>
          <w:sz w:val="24"/>
          <w:szCs w:val="24"/>
        </w:rPr>
        <w:t>отборе, в котором должна содержаться следующая информация:</w:t>
      </w:r>
    </w:p>
    <w:p w:rsidR="00E43405" w:rsidRPr="006E4958" w:rsidRDefault="00E43405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958">
        <w:rPr>
          <w:rFonts w:ascii="Times New Roman" w:hAnsi="Times New Roman"/>
          <w:sz w:val="24"/>
          <w:szCs w:val="24"/>
        </w:rPr>
        <w:t>дата, время и место про</w:t>
      </w:r>
      <w:r w:rsidR="00D32783" w:rsidRPr="006E4958">
        <w:rPr>
          <w:rFonts w:ascii="Times New Roman" w:hAnsi="Times New Roman"/>
          <w:sz w:val="24"/>
          <w:szCs w:val="24"/>
        </w:rPr>
        <w:t>ведения рассмотрения предложений</w:t>
      </w:r>
      <w:r w:rsidRPr="006E4958">
        <w:rPr>
          <w:rFonts w:ascii="Times New Roman" w:hAnsi="Times New Roman"/>
          <w:sz w:val="24"/>
          <w:szCs w:val="24"/>
        </w:rPr>
        <w:t>;</w:t>
      </w:r>
    </w:p>
    <w:p w:rsidR="00E43405" w:rsidRPr="00EE4498" w:rsidRDefault="00E43405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958">
        <w:rPr>
          <w:rFonts w:ascii="Times New Roman" w:hAnsi="Times New Roman"/>
          <w:sz w:val="24"/>
          <w:szCs w:val="24"/>
        </w:rPr>
        <w:t>информация об участниках отбора, предложения которых были</w:t>
      </w:r>
      <w:r w:rsidRPr="00EE4498">
        <w:rPr>
          <w:rFonts w:ascii="Times New Roman" w:hAnsi="Times New Roman"/>
          <w:sz w:val="24"/>
          <w:szCs w:val="24"/>
        </w:rPr>
        <w:t xml:space="preserve"> рассмотрены;</w:t>
      </w:r>
    </w:p>
    <w:p w:rsidR="00E43405" w:rsidRPr="00EE4498" w:rsidRDefault="00E43405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информация об участниках от</w:t>
      </w:r>
      <w:r w:rsidR="00D32783">
        <w:rPr>
          <w:rFonts w:ascii="Times New Roman" w:hAnsi="Times New Roman"/>
          <w:sz w:val="24"/>
          <w:szCs w:val="24"/>
        </w:rPr>
        <w:t xml:space="preserve">бора, предложения </w:t>
      </w:r>
      <w:r w:rsidRPr="00EE4498">
        <w:rPr>
          <w:rFonts w:ascii="Times New Roman" w:hAnsi="Times New Roman"/>
          <w:sz w:val="24"/>
          <w:szCs w:val="24"/>
        </w:rPr>
        <w:t>которых были отклонены, с указанием причин их отклонения, в том числе положений объявления о проведении отбора, которым не с</w:t>
      </w:r>
      <w:r w:rsidR="00D32783">
        <w:rPr>
          <w:rFonts w:ascii="Times New Roman" w:hAnsi="Times New Roman"/>
          <w:sz w:val="24"/>
          <w:szCs w:val="24"/>
        </w:rPr>
        <w:t>оответствуют такие предложения</w:t>
      </w:r>
      <w:r w:rsidRPr="00EE4498">
        <w:rPr>
          <w:rFonts w:ascii="Times New Roman" w:hAnsi="Times New Roman"/>
          <w:sz w:val="24"/>
          <w:szCs w:val="24"/>
        </w:rPr>
        <w:t>;</w:t>
      </w:r>
    </w:p>
    <w:p w:rsidR="00DA08DE" w:rsidRDefault="00E43405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наименование по</w:t>
      </w:r>
      <w:r w:rsidR="00DA08DE">
        <w:rPr>
          <w:rFonts w:ascii="Times New Roman" w:hAnsi="Times New Roman"/>
          <w:sz w:val="24"/>
          <w:szCs w:val="24"/>
        </w:rPr>
        <w:t>лучателя (получателей) субсидии</w:t>
      </w:r>
      <w:r w:rsidRPr="00EE4498">
        <w:rPr>
          <w:rFonts w:ascii="Times New Roman" w:hAnsi="Times New Roman"/>
          <w:sz w:val="24"/>
          <w:szCs w:val="24"/>
        </w:rPr>
        <w:t xml:space="preserve"> </w:t>
      </w:r>
      <w:r w:rsidR="00DA08DE" w:rsidRPr="00EE4498">
        <w:rPr>
          <w:rFonts w:ascii="Times New Roman" w:hAnsi="Times New Roman"/>
          <w:sz w:val="24"/>
          <w:szCs w:val="24"/>
        </w:rPr>
        <w:t>и размер субсидии</w:t>
      </w:r>
      <w:r w:rsidR="00DA08DE">
        <w:rPr>
          <w:rFonts w:ascii="Times New Roman" w:hAnsi="Times New Roman"/>
          <w:sz w:val="24"/>
          <w:szCs w:val="24"/>
        </w:rPr>
        <w:t>,</w:t>
      </w:r>
      <w:r w:rsidR="00DA08DE" w:rsidRPr="00EE4498">
        <w:rPr>
          <w:rFonts w:ascii="Times New Roman" w:hAnsi="Times New Roman"/>
          <w:sz w:val="24"/>
          <w:szCs w:val="24"/>
        </w:rPr>
        <w:t xml:space="preserve"> предоставляемой </w:t>
      </w:r>
      <w:r w:rsidR="00DA08DE">
        <w:rPr>
          <w:rFonts w:ascii="Times New Roman" w:hAnsi="Times New Roman"/>
          <w:sz w:val="24"/>
          <w:szCs w:val="24"/>
        </w:rPr>
        <w:t>каждому получателю</w:t>
      </w:r>
      <w:r w:rsidR="005C0311" w:rsidRPr="00EE4498">
        <w:rPr>
          <w:rFonts w:ascii="Times New Roman" w:hAnsi="Times New Roman"/>
          <w:sz w:val="24"/>
          <w:szCs w:val="24"/>
        </w:rPr>
        <w:t>.</w:t>
      </w:r>
    </w:p>
    <w:p w:rsidR="00E43405" w:rsidRPr="00EE4498" w:rsidRDefault="00E246CA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8DE">
        <w:rPr>
          <w:rFonts w:ascii="Times New Roman" w:hAnsi="Times New Roman"/>
          <w:sz w:val="24"/>
          <w:szCs w:val="24"/>
        </w:rPr>
        <w:t>Получатели субсидии ранжируются в протоколе по дате поступления предложения (начиная с наиболее ранней даты</w:t>
      </w:r>
      <w:r w:rsidR="005C24AE" w:rsidRPr="00DA08DE">
        <w:rPr>
          <w:rFonts w:ascii="Times New Roman" w:hAnsi="Times New Roman"/>
          <w:sz w:val="24"/>
          <w:szCs w:val="24"/>
        </w:rPr>
        <w:t xml:space="preserve">) и времени поступления предложения, в случае поступления в один и тот же день нескольких предложений (первым из поступивших в </w:t>
      </w:r>
      <w:r w:rsidR="002E47F0" w:rsidRPr="00DA08DE">
        <w:rPr>
          <w:rFonts w:ascii="Times New Roman" w:hAnsi="Times New Roman"/>
          <w:sz w:val="24"/>
          <w:szCs w:val="24"/>
        </w:rPr>
        <w:t>соответствующий</w:t>
      </w:r>
      <w:r w:rsidR="005C24AE" w:rsidRPr="00DA08DE">
        <w:rPr>
          <w:rFonts w:ascii="Times New Roman" w:hAnsi="Times New Roman"/>
          <w:sz w:val="24"/>
          <w:szCs w:val="24"/>
        </w:rPr>
        <w:t xml:space="preserve"> день</w:t>
      </w:r>
      <w:r w:rsidR="002E47F0" w:rsidRPr="00DA08DE">
        <w:rPr>
          <w:rFonts w:ascii="Times New Roman" w:hAnsi="Times New Roman"/>
          <w:sz w:val="24"/>
          <w:szCs w:val="24"/>
        </w:rPr>
        <w:t xml:space="preserve"> указывается предложение, принятое ГРБС раньше остальных предложений).</w:t>
      </w:r>
    </w:p>
    <w:p w:rsidR="005C0311" w:rsidRPr="00EE4498" w:rsidRDefault="008221A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868B2">
        <w:rPr>
          <w:rFonts w:ascii="Times New Roman" w:hAnsi="Times New Roman"/>
          <w:sz w:val="24"/>
          <w:szCs w:val="24"/>
        </w:rPr>
        <w:t>5</w:t>
      </w:r>
      <w:r w:rsidR="007944CB">
        <w:rPr>
          <w:rFonts w:ascii="Times New Roman" w:hAnsi="Times New Roman"/>
          <w:sz w:val="24"/>
          <w:szCs w:val="24"/>
        </w:rPr>
        <w:t xml:space="preserve">. </w:t>
      </w:r>
      <w:r w:rsidR="005C0311" w:rsidRPr="00EE4498">
        <w:rPr>
          <w:rFonts w:ascii="Times New Roman" w:hAnsi="Times New Roman"/>
          <w:sz w:val="24"/>
          <w:szCs w:val="24"/>
        </w:rPr>
        <w:t>Не позднее двух рабочих дней со дня рассмотрения</w:t>
      </w:r>
      <w:r w:rsidR="00FE2518">
        <w:rPr>
          <w:rFonts w:ascii="Times New Roman" w:hAnsi="Times New Roman"/>
          <w:sz w:val="24"/>
          <w:szCs w:val="24"/>
        </w:rPr>
        <w:t xml:space="preserve"> </w:t>
      </w:r>
      <w:r w:rsidR="002E44FD" w:rsidRPr="00EE4498">
        <w:rPr>
          <w:rFonts w:ascii="Times New Roman" w:hAnsi="Times New Roman"/>
          <w:sz w:val="24"/>
          <w:szCs w:val="24"/>
        </w:rPr>
        <w:t xml:space="preserve">и оценки предложений на участие в отборе </w:t>
      </w:r>
      <w:r w:rsidR="005C0311" w:rsidRPr="00EE4498">
        <w:rPr>
          <w:rFonts w:ascii="Times New Roman" w:hAnsi="Times New Roman"/>
          <w:sz w:val="24"/>
          <w:szCs w:val="24"/>
        </w:rPr>
        <w:t xml:space="preserve">на </w:t>
      </w:r>
      <w:r w:rsidR="002E44FD" w:rsidRPr="00EE4498">
        <w:rPr>
          <w:rFonts w:ascii="Times New Roman" w:hAnsi="Times New Roman"/>
          <w:sz w:val="24"/>
          <w:szCs w:val="24"/>
        </w:rPr>
        <w:t xml:space="preserve">ГРБС размещает на </w:t>
      </w:r>
      <w:r w:rsidR="005C0311" w:rsidRPr="00EE4498">
        <w:rPr>
          <w:rFonts w:ascii="Times New Roman" w:hAnsi="Times New Roman"/>
          <w:sz w:val="24"/>
          <w:szCs w:val="24"/>
        </w:rPr>
        <w:t>едином портале, а также на официальном сайте информаци</w:t>
      </w:r>
      <w:r w:rsidR="002E44FD" w:rsidRPr="00EE4498">
        <w:rPr>
          <w:rFonts w:ascii="Times New Roman" w:hAnsi="Times New Roman"/>
          <w:sz w:val="24"/>
          <w:szCs w:val="24"/>
        </w:rPr>
        <w:t>ю</w:t>
      </w:r>
      <w:r w:rsidR="005C0311" w:rsidRPr="00EE4498">
        <w:rPr>
          <w:rFonts w:ascii="Times New Roman" w:hAnsi="Times New Roman"/>
          <w:sz w:val="24"/>
          <w:szCs w:val="24"/>
        </w:rPr>
        <w:t xml:space="preserve"> о результатах рассмотрения предложений, включающ</w:t>
      </w:r>
      <w:r w:rsidR="002E44FD" w:rsidRPr="00EE4498">
        <w:rPr>
          <w:rFonts w:ascii="Times New Roman" w:hAnsi="Times New Roman"/>
          <w:sz w:val="24"/>
          <w:szCs w:val="24"/>
        </w:rPr>
        <w:t>ую</w:t>
      </w:r>
      <w:r w:rsidR="005C0311" w:rsidRPr="00EE4498">
        <w:rPr>
          <w:rFonts w:ascii="Times New Roman" w:hAnsi="Times New Roman"/>
          <w:sz w:val="24"/>
          <w:szCs w:val="24"/>
        </w:rPr>
        <w:t xml:space="preserve"> следующие сведения:</w:t>
      </w:r>
    </w:p>
    <w:p w:rsidR="005C0311" w:rsidRPr="00EE4498" w:rsidRDefault="005C031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дата, время и место проведения рассмотрения предложений;</w:t>
      </w:r>
    </w:p>
    <w:p w:rsidR="005C0311" w:rsidRPr="00EE4498" w:rsidRDefault="005C031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информация об участниках отбора, предложения которых были рассмотрены;</w:t>
      </w:r>
    </w:p>
    <w:p w:rsidR="005C0311" w:rsidRPr="00EE4498" w:rsidRDefault="005C031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5C0311" w:rsidRDefault="005C031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498">
        <w:rPr>
          <w:rFonts w:ascii="Times New Roman" w:hAnsi="Times New Roman"/>
          <w:sz w:val="24"/>
          <w:szCs w:val="24"/>
        </w:rPr>
        <w:t>наименование пол</w:t>
      </w:r>
      <w:r w:rsidR="008265BA">
        <w:rPr>
          <w:rFonts w:ascii="Times New Roman" w:hAnsi="Times New Roman"/>
          <w:sz w:val="24"/>
          <w:szCs w:val="24"/>
        </w:rPr>
        <w:t xml:space="preserve">учателя (получателей) субсидии </w:t>
      </w:r>
      <w:r w:rsidRPr="00EE4498">
        <w:rPr>
          <w:rFonts w:ascii="Times New Roman" w:hAnsi="Times New Roman"/>
          <w:sz w:val="24"/>
          <w:szCs w:val="24"/>
        </w:rPr>
        <w:t xml:space="preserve">и размер </w:t>
      </w:r>
      <w:r w:rsidR="008265BA" w:rsidRPr="00EE4498">
        <w:rPr>
          <w:rFonts w:ascii="Times New Roman" w:hAnsi="Times New Roman"/>
          <w:sz w:val="24"/>
          <w:szCs w:val="24"/>
        </w:rPr>
        <w:t>субсидии</w:t>
      </w:r>
      <w:r w:rsidR="008265BA">
        <w:rPr>
          <w:rFonts w:ascii="Times New Roman" w:hAnsi="Times New Roman"/>
          <w:sz w:val="24"/>
          <w:szCs w:val="24"/>
        </w:rPr>
        <w:t>,</w:t>
      </w:r>
      <w:r w:rsidR="008265BA" w:rsidRPr="00EE4498">
        <w:rPr>
          <w:rFonts w:ascii="Times New Roman" w:hAnsi="Times New Roman"/>
          <w:sz w:val="24"/>
          <w:szCs w:val="24"/>
        </w:rPr>
        <w:t xml:space="preserve"> </w:t>
      </w:r>
      <w:r w:rsidRPr="00EE4498">
        <w:rPr>
          <w:rFonts w:ascii="Times New Roman" w:hAnsi="Times New Roman"/>
          <w:sz w:val="24"/>
          <w:szCs w:val="24"/>
        </w:rPr>
        <w:t xml:space="preserve">предоставляемой </w:t>
      </w:r>
      <w:r w:rsidR="00E644A1">
        <w:rPr>
          <w:rFonts w:ascii="Times New Roman" w:hAnsi="Times New Roman"/>
          <w:sz w:val="24"/>
          <w:szCs w:val="24"/>
        </w:rPr>
        <w:t>каждому получателю</w:t>
      </w:r>
      <w:r w:rsidR="00DA08DE">
        <w:rPr>
          <w:rFonts w:ascii="Times New Roman" w:hAnsi="Times New Roman"/>
          <w:sz w:val="24"/>
          <w:szCs w:val="24"/>
        </w:rPr>
        <w:t>.</w:t>
      </w:r>
    </w:p>
    <w:p w:rsidR="00902531" w:rsidRPr="00D14BBA" w:rsidRDefault="00902531" w:rsidP="00EE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724C" w:rsidRPr="00902531" w:rsidRDefault="00902531" w:rsidP="009025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02531">
        <w:rPr>
          <w:rFonts w:ascii="Times New Roman" w:hAnsi="Times New Roman"/>
          <w:sz w:val="24"/>
          <w:szCs w:val="24"/>
          <w:lang w:val="en-US"/>
        </w:rPr>
        <w:t>III</w:t>
      </w:r>
      <w:r w:rsidRPr="00902531">
        <w:rPr>
          <w:rFonts w:ascii="Times New Roman" w:hAnsi="Times New Roman"/>
          <w:sz w:val="24"/>
          <w:szCs w:val="24"/>
        </w:rPr>
        <w:t xml:space="preserve">. </w:t>
      </w:r>
      <w:r w:rsidR="00AB724C" w:rsidRPr="00902531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:rsidR="00AB724C" w:rsidRPr="00EE4498" w:rsidRDefault="007D5D65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AB724C">
        <w:rPr>
          <w:rFonts w:ascii="Times New Roman" w:hAnsi="Times New Roman"/>
          <w:sz w:val="24"/>
          <w:szCs w:val="24"/>
        </w:rPr>
        <w:t xml:space="preserve">ГРБС производит </w:t>
      </w:r>
      <w:r w:rsidR="00AB724C" w:rsidRPr="00EE4498">
        <w:rPr>
          <w:rFonts w:ascii="Times New Roman" w:hAnsi="Times New Roman"/>
          <w:sz w:val="24"/>
          <w:szCs w:val="24"/>
        </w:rPr>
        <w:t>рассмотрени</w:t>
      </w:r>
      <w:r w:rsidR="00AB724C">
        <w:rPr>
          <w:rFonts w:ascii="Times New Roman" w:hAnsi="Times New Roman"/>
          <w:sz w:val="24"/>
          <w:szCs w:val="24"/>
        </w:rPr>
        <w:t>е</w:t>
      </w:r>
      <w:r w:rsidR="00AB724C" w:rsidRPr="00EE4498">
        <w:rPr>
          <w:rFonts w:ascii="Times New Roman" w:hAnsi="Times New Roman"/>
          <w:sz w:val="24"/>
          <w:szCs w:val="24"/>
        </w:rPr>
        <w:t xml:space="preserve"> </w:t>
      </w:r>
      <w:r w:rsidR="007941D6">
        <w:rPr>
          <w:rFonts w:ascii="Times New Roman" w:hAnsi="Times New Roman"/>
          <w:sz w:val="24"/>
          <w:szCs w:val="24"/>
        </w:rPr>
        <w:t xml:space="preserve">документов, представленных </w:t>
      </w:r>
      <w:r w:rsidR="000A3283">
        <w:rPr>
          <w:rFonts w:ascii="Times New Roman" w:hAnsi="Times New Roman"/>
          <w:sz w:val="24"/>
          <w:szCs w:val="24"/>
        </w:rPr>
        <w:t xml:space="preserve">получателем субсидии в составе предложения на участие в отборе для подтверждения его </w:t>
      </w:r>
      <w:r w:rsidR="00666986">
        <w:rPr>
          <w:rFonts w:ascii="Times New Roman" w:hAnsi="Times New Roman"/>
          <w:sz w:val="24"/>
          <w:szCs w:val="24"/>
        </w:rPr>
        <w:t>соответствия</w:t>
      </w:r>
      <w:r w:rsidR="000A3283">
        <w:rPr>
          <w:rFonts w:ascii="Times New Roman" w:hAnsi="Times New Roman"/>
          <w:sz w:val="24"/>
          <w:szCs w:val="24"/>
        </w:rPr>
        <w:t xml:space="preserve"> требованиям</w:t>
      </w:r>
      <w:r w:rsidR="00666986">
        <w:rPr>
          <w:rFonts w:ascii="Times New Roman" w:hAnsi="Times New Roman"/>
          <w:sz w:val="24"/>
          <w:szCs w:val="24"/>
        </w:rPr>
        <w:t xml:space="preserve">, указанным в пункте 9 настоящего Положения, </w:t>
      </w:r>
      <w:r w:rsidR="00AB724C" w:rsidRPr="00EE4498">
        <w:rPr>
          <w:rFonts w:ascii="Times New Roman" w:hAnsi="Times New Roman"/>
          <w:sz w:val="24"/>
          <w:szCs w:val="24"/>
        </w:rPr>
        <w:t xml:space="preserve">не </w:t>
      </w:r>
      <w:r w:rsidR="00AB724C">
        <w:rPr>
          <w:rFonts w:ascii="Times New Roman" w:hAnsi="Times New Roman"/>
          <w:sz w:val="24"/>
          <w:szCs w:val="24"/>
        </w:rPr>
        <w:t>позднее</w:t>
      </w:r>
      <w:r w:rsidR="00AB724C" w:rsidRPr="00EE4498">
        <w:rPr>
          <w:rFonts w:ascii="Times New Roman" w:hAnsi="Times New Roman"/>
          <w:sz w:val="24"/>
          <w:szCs w:val="24"/>
        </w:rPr>
        <w:t xml:space="preserve"> </w:t>
      </w:r>
      <w:r w:rsidR="00666986">
        <w:rPr>
          <w:rFonts w:ascii="Times New Roman" w:hAnsi="Times New Roman"/>
          <w:sz w:val="24"/>
          <w:szCs w:val="24"/>
        </w:rPr>
        <w:t>2</w:t>
      </w:r>
      <w:r w:rsidR="00AB724C" w:rsidRPr="00EE4498">
        <w:rPr>
          <w:rFonts w:ascii="Times New Roman" w:hAnsi="Times New Roman"/>
          <w:sz w:val="24"/>
          <w:szCs w:val="24"/>
        </w:rPr>
        <w:t xml:space="preserve"> рабоч</w:t>
      </w:r>
      <w:r w:rsidR="00666986">
        <w:rPr>
          <w:rFonts w:ascii="Times New Roman" w:hAnsi="Times New Roman"/>
          <w:sz w:val="24"/>
          <w:szCs w:val="24"/>
        </w:rPr>
        <w:t>их</w:t>
      </w:r>
      <w:r w:rsidR="00AB724C" w:rsidRPr="00EE4498">
        <w:rPr>
          <w:rFonts w:ascii="Times New Roman" w:hAnsi="Times New Roman"/>
          <w:sz w:val="24"/>
          <w:szCs w:val="24"/>
        </w:rPr>
        <w:t xml:space="preserve"> дн</w:t>
      </w:r>
      <w:r w:rsidR="00666986">
        <w:rPr>
          <w:rFonts w:ascii="Times New Roman" w:hAnsi="Times New Roman"/>
          <w:sz w:val="24"/>
          <w:szCs w:val="24"/>
        </w:rPr>
        <w:t>ей</w:t>
      </w:r>
      <w:r w:rsidR="00AB724C" w:rsidRPr="00EE4498">
        <w:rPr>
          <w:rFonts w:ascii="Times New Roman" w:hAnsi="Times New Roman"/>
          <w:sz w:val="24"/>
          <w:szCs w:val="24"/>
        </w:rPr>
        <w:t xml:space="preserve"> с</w:t>
      </w:r>
      <w:r w:rsidR="00666986">
        <w:rPr>
          <w:rFonts w:ascii="Times New Roman" w:hAnsi="Times New Roman"/>
          <w:sz w:val="24"/>
          <w:szCs w:val="24"/>
        </w:rPr>
        <w:t>о дня признания</w:t>
      </w:r>
      <w:r w:rsidR="00AB724C" w:rsidRPr="00EE4498">
        <w:rPr>
          <w:rFonts w:ascii="Times New Roman" w:hAnsi="Times New Roman"/>
          <w:sz w:val="24"/>
          <w:szCs w:val="24"/>
        </w:rPr>
        <w:t xml:space="preserve"> </w:t>
      </w:r>
      <w:r w:rsidR="008C559E">
        <w:rPr>
          <w:rFonts w:ascii="Times New Roman" w:hAnsi="Times New Roman"/>
          <w:sz w:val="24"/>
          <w:szCs w:val="24"/>
        </w:rPr>
        <w:t>участника отбора получателем субсидии</w:t>
      </w:r>
      <w:r w:rsidR="00AB724C" w:rsidRPr="00EE4498">
        <w:rPr>
          <w:rFonts w:ascii="Times New Roman" w:hAnsi="Times New Roman"/>
          <w:sz w:val="24"/>
          <w:szCs w:val="24"/>
        </w:rPr>
        <w:t>.</w:t>
      </w:r>
    </w:p>
    <w:p w:rsidR="00AB724C" w:rsidRDefault="00AB724C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</w:t>
      </w:r>
      <w:r w:rsidR="006369A8">
        <w:rPr>
          <w:rFonts w:ascii="Times New Roman" w:hAnsi="Times New Roman"/>
          <w:sz w:val="24"/>
          <w:szCs w:val="24"/>
        </w:rPr>
        <w:t xml:space="preserve">указанных </w:t>
      </w:r>
      <w:r>
        <w:rPr>
          <w:rFonts w:ascii="Times New Roman" w:hAnsi="Times New Roman"/>
          <w:sz w:val="24"/>
          <w:szCs w:val="24"/>
        </w:rPr>
        <w:t xml:space="preserve">документов </w:t>
      </w:r>
      <w:r w:rsidR="006369A8">
        <w:rPr>
          <w:rFonts w:ascii="Times New Roman" w:hAnsi="Times New Roman"/>
          <w:sz w:val="24"/>
          <w:szCs w:val="24"/>
        </w:rPr>
        <w:t>ГРБС</w:t>
      </w:r>
      <w:r>
        <w:rPr>
          <w:rFonts w:ascii="Times New Roman" w:hAnsi="Times New Roman"/>
          <w:sz w:val="24"/>
          <w:szCs w:val="24"/>
        </w:rPr>
        <w:t xml:space="preserve"> принимает решение об отк</w:t>
      </w:r>
      <w:r w:rsidR="006369A8">
        <w:rPr>
          <w:rFonts w:ascii="Times New Roman" w:hAnsi="Times New Roman"/>
          <w:sz w:val="24"/>
          <w:szCs w:val="24"/>
        </w:rPr>
        <w:t xml:space="preserve">азе в предоставлении субсидии по основаниям, предусмотренным пунктом 27 настоящего Положения, или о </w:t>
      </w:r>
      <w:r w:rsidR="0023462A">
        <w:rPr>
          <w:rFonts w:ascii="Times New Roman" w:hAnsi="Times New Roman"/>
          <w:sz w:val="24"/>
          <w:szCs w:val="24"/>
        </w:rPr>
        <w:t>пре</w:t>
      </w:r>
      <w:r w:rsidR="00FA0B9D">
        <w:rPr>
          <w:rFonts w:ascii="Times New Roman" w:hAnsi="Times New Roman"/>
          <w:sz w:val="24"/>
          <w:szCs w:val="24"/>
        </w:rPr>
        <w:t xml:space="preserve">доставлении </w:t>
      </w:r>
      <w:r w:rsidR="0023462A">
        <w:rPr>
          <w:rFonts w:ascii="Times New Roman" w:hAnsi="Times New Roman"/>
          <w:sz w:val="24"/>
          <w:szCs w:val="24"/>
        </w:rPr>
        <w:t>субсидии</w:t>
      </w:r>
      <w:r w:rsidR="00FA0B9D">
        <w:rPr>
          <w:rFonts w:ascii="Times New Roman" w:hAnsi="Times New Roman"/>
          <w:sz w:val="24"/>
          <w:szCs w:val="24"/>
        </w:rPr>
        <w:t>.</w:t>
      </w:r>
    </w:p>
    <w:p w:rsidR="008E1335" w:rsidRPr="008E1335" w:rsidRDefault="008E1335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335">
        <w:rPr>
          <w:rFonts w:ascii="Times New Roman" w:hAnsi="Times New Roman"/>
          <w:sz w:val="24"/>
          <w:szCs w:val="24"/>
        </w:rPr>
        <w:t>Принятие решения об отказе в предоставлении субсидии по иным основаниям не допускается.</w:t>
      </w:r>
    </w:p>
    <w:p w:rsidR="0023462A" w:rsidRPr="000E4962" w:rsidRDefault="0023462A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962">
        <w:rPr>
          <w:rFonts w:ascii="Times New Roman" w:hAnsi="Times New Roman"/>
          <w:sz w:val="24"/>
          <w:szCs w:val="24"/>
        </w:rPr>
        <w:t>27. Основания для отказа получателю субсидии в предоставлении субсидии</w:t>
      </w:r>
      <w:r w:rsidR="00EE4CEB" w:rsidRPr="000E4962">
        <w:rPr>
          <w:rFonts w:ascii="Times New Roman" w:hAnsi="Times New Roman"/>
          <w:sz w:val="24"/>
          <w:szCs w:val="24"/>
        </w:rPr>
        <w:t xml:space="preserve"> является</w:t>
      </w:r>
      <w:r w:rsidRPr="000E4962">
        <w:rPr>
          <w:rFonts w:ascii="Times New Roman" w:hAnsi="Times New Roman"/>
          <w:sz w:val="24"/>
          <w:szCs w:val="24"/>
        </w:rPr>
        <w:t>:</w:t>
      </w:r>
    </w:p>
    <w:p w:rsidR="0023462A" w:rsidRDefault="000D7A63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962">
        <w:rPr>
          <w:rFonts w:ascii="Times New Roman" w:hAnsi="Times New Roman"/>
          <w:sz w:val="24"/>
          <w:szCs w:val="24"/>
        </w:rPr>
        <w:t xml:space="preserve">а) </w:t>
      </w:r>
      <w:r w:rsidR="0023462A" w:rsidRPr="000E4962">
        <w:rPr>
          <w:rFonts w:ascii="Times New Roman" w:hAnsi="Times New Roman"/>
          <w:sz w:val="24"/>
          <w:szCs w:val="24"/>
        </w:rPr>
        <w:t>несоответствие</w:t>
      </w:r>
      <w:r w:rsidR="0023462A">
        <w:rPr>
          <w:rFonts w:ascii="Times New Roman" w:hAnsi="Times New Roman"/>
          <w:sz w:val="24"/>
          <w:szCs w:val="24"/>
        </w:rPr>
        <w:t xml:space="preserve"> представленных получателем субсидии документов требованиям, определенным </w:t>
      </w:r>
      <w:r w:rsidR="00EC3FA4">
        <w:rPr>
          <w:rFonts w:ascii="Times New Roman" w:hAnsi="Times New Roman"/>
          <w:sz w:val="24"/>
          <w:szCs w:val="24"/>
        </w:rPr>
        <w:t>пункт</w:t>
      </w:r>
      <w:r w:rsidR="00825F52">
        <w:rPr>
          <w:rFonts w:ascii="Times New Roman" w:hAnsi="Times New Roman"/>
          <w:sz w:val="24"/>
          <w:szCs w:val="24"/>
        </w:rPr>
        <w:t>ами</w:t>
      </w:r>
      <w:r w:rsidR="00EC3FA4">
        <w:rPr>
          <w:rFonts w:ascii="Times New Roman" w:hAnsi="Times New Roman"/>
          <w:sz w:val="24"/>
          <w:szCs w:val="24"/>
        </w:rPr>
        <w:t xml:space="preserve"> </w:t>
      </w:r>
      <w:r w:rsidR="00825F52">
        <w:rPr>
          <w:rFonts w:ascii="Times New Roman" w:hAnsi="Times New Roman"/>
          <w:sz w:val="24"/>
          <w:szCs w:val="24"/>
        </w:rPr>
        <w:t>10 - 12</w:t>
      </w:r>
      <w:r w:rsidR="00EC3FA4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23462A">
        <w:rPr>
          <w:rFonts w:ascii="Times New Roman" w:hAnsi="Times New Roman"/>
          <w:sz w:val="24"/>
          <w:szCs w:val="24"/>
        </w:rPr>
        <w:t>, или непредставление (представление не в полном объеме) указанных документов;</w:t>
      </w:r>
    </w:p>
    <w:p w:rsidR="0023462A" w:rsidRDefault="000E4962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23462A">
        <w:rPr>
          <w:rFonts w:ascii="Times New Roman" w:hAnsi="Times New Roman"/>
          <w:sz w:val="24"/>
          <w:szCs w:val="24"/>
        </w:rPr>
        <w:t xml:space="preserve">установление факта недостоверности представленной </w:t>
      </w:r>
      <w:r>
        <w:rPr>
          <w:rFonts w:ascii="Times New Roman" w:hAnsi="Times New Roman"/>
          <w:sz w:val="24"/>
          <w:szCs w:val="24"/>
        </w:rPr>
        <w:t>получателем субсидии информации.</w:t>
      </w:r>
    </w:p>
    <w:p w:rsidR="00095E03" w:rsidRDefault="00AE543A" w:rsidP="00507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E543A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95E03" w:rsidRPr="009A6D45">
        <w:rPr>
          <w:rFonts w:ascii="Times New Roman" w:hAnsi="Times New Roman"/>
          <w:sz w:val="24"/>
          <w:szCs w:val="24"/>
          <w:lang w:eastAsia="ru-RU"/>
        </w:rPr>
        <w:t>Условия</w:t>
      </w:r>
      <w:r w:rsidR="00095E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E03" w:rsidRPr="009A6D45">
        <w:rPr>
          <w:rFonts w:ascii="Times New Roman" w:hAnsi="Times New Roman"/>
          <w:sz w:val="24"/>
          <w:szCs w:val="24"/>
          <w:lang w:eastAsia="ru-RU"/>
        </w:rPr>
        <w:t>предоставления субсидии:</w:t>
      </w:r>
    </w:p>
    <w:p w:rsidR="00095E03" w:rsidRDefault="00095E03" w:rsidP="0050798C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1) прохождение получателем субсидии</w:t>
      </w:r>
      <w:r w:rsidRPr="00095E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отбора;</w:t>
      </w:r>
    </w:p>
    <w:p w:rsidR="00095E03" w:rsidRPr="00E25F60" w:rsidRDefault="00095E03" w:rsidP="00095E03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2) соответствие получателя субсидии</w:t>
      </w:r>
      <w:r w:rsidRPr="00095E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требованиям, установленным пунктом </w:t>
      </w:r>
      <w:r w:rsidR="0066080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Положения;</w:t>
      </w:r>
    </w:p>
    <w:p w:rsidR="00095E03" w:rsidRDefault="00095E03" w:rsidP="00095E03">
      <w:pPr>
        <w:pStyle w:val="a5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  <w:r w:rsidRPr="009A6D45">
        <w:rPr>
          <w:rFonts w:ascii="Times New Roman" w:hAnsi="Times New Roman"/>
          <w:sz w:val="24"/>
          <w:szCs w:val="24"/>
          <w:lang w:eastAsia="ru-RU"/>
        </w:rPr>
        <w:t>) предоставление докум</w:t>
      </w:r>
      <w:r>
        <w:rPr>
          <w:rFonts w:ascii="Times New Roman" w:hAnsi="Times New Roman"/>
          <w:sz w:val="24"/>
          <w:szCs w:val="24"/>
          <w:lang w:eastAsia="ru-RU"/>
        </w:rPr>
        <w:t>ентов в соответствии с пункт</w:t>
      </w:r>
      <w:r w:rsidR="00660808">
        <w:rPr>
          <w:rFonts w:ascii="Times New Roman" w:hAnsi="Times New Roman"/>
          <w:sz w:val="24"/>
          <w:szCs w:val="24"/>
          <w:lang w:eastAsia="ru-RU"/>
        </w:rPr>
        <w:t>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0808">
        <w:rPr>
          <w:rFonts w:ascii="Times New Roman" w:hAnsi="Times New Roman"/>
          <w:sz w:val="24"/>
          <w:szCs w:val="24"/>
          <w:lang w:eastAsia="ru-RU"/>
        </w:rPr>
        <w:t>10, 11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</w:t>
      </w:r>
      <w:r w:rsidR="00457B36">
        <w:rPr>
          <w:rFonts w:ascii="Times New Roman" w:hAnsi="Times New Roman"/>
          <w:sz w:val="24"/>
          <w:szCs w:val="24"/>
          <w:lang w:eastAsia="ru-RU"/>
        </w:rPr>
        <w:t>.</w:t>
      </w:r>
    </w:p>
    <w:p w:rsidR="00AE543A" w:rsidRPr="00C43728" w:rsidRDefault="00095E03" w:rsidP="00AE543A">
      <w:pPr>
        <w:pStyle w:val="a5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660808">
        <w:rPr>
          <w:rFonts w:ascii="Times New Roman" w:hAnsi="Times New Roman"/>
          <w:sz w:val="24"/>
          <w:szCs w:val="24"/>
        </w:rPr>
        <w:t xml:space="preserve">29. </w:t>
      </w:r>
      <w:r w:rsidR="00AE543A" w:rsidRPr="00660808">
        <w:rPr>
          <w:rFonts w:ascii="Times New Roman" w:hAnsi="Times New Roman"/>
          <w:bCs/>
          <w:sz w:val="24"/>
          <w:szCs w:val="24"/>
          <w:lang w:eastAsia="ru-RU"/>
        </w:rPr>
        <w:t>Размер</w:t>
      </w:r>
      <w:r w:rsidR="00AE543A" w:rsidRPr="00C4372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E54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предоставляемой </w:t>
      </w:r>
      <w:r w:rsidR="00AE543A" w:rsidRPr="00C4372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субсидии составляет 90 процентов от фактической разницы между</w:t>
      </w:r>
      <w:r w:rsidR="00AE54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действовавшими </w:t>
      </w:r>
      <w:r w:rsidR="00AE543A" w:rsidRPr="003752AE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в соответствующие периоды</w:t>
      </w:r>
      <w:r w:rsidR="00AE54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E543A" w:rsidRPr="00C4372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тарифами, установленными организациям, поставляющим электрическую энергию, вырабатываемую дизельными электростанциями, и предельным уровнем нерегулируемых цен на электрическую энергию, умноженной </w:t>
      </w:r>
      <w:r w:rsidR="00AE54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на </w:t>
      </w:r>
      <w:r w:rsidR="00AE543A" w:rsidRPr="00C4372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объем потребленной электроэнергии, и рассчитывается по следующей формуле:</w:t>
      </w:r>
    </w:p>
    <w:p w:rsidR="00AE543A" w:rsidRPr="000A0EE3" w:rsidRDefault="00AE543A" w:rsidP="00AE543A">
      <w:pPr>
        <w:tabs>
          <w:tab w:val="left" w:pos="993"/>
        </w:tabs>
        <w:spacing w:after="0" w:line="240" w:lineRule="auto"/>
        <w:ind w:left="3544"/>
        <w:contextualSpacing/>
        <w:jc w:val="both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eastAsia="Calibri" w:hAnsi="Cambria Math"/>
            <w:spacing w:val="2"/>
            <w:sz w:val="24"/>
            <w:szCs w:val="24"/>
            <w:shd w:val="clear" w:color="auto" w:fill="FFFFFF"/>
          </w:rPr>
          <m:t>С</m:t>
        </m:r>
        <m:r>
          <w:rPr>
            <w:rFonts w:ascii="Cambria Math" w:eastAsia="Cambria Math" w:hAnsi="Cambria Math"/>
            <w:spacing w:val="2"/>
            <w:sz w:val="24"/>
            <w:szCs w:val="24"/>
            <w:shd w:val="clear" w:color="auto" w:fill="FFFFFF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/>
                <w:spacing w:val="2"/>
                <w:sz w:val="24"/>
                <w:szCs w:val="24"/>
                <w:shd w:val="clear" w:color="auto" w:fill="FFFFFF"/>
              </w:rPr>
            </m:ctrlPr>
          </m:naryPr>
          <m:sub>
            <m:r>
              <w:rPr>
                <w:rFonts w:ascii="Cambria Math" w:eastAsia="Cambria Math" w:hAnsi="Cambria Math"/>
                <w:spacing w:val="2"/>
                <w:sz w:val="24"/>
                <w:szCs w:val="24"/>
                <w:shd w:val="clear" w:color="auto" w:fill="FFFFFF"/>
                <w:lang w:val="en-US"/>
              </w:rPr>
              <m:t>n</m:t>
            </m:r>
            <m:r>
              <w:rPr>
                <w:rFonts w:ascii="Cambria Math" w:eastAsia="Cambria Math" w:hAnsi="Cambria Math"/>
                <w:spacing w:val="2"/>
                <w:sz w:val="24"/>
                <w:szCs w:val="24"/>
                <w:shd w:val="clear" w:color="auto" w:fill="FFFFFF"/>
              </w:rPr>
              <m:t>=1</m:t>
            </m:r>
          </m:sub>
          <m:sup>
            <m:r>
              <w:rPr>
                <w:rFonts w:ascii="Cambria Math" w:eastAsia="Cambria Math" w:hAnsi="Cambria Math"/>
                <w:spacing w:val="2"/>
                <w:sz w:val="24"/>
                <w:szCs w:val="24"/>
                <w:shd w:val="clear" w:color="auto" w:fill="FFFFFF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2"/>
                <w:sz w:val="24"/>
                <w:szCs w:val="24"/>
                <w:shd w:val="clear" w:color="auto" w:fill="FFFFFF"/>
              </w:rPr>
              <m:t xml:space="preserve">(Т – </m:t>
            </m:r>
            <m:f>
              <m:fPr>
                <m:ctrlPr>
                  <w:rPr>
                    <w:rFonts w:ascii="Cambria Math" w:eastAsia="Calibri" w:hAnsi="Cambria Math"/>
                    <w:spacing w:val="2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Calibri" w:hAnsi="Cambria Math"/>
                    <w:spacing w:val="2"/>
                    <w:sz w:val="24"/>
                    <w:szCs w:val="24"/>
                    <w:shd w:val="clear" w:color="auto" w:fill="FFFFFF"/>
                    <w:lang w:val="en-US"/>
                  </w:rPr>
                  <m:t>t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pacing w:val="2"/>
                    <w:sz w:val="24"/>
                    <w:szCs w:val="24"/>
                    <w:shd w:val="clear" w:color="auto" w:fill="FFFFFF"/>
                  </w:rPr>
                  <m:t>1000</m:t>
                </m:r>
              </m:den>
            </m:f>
            <m:r>
              <m:rPr>
                <m:sty m:val="p"/>
              </m:rPr>
              <w:rPr>
                <w:rFonts w:ascii="Cambria Math" w:eastAsia="Calibri" w:hAnsi="Cambria Math"/>
                <w:spacing w:val="2"/>
                <w:sz w:val="24"/>
                <w:szCs w:val="24"/>
                <w:shd w:val="clear" w:color="auto" w:fill="FFFFFF"/>
              </w:rPr>
              <m:t xml:space="preserve">) х 0,9 х </m:t>
            </m:r>
            <m:r>
              <m:rPr>
                <m:sty m:val="p"/>
              </m:rPr>
              <w:rPr>
                <w:rFonts w:ascii="Cambria Math" w:eastAsia="Calibri" w:hAnsi="Cambria Math"/>
                <w:spacing w:val="2"/>
                <w:sz w:val="24"/>
                <w:szCs w:val="24"/>
                <w:shd w:val="clear" w:color="auto" w:fill="FFFFFF"/>
                <w:lang w:val="en-US"/>
              </w:rPr>
              <m:t>V</m:t>
            </m:r>
            <m:r>
              <w:rPr>
                <w:rFonts w:ascii="Cambria Math" w:eastAsia="Calibri" w:hAnsi="Cambria Math"/>
                <w:spacing w:val="2"/>
                <w:sz w:val="24"/>
                <w:szCs w:val="24"/>
                <w:shd w:val="clear" w:color="auto" w:fill="FFFFFF"/>
                <w:lang w:val="en-US"/>
              </w:rPr>
              <m:t>n</m:t>
            </m:r>
          </m:e>
        </m:nary>
      </m:oMath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, где</w:t>
      </w:r>
    </w:p>
    <w:p w:rsidR="00AE543A" w:rsidRPr="00773F27" w:rsidRDefault="00AE543A" w:rsidP="00AE543A">
      <w:pPr>
        <w:tabs>
          <w:tab w:val="left" w:pos="993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</w:pPr>
    </w:p>
    <w:p w:rsidR="00AE543A" w:rsidRPr="000A0EE3" w:rsidRDefault="00AE543A" w:rsidP="00AE543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С – размер субсидии, рублей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;</w:t>
      </w:r>
    </w:p>
    <w:p w:rsidR="00AE543A" w:rsidRDefault="00AE543A" w:rsidP="00AE543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</w:pP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  <w:lang w:val="en-US"/>
        </w:rPr>
        <w:t>n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– отчетный месяц;</w:t>
      </w:r>
    </w:p>
    <w:p w:rsidR="00AE543A" w:rsidRPr="000A0EE3" w:rsidRDefault="00AE543A" w:rsidP="005127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</w:pP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Т – цена (тариф) на электрическую энергию (мощность), поставляемую покупателям на розничных рынках на территориях, технологически не связанных с 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единой энергетической системой Р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оссии и технологически изолированными территориальными электроэнергетическими системами, а также в технологически изолированных территориальных электроэнергетических системах по договорам купли-продажи (договорам энергоснабжения), без дифференциации по уровням 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напряжения </w:t>
      </w:r>
      <w:r>
        <w:rPr>
          <w:rFonts w:ascii="Times New Roman" w:eastAsia="Calibri" w:hAnsi="Times New Roman"/>
          <w:sz w:val="24"/>
          <w:szCs w:val="24"/>
          <w:lang w:eastAsia="ru-RU"/>
        </w:rPr>
        <w:t>в населенном пункте муниципального образования «Каргасокский район»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,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в котором получателей субсидии осуществляется деятельность,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на отчетный период, руб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лей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/к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иловатт 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час;</w:t>
      </w:r>
    </w:p>
    <w:p w:rsidR="00AE543A" w:rsidRDefault="00AE543A" w:rsidP="005127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</w:pPr>
      <w:r w:rsidRPr="00D9492E">
        <w:rPr>
          <w:rFonts w:ascii="Times New Roman" w:eastAsia="Calibri" w:hAnsi="Times New Roman"/>
          <w:spacing w:val="2"/>
          <w:sz w:val="24"/>
          <w:szCs w:val="24"/>
          <w:shd w:val="clear" w:color="auto" w:fill="FFFFFF"/>
          <w:lang w:val="en-US"/>
        </w:rPr>
        <w:t>t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– </w:t>
      </w:r>
      <w:r w:rsidRPr="00D9492E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предельный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уровень</w:t>
      </w:r>
      <w:r w:rsidRPr="007105CA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нерегулируемых цен на эл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ектрическую энергию (мощность)</w:t>
      </w:r>
      <w:r w:rsidRPr="007105CA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,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7105CA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поставляе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мую потребителям (покупателям) для группы «прочие потребители» </w:t>
      </w:r>
      <w:r w:rsidRPr="007105CA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по подгруппе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«</w:t>
      </w:r>
      <w:r w:rsidRPr="007105CA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потребители с максимальной мощностью энергоп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ринимающих устройств до 670 кВт», </w:t>
      </w:r>
      <w:r w:rsidRPr="003752AE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установленный АО «Томскэнегосбыт», за каждый из месяцев периода, за который согласно предложению участника отбора подлежит расчету и предоставлению субсидия,</w:t>
      </w: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рублей/мегаватт</w:t>
      </w:r>
      <w:r w:rsidRPr="006634B5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 xml:space="preserve"> час</w:t>
      </w:r>
      <w:r w:rsidRPr="000A0EE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;</w:t>
      </w:r>
    </w:p>
    <w:p w:rsidR="00AE543A" w:rsidRPr="000A0EE3" w:rsidRDefault="00AE543A" w:rsidP="005127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0,9 – ставка субсидии;</w:t>
      </w:r>
    </w:p>
    <w:p w:rsidR="00AE543A" w:rsidRDefault="00AE543A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A0EE3">
        <w:rPr>
          <w:rFonts w:ascii="Times New Roman" w:hAnsi="Times New Roman"/>
          <w:spacing w:val="2"/>
          <w:sz w:val="24"/>
          <w:szCs w:val="24"/>
          <w:shd w:val="clear" w:color="auto" w:fill="FFFFFF"/>
          <w:lang w:val="en-US"/>
        </w:rPr>
        <w:t>V</w:t>
      </w:r>
      <w:r w:rsidRPr="000A0EE3">
        <w:rPr>
          <w:rFonts w:ascii="Times New Roman" w:hAnsi="Times New Roman"/>
          <w:spacing w:val="2"/>
          <w:sz w:val="20"/>
          <w:szCs w:val="20"/>
          <w:shd w:val="clear" w:color="auto" w:fill="FFFFFF"/>
          <w:lang w:val="en-US"/>
        </w:rPr>
        <w:t>n</w:t>
      </w:r>
      <w:r w:rsidRPr="000A0E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– объем электроэнергии, потребленной за отчетный месяц, к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илова</w:t>
      </w:r>
      <w:r w:rsidRPr="000A0E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</w:t>
      </w:r>
      <w:r w:rsidRPr="000A0E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AE543A" w:rsidRDefault="00AE543A" w:rsidP="0051273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В случае, если размер запрашиваемой субсидии превышает остаток лимитов бюджетных обязательств на текущий год, предусмотренных</w:t>
      </w:r>
      <w:r w:rsidRPr="007036E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 бюджете муниципального образова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ния «Каргасокский район» на </w:t>
      </w:r>
      <w:r w:rsidRPr="007036E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цели,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указанные в пункте 3 настоящего Положения, то </w:t>
      </w:r>
      <w:r w:rsidRPr="004F553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субсидия предостав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ляется в размере фактического остатка </w:t>
      </w:r>
      <w:r w:rsidRPr="004F553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лимитов бюджетных обязательств на текущий год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 w:rsidR="00E67A5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Субсидия предоставляется получателям в порядке очередности, установленном в соответствии с пунктом 24 настоящего Положения.</w:t>
      </w:r>
    </w:p>
    <w:p w:rsidR="002910F8" w:rsidRPr="00331202" w:rsidRDefault="00660808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2910F8" w:rsidRPr="00331202">
        <w:rPr>
          <w:rFonts w:ascii="Times New Roman" w:hAnsi="Times New Roman"/>
          <w:sz w:val="24"/>
          <w:szCs w:val="24"/>
        </w:rPr>
        <w:t>. ГРБС перечисляет сумму субсидии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документов, указанных в пункте 26 настоящего Положения, ре</w:t>
      </w:r>
      <w:r w:rsidR="00FA0B9D" w:rsidRPr="00331202">
        <w:rPr>
          <w:rFonts w:ascii="Times New Roman" w:hAnsi="Times New Roman"/>
          <w:sz w:val="24"/>
          <w:szCs w:val="24"/>
        </w:rPr>
        <w:t>шения о предоставлении субсидии.</w:t>
      </w:r>
    </w:p>
    <w:p w:rsidR="002910F8" w:rsidRDefault="002910F8" w:rsidP="0051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202">
        <w:rPr>
          <w:rFonts w:ascii="Times New Roman" w:hAnsi="Times New Roman"/>
          <w:sz w:val="24"/>
          <w:szCs w:val="24"/>
        </w:rPr>
        <w:t>Перечисление субсидии производится на расчетны</w:t>
      </w:r>
      <w:r w:rsidR="00AC78DB">
        <w:rPr>
          <w:rFonts w:ascii="Times New Roman" w:hAnsi="Times New Roman"/>
          <w:sz w:val="24"/>
          <w:szCs w:val="24"/>
        </w:rPr>
        <w:t>й или корреспондентский</w:t>
      </w:r>
      <w:r w:rsidRPr="00331202">
        <w:rPr>
          <w:rFonts w:ascii="Times New Roman" w:hAnsi="Times New Roman"/>
          <w:sz w:val="24"/>
          <w:szCs w:val="24"/>
        </w:rPr>
        <w:t xml:space="preserve"> счет, открыты</w:t>
      </w:r>
      <w:r w:rsidR="00AC78DB">
        <w:rPr>
          <w:rFonts w:ascii="Times New Roman" w:hAnsi="Times New Roman"/>
          <w:sz w:val="24"/>
          <w:szCs w:val="24"/>
        </w:rPr>
        <w:t>й</w:t>
      </w:r>
      <w:r w:rsidRPr="00331202">
        <w:rPr>
          <w:rFonts w:ascii="Times New Roman" w:hAnsi="Times New Roman"/>
          <w:sz w:val="24"/>
          <w:szCs w:val="24"/>
        </w:rPr>
        <w:t xml:space="preserve"> получателям субсидий в учреждени</w:t>
      </w:r>
      <w:r w:rsidR="00AC78DB">
        <w:rPr>
          <w:rFonts w:ascii="Times New Roman" w:hAnsi="Times New Roman"/>
          <w:sz w:val="24"/>
          <w:szCs w:val="24"/>
        </w:rPr>
        <w:t>и</w:t>
      </w:r>
      <w:r w:rsidRPr="00331202">
        <w:rPr>
          <w:rFonts w:ascii="Times New Roman" w:hAnsi="Times New Roman"/>
          <w:sz w:val="24"/>
          <w:szCs w:val="24"/>
        </w:rPr>
        <w:t xml:space="preserve"> Центрального банка Российской Федер</w:t>
      </w:r>
      <w:r w:rsidR="00331202" w:rsidRPr="00331202">
        <w:rPr>
          <w:rFonts w:ascii="Times New Roman" w:hAnsi="Times New Roman"/>
          <w:sz w:val="24"/>
          <w:szCs w:val="24"/>
        </w:rPr>
        <w:t>ации или кредитн</w:t>
      </w:r>
      <w:r w:rsidR="00AC78DB">
        <w:rPr>
          <w:rFonts w:ascii="Times New Roman" w:hAnsi="Times New Roman"/>
          <w:sz w:val="24"/>
          <w:szCs w:val="24"/>
        </w:rPr>
        <w:t>ой</w:t>
      </w:r>
      <w:r w:rsidR="00331202" w:rsidRPr="00331202">
        <w:rPr>
          <w:rFonts w:ascii="Times New Roman" w:hAnsi="Times New Roman"/>
          <w:sz w:val="24"/>
          <w:szCs w:val="24"/>
        </w:rPr>
        <w:t xml:space="preserve"> организаци</w:t>
      </w:r>
      <w:r w:rsidR="00AC78DB">
        <w:rPr>
          <w:rFonts w:ascii="Times New Roman" w:hAnsi="Times New Roman"/>
          <w:sz w:val="24"/>
          <w:szCs w:val="24"/>
        </w:rPr>
        <w:t xml:space="preserve">и и указанный получателем субсидии в </w:t>
      </w:r>
      <w:r w:rsidR="0087704C">
        <w:rPr>
          <w:rFonts w:ascii="Times New Roman" w:hAnsi="Times New Roman"/>
          <w:sz w:val="24"/>
          <w:szCs w:val="24"/>
        </w:rPr>
        <w:t>предложении на участие в отборе согласно подпункта «ж» пункта 10 настоящего Положения</w:t>
      </w:r>
      <w:r w:rsidR="00331202" w:rsidRPr="00331202">
        <w:rPr>
          <w:rFonts w:ascii="Times New Roman" w:hAnsi="Times New Roman"/>
          <w:sz w:val="24"/>
          <w:szCs w:val="24"/>
        </w:rPr>
        <w:t>.</w:t>
      </w:r>
    </w:p>
    <w:p w:rsidR="0023462A" w:rsidRPr="007E4F6B" w:rsidRDefault="00DD7189" w:rsidP="007E4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Субсидия, предусмотренная настоящим Положением, по результатам каждой процедуры отбора предоставляется однократно.</w:t>
      </w:r>
    </w:p>
    <w:p w:rsidR="0092416B" w:rsidRDefault="0092416B" w:rsidP="0051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16B">
        <w:rPr>
          <w:rFonts w:ascii="Times New Roman" w:hAnsi="Times New Roman"/>
          <w:sz w:val="24"/>
          <w:szCs w:val="24"/>
        </w:rPr>
        <w:t>3</w:t>
      </w:r>
      <w:r w:rsidR="007E4F6B">
        <w:rPr>
          <w:rFonts w:ascii="Times New Roman" w:hAnsi="Times New Roman"/>
          <w:sz w:val="24"/>
          <w:szCs w:val="24"/>
        </w:rPr>
        <w:t>1</w:t>
      </w:r>
      <w:r w:rsidRPr="0092416B">
        <w:rPr>
          <w:rFonts w:ascii="Times New Roman" w:hAnsi="Times New Roman"/>
          <w:sz w:val="24"/>
          <w:szCs w:val="24"/>
        </w:rPr>
        <w:t xml:space="preserve">. </w:t>
      </w:r>
      <w:r w:rsidRPr="0092416B">
        <w:rPr>
          <w:rFonts w:ascii="Times New Roman" w:hAnsi="Times New Roman"/>
          <w:sz w:val="24"/>
          <w:szCs w:val="24"/>
          <w:lang w:eastAsia="ru-RU"/>
        </w:rPr>
        <w:t>Результатом предоставления субсидий является количество населенных пунктов</w:t>
      </w:r>
      <w:r w:rsidRPr="000D63BF">
        <w:rPr>
          <w:rFonts w:ascii="Times New Roman" w:hAnsi="Times New Roman"/>
          <w:sz w:val="24"/>
          <w:szCs w:val="24"/>
          <w:lang w:eastAsia="ru-RU"/>
        </w:rPr>
        <w:t xml:space="preserve"> Каргасокского района, технологически не связанных с едино</w:t>
      </w:r>
      <w:r>
        <w:rPr>
          <w:rFonts w:ascii="Times New Roman" w:hAnsi="Times New Roman"/>
          <w:sz w:val="24"/>
          <w:szCs w:val="24"/>
          <w:lang w:eastAsia="ru-RU"/>
        </w:rPr>
        <w:t>й энергетической системой Российской Федерации</w:t>
      </w:r>
      <w:r w:rsidRPr="000D63BF">
        <w:rPr>
          <w:rFonts w:ascii="Times New Roman" w:hAnsi="Times New Roman"/>
          <w:sz w:val="24"/>
          <w:szCs w:val="24"/>
          <w:lang w:eastAsia="ru-RU"/>
        </w:rPr>
        <w:t>, в которых получатель субсидии осуществляет собственное производство хлеба</w:t>
      </w:r>
      <w:r>
        <w:rPr>
          <w:rFonts w:ascii="Times New Roman" w:hAnsi="Times New Roman"/>
          <w:sz w:val="24"/>
          <w:szCs w:val="24"/>
          <w:lang w:eastAsia="ru-RU"/>
        </w:rPr>
        <w:t>, единиц.</w:t>
      </w:r>
    </w:p>
    <w:p w:rsidR="009A1540" w:rsidRDefault="009A1540" w:rsidP="0092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2416B" w:rsidRPr="009A1540" w:rsidRDefault="009A1540" w:rsidP="009A1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1540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9A154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03537" w:rsidRPr="009A1540">
        <w:rPr>
          <w:rFonts w:ascii="Times New Roman" w:hAnsi="Times New Roman"/>
          <w:sz w:val="24"/>
          <w:szCs w:val="24"/>
          <w:lang w:eastAsia="ru-RU"/>
        </w:rPr>
        <w:t>Требования к отчетности</w:t>
      </w:r>
    </w:p>
    <w:p w:rsidR="00E03537" w:rsidRDefault="00E03537" w:rsidP="00E03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  <w:r w:rsidR="007E4F6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 Получатель субсидии предоставляе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sz w:val="24"/>
          <w:szCs w:val="24"/>
          <w:lang w:eastAsia="ru-RU"/>
        </w:rPr>
        <w:t>ГРБС в срок до 15 января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года, следующего за годом предоставления субсидии,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следующие документы:</w:t>
      </w:r>
    </w:p>
    <w:p w:rsidR="00E03537" w:rsidRDefault="00E03537" w:rsidP="00E03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95C10">
        <w:rPr>
          <w:rFonts w:ascii="Times New Roman" w:hAnsi="Times New Roman"/>
          <w:sz w:val="24"/>
          <w:szCs w:val="24"/>
          <w:lang w:eastAsia="ru-RU"/>
        </w:rPr>
        <w:t>отчет о достижении результата предоставления субсидии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по форме согласно прил</w:t>
      </w:r>
      <w:r w:rsidR="002E21CC">
        <w:rPr>
          <w:rFonts w:ascii="Times New Roman" w:hAnsi="Times New Roman"/>
          <w:sz w:val="24"/>
          <w:szCs w:val="24"/>
          <w:lang w:eastAsia="ru-RU"/>
        </w:rPr>
        <w:t>ожению 2 к настоящему Положению.</w:t>
      </w:r>
    </w:p>
    <w:p w:rsidR="00E03537" w:rsidRDefault="00E03537" w:rsidP="00E03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3537" w:rsidRPr="002C27A6" w:rsidRDefault="002C27A6" w:rsidP="002E2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2C27A6">
        <w:rPr>
          <w:rFonts w:ascii="Times New Roman" w:hAnsi="Times New Roman"/>
          <w:sz w:val="24"/>
          <w:szCs w:val="24"/>
          <w:lang w:eastAsia="ru-RU"/>
        </w:rPr>
        <w:t>. 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E03537" w:rsidRPr="009A6D45" w:rsidRDefault="002E21CC" w:rsidP="00E03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7E4F6B">
        <w:rPr>
          <w:rFonts w:ascii="Times New Roman" w:hAnsi="Times New Roman"/>
          <w:sz w:val="24"/>
          <w:szCs w:val="24"/>
          <w:lang w:eastAsia="ru-RU"/>
        </w:rPr>
        <w:t>3</w:t>
      </w:r>
      <w:r w:rsidR="00E03537" w:rsidRPr="009A6D45">
        <w:rPr>
          <w:rFonts w:ascii="Times New Roman" w:hAnsi="Times New Roman"/>
          <w:sz w:val="24"/>
          <w:szCs w:val="24"/>
          <w:lang w:eastAsia="ru-RU"/>
        </w:rPr>
        <w:t>. Обязательная проверка соблюдения условий, целей и порядка предоставления субсидий проводится ГРБС и орган</w:t>
      </w:r>
      <w:r w:rsidR="00E03537">
        <w:rPr>
          <w:rFonts w:ascii="Times New Roman" w:hAnsi="Times New Roman"/>
          <w:sz w:val="24"/>
          <w:szCs w:val="24"/>
          <w:lang w:eastAsia="ru-RU"/>
        </w:rPr>
        <w:t>о</w:t>
      </w:r>
      <w:r w:rsidR="00E03537" w:rsidRPr="009A6D45">
        <w:rPr>
          <w:rFonts w:ascii="Times New Roman" w:hAnsi="Times New Roman"/>
          <w:sz w:val="24"/>
          <w:szCs w:val="24"/>
          <w:lang w:eastAsia="ru-RU"/>
        </w:rPr>
        <w:t>м муниципального финансового контроля.</w:t>
      </w:r>
    </w:p>
    <w:p w:rsidR="00E03537" w:rsidRPr="009A6D45" w:rsidRDefault="00E03537" w:rsidP="00E03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Получатель субсидии обязан по требованию ГРБС или орган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муниципального финансового контроля предоставить информацию и документы, связанные с соблюдением условий, целей и порядка предоставления субсидии</w:t>
      </w:r>
      <w:r>
        <w:rPr>
          <w:rFonts w:ascii="Times New Roman" w:hAnsi="Times New Roman"/>
          <w:sz w:val="24"/>
          <w:szCs w:val="24"/>
          <w:lang w:eastAsia="ru-RU"/>
        </w:rPr>
        <w:t>, в течение 5 рабочих дней со дня получения соответствующего требования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. При этом получатель субсидии должен быть </w:t>
      </w:r>
      <w:r>
        <w:rPr>
          <w:rFonts w:ascii="Times New Roman" w:hAnsi="Times New Roman"/>
          <w:sz w:val="24"/>
          <w:szCs w:val="24"/>
          <w:lang w:eastAsia="ru-RU"/>
        </w:rPr>
        <w:t xml:space="preserve">уведомлен </w:t>
      </w:r>
      <w:r w:rsidRPr="009A6D45">
        <w:rPr>
          <w:rFonts w:ascii="Times New Roman" w:hAnsi="Times New Roman"/>
          <w:sz w:val="24"/>
          <w:szCs w:val="24"/>
          <w:lang w:eastAsia="ru-RU"/>
        </w:rPr>
        <w:t>о начале проверки, не поз</w:t>
      </w:r>
      <w:r>
        <w:rPr>
          <w:rFonts w:ascii="Times New Roman" w:hAnsi="Times New Roman"/>
          <w:sz w:val="24"/>
          <w:szCs w:val="24"/>
          <w:lang w:eastAsia="ru-RU"/>
        </w:rPr>
        <w:t>днее, чем за 3 рабочих дня до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начала ее проведения.</w:t>
      </w:r>
    </w:p>
    <w:p w:rsidR="00E03537" w:rsidRPr="00DC5BF8" w:rsidRDefault="002E21CC" w:rsidP="00E0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7E4F6B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E03537">
        <w:rPr>
          <w:rFonts w:ascii="Times New Roman" w:hAnsi="Times New Roman"/>
          <w:bCs/>
          <w:sz w:val="24"/>
          <w:szCs w:val="24"/>
          <w:lang w:eastAsia="ru-RU"/>
        </w:rPr>
        <w:t>. Получатель субсидии</w:t>
      </w:r>
      <w:r w:rsidR="00E03537" w:rsidRPr="00DC5BF8">
        <w:rPr>
          <w:rFonts w:ascii="Times New Roman" w:hAnsi="Times New Roman"/>
          <w:bCs/>
          <w:sz w:val="24"/>
          <w:szCs w:val="24"/>
          <w:lang w:eastAsia="ru-RU"/>
        </w:rPr>
        <w:t xml:space="preserve"> обязан возвратить средства перечисленной субсидии в полном объеме в течение 10 рабочих дней со дня получения уведомления от ГРБС, которое должно содержать основание возврата средств субсидии, срок возврата и платежные реквизиты для осуществления возврата средств субсидии в следующих случаях:</w:t>
      </w:r>
    </w:p>
    <w:p w:rsidR="00E03537" w:rsidRPr="00DC5BF8" w:rsidRDefault="00E03537" w:rsidP="00E0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в случае нарушения получателем субсидии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 xml:space="preserve"> условий предоставления субсидии, выявленных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том числе 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>по фактам проверок соблюдения условий, целей и порядк</w:t>
      </w:r>
      <w:r>
        <w:rPr>
          <w:rFonts w:ascii="Times New Roman" w:hAnsi="Times New Roman"/>
          <w:bCs/>
          <w:sz w:val="24"/>
          <w:szCs w:val="24"/>
          <w:lang w:eastAsia="ru-RU"/>
        </w:rPr>
        <w:t>а предоставления субсидий, прове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hAnsi="Times New Roman"/>
          <w:bCs/>
          <w:sz w:val="24"/>
          <w:szCs w:val="24"/>
          <w:lang w:eastAsia="ru-RU"/>
        </w:rPr>
        <w:t>енных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 xml:space="preserve"> ГРБС и орган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>м муниципального финансового контроля;</w:t>
      </w:r>
    </w:p>
    <w:p w:rsidR="00E03537" w:rsidRDefault="00E03537" w:rsidP="00E0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57345F">
        <w:rPr>
          <w:rFonts w:ascii="Times New Roman" w:hAnsi="Times New Roman"/>
          <w:bCs/>
          <w:sz w:val="24"/>
          <w:szCs w:val="24"/>
          <w:lang w:eastAsia="ru-RU"/>
        </w:rPr>
        <w:t xml:space="preserve">- в случае недостижения результатов, указанных в пункте </w:t>
      </w:r>
      <w:r w:rsidR="0057345F" w:rsidRPr="0057345F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7E4F6B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57345F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Положения</w:t>
      </w:r>
      <w:r w:rsidR="0057345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03552" w:rsidRDefault="0057345F" w:rsidP="00E0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E4F6B">
        <w:rPr>
          <w:rFonts w:ascii="Times New Roman" w:hAnsi="Times New Roman"/>
          <w:sz w:val="24"/>
          <w:szCs w:val="24"/>
        </w:rPr>
        <w:t>5</w:t>
      </w:r>
      <w:r w:rsidR="00E03537">
        <w:rPr>
          <w:rFonts w:ascii="Times New Roman" w:hAnsi="Times New Roman"/>
          <w:sz w:val="24"/>
          <w:szCs w:val="24"/>
        </w:rPr>
        <w:t xml:space="preserve">. В случае, если получатель субсидии не возвратил </w:t>
      </w:r>
      <w:r w:rsidR="00E03537" w:rsidRPr="00A8166E">
        <w:rPr>
          <w:rFonts w:ascii="Times New Roman" w:hAnsi="Times New Roman"/>
          <w:sz w:val="24"/>
          <w:szCs w:val="24"/>
        </w:rPr>
        <w:t>средства перечисленной субсидии</w:t>
      </w:r>
      <w:r w:rsidR="00E03537">
        <w:rPr>
          <w:rFonts w:ascii="Times New Roman" w:hAnsi="Times New Roman"/>
          <w:sz w:val="24"/>
          <w:szCs w:val="24"/>
        </w:rPr>
        <w:t xml:space="preserve"> в установленный срок, взыскание субсидии осуществляется в судебном порядке в соответствии с действующим законодательством Российской Федерации.</w:t>
      </w:r>
    </w:p>
    <w:p w:rsidR="00F03552" w:rsidRDefault="00F0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3888" w:rsidRPr="004B0C8E" w:rsidRDefault="00A13888" w:rsidP="004B0C8E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0C8E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5C354E" w:rsidRPr="004B0C8E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E95083" w:rsidRPr="004B0C8E" w:rsidRDefault="00A13888" w:rsidP="004B0C8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C8E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D463CA" w:rsidRPr="004B0C8E"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0B1677" w:rsidRPr="004B0C8E">
        <w:rPr>
          <w:rFonts w:ascii="Times New Roman" w:hAnsi="Times New Roman"/>
          <w:sz w:val="24"/>
          <w:szCs w:val="24"/>
          <w:lang w:eastAsia="ru-RU"/>
        </w:rPr>
        <w:t xml:space="preserve">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</w:p>
    <w:p w:rsidR="004B0C8E" w:rsidRDefault="004B0C8E" w:rsidP="000629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913" w:rsidRDefault="004B0C8E" w:rsidP="004B0C8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062913">
        <w:rPr>
          <w:rFonts w:ascii="Times New Roman" w:hAnsi="Times New Roman"/>
          <w:sz w:val="24"/>
          <w:szCs w:val="24"/>
          <w:lang w:eastAsia="ru-RU"/>
        </w:rPr>
        <w:t>Администраци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062913">
        <w:rPr>
          <w:rFonts w:ascii="Times New Roman" w:hAnsi="Times New Roman"/>
          <w:sz w:val="24"/>
          <w:szCs w:val="24"/>
          <w:lang w:eastAsia="ru-RU"/>
        </w:rPr>
        <w:t xml:space="preserve"> Каргасокского района</w:t>
      </w:r>
    </w:p>
    <w:p w:rsidR="00062913" w:rsidRDefault="00062913" w:rsidP="004B0C8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636700, Томская область,</w:t>
      </w:r>
    </w:p>
    <w:p w:rsidR="00062913" w:rsidRDefault="00062913" w:rsidP="004B0C8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Каргасокский район,</w:t>
      </w:r>
    </w:p>
    <w:p w:rsidR="00062913" w:rsidRDefault="00062913" w:rsidP="004B0C8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Каргасок, ул. Пушкина, 31</w:t>
      </w:r>
    </w:p>
    <w:p w:rsidR="00062913" w:rsidRDefault="00062913" w:rsidP="00062913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13888" w:rsidRDefault="000E3A01" w:rsidP="00A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Предложение</w:t>
      </w:r>
    </w:p>
    <w:p w:rsidR="000E3A01" w:rsidRPr="009A6D45" w:rsidRDefault="000E3A01" w:rsidP="00A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участие в отборе</w:t>
      </w:r>
    </w:p>
    <w:p w:rsidR="00614CB9" w:rsidRPr="00CD2881" w:rsidRDefault="00614CB9" w:rsidP="002D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A6D45" w:rsidTr="00C74798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98"/>
              <w:gridCol w:w="4699"/>
            </w:tblGrid>
            <w:tr w:rsidR="00E04D5E" w:rsidTr="00E04D5E">
              <w:tc>
                <w:tcPr>
                  <w:tcW w:w="4698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наименование, фирменное наименование (при наличии)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участника отбора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место нахождения (для юридического лица), почтовый адрес участника отбора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A14348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идентификационный номер налогоплательщика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участника отбора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отбора, главного бухгалтера участника отбора</w:t>
                  </w:r>
                  <w:r w:rsidR="00F0709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F07099" w:rsidRPr="00EE4498">
                    <w:rPr>
                      <w:rFonts w:ascii="Times New Roman" w:hAnsi="Times New Roman"/>
                      <w:sz w:val="24"/>
                      <w:szCs w:val="24"/>
                    </w:rPr>
                    <w:t>являющегося юридическим лицом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F07099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фамилия, имя, отчество (при наличии), паспортные данные, место жительства участника отбора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(для физического лица)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2D7A1F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номер контактного телефона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4D5E" w:rsidTr="00E04D5E">
              <w:tc>
                <w:tcPr>
                  <w:tcW w:w="4698" w:type="dxa"/>
                </w:tcPr>
                <w:p w:rsidR="00E04D5E" w:rsidRDefault="002D7A1F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адрес электронной почты (при наличии)</w:t>
                  </w:r>
                </w:p>
              </w:tc>
              <w:tc>
                <w:tcPr>
                  <w:tcW w:w="4699" w:type="dxa"/>
                </w:tcPr>
                <w:p w:rsidR="00E04D5E" w:rsidRDefault="00E04D5E" w:rsidP="00692923">
                  <w:pPr>
                    <w:tabs>
                      <w:tab w:val="left" w:pos="993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04D5E" w:rsidRDefault="00FB39AA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заявляет о своем участии в отборе, проводимом Администрацией Каргасокского района с целью определения получателей субсидии на </w:t>
            </w:r>
            <w:r w:rsidR="005260AD" w:rsidRPr="006B6D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части затрат за потребленную электроэнергию, вырабатываемую дизельными электростанциями</w:t>
            </w:r>
            <w:r w:rsidR="005260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 просит предоставить субсидию в размере _____________________________________________________ рублей.</w:t>
            </w:r>
          </w:p>
          <w:p w:rsidR="00BC5414" w:rsidRDefault="00BC5414" w:rsidP="002D446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D4462" w:rsidRDefault="002D4462" w:rsidP="002D446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Настоящим </w:t>
            </w:r>
            <w:r w:rsidR="002B1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декларируем свое соответствие следующим критериям отбора:</w:t>
            </w:r>
          </w:p>
          <w:p w:rsidR="002B136A" w:rsidRDefault="002B136A" w:rsidP="002B13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сведения о</w:t>
            </w:r>
            <w:r w:rsidR="001146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 участнике отбора, подавшем настоящее предложение, </w:t>
            </w:r>
            <w:r w:rsidRPr="009A6D45">
              <w:rPr>
                <w:rFonts w:ascii="Times New Roman" w:hAnsi="Times New Roman"/>
                <w:sz w:val="24"/>
                <w:szCs w:val="24"/>
                <w:lang w:eastAsia="ru-RU"/>
              </w:rPr>
              <w:t>включены в Единый реестр субъектов малого и среднего предпринимательства;</w:t>
            </w:r>
          </w:p>
          <w:p w:rsidR="002B136A" w:rsidRDefault="002B136A" w:rsidP="002B13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  <w:r w:rsidRPr="004A5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основной или дополнительный вид экономической деятельности</w:t>
            </w:r>
            <w:r w:rsidR="001146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 отбора, подавшего настоящее предложение, </w:t>
            </w:r>
            <w:r w:rsidRPr="004A5397">
              <w:rPr>
                <w:rFonts w:ascii="Times New Roman" w:hAnsi="Times New Roman"/>
                <w:sz w:val="24"/>
                <w:szCs w:val="24"/>
                <w:lang w:eastAsia="ru-RU"/>
              </w:rPr>
              <w:t>по общероссийскому классификатору видов экономической деятельности включен в группировку 10.7 «Производство хлебобулочных и мучных кондитерских изделий»;</w:t>
            </w:r>
          </w:p>
          <w:p w:rsidR="002B136A" w:rsidRDefault="002B136A" w:rsidP="002B13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="002E15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отбора, подавший настоящее предложение, </w:t>
            </w:r>
            <w:r w:rsidRPr="00B60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 хозяйственную деятельность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одном из следующих населенных пунктов </w:t>
            </w:r>
            <w:r w:rsidRPr="00B60257">
              <w:rPr>
                <w:rFonts w:ascii="Times New Roman" w:hAnsi="Times New Roman"/>
                <w:sz w:val="24"/>
                <w:szCs w:val="24"/>
                <w:lang w:eastAsia="ru-RU"/>
              </w:rPr>
              <w:t>Каргасокского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село Сосновка, поселок Восток, село Тымск, село Усть-Тым, поселок Молодежный, село Напас, поселок Киевский, поселок Неготка, село Старая Березовка, село Усть-Чижапка, село Новый Тевриз, село</w:t>
            </w:r>
            <w:r w:rsidRPr="00B60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Наунак</w:t>
            </w:r>
            <w:r w:rsidR="002E15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(подчеркнуть нужное)</w:t>
            </w:r>
            <w:r w:rsidRPr="00B6025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B136A" w:rsidRPr="00492528" w:rsidRDefault="002B136A" w:rsidP="002B13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г)</w:t>
            </w:r>
            <w:r w:rsidRPr="00B60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r w:rsidR="002E15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участника отбора, подавшего настоящее предложение, </w:t>
            </w:r>
            <w:r w:rsidRPr="00B60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 и ведется отдельный учет электрической энергии, затрачиваемой на осуществление </w:t>
            </w:r>
            <w:r w:rsidRPr="00492528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хозяйственной деятельности, связанной с производством хлеба и мучных кондитерских изделий.</w:t>
            </w:r>
          </w:p>
          <w:p w:rsidR="00BC5414" w:rsidRDefault="00BC5414" w:rsidP="002D446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136A" w:rsidRDefault="00E735AC" w:rsidP="002D446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Настоящим декларируем свое соответствие следующим требованиям, предъявляемым к участникам отбора:</w:t>
            </w:r>
          </w:p>
          <w:p w:rsidR="00C026E9" w:rsidRPr="00EE4498" w:rsidRDefault="00C026E9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>) участник отбора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подавший настоящее предложение,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 xml:space="preserve"> не явля</w:t>
            </w:r>
            <w:r w:rsidR="00B37E90">
              <w:rPr>
                <w:rFonts w:ascii="Times New Roman" w:hAnsi="Times New Roman"/>
                <w:sz w:val="24"/>
                <w:szCs w:val="24"/>
              </w:rPr>
              <w:t>е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>тся иностранным юридическим лиц</w:t>
            </w:r>
            <w:r w:rsidR="00B37E9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>м, а также российским юридическим лиц</w:t>
            </w:r>
            <w:r w:rsidR="00B37E90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>, в уставном (складочном) капитале котор</w:t>
            </w:r>
            <w:r w:rsidR="00B37E9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C026E9" w:rsidRDefault="00C026E9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6074">
              <w:rPr>
                <w:rFonts w:ascii="Times New Roman" w:hAnsi="Times New Roman"/>
                <w:sz w:val="24"/>
                <w:szCs w:val="24"/>
              </w:rPr>
              <w:t>б) участник отбора</w:t>
            </w:r>
            <w:r w:rsidR="00B37E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37E90">
              <w:rPr>
                <w:rFonts w:ascii="Times New Roman" w:hAnsi="Times New Roman"/>
                <w:sz w:val="24"/>
                <w:szCs w:val="24"/>
                <w:lang w:eastAsia="ru-RU"/>
              </w:rPr>
              <w:t>подавший настоящее предложение,</w:t>
            </w:r>
            <w:r w:rsidRPr="00236074">
              <w:rPr>
                <w:rFonts w:ascii="Times New Roman" w:hAnsi="Times New Roman"/>
                <w:sz w:val="24"/>
                <w:szCs w:val="24"/>
              </w:rPr>
              <w:t xml:space="preserve"> не получа</w:t>
            </w:r>
            <w:r w:rsidR="00B37E9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6074">
              <w:rPr>
                <w:rFonts w:ascii="Times New Roman" w:hAnsi="Times New Roman"/>
                <w:sz w:val="24"/>
                <w:szCs w:val="24"/>
              </w:rPr>
              <w:t>т средства из бюджета муниципального образования «Каргасокский район» на основании иных</w:t>
            </w:r>
            <w:r w:rsidRPr="00236074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</w:t>
            </w:r>
            <w:r w:rsidRPr="00236074">
              <w:rPr>
                <w:rFonts w:ascii="Times New Roman" w:hAnsi="Times New Roman"/>
                <w:sz w:val="24"/>
                <w:szCs w:val="24"/>
              </w:rPr>
              <w:t>муниципальных правовых актов</w:t>
            </w:r>
            <w:r w:rsidRPr="00236074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</w:t>
            </w:r>
            <w:r w:rsidRPr="00236074">
              <w:rPr>
                <w:rFonts w:ascii="Times New Roman" w:hAnsi="Times New Roman"/>
                <w:sz w:val="24"/>
                <w:szCs w:val="24"/>
              </w:rPr>
              <w:t>на цели, установленные Положением</w:t>
            </w:r>
            <w:r w:rsidR="008E1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1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8E11FD" w:rsidRPr="006B6D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      </w:r>
            <w:r w:rsidR="008E11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 соответствии с которым проводится отбор.</w:t>
            </w:r>
          </w:p>
          <w:p w:rsidR="00BC5414" w:rsidRDefault="00BC5414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F1F" w:rsidRDefault="00240252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Настоящим сообщаем, что затраты, подлежащие субсидированию, были </w:t>
            </w:r>
            <w:r w:rsidR="009478EE">
              <w:rPr>
                <w:rFonts w:ascii="Times New Roman" w:hAnsi="Times New Roman"/>
                <w:sz w:val="24"/>
                <w:szCs w:val="24"/>
              </w:rPr>
              <w:t>понесены участником отбора, подавшим настоящее предложение, в рамках договора (договоров) энергоснабжения, заключенного (заключенных) с</w:t>
            </w:r>
            <w:r w:rsidR="00867F1F">
              <w:rPr>
                <w:rFonts w:ascii="Times New Roman" w:hAnsi="Times New Roman"/>
                <w:sz w:val="24"/>
                <w:szCs w:val="24"/>
              </w:rPr>
              <w:t xml:space="preserve"> _____________________________________</w:t>
            </w:r>
          </w:p>
          <w:p w:rsidR="00867F1F" w:rsidRDefault="00867F1F" w:rsidP="00867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D0B9E" w:rsidRPr="00867F1F" w:rsidRDefault="00867F1F" w:rsidP="0086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1F">
              <w:rPr>
                <w:rFonts w:ascii="Times New Roman" w:hAnsi="Times New Roman"/>
                <w:sz w:val="20"/>
                <w:szCs w:val="20"/>
              </w:rPr>
              <w:t xml:space="preserve">(наименование и место нахождения </w:t>
            </w:r>
            <w:r w:rsidRPr="00867F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ресурсоснабжающей организации, осуществляющей</w:t>
            </w:r>
            <w:r w:rsidR="00D403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4031F" w:rsidRPr="00D403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(осуществлявшей)</w:t>
            </w:r>
            <w:r w:rsidRPr="00867F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поставку электроэнергии участнику отбора)</w:t>
            </w:r>
          </w:p>
          <w:p w:rsidR="00AD0B9E" w:rsidRDefault="00AD0B9E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B9E" w:rsidRDefault="00AD0B9E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Подавая настоящее предложение выражаем свое 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</w:t>
            </w:r>
            <w:r w:rsidR="0056440F">
              <w:rPr>
                <w:rFonts w:ascii="Times New Roman" w:hAnsi="Times New Roman"/>
                <w:sz w:val="24"/>
                <w:szCs w:val="24"/>
              </w:rPr>
              <w:t>нном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>
              <w:rPr>
                <w:rFonts w:ascii="Times New Roman" w:hAnsi="Times New Roman"/>
                <w:sz w:val="24"/>
                <w:szCs w:val="24"/>
              </w:rPr>
              <w:t>тником отбора предложении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0D3A">
              <w:rPr>
                <w:rFonts w:ascii="Times New Roman" w:hAnsi="Times New Roman"/>
                <w:sz w:val="24"/>
                <w:szCs w:val="24"/>
              </w:rPr>
              <w:t xml:space="preserve">любой </w:t>
            </w:r>
            <w:r w:rsidRPr="00EE4498">
              <w:rPr>
                <w:rFonts w:ascii="Times New Roman" w:hAnsi="Times New Roman"/>
                <w:sz w:val="24"/>
                <w:szCs w:val="24"/>
              </w:rPr>
              <w:t xml:space="preserve">иной информации об участнике отбора, связанной с </w:t>
            </w:r>
            <w:r w:rsidR="0056440F">
              <w:rPr>
                <w:rFonts w:ascii="Times New Roman" w:hAnsi="Times New Roman"/>
                <w:sz w:val="24"/>
                <w:szCs w:val="24"/>
              </w:rPr>
              <w:t>отбором.</w:t>
            </w:r>
          </w:p>
          <w:p w:rsidR="0056440F" w:rsidRPr="00EE4498" w:rsidRDefault="0056440F" w:rsidP="00C026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признания победителем отбора сумму подлежащей выплате субсидии просим перечислить 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>на расчетны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й (корреспондентский)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 xml:space="preserve"> счет, открыты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й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 xml:space="preserve"> в учреждени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и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 xml:space="preserve"> Центрального банка Российской Федерации или кредитн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ой</w:t>
            </w:r>
            <w:r w:rsidR="00AB09C4" w:rsidRPr="00331202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AB09C4">
              <w:rPr>
                <w:rFonts w:ascii="Times New Roman" w:hAnsi="Times New Roman"/>
                <w:sz w:val="24"/>
                <w:szCs w:val="24"/>
              </w:rPr>
              <w:t>и</w:t>
            </w:r>
            <w:r w:rsidR="00E828D4">
              <w:rPr>
                <w:rFonts w:ascii="Times New Roman" w:hAnsi="Times New Roman"/>
                <w:sz w:val="24"/>
                <w:szCs w:val="24"/>
              </w:rPr>
              <w:t>,</w:t>
            </w:r>
            <w:r w:rsidR="00AB09C4">
              <w:rPr>
                <w:rFonts w:ascii="Times New Roman" w:hAnsi="Times New Roman"/>
                <w:sz w:val="24"/>
                <w:szCs w:val="24"/>
              </w:rPr>
              <w:t xml:space="preserve"> по следующим реквизитам: _______</w:t>
            </w:r>
            <w:r w:rsidR="008706BB">
              <w:rPr>
                <w:rFonts w:ascii="Times New Roman" w:hAnsi="Times New Roman"/>
                <w:sz w:val="24"/>
                <w:szCs w:val="24"/>
              </w:rPr>
              <w:t>___</w:t>
            </w:r>
            <w:r w:rsidR="00AB09C4">
              <w:rPr>
                <w:rFonts w:ascii="Times New Roman" w:hAnsi="Times New Roman"/>
                <w:sz w:val="24"/>
                <w:szCs w:val="24"/>
              </w:rPr>
              <w:t>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7BFD" w:rsidRDefault="00727BFD" w:rsidP="00B117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761" w:rsidRPr="00D46E9D" w:rsidRDefault="00B11761" w:rsidP="00B117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E9D"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E735AC" w:rsidRPr="00D46E9D" w:rsidRDefault="00B11761" w:rsidP="00B117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(заполняется исключительно в случае подачи предложения физическим лицом)</w:t>
            </w:r>
          </w:p>
          <w:p w:rsidR="00E90B6C" w:rsidRPr="00D46E9D" w:rsidRDefault="00134E4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В соответствии со ст</w:t>
            </w:r>
            <w:r w:rsidR="00BD5998" w:rsidRPr="00D46E9D">
              <w:rPr>
                <w:rFonts w:ascii="Times New Roman" w:hAnsi="Times New Roman"/>
                <w:sz w:val="24"/>
                <w:szCs w:val="24"/>
              </w:rPr>
              <w:t>атьей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9 Федерального закона от 27.07.2006 года № 152-ФЗ «О персональных данных» </w:t>
            </w:r>
            <w:r w:rsidR="00E90B6C"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  <w:p w:rsidR="00E90B6C" w:rsidRPr="00D46E9D" w:rsidRDefault="00E90B6C" w:rsidP="00E90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 </w:t>
            </w:r>
          </w:p>
          <w:p w:rsidR="00E90B6C" w:rsidRPr="00D46E9D" w:rsidRDefault="00FA1B64" w:rsidP="00FA1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отчество, адрес субъекта персональных данных, номер основного документа, удостоверяющего </w:t>
            </w:r>
          </w:p>
          <w:p w:rsidR="00E90B6C" w:rsidRPr="00D46E9D" w:rsidRDefault="00E90B6C" w:rsidP="00E90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E90B6C" w:rsidRPr="00D46E9D" w:rsidRDefault="00FA1B64" w:rsidP="00FA1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личность, сведения о дате выдачи указанного документа и выдавшем его органе)</w:t>
            </w:r>
          </w:p>
          <w:p w:rsidR="00FA1B64" w:rsidRPr="00D46E9D" w:rsidRDefault="00F636DA" w:rsidP="00FA1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F636DA" w:rsidRPr="00D46E9D" w:rsidRDefault="00F636DA" w:rsidP="00F63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 xml:space="preserve">в лице__________________________________________________________________________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________________________________________________________________________________</w:t>
            </w:r>
          </w:p>
          <w:p w:rsidR="00F636DA" w:rsidRPr="00D46E9D" w:rsidRDefault="00866DBB" w:rsidP="00105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(фамилия, имя, отчество, адрес представителя субъекта персональных данных, номер основного документа,</w:t>
            </w:r>
          </w:p>
          <w:p w:rsidR="00866DBB" w:rsidRPr="00D46E9D" w:rsidRDefault="00866DBB" w:rsidP="00F63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105FDF" w:rsidRPr="00D46E9D" w:rsidRDefault="00105FDF" w:rsidP="00105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удостоверяющего его личность, сведения о дате выдачи указанного документа и выдавшем его органе,</w:t>
            </w:r>
          </w:p>
          <w:p w:rsidR="00866DBB" w:rsidRPr="00D46E9D" w:rsidRDefault="00866DBB" w:rsidP="00F63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66DBB" w:rsidRPr="00D46E9D" w:rsidRDefault="00105FDF" w:rsidP="0010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реквизиты доверенности или иного документа, подтверждающего полномочия этого представителя (при</w:t>
            </w:r>
          </w:p>
          <w:p w:rsidR="00105FDF" w:rsidRPr="00D46E9D" w:rsidRDefault="00105FDF" w:rsidP="00E90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105FDF" w:rsidRPr="00D46E9D" w:rsidRDefault="00105FDF" w:rsidP="0010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0"/>
                <w:szCs w:val="20"/>
              </w:rPr>
              <w:t>получении согласия от представителя субъекта персональных данных))</w:t>
            </w:r>
          </w:p>
          <w:p w:rsidR="00134E4A" w:rsidRPr="00D46E9D" w:rsidRDefault="00A452E7" w:rsidP="00E90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 xml:space="preserve">в целях организации и проведения отбора получателей субсидии на </w:t>
            </w:r>
            <w:r w:rsidRPr="00D46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части затрат за потребленную электроэнергию, вырабатываемую дизельными электростанциями</w:t>
            </w:r>
            <w:r w:rsidR="00601EFF" w:rsidRPr="00D46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предоставления указанной субсидии, </w:t>
            </w:r>
            <w:r w:rsidR="00BD5998" w:rsidRPr="00D46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взаимодействия со мной по вопросам предоставления отчетности, связанной с</w:t>
            </w:r>
            <w:r w:rsidR="000F4762" w:rsidRPr="00D46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получением упомянутой субсидии, а также по вопросам возврата (взыскания) названной субсидии 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>дает согласие Администрации Каргасокского района</w:t>
            </w:r>
            <w:r w:rsidR="001E2097" w:rsidRPr="00D46E9D">
              <w:rPr>
                <w:rFonts w:ascii="Times New Roman" w:hAnsi="Times New Roman"/>
                <w:sz w:val="24"/>
                <w:szCs w:val="24"/>
              </w:rPr>
              <w:t xml:space="preserve"> (ИНН 7006000289, ОГРН 1027000615828, </w:t>
            </w:r>
            <w:r w:rsidR="00DF47EB" w:rsidRPr="00D46E9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1E2097" w:rsidRPr="00D46E9D">
              <w:rPr>
                <w:rFonts w:ascii="Times New Roman" w:hAnsi="Times New Roman"/>
                <w:sz w:val="24"/>
                <w:szCs w:val="24"/>
              </w:rPr>
              <w:t>636700, Томская область, Каргасокский район, с. Каргасок, ул. Пушкина, д. 31)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на автоматизированную, а также без использования средств автоматизации, обработку его персональных данных, включающих:</w:t>
            </w:r>
          </w:p>
          <w:p w:rsidR="007605D6" w:rsidRPr="00D46E9D" w:rsidRDefault="00134E4A" w:rsidP="00853F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фамилия, имя, отчество; дата рождения; место рождения; пол; гражданство; данные,</w:t>
            </w:r>
            <w:r w:rsidR="00F212B5" w:rsidRPr="00D46E9D">
              <w:rPr>
                <w:rFonts w:ascii="Times New Roman" w:hAnsi="Times New Roman"/>
                <w:sz w:val="24"/>
                <w:szCs w:val="24"/>
              </w:rPr>
              <w:t xml:space="preserve"> основного документа, удостоверяющего личность;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адрес места жит</w:t>
            </w:r>
            <w:r w:rsidR="00744F12" w:rsidRPr="00D46E9D">
              <w:rPr>
                <w:rFonts w:ascii="Times New Roman" w:hAnsi="Times New Roman"/>
                <w:sz w:val="24"/>
                <w:szCs w:val="24"/>
              </w:rPr>
              <w:t>ельства;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дата </w:t>
            </w:r>
            <w:r w:rsidR="00744F12" w:rsidRPr="00D46E9D">
              <w:rPr>
                <w:rFonts w:ascii="Times New Roman" w:hAnsi="Times New Roman"/>
                <w:sz w:val="24"/>
                <w:szCs w:val="24"/>
              </w:rPr>
              <w:t>регистрации по месту жительства;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номер телефона;</w:t>
            </w:r>
            <w:r w:rsidR="00853F00" w:rsidRPr="00D46E9D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почты;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идентификационный номер налогоплательщика; </w:t>
            </w:r>
            <w:r w:rsidR="00853F00" w:rsidRPr="00D46E9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предпринимателя;</w:t>
            </w:r>
            <w:r w:rsidR="00853F00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страховой номер индивидуального лицевого счета; </w:t>
            </w:r>
            <w:r w:rsidR="006B5BE3" w:rsidRPr="00D46E9D">
              <w:rPr>
                <w:rFonts w:ascii="Times New Roman" w:hAnsi="Times New Roman"/>
                <w:sz w:val="24"/>
                <w:szCs w:val="24"/>
              </w:rPr>
              <w:t xml:space="preserve">сведения о финансовом (материальном) положении; </w:t>
            </w:r>
            <w:r w:rsidR="00B22EDA" w:rsidRPr="00D46E9D">
              <w:rPr>
                <w:rFonts w:ascii="Times New Roman" w:hAnsi="Times New Roman"/>
                <w:sz w:val="24"/>
                <w:szCs w:val="24"/>
              </w:rPr>
              <w:t>сведения о расчетном (корреспондентском) счете, открытом в учреждении Центрального банка Российской Федерации или кредитной организации</w:t>
            </w:r>
          </w:p>
          <w:p w:rsidR="00134E4A" w:rsidRPr="00D46E9D" w:rsidRDefault="00A46DB6" w:rsidP="00853F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 xml:space="preserve">Настоящим согласием Администрации Каргасокского района предоставляется право на совершение </w:t>
            </w:r>
            <w:r w:rsidR="00553F66" w:rsidRPr="00D46E9D">
              <w:rPr>
                <w:rFonts w:ascii="Times New Roman" w:hAnsi="Times New Roman"/>
                <w:sz w:val="24"/>
                <w:szCs w:val="24"/>
              </w:rPr>
              <w:t xml:space="preserve">с указанными в нем персональными данными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любых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действий, предусмотренных п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унктом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3 ч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асти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1 ст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атьи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3 Федерального закона от 27.07.2006 г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ода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№ 152-ФЗ «О персональных данных», размещени</w:t>
            </w:r>
            <w:r w:rsidR="00553F66" w:rsidRPr="00D46E9D">
              <w:rPr>
                <w:rFonts w:ascii="Times New Roman" w:hAnsi="Times New Roman"/>
                <w:sz w:val="24"/>
                <w:szCs w:val="24"/>
              </w:rPr>
              <w:t>е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персональных данных в открытых источниках и </w:t>
            </w:r>
            <w:r w:rsidR="0098509D" w:rsidRPr="00D46E9D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34E4A" w:rsidRPr="00D46E9D" w:rsidRDefault="00134E4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 xml:space="preserve">Настоящим согласием Администрации Каргасокского района предоставляется право передавать </w:t>
            </w:r>
            <w:r w:rsidR="005E1B51" w:rsidRPr="00D46E9D">
              <w:rPr>
                <w:rFonts w:ascii="Times New Roman" w:hAnsi="Times New Roman"/>
                <w:sz w:val="24"/>
                <w:szCs w:val="24"/>
              </w:rPr>
              <w:t xml:space="preserve">любой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третей стороне и получать у </w:t>
            </w:r>
            <w:r w:rsidR="005E1B51" w:rsidRPr="00D46E9D">
              <w:rPr>
                <w:rFonts w:ascii="Times New Roman" w:hAnsi="Times New Roman"/>
                <w:sz w:val="24"/>
                <w:szCs w:val="24"/>
              </w:rPr>
              <w:t xml:space="preserve">любой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третей стороны указанные выше персональные данные по усмотрению Администрации Каргасокского района, а также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</w:t>
            </w:r>
            <w:r w:rsidR="005E1B51" w:rsidRPr="00D46E9D">
              <w:rPr>
                <w:rFonts w:ascii="Times New Roman" w:hAnsi="Times New Roman"/>
                <w:sz w:val="24"/>
                <w:szCs w:val="24"/>
              </w:rPr>
              <w:t>«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5E1B51" w:rsidRPr="00D46E9D">
              <w:rPr>
                <w:rFonts w:ascii="Times New Roman" w:hAnsi="Times New Roman"/>
                <w:sz w:val="24"/>
                <w:szCs w:val="24"/>
              </w:rPr>
              <w:t>»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4E4A" w:rsidRPr="00D46E9D" w:rsidRDefault="00134E4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Настоящее согласие действует со дня его подписания до прекращения деятельности Администрации Каргасокского района (ликвидация или реорганизация, за исключением реорганизации в форме преобразования).</w:t>
            </w:r>
          </w:p>
          <w:p w:rsidR="00134E4A" w:rsidRPr="00D46E9D" w:rsidRDefault="00134E4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В случае отзыва согласия на обработку персональных данных Администрация Каргасокского района вправе продолжить обработку персональных данных без согласия субъекта персональных данных при наличии оснований, указанных в п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>унктами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-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11 ч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>асти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1 ст</w:t>
            </w:r>
            <w:r w:rsidR="00FE1CB3" w:rsidRPr="00D46E9D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6, п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>унктами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-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9 ч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>асти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2 ст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10 и ч</w:t>
            </w:r>
            <w:r w:rsidR="00CC5692" w:rsidRPr="00D46E9D">
              <w:rPr>
                <w:rFonts w:ascii="Times New Roman" w:hAnsi="Times New Roman"/>
                <w:sz w:val="24"/>
                <w:szCs w:val="24"/>
              </w:rPr>
              <w:t>аст</w:t>
            </w:r>
            <w:r w:rsidR="00985915" w:rsidRPr="00D46E9D">
              <w:rPr>
                <w:rFonts w:ascii="Times New Roman" w:hAnsi="Times New Roman"/>
                <w:sz w:val="24"/>
                <w:szCs w:val="24"/>
              </w:rPr>
              <w:t>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2 ст</w:t>
            </w:r>
            <w:r w:rsidR="00985915" w:rsidRPr="00D46E9D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 xml:space="preserve"> 11 Федерального закона от 27.07.2006 года № 152-ФЗ «О персональных данных».</w:t>
            </w:r>
          </w:p>
          <w:p w:rsidR="00134E4A" w:rsidRDefault="00732CA3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9D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134E4A" w:rsidRPr="00D46E9D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27.07.2006 года № 152-ФЗ «О персональных данных» </w:t>
            </w:r>
            <w:r w:rsidRPr="00D46E9D">
              <w:rPr>
                <w:rFonts w:ascii="Times New Roman" w:hAnsi="Times New Roman"/>
                <w:sz w:val="24"/>
                <w:szCs w:val="24"/>
              </w:rPr>
              <w:t>известны и понятны.</w:t>
            </w:r>
          </w:p>
          <w:p w:rsidR="00EE7FF6" w:rsidRDefault="00EE7FF6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E3A" w:rsidRDefault="00D45E3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E3A" w:rsidRDefault="00D45E3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«___»</w:t>
            </w:r>
            <w:r w:rsidRPr="00AA4B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_____________ 20___ г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D45E3A" w:rsidRDefault="00D45E3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E3A" w:rsidRDefault="00D45E3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4BBA" w:rsidRPr="00D46E9D" w:rsidRDefault="00D14BBA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 / ________________________________________</w:t>
            </w:r>
          </w:p>
          <w:p w:rsidR="00727BFD" w:rsidRDefault="00EE7FF6" w:rsidP="00EE7FF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                                          (подпись)                                     (ф</w:t>
            </w:r>
            <w:r w:rsidR="00D14BBA" w:rsidRPr="00AA4BF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амилия, имя, отчество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D14B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(последнее при наличии)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)</w:t>
            </w:r>
          </w:p>
          <w:p w:rsidR="00D45E3A" w:rsidRDefault="00D45E3A" w:rsidP="00EE7FF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CA3" w:rsidRDefault="00732CA3" w:rsidP="0013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Приложения:</w:t>
            </w:r>
          </w:p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8217"/>
              <w:gridCol w:w="1417"/>
            </w:tblGrid>
            <w:tr w:rsidR="00732CA3" w:rsidTr="00732CA3">
              <w:tc>
                <w:tcPr>
                  <w:tcW w:w="82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 документа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листов</w:t>
                  </w: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выписка из единого государственного реестра юридических лиц или засвидетельствованная в нотариальном порядке копия такой 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ыписки (для юридического лица)</w:t>
                  </w:r>
                  <w:r w:rsidR="0063601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36018" w:rsidRPr="00EE4498">
                    <w:rPr>
                      <w:rFonts w:ascii="Times New Roman" w:hAnsi="Times New Roman"/>
                      <w:sz w:val="24"/>
                      <w:szCs w:val="24"/>
                    </w:rPr>
                    <w:t>или засвидетельствованная в нотариальном порядке копия такой выписки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732CA3" w:rsidP="006360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</w:t>
                  </w:r>
                  <w:r w:rsidR="00636018">
                    <w:rPr>
                      <w:rFonts w:ascii="Times New Roman" w:hAnsi="Times New Roman"/>
                      <w:sz w:val="24"/>
                      <w:szCs w:val="24"/>
                    </w:rPr>
                    <w:t>дивидуального предпринимателя)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636018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845">
                    <w:rPr>
                      <w:rFonts w:ascii="Times New Roman" w:hAnsi="Times New Roman"/>
                      <w:sz w:val="24"/>
                      <w:szCs w:val="24"/>
                    </w:rPr>
                    <w:t>копии документов, удостоверяющих личность (для физического лица)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8841F4" w:rsidP="00D64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документ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, подтверждающи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полномочия лица на осуществление дей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ствий от имени участника отбора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D6496E" w:rsidP="002526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498">
                    <w:rPr>
                      <w:rFonts w:ascii="Times New Roman" w:hAnsi="Times New Roman"/>
                      <w:sz w:val="24"/>
                      <w:szCs w:val="24"/>
                    </w:rPr>
                    <w:t>копии учредительных документов участника от</w:t>
                  </w:r>
                  <w:r w:rsidR="002526BB">
                    <w:rPr>
                      <w:rFonts w:ascii="Times New Roman" w:hAnsi="Times New Roman"/>
                      <w:sz w:val="24"/>
                      <w:szCs w:val="24"/>
                    </w:rPr>
                    <w:t>бора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(для юридического лица)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3B330A" w:rsidP="003B33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копии 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документ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>, подтверждающи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="00D6496E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факт владения участником отбора на праве собственности или ином законном основании материально-техническими средствами, используемыми при </w:t>
                  </w:r>
                  <w:r w:rsidR="00E2310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E23107" w:rsidRPr="004A539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роизводств</w:t>
                  </w:r>
                  <w:r w:rsidR="00E231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E23107" w:rsidRPr="004A539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хлебобулочны</w:t>
                  </w:r>
                  <w:r w:rsidR="00E231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 и мучных кондитерских изделий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2CA3" w:rsidTr="00732CA3">
              <w:tc>
                <w:tcPr>
                  <w:tcW w:w="8217" w:type="dxa"/>
                </w:tcPr>
                <w:p w:rsidR="00732CA3" w:rsidRDefault="00805734" w:rsidP="008057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копии документов, подтверждающих, что </w:t>
                  </w:r>
                  <w:r w:rsidR="003B330A" w:rsidRPr="00B6025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участника отбора</w:t>
                  </w:r>
                  <w:r w:rsidR="003B330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B330A" w:rsidRPr="00B6025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установлен и ведется отдельный учет электрической энергии, затрачиваемой на осуществление </w:t>
                  </w:r>
                  <w:r w:rsidR="003B330A" w:rsidRPr="004925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хозяйственной деятельности, связанной с производством хлеба и мучных кондитерских изделий</w:t>
                  </w:r>
                </w:p>
              </w:tc>
              <w:tc>
                <w:tcPr>
                  <w:tcW w:w="1417" w:type="dxa"/>
                </w:tcPr>
                <w:p w:rsidR="00732CA3" w:rsidRDefault="00732CA3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3107" w:rsidTr="00732CA3">
              <w:tc>
                <w:tcPr>
                  <w:tcW w:w="8217" w:type="dxa"/>
                </w:tcPr>
                <w:p w:rsidR="00E23107" w:rsidRDefault="00DA5E1C" w:rsidP="00DA5E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копии документов, подтверждающих фактически произведенные участником отбора затраты, подлежащие субсидированию</w:t>
                  </w:r>
                </w:p>
              </w:tc>
              <w:tc>
                <w:tcPr>
                  <w:tcW w:w="1417" w:type="dxa"/>
                </w:tcPr>
                <w:p w:rsidR="00E23107" w:rsidRDefault="00E23107" w:rsidP="00732C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A6D45" w:rsidRDefault="009A6D45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A13888" w:rsidRDefault="00A13888" w:rsidP="002E4E5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Default="00AA4BF8" w:rsidP="00E25F6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A4BF8">
        <w:rPr>
          <w:rFonts w:ascii="Times New Roman" w:eastAsia="Calibri" w:hAnsi="Times New Roman"/>
          <w:sz w:val="24"/>
          <w:szCs w:val="24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AA4BF8" w:rsidRDefault="00AA4BF8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Default="00E25F60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Default="00E25F60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3686"/>
        <w:gridCol w:w="283"/>
        <w:gridCol w:w="2706"/>
        <w:gridCol w:w="283"/>
        <w:gridCol w:w="2681"/>
      </w:tblGrid>
      <w:tr w:rsidR="00627151" w:rsidTr="0062715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27151" w:rsidTr="0062715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27151" w:rsidRPr="00627151" w:rsidRDefault="00627151" w:rsidP="00627151">
            <w:pPr>
              <w:tabs>
                <w:tab w:val="left" w:pos="993"/>
              </w:tabs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2715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Руководитель юридического лица</w:t>
            </w:r>
          </w:p>
          <w:p w:rsidR="00627151" w:rsidRPr="00AA4BF8" w:rsidRDefault="00627151" w:rsidP="00627151">
            <w:pPr>
              <w:tabs>
                <w:tab w:val="left" w:pos="993"/>
              </w:tabs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/индивидуальный предприниматель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Pr="00AA4BF8" w:rsidRDefault="00627151" w:rsidP="00627151">
            <w:pPr>
              <w:tabs>
                <w:tab w:val="left" w:pos="993"/>
              </w:tabs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151" w:rsidRPr="00723C92" w:rsidRDefault="00723C92" w:rsidP="00723C9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23C9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Pr="00AA4BF8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151" w:rsidRPr="00AA4BF8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A4BF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(последнее при наличии)</w:t>
            </w:r>
          </w:p>
        </w:tc>
      </w:tr>
    </w:tbl>
    <w:p w:rsidR="00AA4BF8" w:rsidRPr="00AA4BF8" w:rsidRDefault="00AA4BF8" w:rsidP="00AA4BF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  <w:lang w:eastAsia="ru-RU"/>
        </w:rPr>
      </w:pPr>
    </w:p>
    <w:p w:rsidR="00AA4BF8" w:rsidRPr="00AA4BF8" w:rsidRDefault="00AA4BF8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A4BF8">
        <w:rPr>
          <w:rFonts w:ascii="Times New Roman" w:eastAsia="Calibri" w:hAnsi="Times New Roman"/>
          <w:sz w:val="24"/>
          <w:szCs w:val="24"/>
          <w:lang w:eastAsia="ru-RU"/>
        </w:rPr>
        <w:t>М.П.</w:t>
      </w:r>
    </w:p>
    <w:p w:rsidR="00AA4BF8" w:rsidRDefault="000B167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«___»</w:t>
      </w:r>
      <w:r w:rsidR="00AA4BF8" w:rsidRPr="00AA4BF8">
        <w:rPr>
          <w:rFonts w:ascii="Times New Roman" w:eastAsia="Calibri" w:hAnsi="Times New Roman"/>
          <w:sz w:val="24"/>
          <w:szCs w:val="24"/>
          <w:lang w:eastAsia="ru-RU"/>
        </w:rPr>
        <w:t xml:space="preserve"> _____________ 20___ г</w:t>
      </w:r>
      <w:r w:rsidR="0035163E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0B1677" w:rsidRDefault="000B167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br w:type="page"/>
      </w:r>
    </w:p>
    <w:p w:rsidR="000B1677" w:rsidRPr="007A251F" w:rsidRDefault="000B1677" w:rsidP="007A251F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A251F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0B1677" w:rsidRPr="007A251F" w:rsidRDefault="000B1677" w:rsidP="007A251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51F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630F21" w:rsidRPr="007A251F">
        <w:rPr>
          <w:rFonts w:ascii="Times New Roman" w:hAnsi="Times New Roman"/>
          <w:sz w:val="24"/>
          <w:szCs w:val="24"/>
          <w:lang w:eastAsia="ru-RU"/>
        </w:rPr>
        <w:t>Положению</w:t>
      </w:r>
      <w:r w:rsidRPr="007A251F">
        <w:rPr>
          <w:rFonts w:ascii="Times New Roman" w:hAnsi="Times New Roman"/>
          <w:sz w:val="24"/>
          <w:szCs w:val="24"/>
          <w:lang w:eastAsia="ru-RU"/>
        </w:rPr>
        <w:t xml:space="preserve">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</w:p>
    <w:p w:rsidR="00D847AC" w:rsidRDefault="00D847AC" w:rsidP="000B167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120DD" w:rsidRPr="00C653EF" w:rsidRDefault="00C653EF" w:rsidP="00C6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53EF">
        <w:rPr>
          <w:rFonts w:ascii="Times New Roman" w:hAnsi="Times New Roman"/>
          <w:sz w:val="24"/>
          <w:szCs w:val="24"/>
          <w:lang w:eastAsia="ru-RU"/>
        </w:rPr>
        <w:t xml:space="preserve">Отчет о достижении результата </w:t>
      </w:r>
      <w:r w:rsidR="008F10E4">
        <w:rPr>
          <w:rFonts w:ascii="Times New Roman" w:hAnsi="Times New Roman"/>
          <w:sz w:val="24"/>
          <w:szCs w:val="24"/>
          <w:lang w:eastAsia="ru-RU"/>
        </w:rPr>
        <w:t>предоставления субсидии</w:t>
      </w:r>
    </w:p>
    <w:p w:rsidR="004120DD" w:rsidRDefault="004120DD" w:rsidP="00C6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53EF" w:rsidRPr="00C653EF" w:rsidTr="00156F7F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3EF" w:rsidRPr="00C653EF" w:rsidRDefault="00C653EF" w:rsidP="00C653E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получателя субсидии:</w:t>
            </w:r>
          </w:p>
        </w:tc>
      </w:tr>
      <w:tr w:rsidR="00C653EF" w:rsidRPr="00C653EF" w:rsidTr="00156F7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C653EF" w:rsidRPr="00C653EF" w:rsidRDefault="00C653EF" w:rsidP="00C653E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C653EF" w:rsidRDefault="00C653EF" w:rsidP="00C6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21"/>
        <w:tblW w:w="9674" w:type="dxa"/>
        <w:tblInd w:w="-10" w:type="dxa"/>
        <w:tblLook w:val="04A0" w:firstRow="1" w:lastRow="0" w:firstColumn="1" w:lastColumn="0" w:noHBand="0" w:noVBand="1"/>
      </w:tblPr>
      <w:tblGrid>
        <w:gridCol w:w="3974"/>
        <w:gridCol w:w="1701"/>
        <w:gridCol w:w="476"/>
        <w:gridCol w:w="689"/>
        <w:gridCol w:w="820"/>
        <w:gridCol w:w="586"/>
        <w:gridCol w:w="751"/>
        <w:gridCol w:w="677"/>
      </w:tblGrid>
      <w:tr w:rsidR="004120DD" w:rsidRPr="00D847AC" w:rsidTr="00C653EF">
        <w:trPr>
          <w:trHeight w:val="299"/>
        </w:trPr>
        <w:tc>
          <w:tcPr>
            <w:tcW w:w="3974" w:type="dxa"/>
            <w:vMerge w:val="restart"/>
            <w:tcBorders>
              <w:top w:val="single" w:sz="4" w:space="0" w:color="auto"/>
            </w:tcBorders>
            <w:vAlign w:val="center"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Единица</w:t>
            </w:r>
          </w:p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Плановое значение на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bottom w:val="nil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Фактическое значение в</w:t>
            </w:r>
          </w:p>
        </w:tc>
      </w:tr>
      <w:tr w:rsidR="00C653EF" w:rsidRPr="00D847AC" w:rsidTr="00C653EF">
        <w:trPr>
          <w:trHeight w:val="346"/>
        </w:trPr>
        <w:tc>
          <w:tcPr>
            <w:tcW w:w="3974" w:type="dxa"/>
            <w:vMerge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году</w:t>
            </w:r>
          </w:p>
        </w:tc>
      </w:tr>
      <w:tr w:rsidR="004120DD" w:rsidRPr="00D847AC" w:rsidTr="00C653EF">
        <w:tc>
          <w:tcPr>
            <w:tcW w:w="3974" w:type="dxa"/>
            <w:vMerge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483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указывается год </w:t>
            </w:r>
          </w:p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предоставления субсидии</w:t>
            </w:r>
          </w:p>
        </w:tc>
        <w:tc>
          <w:tcPr>
            <w:tcW w:w="20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483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указывается год </w:t>
            </w:r>
          </w:p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предоставления субсидии</w:t>
            </w:r>
          </w:p>
        </w:tc>
      </w:tr>
      <w:tr w:rsidR="00F23483" w:rsidRPr="00D847AC" w:rsidTr="00C653EF">
        <w:tc>
          <w:tcPr>
            <w:tcW w:w="9674" w:type="dxa"/>
            <w:gridSpan w:val="8"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47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Результат предоставления субсидии:</w:t>
            </w:r>
          </w:p>
        </w:tc>
      </w:tr>
      <w:tr w:rsidR="004120DD" w:rsidRPr="00D847AC" w:rsidTr="00C653EF">
        <w:tc>
          <w:tcPr>
            <w:tcW w:w="3974" w:type="dxa"/>
          </w:tcPr>
          <w:p w:rsidR="00F23483" w:rsidRPr="00D847AC" w:rsidRDefault="00F23483" w:rsidP="00B8284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C653EF">
              <w:rPr>
                <w:rFonts w:ascii="Times New Roman" w:eastAsia="Calibri" w:hAnsi="Times New Roman"/>
                <w:lang w:eastAsia="ru-RU"/>
              </w:rPr>
              <w:t>количество населенных пунктов Каргасокского района, технологически не связанных с единой энергетической системой России, в которых получатель субсидии осуществляет производство хлеба</w:t>
            </w:r>
          </w:p>
        </w:tc>
        <w:tc>
          <w:tcPr>
            <w:tcW w:w="1701" w:type="dxa"/>
            <w:vAlign w:val="center"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5" w:type="dxa"/>
            <w:gridSpan w:val="3"/>
            <w:vAlign w:val="center"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F23483" w:rsidRPr="00D847AC" w:rsidRDefault="00F23483" w:rsidP="00D847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0B1677" w:rsidRDefault="000B167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C653EF" w:rsidRDefault="00C653EF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C653EF" w:rsidRDefault="00C653EF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"/>
        <w:gridCol w:w="2382"/>
        <w:gridCol w:w="284"/>
        <w:gridCol w:w="3112"/>
      </w:tblGrid>
      <w:tr w:rsidR="00161FCA" w:rsidRPr="00161FCA" w:rsidTr="00630F21">
        <w:tc>
          <w:tcPr>
            <w:tcW w:w="3539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1FCA" w:rsidRPr="00161FCA" w:rsidTr="00630F21">
        <w:trPr>
          <w:trHeight w:val="631"/>
        </w:trPr>
        <w:tc>
          <w:tcPr>
            <w:tcW w:w="3539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Руководитель юридического лица</w:t>
            </w:r>
          </w:p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/индивидуальный предприниматель</w:t>
            </w:r>
          </w:p>
        </w:tc>
        <w:tc>
          <w:tcPr>
            <w:tcW w:w="311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(последнее при наличии)</w:t>
            </w:r>
          </w:p>
        </w:tc>
      </w:tr>
    </w:tbl>
    <w:p w:rsidR="00161FCA" w:rsidRDefault="00161FCA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639"/>
        <w:gridCol w:w="336"/>
        <w:gridCol w:w="1949"/>
        <w:gridCol w:w="456"/>
        <w:gridCol w:w="536"/>
        <w:gridCol w:w="709"/>
        <w:gridCol w:w="1559"/>
        <w:gridCol w:w="1843"/>
      </w:tblGrid>
      <w:tr w:rsidR="00161FCA" w:rsidRPr="00161FCA" w:rsidTr="00161FCA">
        <w:tc>
          <w:tcPr>
            <w:tcW w:w="337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1FCA" w:rsidRPr="00161FCA" w:rsidRDefault="00161FCA" w:rsidP="00F1075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</w:t>
            </w:r>
            <w:r w:rsidR="00F1075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843" w:type="dxa"/>
            <w:vAlign w:val="center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61F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161FCA" w:rsidRPr="00161FCA" w:rsidTr="00156F7F">
        <w:tc>
          <w:tcPr>
            <w:tcW w:w="337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61FCA" w:rsidRPr="00161FCA" w:rsidRDefault="00161FCA" w:rsidP="00161FC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161FCA" w:rsidRDefault="00161FCA" w:rsidP="00BC75FF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sectPr w:rsidR="00161FCA" w:rsidSect="005F167A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06" w:rsidRDefault="007C5706" w:rsidP="001D3FCF">
      <w:pPr>
        <w:spacing w:after="0" w:line="240" w:lineRule="auto"/>
      </w:pPr>
      <w:r>
        <w:separator/>
      </w:r>
    </w:p>
  </w:endnote>
  <w:endnote w:type="continuationSeparator" w:id="0">
    <w:p w:rsidR="007C5706" w:rsidRDefault="007C5706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06" w:rsidRDefault="007C5706" w:rsidP="001D3FCF">
      <w:pPr>
        <w:spacing w:after="0" w:line="240" w:lineRule="auto"/>
      </w:pPr>
      <w:r>
        <w:separator/>
      </w:r>
    </w:p>
  </w:footnote>
  <w:footnote w:type="continuationSeparator" w:id="0">
    <w:p w:rsidR="007C5706" w:rsidRDefault="007C5706" w:rsidP="001D3FCF">
      <w:pPr>
        <w:spacing w:after="0" w:line="240" w:lineRule="auto"/>
      </w:pPr>
      <w:r>
        <w:continuationSeparator/>
      </w:r>
    </w:p>
  </w:footnote>
  <w:footnote w:id="1">
    <w:p w:rsidR="009902AC" w:rsidRPr="009902AC" w:rsidRDefault="009902AC" w:rsidP="006A7C05">
      <w:pPr>
        <w:pStyle w:val="ad"/>
        <w:jc w:val="both"/>
        <w:rPr>
          <w:rFonts w:ascii="Times New Roman" w:hAnsi="Times New Roman"/>
        </w:rPr>
      </w:pPr>
      <w:r w:rsidRPr="009902AC">
        <w:rPr>
          <w:rStyle w:val="af"/>
          <w:rFonts w:ascii="Times New Roman" w:hAnsi="Times New Roman"/>
        </w:rPr>
        <w:footnoteRef/>
      </w:r>
      <w:r w:rsidRPr="009902AC">
        <w:rPr>
          <w:rFonts w:ascii="Times New Roman" w:hAnsi="Times New Roman"/>
        </w:rPr>
        <w:t xml:space="preserve"> Пункт</w:t>
      </w:r>
      <w:r w:rsidRPr="009902AC">
        <w:rPr>
          <w:rFonts w:ascii="Times New Roman" w:eastAsia="Calibri" w:hAnsi="Times New Roman"/>
          <w:lang w:eastAsia="ru-RU"/>
        </w:rPr>
        <w:t xml:space="preserve"> 153 Основных положений функционирования розничных рынков электрической энергии, утв</w:t>
      </w:r>
      <w:r>
        <w:rPr>
          <w:rFonts w:ascii="Times New Roman" w:eastAsia="Calibri" w:hAnsi="Times New Roman"/>
          <w:lang w:eastAsia="ru-RU"/>
        </w:rPr>
        <w:t>ержденных</w:t>
      </w:r>
      <w:r w:rsidRPr="009902AC">
        <w:rPr>
          <w:rFonts w:ascii="Times New Roman" w:eastAsia="Calibri" w:hAnsi="Times New Roman"/>
          <w:lang w:eastAsia="ru-RU"/>
        </w:rPr>
        <w:t xml:space="preserve"> постановлением Правительства РФ от 04.05.2012 </w:t>
      </w:r>
      <w:r>
        <w:rPr>
          <w:rFonts w:ascii="Times New Roman" w:eastAsia="Calibri" w:hAnsi="Times New Roman"/>
          <w:lang w:eastAsia="ru-RU"/>
        </w:rPr>
        <w:t>№</w:t>
      </w:r>
      <w:r w:rsidRPr="009902AC">
        <w:rPr>
          <w:rFonts w:ascii="Times New Roman" w:eastAsia="Calibri" w:hAnsi="Times New Roman"/>
          <w:lang w:eastAsia="ru-RU"/>
        </w:rPr>
        <w:t xml:space="preserve"> 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="006A7C05">
        <w:rPr>
          <w:rFonts w:ascii="Times New Roman" w:eastAsia="Calibri" w:hAnsi="Times New Roman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2751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786F" w:rsidRDefault="001A786F" w:rsidP="00BD5998">
        <w:pPr>
          <w:pStyle w:val="a6"/>
          <w:jc w:val="center"/>
        </w:pPr>
        <w:r w:rsidRPr="00E11C0E">
          <w:rPr>
            <w:rFonts w:ascii="Times New Roman" w:hAnsi="Times New Roman"/>
            <w:sz w:val="24"/>
            <w:szCs w:val="24"/>
          </w:rPr>
          <w:fldChar w:fldCharType="begin"/>
        </w:r>
        <w:r w:rsidRPr="00E11C0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1C0E">
          <w:rPr>
            <w:rFonts w:ascii="Times New Roman" w:hAnsi="Times New Roman"/>
            <w:sz w:val="24"/>
            <w:szCs w:val="24"/>
          </w:rPr>
          <w:fldChar w:fldCharType="separate"/>
        </w:r>
        <w:r w:rsidR="00720C93">
          <w:rPr>
            <w:rFonts w:ascii="Times New Roman" w:hAnsi="Times New Roman"/>
            <w:noProof/>
            <w:sz w:val="24"/>
            <w:szCs w:val="24"/>
          </w:rPr>
          <w:t>5</w:t>
        </w:r>
        <w:r w:rsidRPr="00E11C0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235"/>
    <w:multiLevelType w:val="multilevel"/>
    <w:tmpl w:val="3AB6CB1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8A73BF"/>
    <w:multiLevelType w:val="hybridMultilevel"/>
    <w:tmpl w:val="B4886362"/>
    <w:lvl w:ilvl="0" w:tplc="3E1284D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FC3FF0"/>
    <w:multiLevelType w:val="multilevel"/>
    <w:tmpl w:val="705293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4" w15:restartNumberingAfterBreak="0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B521D3"/>
    <w:multiLevelType w:val="hybridMultilevel"/>
    <w:tmpl w:val="91E80F88"/>
    <w:lvl w:ilvl="0" w:tplc="29FC126A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7BDD28A1"/>
    <w:multiLevelType w:val="multilevel"/>
    <w:tmpl w:val="E62E2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FCF"/>
    <w:rsid w:val="0000022F"/>
    <w:rsid w:val="00000D70"/>
    <w:rsid w:val="00001269"/>
    <w:rsid w:val="000015E0"/>
    <w:rsid w:val="00001EB2"/>
    <w:rsid w:val="00003480"/>
    <w:rsid w:val="000060BB"/>
    <w:rsid w:val="00007DE4"/>
    <w:rsid w:val="00012AF2"/>
    <w:rsid w:val="00013314"/>
    <w:rsid w:val="000236D4"/>
    <w:rsid w:val="0002685F"/>
    <w:rsid w:val="00027026"/>
    <w:rsid w:val="00033F19"/>
    <w:rsid w:val="000353D6"/>
    <w:rsid w:val="00035743"/>
    <w:rsid w:val="00036EE8"/>
    <w:rsid w:val="000379F9"/>
    <w:rsid w:val="00041326"/>
    <w:rsid w:val="00043684"/>
    <w:rsid w:val="00043780"/>
    <w:rsid w:val="00043BC0"/>
    <w:rsid w:val="0004719A"/>
    <w:rsid w:val="0005138F"/>
    <w:rsid w:val="000515DC"/>
    <w:rsid w:val="00051E83"/>
    <w:rsid w:val="0005339F"/>
    <w:rsid w:val="000545BD"/>
    <w:rsid w:val="000550B5"/>
    <w:rsid w:val="00055A4E"/>
    <w:rsid w:val="00056627"/>
    <w:rsid w:val="00056AD1"/>
    <w:rsid w:val="00062913"/>
    <w:rsid w:val="00063EC9"/>
    <w:rsid w:val="000644BB"/>
    <w:rsid w:val="00066440"/>
    <w:rsid w:val="00066B2A"/>
    <w:rsid w:val="00066EDD"/>
    <w:rsid w:val="00067542"/>
    <w:rsid w:val="000701C2"/>
    <w:rsid w:val="00071E82"/>
    <w:rsid w:val="00073372"/>
    <w:rsid w:val="00073449"/>
    <w:rsid w:val="00075F7A"/>
    <w:rsid w:val="00081A58"/>
    <w:rsid w:val="00082509"/>
    <w:rsid w:val="00082B27"/>
    <w:rsid w:val="00083901"/>
    <w:rsid w:val="00083A36"/>
    <w:rsid w:val="00084230"/>
    <w:rsid w:val="00084B34"/>
    <w:rsid w:val="000915BF"/>
    <w:rsid w:val="00091BB0"/>
    <w:rsid w:val="00095E03"/>
    <w:rsid w:val="00095EC9"/>
    <w:rsid w:val="00096C0A"/>
    <w:rsid w:val="000973DA"/>
    <w:rsid w:val="00097FAB"/>
    <w:rsid w:val="000A0EE3"/>
    <w:rsid w:val="000A2B60"/>
    <w:rsid w:val="000A3283"/>
    <w:rsid w:val="000A5191"/>
    <w:rsid w:val="000A52EE"/>
    <w:rsid w:val="000B1677"/>
    <w:rsid w:val="000B190A"/>
    <w:rsid w:val="000B1D10"/>
    <w:rsid w:val="000B55C4"/>
    <w:rsid w:val="000B6C19"/>
    <w:rsid w:val="000B7DC7"/>
    <w:rsid w:val="000C1999"/>
    <w:rsid w:val="000C282E"/>
    <w:rsid w:val="000C5609"/>
    <w:rsid w:val="000C77B3"/>
    <w:rsid w:val="000C7FF1"/>
    <w:rsid w:val="000D327A"/>
    <w:rsid w:val="000D440A"/>
    <w:rsid w:val="000D56FD"/>
    <w:rsid w:val="000D63BF"/>
    <w:rsid w:val="000D6551"/>
    <w:rsid w:val="000D7A63"/>
    <w:rsid w:val="000E1321"/>
    <w:rsid w:val="000E3A01"/>
    <w:rsid w:val="000E4962"/>
    <w:rsid w:val="000E527A"/>
    <w:rsid w:val="000E78EF"/>
    <w:rsid w:val="000E7F26"/>
    <w:rsid w:val="000F1381"/>
    <w:rsid w:val="000F4762"/>
    <w:rsid w:val="000F4CD6"/>
    <w:rsid w:val="000F5679"/>
    <w:rsid w:val="000F6A61"/>
    <w:rsid w:val="000F75A3"/>
    <w:rsid w:val="0010103C"/>
    <w:rsid w:val="001010F6"/>
    <w:rsid w:val="00101985"/>
    <w:rsid w:val="001023D4"/>
    <w:rsid w:val="00105FDF"/>
    <w:rsid w:val="00106E12"/>
    <w:rsid w:val="00107F19"/>
    <w:rsid w:val="0011019B"/>
    <w:rsid w:val="00112FDA"/>
    <w:rsid w:val="001138CA"/>
    <w:rsid w:val="00114631"/>
    <w:rsid w:val="00117A9A"/>
    <w:rsid w:val="00120790"/>
    <w:rsid w:val="00120B4B"/>
    <w:rsid w:val="001210D3"/>
    <w:rsid w:val="00121232"/>
    <w:rsid w:val="00122E0B"/>
    <w:rsid w:val="0012571E"/>
    <w:rsid w:val="0012697E"/>
    <w:rsid w:val="0012777D"/>
    <w:rsid w:val="00130358"/>
    <w:rsid w:val="00130780"/>
    <w:rsid w:val="001307D4"/>
    <w:rsid w:val="0013125F"/>
    <w:rsid w:val="001333AE"/>
    <w:rsid w:val="00134E4A"/>
    <w:rsid w:val="00135695"/>
    <w:rsid w:val="001370F2"/>
    <w:rsid w:val="00137D16"/>
    <w:rsid w:val="00143E0A"/>
    <w:rsid w:val="001445E2"/>
    <w:rsid w:val="00150D8E"/>
    <w:rsid w:val="001533D9"/>
    <w:rsid w:val="001536B8"/>
    <w:rsid w:val="00156F7F"/>
    <w:rsid w:val="001575F0"/>
    <w:rsid w:val="0016175A"/>
    <w:rsid w:val="00161FCA"/>
    <w:rsid w:val="0016356B"/>
    <w:rsid w:val="00165160"/>
    <w:rsid w:val="00165430"/>
    <w:rsid w:val="00165B68"/>
    <w:rsid w:val="001662DF"/>
    <w:rsid w:val="00173A1B"/>
    <w:rsid w:val="0018341A"/>
    <w:rsid w:val="001847D0"/>
    <w:rsid w:val="001848E3"/>
    <w:rsid w:val="00185A8F"/>
    <w:rsid w:val="00190C39"/>
    <w:rsid w:val="00191C87"/>
    <w:rsid w:val="00192212"/>
    <w:rsid w:val="00193BF6"/>
    <w:rsid w:val="00193D7D"/>
    <w:rsid w:val="00195690"/>
    <w:rsid w:val="0019575D"/>
    <w:rsid w:val="00195887"/>
    <w:rsid w:val="001A2E99"/>
    <w:rsid w:val="001A3491"/>
    <w:rsid w:val="001A3806"/>
    <w:rsid w:val="001A4D59"/>
    <w:rsid w:val="001A5416"/>
    <w:rsid w:val="001A54B3"/>
    <w:rsid w:val="001A5E51"/>
    <w:rsid w:val="001A786F"/>
    <w:rsid w:val="001B0199"/>
    <w:rsid w:val="001B254E"/>
    <w:rsid w:val="001B37E1"/>
    <w:rsid w:val="001B3AA6"/>
    <w:rsid w:val="001B445C"/>
    <w:rsid w:val="001B452E"/>
    <w:rsid w:val="001B5845"/>
    <w:rsid w:val="001B6FD5"/>
    <w:rsid w:val="001B7BC3"/>
    <w:rsid w:val="001C4E7B"/>
    <w:rsid w:val="001C50CE"/>
    <w:rsid w:val="001C6867"/>
    <w:rsid w:val="001C6C22"/>
    <w:rsid w:val="001D24C2"/>
    <w:rsid w:val="001D2C91"/>
    <w:rsid w:val="001D3FCF"/>
    <w:rsid w:val="001D46A9"/>
    <w:rsid w:val="001D681A"/>
    <w:rsid w:val="001D712A"/>
    <w:rsid w:val="001D7C32"/>
    <w:rsid w:val="001D7DF6"/>
    <w:rsid w:val="001E0ABF"/>
    <w:rsid w:val="001E1003"/>
    <w:rsid w:val="001E2097"/>
    <w:rsid w:val="001E2E1F"/>
    <w:rsid w:val="001E2E76"/>
    <w:rsid w:val="001E30BA"/>
    <w:rsid w:val="001E35F0"/>
    <w:rsid w:val="001E372A"/>
    <w:rsid w:val="001E7CE4"/>
    <w:rsid w:val="001F10A4"/>
    <w:rsid w:val="001F1368"/>
    <w:rsid w:val="001F2268"/>
    <w:rsid w:val="001F300B"/>
    <w:rsid w:val="001F3120"/>
    <w:rsid w:val="001F497B"/>
    <w:rsid w:val="001F50CB"/>
    <w:rsid w:val="00202E01"/>
    <w:rsid w:val="00205D9B"/>
    <w:rsid w:val="0020788C"/>
    <w:rsid w:val="0020796D"/>
    <w:rsid w:val="002116D6"/>
    <w:rsid w:val="00212B3E"/>
    <w:rsid w:val="00216B15"/>
    <w:rsid w:val="002209DB"/>
    <w:rsid w:val="00221181"/>
    <w:rsid w:val="00221FF3"/>
    <w:rsid w:val="002230DB"/>
    <w:rsid w:val="00227407"/>
    <w:rsid w:val="0023029F"/>
    <w:rsid w:val="00234132"/>
    <w:rsid w:val="0023462A"/>
    <w:rsid w:val="00235A9D"/>
    <w:rsid w:val="00236074"/>
    <w:rsid w:val="002366EA"/>
    <w:rsid w:val="00236E30"/>
    <w:rsid w:val="00240252"/>
    <w:rsid w:val="0024135C"/>
    <w:rsid w:val="00251CC9"/>
    <w:rsid w:val="00251E7A"/>
    <w:rsid w:val="002526BB"/>
    <w:rsid w:val="00255328"/>
    <w:rsid w:val="00255889"/>
    <w:rsid w:val="00256B11"/>
    <w:rsid w:val="00256DED"/>
    <w:rsid w:val="00257D3C"/>
    <w:rsid w:val="0026427C"/>
    <w:rsid w:val="00266729"/>
    <w:rsid w:val="002679F1"/>
    <w:rsid w:val="00267D83"/>
    <w:rsid w:val="00270CA6"/>
    <w:rsid w:val="00271AF7"/>
    <w:rsid w:val="0027275F"/>
    <w:rsid w:val="00273C05"/>
    <w:rsid w:val="00274CC4"/>
    <w:rsid w:val="00275404"/>
    <w:rsid w:val="002756CE"/>
    <w:rsid w:val="00275EAC"/>
    <w:rsid w:val="00281AA1"/>
    <w:rsid w:val="00281C62"/>
    <w:rsid w:val="00282322"/>
    <w:rsid w:val="00286858"/>
    <w:rsid w:val="00286E29"/>
    <w:rsid w:val="00287052"/>
    <w:rsid w:val="00290435"/>
    <w:rsid w:val="002910F8"/>
    <w:rsid w:val="00291F52"/>
    <w:rsid w:val="002936B3"/>
    <w:rsid w:val="002A0089"/>
    <w:rsid w:val="002A2D77"/>
    <w:rsid w:val="002A4417"/>
    <w:rsid w:val="002A50C8"/>
    <w:rsid w:val="002A513B"/>
    <w:rsid w:val="002A517C"/>
    <w:rsid w:val="002A5F3C"/>
    <w:rsid w:val="002A6A7A"/>
    <w:rsid w:val="002B0C67"/>
    <w:rsid w:val="002B136A"/>
    <w:rsid w:val="002B209E"/>
    <w:rsid w:val="002B23C8"/>
    <w:rsid w:val="002B4B04"/>
    <w:rsid w:val="002B4BAE"/>
    <w:rsid w:val="002B4E91"/>
    <w:rsid w:val="002B7D1A"/>
    <w:rsid w:val="002C0FA9"/>
    <w:rsid w:val="002C27A6"/>
    <w:rsid w:val="002C322C"/>
    <w:rsid w:val="002C34A1"/>
    <w:rsid w:val="002C4559"/>
    <w:rsid w:val="002C6010"/>
    <w:rsid w:val="002C6F26"/>
    <w:rsid w:val="002D0788"/>
    <w:rsid w:val="002D0FCD"/>
    <w:rsid w:val="002D1BA7"/>
    <w:rsid w:val="002D1BBB"/>
    <w:rsid w:val="002D2206"/>
    <w:rsid w:val="002D22F4"/>
    <w:rsid w:val="002D22F9"/>
    <w:rsid w:val="002D25EB"/>
    <w:rsid w:val="002D4462"/>
    <w:rsid w:val="002D6238"/>
    <w:rsid w:val="002D6894"/>
    <w:rsid w:val="002D7A1F"/>
    <w:rsid w:val="002E1533"/>
    <w:rsid w:val="002E1CC3"/>
    <w:rsid w:val="002E21CC"/>
    <w:rsid w:val="002E279A"/>
    <w:rsid w:val="002E44FD"/>
    <w:rsid w:val="002E47F0"/>
    <w:rsid w:val="002E4E59"/>
    <w:rsid w:val="002E5371"/>
    <w:rsid w:val="002E5EBB"/>
    <w:rsid w:val="002E6D1E"/>
    <w:rsid w:val="002E71E8"/>
    <w:rsid w:val="002E7373"/>
    <w:rsid w:val="002E7870"/>
    <w:rsid w:val="002F0339"/>
    <w:rsid w:val="002F0CA8"/>
    <w:rsid w:val="002F3862"/>
    <w:rsid w:val="002F654E"/>
    <w:rsid w:val="002F65E3"/>
    <w:rsid w:val="002F6DC6"/>
    <w:rsid w:val="00310BA3"/>
    <w:rsid w:val="00312310"/>
    <w:rsid w:val="003148FC"/>
    <w:rsid w:val="003149A4"/>
    <w:rsid w:val="00315B0E"/>
    <w:rsid w:val="00316159"/>
    <w:rsid w:val="003173C7"/>
    <w:rsid w:val="00317851"/>
    <w:rsid w:val="00322901"/>
    <w:rsid w:val="003241FE"/>
    <w:rsid w:val="00326E7C"/>
    <w:rsid w:val="003276B9"/>
    <w:rsid w:val="00327FAE"/>
    <w:rsid w:val="00331202"/>
    <w:rsid w:val="003321F5"/>
    <w:rsid w:val="003327DA"/>
    <w:rsid w:val="00333157"/>
    <w:rsid w:val="003332C0"/>
    <w:rsid w:val="00334DC3"/>
    <w:rsid w:val="003350C0"/>
    <w:rsid w:val="00340C73"/>
    <w:rsid w:val="0034178E"/>
    <w:rsid w:val="00341EC2"/>
    <w:rsid w:val="00344820"/>
    <w:rsid w:val="00344851"/>
    <w:rsid w:val="00345243"/>
    <w:rsid w:val="00345A20"/>
    <w:rsid w:val="00346F6D"/>
    <w:rsid w:val="00347C89"/>
    <w:rsid w:val="003508ED"/>
    <w:rsid w:val="00350D87"/>
    <w:rsid w:val="0035122A"/>
    <w:rsid w:val="0035163E"/>
    <w:rsid w:val="00351653"/>
    <w:rsid w:val="003519B3"/>
    <w:rsid w:val="00353203"/>
    <w:rsid w:val="00355DB8"/>
    <w:rsid w:val="00361974"/>
    <w:rsid w:val="00361F8D"/>
    <w:rsid w:val="00362501"/>
    <w:rsid w:val="00364879"/>
    <w:rsid w:val="00372098"/>
    <w:rsid w:val="00372E0D"/>
    <w:rsid w:val="00373063"/>
    <w:rsid w:val="003752AE"/>
    <w:rsid w:val="0037769D"/>
    <w:rsid w:val="0037775A"/>
    <w:rsid w:val="00385C56"/>
    <w:rsid w:val="00385D79"/>
    <w:rsid w:val="0038674A"/>
    <w:rsid w:val="0039192C"/>
    <w:rsid w:val="003927B5"/>
    <w:rsid w:val="003931E6"/>
    <w:rsid w:val="00393D83"/>
    <w:rsid w:val="00394930"/>
    <w:rsid w:val="003A0188"/>
    <w:rsid w:val="003A0ADA"/>
    <w:rsid w:val="003A10FA"/>
    <w:rsid w:val="003B1A98"/>
    <w:rsid w:val="003B24C6"/>
    <w:rsid w:val="003B253C"/>
    <w:rsid w:val="003B330A"/>
    <w:rsid w:val="003B5704"/>
    <w:rsid w:val="003B6F8A"/>
    <w:rsid w:val="003B770F"/>
    <w:rsid w:val="003C216F"/>
    <w:rsid w:val="003C23B4"/>
    <w:rsid w:val="003C3946"/>
    <w:rsid w:val="003C3A00"/>
    <w:rsid w:val="003C3BE4"/>
    <w:rsid w:val="003D3021"/>
    <w:rsid w:val="003D31B6"/>
    <w:rsid w:val="003D31E2"/>
    <w:rsid w:val="003D3F33"/>
    <w:rsid w:val="003D3FAF"/>
    <w:rsid w:val="003D4DFE"/>
    <w:rsid w:val="003D51C7"/>
    <w:rsid w:val="003D5698"/>
    <w:rsid w:val="003E232D"/>
    <w:rsid w:val="003E2D40"/>
    <w:rsid w:val="003E327B"/>
    <w:rsid w:val="003E3735"/>
    <w:rsid w:val="003E6637"/>
    <w:rsid w:val="003F139B"/>
    <w:rsid w:val="003F153D"/>
    <w:rsid w:val="003F1A5C"/>
    <w:rsid w:val="003F2120"/>
    <w:rsid w:val="003F2BD6"/>
    <w:rsid w:val="003F5611"/>
    <w:rsid w:val="00402B0A"/>
    <w:rsid w:val="00405E0D"/>
    <w:rsid w:val="004064B8"/>
    <w:rsid w:val="00406788"/>
    <w:rsid w:val="00406F3D"/>
    <w:rsid w:val="0040727B"/>
    <w:rsid w:val="004101C3"/>
    <w:rsid w:val="00411D11"/>
    <w:rsid w:val="004120DD"/>
    <w:rsid w:val="00412BCB"/>
    <w:rsid w:val="004151EE"/>
    <w:rsid w:val="00415B2E"/>
    <w:rsid w:val="004173C3"/>
    <w:rsid w:val="00420EA3"/>
    <w:rsid w:val="00421C8C"/>
    <w:rsid w:val="004227BA"/>
    <w:rsid w:val="00424DAB"/>
    <w:rsid w:val="00425425"/>
    <w:rsid w:val="004330B6"/>
    <w:rsid w:val="00434B96"/>
    <w:rsid w:val="00435555"/>
    <w:rsid w:val="00435949"/>
    <w:rsid w:val="004376C7"/>
    <w:rsid w:val="0044250F"/>
    <w:rsid w:val="004438C5"/>
    <w:rsid w:val="00444E3F"/>
    <w:rsid w:val="004469A6"/>
    <w:rsid w:val="00447F9B"/>
    <w:rsid w:val="0045059C"/>
    <w:rsid w:val="004510D8"/>
    <w:rsid w:val="00452614"/>
    <w:rsid w:val="00452B71"/>
    <w:rsid w:val="00453573"/>
    <w:rsid w:val="004560D5"/>
    <w:rsid w:val="004571FB"/>
    <w:rsid w:val="00457B36"/>
    <w:rsid w:val="00461A22"/>
    <w:rsid w:val="00462DED"/>
    <w:rsid w:val="00462DF0"/>
    <w:rsid w:val="00464FED"/>
    <w:rsid w:val="00466300"/>
    <w:rsid w:val="0046709F"/>
    <w:rsid w:val="0047083B"/>
    <w:rsid w:val="00471545"/>
    <w:rsid w:val="00472198"/>
    <w:rsid w:val="00472737"/>
    <w:rsid w:val="00473345"/>
    <w:rsid w:val="0047427B"/>
    <w:rsid w:val="00475F6E"/>
    <w:rsid w:val="00477F88"/>
    <w:rsid w:val="00480C01"/>
    <w:rsid w:val="004815E3"/>
    <w:rsid w:val="0048188B"/>
    <w:rsid w:val="0048200E"/>
    <w:rsid w:val="00482874"/>
    <w:rsid w:val="00482E86"/>
    <w:rsid w:val="00483C81"/>
    <w:rsid w:val="00484899"/>
    <w:rsid w:val="00485AEA"/>
    <w:rsid w:val="004871A8"/>
    <w:rsid w:val="00487668"/>
    <w:rsid w:val="00487B4B"/>
    <w:rsid w:val="00491FBE"/>
    <w:rsid w:val="00492528"/>
    <w:rsid w:val="00492949"/>
    <w:rsid w:val="00495486"/>
    <w:rsid w:val="004A2C2F"/>
    <w:rsid w:val="004A401B"/>
    <w:rsid w:val="004A48FB"/>
    <w:rsid w:val="004A5397"/>
    <w:rsid w:val="004B0C8E"/>
    <w:rsid w:val="004B2DFD"/>
    <w:rsid w:val="004B43AC"/>
    <w:rsid w:val="004C1D68"/>
    <w:rsid w:val="004C2035"/>
    <w:rsid w:val="004C24AD"/>
    <w:rsid w:val="004C3D4B"/>
    <w:rsid w:val="004C4166"/>
    <w:rsid w:val="004C471C"/>
    <w:rsid w:val="004C6225"/>
    <w:rsid w:val="004D0706"/>
    <w:rsid w:val="004D161B"/>
    <w:rsid w:val="004D2756"/>
    <w:rsid w:val="004D441D"/>
    <w:rsid w:val="004D47BD"/>
    <w:rsid w:val="004D4AC0"/>
    <w:rsid w:val="004D7F79"/>
    <w:rsid w:val="004E084F"/>
    <w:rsid w:val="004E1CCF"/>
    <w:rsid w:val="004E304F"/>
    <w:rsid w:val="004E3A60"/>
    <w:rsid w:val="004E51ED"/>
    <w:rsid w:val="004F0BE2"/>
    <w:rsid w:val="004F1544"/>
    <w:rsid w:val="004F3F06"/>
    <w:rsid w:val="004F5539"/>
    <w:rsid w:val="004F61C2"/>
    <w:rsid w:val="004F63BE"/>
    <w:rsid w:val="0050030B"/>
    <w:rsid w:val="00502A3B"/>
    <w:rsid w:val="00506AC1"/>
    <w:rsid w:val="0050798C"/>
    <w:rsid w:val="005102FC"/>
    <w:rsid w:val="00510A11"/>
    <w:rsid w:val="00511BD3"/>
    <w:rsid w:val="0051273B"/>
    <w:rsid w:val="0051306A"/>
    <w:rsid w:val="00514D41"/>
    <w:rsid w:val="005200D8"/>
    <w:rsid w:val="00520124"/>
    <w:rsid w:val="00521338"/>
    <w:rsid w:val="00521718"/>
    <w:rsid w:val="00523526"/>
    <w:rsid w:val="00524040"/>
    <w:rsid w:val="00524097"/>
    <w:rsid w:val="00524754"/>
    <w:rsid w:val="00525700"/>
    <w:rsid w:val="00525B1D"/>
    <w:rsid w:val="005260AD"/>
    <w:rsid w:val="005356FA"/>
    <w:rsid w:val="00535EE2"/>
    <w:rsid w:val="0053612A"/>
    <w:rsid w:val="00536B33"/>
    <w:rsid w:val="00537DB2"/>
    <w:rsid w:val="00541036"/>
    <w:rsid w:val="00541F5E"/>
    <w:rsid w:val="005431AF"/>
    <w:rsid w:val="00543A2F"/>
    <w:rsid w:val="00546D0B"/>
    <w:rsid w:val="00546F35"/>
    <w:rsid w:val="0054715D"/>
    <w:rsid w:val="00547EEF"/>
    <w:rsid w:val="00550BC1"/>
    <w:rsid w:val="00550D61"/>
    <w:rsid w:val="005515F4"/>
    <w:rsid w:val="0055187C"/>
    <w:rsid w:val="00552FC5"/>
    <w:rsid w:val="00553F66"/>
    <w:rsid w:val="0055463F"/>
    <w:rsid w:val="00554A13"/>
    <w:rsid w:val="00555D0D"/>
    <w:rsid w:val="00561CEB"/>
    <w:rsid w:val="00562838"/>
    <w:rsid w:val="00564297"/>
    <w:rsid w:val="0056440F"/>
    <w:rsid w:val="00566763"/>
    <w:rsid w:val="005723B4"/>
    <w:rsid w:val="0057345F"/>
    <w:rsid w:val="00573A0F"/>
    <w:rsid w:val="00573EB0"/>
    <w:rsid w:val="00574000"/>
    <w:rsid w:val="00574D68"/>
    <w:rsid w:val="00580857"/>
    <w:rsid w:val="00583B6A"/>
    <w:rsid w:val="005852CA"/>
    <w:rsid w:val="00585A9E"/>
    <w:rsid w:val="00585B30"/>
    <w:rsid w:val="00586E1B"/>
    <w:rsid w:val="0058721A"/>
    <w:rsid w:val="00593FD3"/>
    <w:rsid w:val="00594436"/>
    <w:rsid w:val="00594E53"/>
    <w:rsid w:val="00594FFD"/>
    <w:rsid w:val="00595185"/>
    <w:rsid w:val="005A1285"/>
    <w:rsid w:val="005A1299"/>
    <w:rsid w:val="005A12FC"/>
    <w:rsid w:val="005A235C"/>
    <w:rsid w:val="005A3104"/>
    <w:rsid w:val="005A5E30"/>
    <w:rsid w:val="005A6F52"/>
    <w:rsid w:val="005A711A"/>
    <w:rsid w:val="005B3000"/>
    <w:rsid w:val="005B39FD"/>
    <w:rsid w:val="005B4611"/>
    <w:rsid w:val="005B60C5"/>
    <w:rsid w:val="005B65CB"/>
    <w:rsid w:val="005B6BD5"/>
    <w:rsid w:val="005C0311"/>
    <w:rsid w:val="005C0BEE"/>
    <w:rsid w:val="005C24AE"/>
    <w:rsid w:val="005C2689"/>
    <w:rsid w:val="005C28CB"/>
    <w:rsid w:val="005C354E"/>
    <w:rsid w:val="005C4E9E"/>
    <w:rsid w:val="005C62A2"/>
    <w:rsid w:val="005C7914"/>
    <w:rsid w:val="005D20E4"/>
    <w:rsid w:val="005D215B"/>
    <w:rsid w:val="005D2AEC"/>
    <w:rsid w:val="005D5E18"/>
    <w:rsid w:val="005D6279"/>
    <w:rsid w:val="005D6F9D"/>
    <w:rsid w:val="005D7CAA"/>
    <w:rsid w:val="005E0D7B"/>
    <w:rsid w:val="005E153F"/>
    <w:rsid w:val="005E1B51"/>
    <w:rsid w:val="005E5CB0"/>
    <w:rsid w:val="005E7C56"/>
    <w:rsid w:val="005E7FD4"/>
    <w:rsid w:val="005F10C6"/>
    <w:rsid w:val="005F167A"/>
    <w:rsid w:val="005F367E"/>
    <w:rsid w:val="005F388B"/>
    <w:rsid w:val="005F3F25"/>
    <w:rsid w:val="005F5108"/>
    <w:rsid w:val="005F5AFF"/>
    <w:rsid w:val="005F634C"/>
    <w:rsid w:val="00600D3A"/>
    <w:rsid w:val="0060134C"/>
    <w:rsid w:val="00601EFF"/>
    <w:rsid w:val="00602447"/>
    <w:rsid w:val="00605606"/>
    <w:rsid w:val="006078EC"/>
    <w:rsid w:val="00611878"/>
    <w:rsid w:val="0061208E"/>
    <w:rsid w:val="006130E1"/>
    <w:rsid w:val="00614CB9"/>
    <w:rsid w:val="00616328"/>
    <w:rsid w:val="00617640"/>
    <w:rsid w:val="00620D01"/>
    <w:rsid w:val="0062187F"/>
    <w:rsid w:val="0062216E"/>
    <w:rsid w:val="00623CB1"/>
    <w:rsid w:val="0062430A"/>
    <w:rsid w:val="00624809"/>
    <w:rsid w:val="00624BB4"/>
    <w:rsid w:val="00624E16"/>
    <w:rsid w:val="0062650D"/>
    <w:rsid w:val="00627151"/>
    <w:rsid w:val="00630F21"/>
    <w:rsid w:val="00633E2D"/>
    <w:rsid w:val="006344D0"/>
    <w:rsid w:val="0063524F"/>
    <w:rsid w:val="00636018"/>
    <w:rsid w:val="006369A8"/>
    <w:rsid w:val="00637597"/>
    <w:rsid w:val="00640F98"/>
    <w:rsid w:val="006415C6"/>
    <w:rsid w:val="00641E4C"/>
    <w:rsid w:val="006502C1"/>
    <w:rsid w:val="006529BF"/>
    <w:rsid w:val="00653E8A"/>
    <w:rsid w:val="006549BF"/>
    <w:rsid w:val="006562A9"/>
    <w:rsid w:val="00657645"/>
    <w:rsid w:val="0065786E"/>
    <w:rsid w:val="00657ACC"/>
    <w:rsid w:val="00660481"/>
    <w:rsid w:val="00660584"/>
    <w:rsid w:val="00660808"/>
    <w:rsid w:val="006634B5"/>
    <w:rsid w:val="006643CE"/>
    <w:rsid w:val="00666986"/>
    <w:rsid w:val="00666FC2"/>
    <w:rsid w:val="0067063B"/>
    <w:rsid w:val="006808EC"/>
    <w:rsid w:val="006822BA"/>
    <w:rsid w:val="0068425B"/>
    <w:rsid w:val="00684970"/>
    <w:rsid w:val="00685374"/>
    <w:rsid w:val="0068676F"/>
    <w:rsid w:val="00687313"/>
    <w:rsid w:val="006877B2"/>
    <w:rsid w:val="00691C10"/>
    <w:rsid w:val="006923DA"/>
    <w:rsid w:val="00692923"/>
    <w:rsid w:val="0069409A"/>
    <w:rsid w:val="006940E8"/>
    <w:rsid w:val="0069438E"/>
    <w:rsid w:val="0069553A"/>
    <w:rsid w:val="006A0695"/>
    <w:rsid w:val="006A16D0"/>
    <w:rsid w:val="006A1728"/>
    <w:rsid w:val="006A1C5E"/>
    <w:rsid w:val="006A2DDA"/>
    <w:rsid w:val="006A440D"/>
    <w:rsid w:val="006A5B3C"/>
    <w:rsid w:val="006A7C05"/>
    <w:rsid w:val="006A7E7D"/>
    <w:rsid w:val="006B39BF"/>
    <w:rsid w:val="006B3F9F"/>
    <w:rsid w:val="006B42DD"/>
    <w:rsid w:val="006B4388"/>
    <w:rsid w:val="006B4CD3"/>
    <w:rsid w:val="006B5BE3"/>
    <w:rsid w:val="006B6252"/>
    <w:rsid w:val="006B6D23"/>
    <w:rsid w:val="006B7957"/>
    <w:rsid w:val="006C0A00"/>
    <w:rsid w:val="006C0EB5"/>
    <w:rsid w:val="006C2505"/>
    <w:rsid w:val="006C65E1"/>
    <w:rsid w:val="006D2A29"/>
    <w:rsid w:val="006D3D03"/>
    <w:rsid w:val="006D6D23"/>
    <w:rsid w:val="006E014B"/>
    <w:rsid w:val="006E1CC0"/>
    <w:rsid w:val="006E2A1E"/>
    <w:rsid w:val="006E4958"/>
    <w:rsid w:val="006E4AAD"/>
    <w:rsid w:val="006E7E4B"/>
    <w:rsid w:val="006F0314"/>
    <w:rsid w:val="006F1D24"/>
    <w:rsid w:val="006F1D69"/>
    <w:rsid w:val="006F72BC"/>
    <w:rsid w:val="007010E2"/>
    <w:rsid w:val="0070325A"/>
    <w:rsid w:val="00703627"/>
    <w:rsid w:val="007036E4"/>
    <w:rsid w:val="007062A7"/>
    <w:rsid w:val="007079EA"/>
    <w:rsid w:val="007101BA"/>
    <w:rsid w:val="007103D8"/>
    <w:rsid w:val="007105CA"/>
    <w:rsid w:val="007125E9"/>
    <w:rsid w:val="00713386"/>
    <w:rsid w:val="00713A53"/>
    <w:rsid w:val="00720C93"/>
    <w:rsid w:val="00720E26"/>
    <w:rsid w:val="0072138A"/>
    <w:rsid w:val="00723C92"/>
    <w:rsid w:val="00725A81"/>
    <w:rsid w:val="00725B82"/>
    <w:rsid w:val="00727131"/>
    <w:rsid w:val="00727BFD"/>
    <w:rsid w:val="00732CA3"/>
    <w:rsid w:val="00733492"/>
    <w:rsid w:val="007337DF"/>
    <w:rsid w:val="00736D73"/>
    <w:rsid w:val="007411DC"/>
    <w:rsid w:val="00742E7C"/>
    <w:rsid w:val="00744B86"/>
    <w:rsid w:val="00744F12"/>
    <w:rsid w:val="0074557D"/>
    <w:rsid w:val="007464BB"/>
    <w:rsid w:val="0074729B"/>
    <w:rsid w:val="00747F7F"/>
    <w:rsid w:val="00750995"/>
    <w:rsid w:val="007510EE"/>
    <w:rsid w:val="00751B85"/>
    <w:rsid w:val="00753869"/>
    <w:rsid w:val="00753F62"/>
    <w:rsid w:val="00755ABC"/>
    <w:rsid w:val="0075697B"/>
    <w:rsid w:val="00760586"/>
    <w:rsid w:val="007605D6"/>
    <w:rsid w:val="00760AB2"/>
    <w:rsid w:val="00761FFA"/>
    <w:rsid w:val="00764AAD"/>
    <w:rsid w:val="00764E8C"/>
    <w:rsid w:val="00770C3D"/>
    <w:rsid w:val="007723BE"/>
    <w:rsid w:val="00772919"/>
    <w:rsid w:val="007738B4"/>
    <w:rsid w:val="00773F27"/>
    <w:rsid w:val="007740B9"/>
    <w:rsid w:val="0077466C"/>
    <w:rsid w:val="00774CD4"/>
    <w:rsid w:val="00775985"/>
    <w:rsid w:val="007768E7"/>
    <w:rsid w:val="00776FBB"/>
    <w:rsid w:val="00780DD3"/>
    <w:rsid w:val="00780F34"/>
    <w:rsid w:val="007812EE"/>
    <w:rsid w:val="007820C6"/>
    <w:rsid w:val="00793896"/>
    <w:rsid w:val="007941D6"/>
    <w:rsid w:val="007944CB"/>
    <w:rsid w:val="00795C10"/>
    <w:rsid w:val="00796077"/>
    <w:rsid w:val="00797820"/>
    <w:rsid w:val="007A251F"/>
    <w:rsid w:val="007A31EF"/>
    <w:rsid w:val="007A6A86"/>
    <w:rsid w:val="007A7FA9"/>
    <w:rsid w:val="007B11FE"/>
    <w:rsid w:val="007B182B"/>
    <w:rsid w:val="007B3939"/>
    <w:rsid w:val="007B3964"/>
    <w:rsid w:val="007B5D95"/>
    <w:rsid w:val="007B733A"/>
    <w:rsid w:val="007B7B03"/>
    <w:rsid w:val="007C152B"/>
    <w:rsid w:val="007C3B2B"/>
    <w:rsid w:val="007C5706"/>
    <w:rsid w:val="007C6066"/>
    <w:rsid w:val="007C60FD"/>
    <w:rsid w:val="007C6160"/>
    <w:rsid w:val="007C6BC6"/>
    <w:rsid w:val="007D02BE"/>
    <w:rsid w:val="007D0A3A"/>
    <w:rsid w:val="007D2156"/>
    <w:rsid w:val="007D3D9A"/>
    <w:rsid w:val="007D4B70"/>
    <w:rsid w:val="007D5D65"/>
    <w:rsid w:val="007D7C0D"/>
    <w:rsid w:val="007D7E66"/>
    <w:rsid w:val="007E0591"/>
    <w:rsid w:val="007E2172"/>
    <w:rsid w:val="007E249F"/>
    <w:rsid w:val="007E3452"/>
    <w:rsid w:val="007E3F40"/>
    <w:rsid w:val="007E4F6B"/>
    <w:rsid w:val="007E7739"/>
    <w:rsid w:val="007F2E1B"/>
    <w:rsid w:val="007F37A3"/>
    <w:rsid w:val="007F3EBC"/>
    <w:rsid w:val="007F407D"/>
    <w:rsid w:val="007F56BC"/>
    <w:rsid w:val="007F7C0E"/>
    <w:rsid w:val="0080120F"/>
    <w:rsid w:val="00801619"/>
    <w:rsid w:val="00801AC3"/>
    <w:rsid w:val="008022D1"/>
    <w:rsid w:val="00803531"/>
    <w:rsid w:val="00804FDF"/>
    <w:rsid w:val="00805734"/>
    <w:rsid w:val="00805BA3"/>
    <w:rsid w:val="0080688B"/>
    <w:rsid w:val="0081041C"/>
    <w:rsid w:val="00811C59"/>
    <w:rsid w:val="00813099"/>
    <w:rsid w:val="00820101"/>
    <w:rsid w:val="0082138B"/>
    <w:rsid w:val="00821A8B"/>
    <w:rsid w:val="00821AF8"/>
    <w:rsid w:val="00821DDD"/>
    <w:rsid w:val="008221A1"/>
    <w:rsid w:val="00822995"/>
    <w:rsid w:val="00822F22"/>
    <w:rsid w:val="00823A8B"/>
    <w:rsid w:val="00825F52"/>
    <w:rsid w:val="008262E7"/>
    <w:rsid w:val="008265BA"/>
    <w:rsid w:val="0082687C"/>
    <w:rsid w:val="00830B59"/>
    <w:rsid w:val="00833F9E"/>
    <w:rsid w:val="00840454"/>
    <w:rsid w:val="00840531"/>
    <w:rsid w:val="00840BC8"/>
    <w:rsid w:val="00841BC4"/>
    <w:rsid w:val="00843241"/>
    <w:rsid w:val="00843DFD"/>
    <w:rsid w:val="00844273"/>
    <w:rsid w:val="00844A76"/>
    <w:rsid w:val="00846F2D"/>
    <w:rsid w:val="008470A2"/>
    <w:rsid w:val="0085188B"/>
    <w:rsid w:val="008518D2"/>
    <w:rsid w:val="0085212A"/>
    <w:rsid w:val="00853E17"/>
    <w:rsid w:val="00853F00"/>
    <w:rsid w:val="008549E4"/>
    <w:rsid w:val="00855E91"/>
    <w:rsid w:val="0086128D"/>
    <w:rsid w:val="00862152"/>
    <w:rsid w:val="00863683"/>
    <w:rsid w:val="00863835"/>
    <w:rsid w:val="0086409E"/>
    <w:rsid w:val="00866DB5"/>
    <w:rsid w:val="00866DBB"/>
    <w:rsid w:val="00867F1F"/>
    <w:rsid w:val="008706BB"/>
    <w:rsid w:val="0087123B"/>
    <w:rsid w:val="00871B5D"/>
    <w:rsid w:val="008737BD"/>
    <w:rsid w:val="00875343"/>
    <w:rsid w:val="008756F3"/>
    <w:rsid w:val="00875E8E"/>
    <w:rsid w:val="008761DD"/>
    <w:rsid w:val="0087704C"/>
    <w:rsid w:val="008805D7"/>
    <w:rsid w:val="008823B2"/>
    <w:rsid w:val="00882573"/>
    <w:rsid w:val="00883D5F"/>
    <w:rsid w:val="008841F4"/>
    <w:rsid w:val="00886004"/>
    <w:rsid w:val="00891E05"/>
    <w:rsid w:val="0089436C"/>
    <w:rsid w:val="00894B1D"/>
    <w:rsid w:val="00894C76"/>
    <w:rsid w:val="00895755"/>
    <w:rsid w:val="008958AF"/>
    <w:rsid w:val="00895D3A"/>
    <w:rsid w:val="00896D10"/>
    <w:rsid w:val="008A108D"/>
    <w:rsid w:val="008A3F09"/>
    <w:rsid w:val="008A41F2"/>
    <w:rsid w:val="008A50F3"/>
    <w:rsid w:val="008A7234"/>
    <w:rsid w:val="008B7861"/>
    <w:rsid w:val="008C11C6"/>
    <w:rsid w:val="008C2663"/>
    <w:rsid w:val="008C2D6E"/>
    <w:rsid w:val="008C2E10"/>
    <w:rsid w:val="008C489C"/>
    <w:rsid w:val="008C559E"/>
    <w:rsid w:val="008C7825"/>
    <w:rsid w:val="008D0118"/>
    <w:rsid w:val="008D362E"/>
    <w:rsid w:val="008D41F8"/>
    <w:rsid w:val="008D7CA4"/>
    <w:rsid w:val="008E03AD"/>
    <w:rsid w:val="008E11FD"/>
    <w:rsid w:val="008E1335"/>
    <w:rsid w:val="008E1E3E"/>
    <w:rsid w:val="008E34B8"/>
    <w:rsid w:val="008E444F"/>
    <w:rsid w:val="008E5176"/>
    <w:rsid w:val="008E6337"/>
    <w:rsid w:val="008F10E4"/>
    <w:rsid w:val="008F1DCF"/>
    <w:rsid w:val="008F2BF4"/>
    <w:rsid w:val="008F34AA"/>
    <w:rsid w:val="008F4C32"/>
    <w:rsid w:val="008F5B98"/>
    <w:rsid w:val="008F6A23"/>
    <w:rsid w:val="00902531"/>
    <w:rsid w:val="0090589A"/>
    <w:rsid w:val="00910F90"/>
    <w:rsid w:val="009139D3"/>
    <w:rsid w:val="00913EA9"/>
    <w:rsid w:val="00915896"/>
    <w:rsid w:val="00916014"/>
    <w:rsid w:val="0092416B"/>
    <w:rsid w:val="00924E81"/>
    <w:rsid w:val="009275C5"/>
    <w:rsid w:val="009308ED"/>
    <w:rsid w:val="0093244B"/>
    <w:rsid w:val="009334A6"/>
    <w:rsid w:val="00933B9C"/>
    <w:rsid w:val="00937C16"/>
    <w:rsid w:val="009405D9"/>
    <w:rsid w:val="00941B13"/>
    <w:rsid w:val="0094238B"/>
    <w:rsid w:val="0094319F"/>
    <w:rsid w:val="00944001"/>
    <w:rsid w:val="009440D7"/>
    <w:rsid w:val="00945B23"/>
    <w:rsid w:val="00945F5D"/>
    <w:rsid w:val="0094632E"/>
    <w:rsid w:val="009478EE"/>
    <w:rsid w:val="0094792B"/>
    <w:rsid w:val="00950BE9"/>
    <w:rsid w:val="00952231"/>
    <w:rsid w:val="00952E63"/>
    <w:rsid w:val="0095723C"/>
    <w:rsid w:val="00961375"/>
    <w:rsid w:val="00965735"/>
    <w:rsid w:val="00966792"/>
    <w:rsid w:val="0096694E"/>
    <w:rsid w:val="00967325"/>
    <w:rsid w:val="0097089C"/>
    <w:rsid w:val="00972BDD"/>
    <w:rsid w:val="009748B2"/>
    <w:rsid w:val="00974D91"/>
    <w:rsid w:val="00974F3D"/>
    <w:rsid w:val="00975A60"/>
    <w:rsid w:val="00976CDF"/>
    <w:rsid w:val="00977568"/>
    <w:rsid w:val="00980D93"/>
    <w:rsid w:val="009813DE"/>
    <w:rsid w:val="00983310"/>
    <w:rsid w:val="009834BA"/>
    <w:rsid w:val="0098509D"/>
    <w:rsid w:val="00985915"/>
    <w:rsid w:val="00985E2B"/>
    <w:rsid w:val="0098666D"/>
    <w:rsid w:val="00987777"/>
    <w:rsid w:val="00987C5E"/>
    <w:rsid w:val="009902AC"/>
    <w:rsid w:val="009911F2"/>
    <w:rsid w:val="00991F7B"/>
    <w:rsid w:val="0099465C"/>
    <w:rsid w:val="00995975"/>
    <w:rsid w:val="00996784"/>
    <w:rsid w:val="009A01F4"/>
    <w:rsid w:val="009A0644"/>
    <w:rsid w:val="009A1540"/>
    <w:rsid w:val="009A28D7"/>
    <w:rsid w:val="009A5F4A"/>
    <w:rsid w:val="009A6BF1"/>
    <w:rsid w:val="009A6D45"/>
    <w:rsid w:val="009B0A81"/>
    <w:rsid w:val="009B0ABD"/>
    <w:rsid w:val="009B12A4"/>
    <w:rsid w:val="009B13FF"/>
    <w:rsid w:val="009B15EC"/>
    <w:rsid w:val="009B1C93"/>
    <w:rsid w:val="009B2B64"/>
    <w:rsid w:val="009B4D46"/>
    <w:rsid w:val="009B648A"/>
    <w:rsid w:val="009B71D0"/>
    <w:rsid w:val="009B7D90"/>
    <w:rsid w:val="009C0E4B"/>
    <w:rsid w:val="009C1427"/>
    <w:rsid w:val="009C1AC0"/>
    <w:rsid w:val="009C5FF0"/>
    <w:rsid w:val="009C6380"/>
    <w:rsid w:val="009C671C"/>
    <w:rsid w:val="009C7C04"/>
    <w:rsid w:val="009D002E"/>
    <w:rsid w:val="009D06EA"/>
    <w:rsid w:val="009D0739"/>
    <w:rsid w:val="009D3287"/>
    <w:rsid w:val="009D3913"/>
    <w:rsid w:val="009D448E"/>
    <w:rsid w:val="009D4C1C"/>
    <w:rsid w:val="009E0A2A"/>
    <w:rsid w:val="009E1CED"/>
    <w:rsid w:val="009E7483"/>
    <w:rsid w:val="009F0BC2"/>
    <w:rsid w:val="009F6293"/>
    <w:rsid w:val="00A00B9D"/>
    <w:rsid w:val="00A02177"/>
    <w:rsid w:val="00A04AEA"/>
    <w:rsid w:val="00A0608E"/>
    <w:rsid w:val="00A127FB"/>
    <w:rsid w:val="00A13888"/>
    <w:rsid w:val="00A14348"/>
    <w:rsid w:val="00A15A4B"/>
    <w:rsid w:val="00A167C2"/>
    <w:rsid w:val="00A16BAD"/>
    <w:rsid w:val="00A17C6B"/>
    <w:rsid w:val="00A242DD"/>
    <w:rsid w:val="00A26D64"/>
    <w:rsid w:val="00A30DF5"/>
    <w:rsid w:val="00A3199D"/>
    <w:rsid w:val="00A32B10"/>
    <w:rsid w:val="00A33583"/>
    <w:rsid w:val="00A34291"/>
    <w:rsid w:val="00A35BB7"/>
    <w:rsid w:val="00A36695"/>
    <w:rsid w:val="00A36F52"/>
    <w:rsid w:val="00A376B1"/>
    <w:rsid w:val="00A4048F"/>
    <w:rsid w:val="00A410D2"/>
    <w:rsid w:val="00A42383"/>
    <w:rsid w:val="00A452E7"/>
    <w:rsid w:val="00A45388"/>
    <w:rsid w:val="00A46587"/>
    <w:rsid w:val="00A469A1"/>
    <w:rsid w:val="00A46DB6"/>
    <w:rsid w:val="00A47CF2"/>
    <w:rsid w:val="00A500A3"/>
    <w:rsid w:val="00A517C2"/>
    <w:rsid w:val="00A534A2"/>
    <w:rsid w:val="00A561E5"/>
    <w:rsid w:val="00A56FCA"/>
    <w:rsid w:val="00A57D02"/>
    <w:rsid w:val="00A601D2"/>
    <w:rsid w:val="00A60FA1"/>
    <w:rsid w:val="00A61B30"/>
    <w:rsid w:val="00A62119"/>
    <w:rsid w:val="00A621EA"/>
    <w:rsid w:val="00A6316D"/>
    <w:rsid w:val="00A63326"/>
    <w:rsid w:val="00A6598E"/>
    <w:rsid w:val="00A67330"/>
    <w:rsid w:val="00A67400"/>
    <w:rsid w:val="00A7055E"/>
    <w:rsid w:val="00A70986"/>
    <w:rsid w:val="00A70A95"/>
    <w:rsid w:val="00A7133B"/>
    <w:rsid w:val="00A7186C"/>
    <w:rsid w:val="00A72898"/>
    <w:rsid w:val="00A75520"/>
    <w:rsid w:val="00A8107D"/>
    <w:rsid w:val="00A8166E"/>
    <w:rsid w:val="00A8613A"/>
    <w:rsid w:val="00A90FBA"/>
    <w:rsid w:val="00A91A31"/>
    <w:rsid w:val="00A91DB7"/>
    <w:rsid w:val="00AA04F3"/>
    <w:rsid w:val="00AA4BF8"/>
    <w:rsid w:val="00AB09C4"/>
    <w:rsid w:val="00AB0ADD"/>
    <w:rsid w:val="00AB1FD1"/>
    <w:rsid w:val="00AB348A"/>
    <w:rsid w:val="00AB724C"/>
    <w:rsid w:val="00AC0BAA"/>
    <w:rsid w:val="00AC1FF1"/>
    <w:rsid w:val="00AC41FE"/>
    <w:rsid w:val="00AC5408"/>
    <w:rsid w:val="00AC624F"/>
    <w:rsid w:val="00AC78DB"/>
    <w:rsid w:val="00AD0B9E"/>
    <w:rsid w:val="00AD1BAB"/>
    <w:rsid w:val="00AD4A68"/>
    <w:rsid w:val="00AD5593"/>
    <w:rsid w:val="00AD68FD"/>
    <w:rsid w:val="00AE207C"/>
    <w:rsid w:val="00AE41B7"/>
    <w:rsid w:val="00AE543A"/>
    <w:rsid w:val="00AF078B"/>
    <w:rsid w:val="00AF1C10"/>
    <w:rsid w:val="00AF2E47"/>
    <w:rsid w:val="00AF2FE5"/>
    <w:rsid w:val="00AF4CD3"/>
    <w:rsid w:val="00AF57DE"/>
    <w:rsid w:val="00AF5E84"/>
    <w:rsid w:val="00B0004E"/>
    <w:rsid w:val="00B00C42"/>
    <w:rsid w:val="00B00DA9"/>
    <w:rsid w:val="00B013CF"/>
    <w:rsid w:val="00B01B3B"/>
    <w:rsid w:val="00B02532"/>
    <w:rsid w:val="00B03049"/>
    <w:rsid w:val="00B0782A"/>
    <w:rsid w:val="00B07B77"/>
    <w:rsid w:val="00B1030C"/>
    <w:rsid w:val="00B10387"/>
    <w:rsid w:val="00B11761"/>
    <w:rsid w:val="00B13D66"/>
    <w:rsid w:val="00B14A3F"/>
    <w:rsid w:val="00B15519"/>
    <w:rsid w:val="00B16F10"/>
    <w:rsid w:val="00B20C6D"/>
    <w:rsid w:val="00B21F22"/>
    <w:rsid w:val="00B22EDA"/>
    <w:rsid w:val="00B23A7E"/>
    <w:rsid w:val="00B25C37"/>
    <w:rsid w:val="00B30EBD"/>
    <w:rsid w:val="00B31292"/>
    <w:rsid w:val="00B33697"/>
    <w:rsid w:val="00B37E90"/>
    <w:rsid w:val="00B40113"/>
    <w:rsid w:val="00B4016C"/>
    <w:rsid w:val="00B406BD"/>
    <w:rsid w:val="00B41B28"/>
    <w:rsid w:val="00B41D29"/>
    <w:rsid w:val="00B42DEC"/>
    <w:rsid w:val="00B445B2"/>
    <w:rsid w:val="00B44842"/>
    <w:rsid w:val="00B4576C"/>
    <w:rsid w:val="00B45E9A"/>
    <w:rsid w:val="00B46581"/>
    <w:rsid w:val="00B46BC8"/>
    <w:rsid w:val="00B51164"/>
    <w:rsid w:val="00B51618"/>
    <w:rsid w:val="00B5528D"/>
    <w:rsid w:val="00B5695C"/>
    <w:rsid w:val="00B60257"/>
    <w:rsid w:val="00B60618"/>
    <w:rsid w:val="00B6229B"/>
    <w:rsid w:val="00B63D93"/>
    <w:rsid w:val="00B641F5"/>
    <w:rsid w:val="00B647EA"/>
    <w:rsid w:val="00B64C21"/>
    <w:rsid w:val="00B658FB"/>
    <w:rsid w:val="00B676F8"/>
    <w:rsid w:val="00B67D16"/>
    <w:rsid w:val="00B7068C"/>
    <w:rsid w:val="00B7072E"/>
    <w:rsid w:val="00B70E30"/>
    <w:rsid w:val="00B7203F"/>
    <w:rsid w:val="00B76838"/>
    <w:rsid w:val="00B80C1B"/>
    <w:rsid w:val="00B81143"/>
    <w:rsid w:val="00B8284E"/>
    <w:rsid w:val="00B84096"/>
    <w:rsid w:val="00B8441E"/>
    <w:rsid w:val="00B862F9"/>
    <w:rsid w:val="00B868B2"/>
    <w:rsid w:val="00B86CE6"/>
    <w:rsid w:val="00B873C9"/>
    <w:rsid w:val="00B87BBF"/>
    <w:rsid w:val="00B92B62"/>
    <w:rsid w:val="00B931AA"/>
    <w:rsid w:val="00B95101"/>
    <w:rsid w:val="00B959AE"/>
    <w:rsid w:val="00BA0212"/>
    <w:rsid w:val="00BA1899"/>
    <w:rsid w:val="00BA1A5C"/>
    <w:rsid w:val="00BA1D4C"/>
    <w:rsid w:val="00BA49C4"/>
    <w:rsid w:val="00BB10A6"/>
    <w:rsid w:val="00BB252B"/>
    <w:rsid w:val="00BB29AC"/>
    <w:rsid w:val="00BB4192"/>
    <w:rsid w:val="00BB563A"/>
    <w:rsid w:val="00BC06EA"/>
    <w:rsid w:val="00BC5414"/>
    <w:rsid w:val="00BC75FF"/>
    <w:rsid w:val="00BC7A8F"/>
    <w:rsid w:val="00BD01E0"/>
    <w:rsid w:val="00BD0510"/>
    <w:rsid w:val="00BD11E0"/>
    <w:rsid w:val="00BD129A"/>
    <w:rsid w:val="00BD2168"/>
    <w:rsid w:val="00BD34DA"/>
    <w:rsid w:val="00BD3E26"/>
    <w:rsid w:val="00BD45AF"/>
    <w:rsid w:val="00BD4EC7"/>
    <w:rsid w:val="00BD5998"/>
    <w:rsid w:val="00BD6201"/>
    <w:rsid w:val="00BD6736"/>
    <w:rsid w:val="00BE08E0"/>
    <w:rsid w:val="00BE33F5"/>
    <w:rsid w:val="00BE6BC6"/>
    <w:rsid w:val="00BE7824"/>
    <w:rsid w:val="00BF41DC"/>
    <w:rsid w:val="00C000F8"/>
    <w:rsid w:val="00C00329"/>
    <w:rsid w:val="00C01B55"/>
    <w:rsid w:val="00C026E9"/>
    <w:rsid w:val="00C02713"/>
    <w:rsid w:val="00C06A17"/>
    <w:rsid w:val="00C10B89"/>
    <w:rsid w:val="00C1294E"/>
    <w:rsid w:val="00C12B12"/>
    <w:rsid w:val="00C148A6"/>
    <w:rsid w:val="00C14D6C"/>
    <w:rsid w:val="00C169A4"/>
    <w:rsid w:val="00C16DBB"/>
    <w:rsid w:val="00C225C4"/>
    <w:rsid w:val="00C25441"/>
    <w:rsid w:val="00C26E14"/>
    <w:rsid w:val="00C32DC7"/>
    <w:rsid w:val="00C33E13"/>
    <w:rsid w:val="00C33E4E"/>
    <w:rsid w:val="00C354FB"/>
    <w:rsid w:val="00C35798"/>
    <w:rsid w:val="00C36B1D"/>
    <w:rsid w:val="00C36F06"/>
    <w:rsid w:val="00C417B3"/>
    <w:rsid w:val="00C43728"/>
    <w:rsid w:val="00C45625"/>
    <w:rsid w:val="00C474BB"/>
    <w:rsid w:val="00C50269"/>
    <w:rsid w:val="00C50C1F"/>
    <w:rsid w:val="00C54DE5"/>
    <w:rsid w:val="00C55F33"/>
    <w:rsid w:val="00C579B3"/>
    <w:rsid w:val="00C600B0"/>
    <w:rsid w:val="00C62C92"/>
    <w:rsid w:val="00C632D6"/>
    <w:rsid w:val="00C63FE3"/>
    <w:rsid w:val="00C6498B"/>
    <w:rsid w:val="00C650B0"/>
    <w:rsid w:val="00C653EF"/>
    <w:rsid w:val="00C701E7"/>
    <w:rsid w:val="00C71DC9"/>
    <w:rsid w:val="00C728AE"/>
    <w:rsid w:val="00C73B98"/>
    <w:rsid w:val="00C73F72"/>
    <w:rsid w:val="00C74798"/>
    <w:rsid w:val="00C806E9"/>
    <w:rsid w:val="00C812FC"/>
    <w:rsid w:val="00C817CD"/>
    <w:rsid w:val="00C81F78"/>
    <w:rsid w:val="00C84C45"/>
    <w:rsid w:val="00C85F7D"/>
    <w:rsid w:val="00C91A02"/>
    <w:rsid w:val="00C91B5F"/>
    <w:rsid w:val="00C91EB6"/>
    <w:rsid w:val="00C927E4"/>
    <w:rsid w:val="00C930A2"/>
    <w:rsid w:val="00CA0F05"/>
    <w:rsid w:val="00CA34A4"/>
    <w:rsid w:val="00CA49EC"/>
    <w:rsid w:val="00CA4CCC"/>
    <w:rsid w:val="00CB009C"/>
    <w:rsid w:val="00CB2DC5"/>
    <w:rsid w:val="00CB300A"/>
    <w:rsid w:val="00CB3553"/>
    <w:rsid w:val="00CB39FE"/>
    <w:rsid w:val="00CB4489"/>
    <w:rsid w:val="00CB56EF"/>
    <w:rsid w:val="00CB59ED"/>
    <w:rsid w:val="00CC0D8B"/>
    <w:rsid w:val="00CC1FB7"/>
    <w:rsid w:val="00CC5692"/>
    <w:rsid w:val="00CC6694"/>
    <w:rsid w:val="00CC76EA"/>
    <w:rsid w:val="00CC7FCD"/>
    <w:rsid w:val="00CD0863"/>
    <w:rsid w:val="00CD0F6B"/>
    <w:rsid w:val="00CD1CE9"/>
    <w:rsid w:val="00CD2881"/>
    <w:rsid w:val="00CD28C9"/>
    <w:rsid w:val="00CD5EE0"/>
    <w:rsid w:val="00CD75AA"/>
    <w:rsid w:val="00CE08ED"/>
    <w:rsid w:val="00CE24E0"/>
    <w:rsid w:val="00CE3C68"/>
    <w:rsid w:val="00CE7441"/>
    <w:rsid w:val="00CE7B6E"/>
    <w:rsid w:val="00CF56A5"/>
    <w:rsid w:val="00CF7B76"/>
    <w:rsid w:val="00D0151B"/>
    <w:rsid w:val="00D0362B"/>
    <w:rsid w:val="00D04DFB"/>
    <w:rsid w:val="00D1183B"/>
    <w:rsid w:val="00D12D8D"/>
    <w:rsid w:val="00D13FA8"/>
    <w:rsid w:val="00D14BBA"/>
    <w:rsid w:val="00D156E2"/>
    <w:rsid w:val="00D156F9"/>
    <w:rsid w:val="00D17038"/>
    <w:rsid w:val="00D17321"/>
    <w:rsid w:val="00D200E9"/>
    <w:rsid w:val="00D207C6"/>
    <w:rsid w:val="00D20955"/>
    <w:rsid w:val="00D21C81"/>
    <w:rsid w:val="00D23284"/>
    <w:rsid w:val="00D23CBB"/>
    <w:rsid w:val="00D3042A"/>
    <w:rsid w:val="00D32775"/>
    <w:rsid w:val="00D32783"/>
    <w:rsid w:val="00D333C0"/>
    <w:rsid w:val="00D33A87"/>
    <w:rsid w:val="00D33CCE"/>
    <w:rsid w:val="00D35899"/>
    <w:rsid w:val="00D4031F"/>
    <w:rsid w:val="00D419B9"/>
    <w:rsid w:val="00D426C6"/>
    <w:rsid w:val="00D43FB7"/>
    <w:rsid w:val="00D442A1"/>
    <w:rsid w:val="00D44BAC"/>
    <w:rsid w:val="00D45B73"/>
    <w:rsid w:val="00D45E3A"/>
    <w:rsid w:val="00D463CA"/>
    <w:rsid w:val="00D46E9D"/>
    <w:rsid w:val="00D503E9"/>
    <w:rsid w:val="00D52161"/>
    <w:rsid w:val="00D55192"/>
    <w:rsid w:val="00D5697E"/>
    <w:rsid w:val="00D618E7"/>
    <w:rsid w:val="00D61A94"/>
    <w:rsid w:val="00D6496E"/>
    <w:rsid w:val="00D65DA5"/>
    <w:rsid w:val="00D66886"/>
    <w:rsid w:val="00D66BF2"/>
    <w:rsid w:val="00D672ED"/>
    <w:rsid w:val="00D72D0E"/>
    <w:rsid w:val="00D73B8C"/>
    <w:rsid w:val="00D74137"/>
    <w:rsid w:val="00D754FA"/>
    <w:rsid w:val="00D76178"/>
    <w:rsid w:val="00D7691C"/>
    <w:rsid w:val="00D7760D"/>
    <w:rsid w:val="00D80034"/>
    <w:rsid w:val="00D80A74"/>
    <w:rsid w:val="00D828D1"/>
    <w:rsid w:val="00D83990"/>
    <w:rsid w:val="00D847AC"/>
    <w:rsid w:val="00D8535C"/>
    <w:rsid w:val="00D875C2"/>
    <w:rsid w:val="00D90C6D"/>
    <w:rsid w:val="00D90F61"/>
    <w:rsid w:val="00D91049"/>
    <w:rsid w:val="00D92286"/>
    <w:rsid w:val="00D9267E"/>
    <w:rsid w:val="00D9269C"/>
    <w:rsid w:val="00D932F4"/>
    <w:rsid w:val="00D93C29"/>
    <w:rsid w:val="00D944A6"/>
    <w:rsid w:val="00D9492E"/>
    <w:rsid w:val="00D97BD6"/>
    <w:rsid w:val="00DA08DE"/>
    <w:rsid w:val="00DA1540"/>
    <w:rsid w:val="00DA20AB"/>
    <w:rsid w:val="00DA5E1C"/>
    <w:rsid w:val="00DA69F6"/>
    <w:rsid w:val="00DB0D8B"/>
    <w:rsid w:val="00DB3B8A"/>
    <w:rsid w:val="00DB5EEE"/>
    <w:rsid w:val="00DC2A79"/>
    <w:rsid w:val="00DC53E4"/>
    <w:rsid w:val="00DC5BF8"/>
    <w:rsid w:val="00DC66A5"/>
    <w:rsid w:val="00DC6BA2"/>
    <w:rsid w:val="00DD4FCD"/>
    <w:rsid w:val="00DD55B1"/>
    <w:rsid w:val="00DD615C"/>
    <w:rsid w:val="00DD7189"/>
    <w:rsid w:val="00DE1E81"/>
    <w:rsid w:val="00DE3177"/>
    <w:rsid w:val="00DE3D72"/>
    <w:rsid w:val="00DE3F5B"/>
    <w:rsid w:val="00DE50D1"/>
    <w:rsid w:val="00DE63DA"/>
    <w:rsid w:val="00DE770E"/>
    <w:rsid w:val="00DF0B0C"/>
    <w:rsid w:val="00DF3206"/>
    <w:rsid w:val="00DF47EB"/>
    <w:rsid w:val="00DF5040"/>
    <w:rsid w:val="00DF6EE9"/>
    <w:rsid w:val="00E00AF3"/>
    <w:rsid w:val="00E015B7"/>
    <w:rsid w:val="00E03537"/>
    <w:rsid w:val="00E0369D"/>
    <w:rsid w:val="00E04D5E"/>
    <w:rsid w:val="00E069C7"/>
    <w:rsid w:val="00E11582"/>
    <w:rsid w:val="00E11C0E"/>
    <w:rsid w:val="00E12B7F"/>
    <w:rsid w:val="00E13CAD"/>
    <w:rsid w:val="00E141EF"/>
    <w:rsid w:val="00E16B8A"/>
    <w:rsid w:val="00E17EC3"/>
    <w:rsid w:val="00E22403"/>
    <w:rsid w:val="00E23052"/>
    <w:rsid w:val="00E23107"/>
    <w:rsid w:val="00E24259"/>
    <w:rsid w:val="00E24654"/>
    <w:rsid w:val="00E246CA"/>
    <w:rsid w:val="00E25090"/>
    <w:rsid w:val="00E25581"/>
    <w:rsid w:val="00E25F60"/>
    <w:rsid w:val="00E26730"/>
    <w:rsid w:val="00E27150"/>
    <w:rsid w:val="00E27562"/>
    <w:rsid w:val="00E30D20"/>
    <w:rsid w:val="00E314D6"/>
    <w:rsid w:val="00E32B47"/>
    <w:rsid w:val="00E33549"/>
    <w:rsid w:val="00E35B65"/>
    <w:rsid w:val="00E4163C"/>
    <w:rsid w:val="00E42FB9"/>
    <w:rsid w:val="00E43405"/>
    <w:rsid w:val="00E45812"/>
    <w:rsid w:val="00E46596"/>
    <w:rsid w:val="00E474EC"/>
    <w:rsid w:val="00E55D8B"/>
    <w:rsid w:val="00E57004"/>
    <w:rsid w:val="00E60A13"/>
    <w:rsid w:val="00E62614"/>
    <w:rsid w:val="00E62E16"/>
    <w:rsid w:val="00E63898"/>
    <w:rsid w:val="00E644A1"/>
    <w:rsid w:val="00E663CB"/>
    <w:rsid w:val="00E667D7"/>
    <w:rsid w:val="00E6716F"/>
    <w:rsid w:val="00E6746E"/>
    <w:rsid w:val="00E67A5A"/>
    <w:rsid w:val="00E67F26"/>
    <w:rsid w:val="00E735AC"/>
    <w:rsid w:val="00E74B6D"/>
    <w:rsid w:val="00E75955"/>
    <w:rsid w:val="00E80719"/>
    <w:rsid w:val="00E819EC"/>
    <w:rsid w:val="00E821E9"/>
    <w:rsid w:val="00E828D4"/>
    <w:rsid w:val="00E82F49"/>
    <w:rsid w:val="00E85673"/>
    <w:rsid w:val="00E90B6C"/>
    <w:rsid w:val="00E92973"/>
    <w:rsid w:val="00E95083"/>
    <w:rsid w:val="00E95B77"/>
    <w:rsid w:val="00E96537"/>
    <w:rsid w:val="00E96B8A"/>
    <w:rsid w:val="00E97166"/>
    <w:rsid w:val="00E973BE"/>
    <w:rsid w:val="00EA03D1"/>
    <w:rsid w:val="00EA12D3"/>
    <w:rsid w:val="00EA3710"/>
    <w:rsid w:val="00EA4508"/>
    <w:rsid w:val="00EA49DD"/>
    <w:rsid w:val="00EA5D8E"/>
    <w:rsid w:val="00EA6900"/>
    <w:rsid w:val="00EA7918"/>
    <w:rsid w:val="00EB50B5"/>
    <w:rsid w:val="00EB517E"/>
    <w:rsid w:val="00EB684F"/>
    <w:rsid w:val="00EC3FA4"/>
    <w:rsid w:val="00EC7CCE"/>
    <w:rsid w:val="00ED0239"/>
    <w:rsid w:val="00ED1FB8"/>
    <w:rsid w:val="00ED396D"/>
    <w:rsid w:val="00ED4377"/>
    <w:rsid w:val="00ED46F7"/>
    <w:rsid w:val="00ED5AB8"/>
    <w:rsid w:val="00ED71BD"/>
    <w:rsid w:val="00ED77A3"/>
    <w:rsid w:val="00EE0ACE"/>
    <w:rsid w:val="00EE0DD1"/>
    <w:rsid w:val="00EE119C"/>
    <w:rsid w:val="00EE21D9"/>
    <w:rsid w:val="00EE331A"/>
    <w:rsid w:val="00EE343C"/>
    <w:rsid w:val="00EE35E2"/>
    <w:rsid w:val="00EE382C"/>
    <w:rsid w:val="00EE4498"/>
    <w:rsid w:val="00EE4CEB"/>
    <w:rsid w:val="00EE5DCE"/>
    <w:rsid w:val="00EE5EDA"/>
    <w:rsid w:val="00EE7FF6"/>
    <w:rsid w:val="00EF068A"/>
    <w:rsid w:val="00EF08F5"/>
    <w:rsid w:val="00EF11FC"/>
    <w:rsid w:val="00EF2A9F"/>
    <w:rsid w:val="00EF2DA7"/>
    <w:rsid w:val="00EF5EFF"/>
    <w:rsid w:val="00EF7D85"/>
    <w:rsid w:val="00F02D95"/>
    <w:rsid w:val="00F03552"/>
    <w:rsid w:val="00F07099"/>
    <w:rsid w:val="00F07CD9"/>
    <w:rsid w:val="00F10756"/>
    <w:rsid w:val="00F10BE4"/>
    <w:rsid w:val="00F10DB1"/>
    <w:rsid w:val="00F11CD0"/>
    <w:rsid w:val="00F132E0"/>
    <w:rsid w:val="00F14A63"/>
    <w:rsid w:val="00F1511A"/>
    <w:rsid w:val="00F208E7"/>
    <w:rsid w:val="00F212B5"/>
    <w:rsid w:val="00F225D2"/>
    <w:rsid w:val="00F23483"/>
    <w:rsid w:val="00F23788"/>
    <w:rsid w:val="00F2475D"/>
    <w:rsid w:val="00F253A8"/>
    <w:rsid w:val="00F27967"/>
    <w:rsid w:val="00F31EFE"/>
    <w:rsid w:val="00F340BE"/>
    <w:rsid w:val="00F35A8F"/>
    <w:rsid w:val="00F37276"/>
    <w:rsid w:val="00F379B1"/>
    <w:rsid w:val="00F37B5E"/>
    <w:rsid w:val="00F421A3"/>
    <w:rsid w:val="00F428E7"/>
    <w:rsid w:val="00F42CA5"/>
    <w:rsid w:val="00F44A05"/>
    <w:rsid w:val="00F44FDE"/>
    <w:rsid w:val="00F45317"/>
    <w:rsid w:val="00F4548B"/>
    <w:rsid w:val="00F4666F"/>
    <w:rsid w:val="00F46680"/>
    <w:rsid w:val="00F466BD"/>
    <w:rsid w:val="00F47AB7"/>
    <w:rsid w:val="00F507E4"/>
    <w:rsid w:val="00F512B2"/>
    <w:rsid w:val="00F53AB0"/>
    <w:rsid w:val="00F53DFA"/>
    <w:rsid w:val="00F636DA"/>
    <w:rsid w:val="00F64288"/>
    <w:rsid w:val="00F647AA"/>
    <w:rsid w:val="00F66D38"/>
    <w:rsid w:val="00F67C7A"/>
    <w:rsid w:val="00F70446"/>
    <w:rsid w:val="00F752EB"/>
    <w:rsid w:val="00F77031"/>
    <w:rsid w:val="00F77691"/>
    <w:rsid w:val="00F77F54"/>
    <w:rsid w:val="00F8106D"/>
    <w:rsid w:val="00F82343"/>
    <w:rsid w:val="00F83B30"/>
    <w:rsid w:val="00F83F7D"/>
    <w:rsid w:val="00F84914"/>
    <w:rsid w:val="00F862B5"/>
    <w:rsid w:val="00F8650D"/>
    <w:rsid w:val="00F90039"/>
    <w:rsid w:val="00F9141D"/>
    <w:rsid w:val="00F95327"/>
    <w:rsid w:val="00F956A6"/>
    <w:rsid w:val="00F95F89"/>
    <w:rsid w:val="00F979C8"/>
    <w:rsid w:val="00F97B0E"/>
    <w:rsid w:val="00FA0B9D"/>
    <w:rsid w:val="00FA1B64"/>
    <w:rsid w:val="00FA2B4B"/>
    <w:rsid w:val="00FA3B29"/>
    <w:rsid w:val="00FA568D"/>
    <w:rsid w:val="00FA5C3C"/>
    <w:rsid w:val="00FA6EB6"/>
    <w:rsid w:val="00FA70A8"/>
    <w:rsid w:val="00FB16F5"/>
    <w:rsid w:val="00FB18E9"/>
    <w:rsid w:val="00FB2526"/>
    <w:rsid w:val="00FB270E"/>
    <w:rsid w:val="00FB39AA"/>
    <w:rsid w:val="00FB4D6F"/>
    <w:rsid w:val="00FB5881"/>
    <w:rsid w:val="00FC05FC"/>
    <w:rsid w:val="00FC1001"/>
    <w:rsid w:val="00FC30AF"/>
    <w:rsid w:val="00FC4E97"/>
    <w:rsid w:val="00FC64E6"/>
    <w:rsid w:val="00FC76E6"/>
    <w:rsid w:val="00FD254F"/>
    <w:rsid w:val="00FD314F"/>
    <w:rsid w:val="00FD37BA"/>
    <w:rsid w:val="00FD3BC8"/>
    <w:rsid w:val="00FD6257"/>
    <w:rsid w:val="00FD6D1E"/>
    <w:rsid w:val="00FD7DAE"/>
    <w:rsid w:val="00FE0C85"/>
    <w:rsid w:val="00FE1CB3"/>
    <w:rsid w:val="00FE2518"/>
    <w:rsid w:val="00FE4F3B"/>
    <w:rsid w:val="00FF3D27"/>
    <w:rsid w:val="00FF4B35"/>
    <w:rsid w:val="00FF4E5C"/>
    <w:rsid w:val="00FF5F0F"/>
    <w:rsid w:val="00FF657A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BD25"/>
  <w15:docId w15:val="{0C4A5EEF-5204-49AF-801B-A6670DE1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FCF"/>
    <w:rPr>
      <w:rFonts w:eastAsia="Times New Roman"/>
    </w:rPr>
  </w:style>
  <w:style w:type="character" w:customStyle="1" w:styleId="FontStyle12">
    <w:name w:val="Font Style12"/>
    <w:basedOn w:val="a0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D3B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F77031"/>
  </w:style>
  <w:style w:type="table" w:customStyle="1" w:styleId="11">
    <w:name w:val="Сетка таблицы1"/>
    <w:basedOn w:val="a1"/>
    <w:next w:val="a3"/>
    <w:uiPriority w:val="59"/>
    <w:rsid w:val="006549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basedOn w:val="a0"/>
    <w:uiPriority w:val="20"/>
    <w:qFormat/>
    <w:rsid w:val="004A5397"/>
    <w:rPr>
      <w:i/>
      <w:iCs/>
    </w:rPr>
  </w:style>
  <w:style w:type="table" w:customStyle="1" w:styleId="21">
    <w:name w:val="Сетка таблицы2"/>
    <w:basedOn w:val="a1"/>
    <w:next w:val="a3"/>
    <w:uiPriority w:val="59"/>
    <w:rsid w:val="00D847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161FC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161FC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3"/>
    <w:uiPriority w:val="59"/>
    <w:rsid w:val="00C653E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9902A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902AC"/>
    <w:rPr>
      <w:rFonts w:eastAsia="Times New Roman"/>
      <w:lang w:eastAsia="en-US"/>
    </w:rPr>
  </w:style>
  <w:style w:type="character" w:styleId="af">
    <w:name w:val="footnote reference"/>
    <w:basedOn w:val="a0"/>
    <w:uiPriority w:val="99"/>
    <w:semiHidden/>
    <w:unhideWhenUsed/>
    <w:rsid w:val="00990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C22E-CEC8-43DC-8F03-BF3B777E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6984</Words>
  <Characters>39813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46704</CharactersWithSpaces>
  <SharedDoc>false</SharedDoc>
  <HLinks>
    <vt:vector size="24" baseType="variant">
      <vt:variant>
        <vt:i4>7143533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consultantplus://offline/ref=1F6F0CBFECDCC7C6F4225F158D84A84932CC10FDDE163ED32FA85D559A8BEC155D84C671348078C0W5b8H</vt:lpwstr>
      </vt:variant>
      <vt:variant>
        <vt:lpwstr/>
      </vt:variant>
      <vt:variant>
        <vt:i4>196627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consultantplus://offline/main?base=RLAW091;n=46376;fld=134;dst=100073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consultantplus://offline/main?base=RLAW091;n=46376;fld=134;dst=100015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Данила Андрее. Иванов</cp:lastModifiedBy>
  <cp:revision>48</cp:revision>
  <cp:lastPrinted>2020-10-21T07:38:00Z</cp:lastPrinted>
  <dcterms:created xsi:type="dcterms:W3CDTF">2020-10-23T04:28:00Z</dcterms:created>
  <dcterms:modified xsi:type="dcterms:W3CDTF">2020-11-13T04:09:00Z</dcterms:modified>
</cp:coreProperties>
</file>