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-354330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225A2F" w:rsidRDefault="00225A2F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225A2F" w:rsidRDefault="00225A2F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57746A" w:rsidRDefault="00BD48AC" w:rsidP="00BD48A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57746A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57746A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18.06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30159">
        <w:rPr>
          <w:rFonts w:ascii="Times New Roman" w:hAnsi="Times New Roman" w:cs="Times New Roman"/>
          <w:b w:val="0"/>
          <w:sz w:val="24"/>
          <w:szCs w:val="24"/>
        </w:rPr>
        <w:t>123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281438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0FF4" w:rsidRDefault="00BD48AC" w:rsidP="002C1E58">
      <w:pPr>
        <w:pStyle w:val="ConsPlusNormal"/>
        <w:ind w:right="4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</w:t>
      </w:r>
      <w:r w:rsidR="000F142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1D6EB0">
        <w:rPr>
          <w:rFonts w:ascii="Times New Roman" w:hAnsi="Times New Roman" w:cs="Times New Roman"/>
          <w:sz w:val="24"/>
          <w:szCs w:val="24"/>
        </w:rPr>
        <w:t>и распределения иных межбюджетных трансферт</w:t>
      </w:r>
      <w:r w:rsidR="002C1E58">
        <w:rPr>
          <w:rFonts w:ascii="Times New Roman" w:hAnsi="Times New Roman" w:cs="Times New Roman"/>
          <w:sz w:val="24"/>
          <w:szCs w:val="24"/>
        </w:rPr>
        <w:t xml:space="preserve">ов бюджетам сельских поселений </w:t>
      </w:r>
      <w:r w:rsidRPr="001D6EB0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="002C1E58">
        <w:rPr>
          <w:rFonts w:ascii="Times New Roman" w:hAnsi="Times New Roman" w:cs="Times New Roman"/>
          <w:sz w:val="24"/>
          <w:szCs w:val="24"/>
        </w:rPr>
        <w:t xml:space="preserve">на </w:t>
      </w:r>
      <w:r w:rsidR="002C1E58" w:rsidRPr="0051096A">
        <w:rPr>
          <w:rFonts w:ascii="Times New Roman" w:hAnsi="Times New Roman" w:cs="Times New Roman"/>
          <w:sz w:val="24"/>
          <w:szCs w:val="24"/>
        </w:rPr>
        <w:t>достижение</w:t>
      </w:r>
      <w:r w:rsidR="00F847DB" w:rsidRPr="0051096A">
        <w:rPr>
          <w:rFonts w:ascii="Times New Roman" w:hAnsi="Times New Roman" w:cs="Times New Roman"/>
          <w:sz w:val="24"/>
          <w:szCs w:val="24"/>
        </w:rPr>
        <w:t xml:space="preserve"> целевых</w:t>
      </w:r>
      <w:r w:rsidR="002C1E58">
        <w:rPr>
          <w:rFonts w:ascii="Times New Roman" w:hAnsi="Times New Roman" w:cs="Times New Roman"/>
          <w:sz w:val="24"/>
          <w:szCs w:val="24"/>
        </w:rPr>
        <w:t xml:space="preserve"> </w:t>
      </w:r>
      <w:r w:rsidR="00F847DB" w:rsidRPr="0051096A">
        <w:rPr>
          <w:rFonts w:ascii="Times New Roman" w:hAnsi="Times New Roman" w:cs="Times New Roman"/>
          <w:sz w:val="24"/>
          <w:szCs w:val="24"/>
        </w:rPr>
        <w:t>показателей по плану мероприятий (</w:t>
      </w:r>
      <w:r w:rsidR="00370213">
        <w:rPr>
          <w:rFonts w:ascii="Times New Roman" w:hAnsi="Times New Roman" w:cs="Times New Roman"/>
          <w:sz w:val="24"/>
          <w:szCs w:val="24"/>
        </w:rPr>
        <w:t>«</w:t>
      </w:r>
      <w:r w:rsidR="00F847DB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2A122C">
        <w:rPr>
          <w:rFonts w:ascii="Times New Roman" w:hAnsi="Times New Roman" w:cs="Times New Roman"/>
          <w:sz w:val="24"/>
          <w:szCs w:val="24"/>
        </w:rPr>
        <w:t>ая</w:t>
      </w:r>
      <w:r w:rsidR="00F847DB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2A122C">
        <w:rPr>
          <w:rFonts w:ascii="Times New Roman" w:hAnsi="Times New Roman" w:cs="Times New Roman"/>
          <w:sz w:val="24"/>
          <w:szCs w:val="24"/>
        </w:rPr>
        <w:t>а</w:t>
      </w:r>
      <w:r w:rsidR="00370213">
        <w:rPr>
          <w:rFonts w:ascii="Times New Roman" w:hAnsi="Times New Roman" w:cs="Times New Roman"/>
          <w:sz w:val="24"/>
          <w:szCs w:val="24"/>
        </w:rPr>
        <w:t>»</w:t>
      </w:r>
      <w:r w:rsidR="00F847DB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370213">
        <w:rPr>
          <w:rFonts w:ascii="Times New Roman" w:hAnsi="Times New Roman" w:cs="Times New Roman"/>
          <w:sz w:val="24"/>
          <w:szCs w:val="24"/>
        </w:rPr>
        <w:t>«</w:t>
      </w:r>
      <w:r w:rsidR="00F847DB" w:rsidRPr="0051096A">
        <w:rPr>
          <w:rFonts w:ascii="Times New Roman" w:hAnsi="Times New Roman" w:cs="Times New Roman"/>
          <w:sz w:val="24"/>
          <w:szCs w:val="24"/>
        </w:rPr>
        <w:t>Изменения в сфере культуры,</w:t>
      </w:r>
      <w:r w:rsidR="002C1E58">
        <w:rPr>
          <w:rFonts w:ascii="Times New Roman" w:hAnsi="Times New Roman" w:cs="Times New Roman"/>
          <w:sz w:val="24"/>
          <w:szCs w:val="24"/>
        </w:rPr>
        <w:t xml:space="preserve"> </w:t>
      </w:r>
      <w:r w:rsidR="00F847DB" w:rsidRPr="0051096A">
        <w:rPr>
          <w:rFonts w:ascii="Times New Roman" w:hAnsi="Times New Roman" w:cs="Times New Roman"/>
          <w:sz w:val="24"/>
          <w:szCs w:val="24"/>
        </w:rPr>
        <w:t>направленные на повышение ее эффективности</w:t>
      </w:r>
      <w:r w:rsidR="00C85835">
        <w:rPr>
          <w:rFonts w:ascii="Times New Roman" w:hAnsi="Times New Roman" w:cs="Times New Roman"/>
          <w:sz w:val="24"/>
          <w:szCs w:val="24"/>
        </w:rPr>
        <w:t xml:space="preserve">» в </w:t>
      </w:r>
      <w:r w:rsidR="002C1E58">
        <w:rPr>
          <w:rFonts w:ascii="Times New Roman" w:hAnsi="Times New Roman" w:cs="Times New Roman"/>
          <w:sz w:val="24"/>
          <w:szCs w:val="24"/>
        </w:rPr>
        <w:t>части повышения</w:t>
      </w:r>
      <w:r w:rsidR="00C85835">
        <w:rPr>
          <w:rFonts w:ascii="Times New Roman" w:hAnsi="Times New Roman" w:cs="Times New Roman"/>
          <w:sz w:val="24"/>
          <w:szCs w:val="24"/>
        </w:rPr>
        <w:t xml:space="preserve"> заработной платы работников</w:t>
      </w:r>
      <w:r w:rsidR="002C1E58">
        <w:rPr>
          <w:rFonts w:ascii="Times New Roman" w:hAnsi="Times New Roman" w:cs="Times New Roman"/>
          <w:sz w:val="24"/>
          <w:szCs w:val="24"/>
        </w:rPr>
        <w:t xml:space="preserve"> </w:t>
      </w:r>
      <w:r w:rsidR="00C85835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3C0FF4" w:rsidRDefault="003C0FF4" w:rsidP="00BD4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62CB2" w:rsidRDefault="00BD48AC" w:rsidP="002C1E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В соответствии со статьей 142 Бюджетного кодекса Российской Федерации</w:t>
      </w:r>
      <w:r w:rsidRPr="001315F7">
        <w:rPr>
          <w:rFonts w:ascii="Times New Roman" w:hAnsi="Times New Roman" w:cs="Times New Roman"/>
          <w:sz w:val="24"/>
          <w:szCs w:val="24"/>
        </w:rPr>
        <w:t>,</w:t>
      </w:r>
      <w:r w:rsidR="001315F7">
        <w:rPr>
          <w:rFonts w:ascii="Times New Roman" w:hAnsi="Times New Roman" w:cs="Times New Roman"/>
          <w:sz w:val="24"/>
          <w:szCs w:val="24"/>
        </w:rPr>
        <w:t xml:space="preserve"> </w:t>
      </w:r>
      <w:r w:rsidR="003C0FF4" w:rsidRPr="001315F7">
        <w:rPr>
          <w:rFonts w:ascii="Times New Roman" w:hAnsi="Times New Roman" w:cs="Times New Roman"/>
          <w:sz w:val="24"/>
          <w:szCs w:val="24"/>
        </w:rPr>
        <w:t>постановлением Администрацией Томской области от 27.09.2019</w:t>
      </w:r>
      <w:r w:rsidR="00370213">
        <w:rPr>
          <w:rFonts w:ascii="Times New Roman" w:hAnsi="Times New Roman" w:cs="Times New Roman"/>
          <w:sz w:val="24"/>
          <w:szCs w:val="24"/>
        </w:rPr>
        <w:t xml:space="preserve"> </w:t>
      </w:r>
      <w:r w:rsidR="003C0FF4" w:rsidRPr="001315F7">
        <w:rPr>
          <w:rFonts w:ascii="Times New Roman" w:hAnsi="Times New Roman" w:cs="Times New Roman"/>
          <w:sz w:val="24"/>
          <w:szCs w:val="24"/>
        </w:rPr>
        <w:t xml:space="preserve">№ 347а «Об утверждении государственной программы «Развитие культуры и туризма в Томской области», </w:t>
      </w:r>
      <w:r w:rsidR="00D428B2" w:rsidRPr="001315F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9C4B1A" w:rsidRPr="001315F7">
        <w:rPr>
          <w:rFonts w:ascii="Times New Roman" w:hAnsi="Times New Roman" w:cs="Times New Roman"/>
          <w:sz w:val="24"/>
          <w:szCs w:val="24"/>
        </w:rPr>
        <w:t>Каргасокского</w:t>
      </w:r>
      <w:r w:rsidR="009C4B1A">
        <w:rPr>
          <w:rFonts w:ascii="Times New Roman" w:hAnsi="Times New Roman" w:cs="Times New Roman"/>
          <w:sz w:val="24"/>
          <w:szCs w:val="24"/>
        </w:rPr>
        <w:t xml:space="preserve"> района от 05</w:t>
      </w:r>
      <w:r w:rsidR="00D428B2">
        <w:rPr>
          <w:rFonts w:ascii="Times New Roman" w:hAnsi="Times New Roman" w:cs="Times New Roman"/>
          <w:sz w:val="24"/>
          <w:szCs w:val="24"/>
        </w:rPr>
        <w:t>.</w:t>
      </w:r>
      <w:r w:rsidR="009C4B1A">
        <w:rPr>
          <w:rFonts w:ascii="Times New Roman" w:hAnsi="Times New Roman" w:cs="Times New Roman"/>
          <w:sz w:val="24"/>
          <w:szCs w:val="24"/>
        </w:rPr>
        <w:t>11</w:t>
      </w:r>
      <w:r w:rsidR="00D428B2">
        <w:rPr>
          <w:rFonts w:ascii="Times New Roman" w:hAnsi="Times New Roman" w:cs="Times New Roman"/>
          <w:sz w:val="24"/>
          <w:szCs w:val="24"/>
        </w:rPr>
        <w:t>.201</w:t>
      </w:r>
      <w:r w:rsidR="009C4B1A">
        <w:rPr>
          <w:rFonts w:ascii="Times New Roman" w:hAnsi="Times New Roman" w:cs="Times New Roman"/>
          <w:sz w:val="24"/>
          <w:szCs w:val="24"/>
        </w:rPr>
        <w:t>5</w:t>
      </w:r>
      <w:r w:rsidR="00D428B2">
        <w:rPr>
          <w:rFonts w:ascii="Times New Roman" w:hAnsi="Times New Roman" w:cs="Times New Roman"/>
          <w:sz w:val="24"/>
          <w:szCs w:val="24"/>
        </w:rPr>
        <w:t xml:space="preserve"> №</w:t>
      </w:r>
      <w:r w:rsidR="0099402B">
        <w:rPr>
          <w:rFonts w:ascii="Times New Roman" w:hAnsi="Times New Roman" w:cs="Times New Roman"/>
          <w:sz w:val="24"/>
          <w:szCs w:val="24"/>
        </w:rPr>
        <w:t xml:space="preserve"> </w:t>
      </w:r>
      <w:r w:rsidR="009C4B1A">
        <w:rPr>
          <w:rFonts w:ascii="Times New Roman" w:hAnsi="Times New Roman" w:cs="Times New Roman"/>
          <w:sz w:val="24"/>
          <w:szCs w:val="24"/>
        </w:rPr>
        <w:t xml:space="preserve">169 </w:t>
      </w:r>
      <w:r w:rsidR="00D428B2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9C4B1A">
        <w:rPr>
          <w:rFonts w:ascii="Times New Roman" w:hAnsi="Times New Roman" w:cs="Times New Roman"/>
          <w:sz w:val="24"/>
          <w:szCs w:val="24"/>
        </w:rPr>
        <w:t>муниципаль</w:t>
      </w:r>
      <w:r w:rsidR="00D428B2">
        <w:rPr>
          <w:rFonts w:ascii="Times New Roman" w:hAnsi="Times New Roman" w:cs="Times New Roman"/>
          <w:sz w:val="24"/>
          <w:szCs w:val="24"/>
        </w:rPr>
        <w:t>ной программы «</w:t>
      </w:r>
      <w:r w:rsidR="008C4453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r w:rsidR="00370213">
        <w:rPr>
          <w:rFonts w:ascii="Times New Roman" w:hAnsi="Times New Roman" w:cs="Times New Roman"/>
          <w:sz w:val="24"/>
          <w:szCs w:val="24"/>
        </w:rPr>
        <w:t>м</w:t>
      </w:r>
      <w:r w:rsidR="009A4DE3"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</w:t>
      </w:r>
      <w:r w:rsidR="00D428B2">
        <w:rPr>
          <w:rFonts w:ascii="Times New Roman" w:hAnsi="Times New Roman" w:cs="Times New Roman"/>
          <w:sz w:val="24"/>
          <w:szCs w:val="24"/>
        </w:rPr>
        <w:t>»</w:t>
      </w:r>
      <w:r w:rsidR="00336F53">
        <w:rPr>
          <w:rFonts w:ascii="Times New Roman" w:hAnsi="Times New Roman" w:cs="Times New Roman"/>
          <w:sz w:val="24"/>
          <w:szCs w:val="24"/>
        </w:rPr>
        <w:t>,</w:t>
      </w:r>
      <w:r w:rsidR="009553D7">
        <w:rPr>
          <w:rFonts w:ascii="Times New Roman" w:hAnsi="Times New Roman" w:cs="Times New Roman"/>
          <w:sz w:val="24"/>
          <w:szCs w:val="24"/>
        </w:rPr>
        <w:t xml:space="preserve"> </w:t>
      </w:r>
      <w:r w:rsidR="00336F53">
        <w:rPr>
          <w:rFonts w:ascii="Times New Roman" w:hAnsi="Times New Roman" w:cs="Times New Roman"/>
          <w:sz w:val="24"/>
          <w:szCs w:val="24"/>
        </w:rPr>
        <w:t>постановление</w:t>
      </w:r>
      <w:r w:rsidR="009553D7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30.04.2019 № 117 «</w:t>
      </w:r>
      <w:r w:rsidR="000F1421">
        <w:rPr>
          <w:rFonts w:ascii="Times New Roman" w:hAnsi="Times New Roman" w:cs="Times New Roman"/>
          <w:sz w:val="24"/>
          <w:szCs w:val="24"/>
        </w:rPr>
        <w:t>О</w:t>
      </w:r>
      <w:r w:rsidR="00336F53">
        <w:rPr>
          <w:rFonts w:ascii="Times New Roman" w:hAnsi="Times New Roman" w:cs="Times New Roman"/>
          <w:sz w:val="24"/>
          <w:szCs w:val="24"/>
        </w:rPr>
        <w:t>б утверждении Положения о системе оплаты труда работников учреждений культуры, находящихся в ведении Отдела культуры и туризма Администрации Каргасокского района, Положения о системе оплаты труда работников МБОУДО «Каргасокс</w:t>
      </w:r>
      <w:r w:rsidR="00151FE1">
        <w:rPr>
          <w:rFonts w:ascii="Times New Roman" w:hAnsi="Times New Roman" w:cs="Times New Roman"/>
          <w:sz w:val="24"/>
          <w:szCs w:val="24"/>
        </w:rPr>
        <w:t>к</w:t>
      </w:r>
      <w:r w:rsidR="00336F53">
        <w:rPr>
          <w:rFonts w:ascii="Times New Roman" w:hAnsi="Times New Roman" w:cs="Times New Roman"/>
          <w:sz w:val="24"/>
          <w:szCs w:val="24"/>
        </w:rPr>
        <w:t>ая детская школа искусств», Положения о системе оплаты труда руководителей, заместителей руководителей муниципальных учреждений культуры и МБОУДО «Каргасокс</w:t>
      </w:r>
      <w:r w:rsidR="00151FE1">
        <w:rPr>
          <w:rFonts w:ascii="Times New Roman" w:hAnsi="Times New Roman" w:cs="Times New Roman"/>
          <w:sz w:val="24"/>
          <w:szCs w:val="24"/>
        </w:rPr>
        <w:t>к</w:t>
      </w:r>
      <w:r w:rsidR="00336F53">
        <w:rPr>
          <w:rFonts w:ascii="Times New Roman" w:hAnsi="Times New Roman" w:cs="Times New Roman"/>
          <w:sz w:val="24"/>
          <w:szCs w:val="24"/>
        </w:rPr>
        <w:t>ая детская школа искусств» и о признании утратившими силу некоторых правовых актов Администрации района», постановление</w:t>
      </w:r>
      <w:r w:rsidR="002A122C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08.04.2013</w:t>
      </w:r>
      <w:r w:rsidR="001315F7">
        <w:rPr>
          <w:rFonts w:ascii="Times New Roman" w:hAnsi="Times New Roman" w:cs="Times New Roman"/>
          <w:sz w:val="24"/>
          <w:szCs w:val="24"/>
        </w:rPr>
        <w:t xml:space="preserve"> № 96 </w:t>
      </w:r>
      <w:r w:rsidR="00FD59D5">
        <w:rPr>
          <w:rFonts w:ascii="Times New Roman" w:hAnsi="Times New Roman" w:cs="Times New Roman"/>
          <w:sz w:val="24"/>
          <w:szCs w:val="24"/>
        </w:rPr>
        <w:t>«Об утверждении плана мероприятий («дорожная карта») «Изменения в сфере культуры, напр</w:t>
      </w:r>
      <w:r w:rsidR="000F1421">
        <w:rPr>
          <w:rFonts w:ascii="Times New Roman" w:hAnsi="Times New Roman" w:cs="Times New Roman"/>
          <w:sz w:val="24"/>
          <w:szCs w:val="24"/>
        </w:rPr>
        <w:t>а</w:t>
      </w:r>
      <w:r w:rsidR="00FD59D5">
        <w:rPr>
          <w:rFonts w:ascii="Times New Roman" w:hAnsi="Times New Roman" w:cs="Times New Roman"/>
          <w:sz w:val="24"/>
          <w:szCs w:val="24"/>
        </w:rPr>
        <w:t>вленные на повышение ее эффект</w:t>
      </w:r>
      <w:r w:rsidR="00262CB2">
        <w:rPr>
          <w:rFonts w:ascii="Times New Roman" w:hAnsi="Times New Roman" w:cs="Times New Roman"/>
          <w:sz w:val="24"/>
          <w:szCs w:val="24"/>
        </w:rPr>
        <w:t>ивности в Каргасокском районе»,</w:t>
      </w:r>
    </w:p>
    <w:p w:rsidR="00BD48AC" w:rsidRPr="003975D0" w:rsidRDefault="00BD48AC" w:rsidP="002C1E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5D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51096A" w:rsidRPr="003975D0" w:rsidRDefault="00151FE1" w:rsidP="00151FE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="0051096A" w:rsidRPr="003975D0">
        <w:rPr>
          <w:rFonts w:ascii="Times New Roman" w:hAnsi="Times New Roman" w:cs="Times New Roman"/>
        </w:rPr>
        <w:t xml:space="preserve">Утвердить </w:t>
      </w:r>
      <w:hyperlink w:anchor="P32" w:history="1">
        <w:r w:rsidR="0051096A" w:rsidRPr="003975D0">
          <w:rPr>
            <w:rFonts w:ascii="Times New Roman" w:hAnsi="Times New Roman" w:cs="Times New Roman"/>
          </w:rPr>
          <w:t>Порядок</w:t>
        </w:r>
      </w:hyperlink>
      <w:r w:rsidR="0051096A" w:rsidRPr="003975D0">
        <w:rPr>
          <w:rFonts w:ascii="Times New Roman" w:hAnsi="Times New Roman" w:cs="Times New Roman"/>
        </w:rPr>
        <w:t xml:space="preserve"> предоставления и распределения иных межбюджетных трансфертов бюджетам сельских поселений Каргасокского района</w:t>
      </w:r>
      <w:r w:rsidR="00F16322" w:rsidRPr="003975D0">
        <w:rPr>
          <w:rFonts w:ascii="Times New Roman" w:hAnsi="Times New Roman" w:cs="Times New Roman"/>
        </w:rPr>
        <w:t xml:space="preserve"> </w:t>
      </w:r>
      <w:r w:rsidR="0051096A" w:rsidRPr="003975D0">
        <w:rPr>
          <w:rFonts w:ascii="Times New Roman" w:hAnsi="Times New Roman" w:cs="Times New Roman"/>
        </w:rPr>
        <w:t>на  достижение целевых показателей по плану мероприятий (</w:t>
      </w:r>
      <w:r w:rsidR="00370213" w:rsidRPr="003975D0">
        <w:rPr>
          <w:rFonts w:ascii="Times New Roman" w:hAnsi="Times New Roman" w:cs="Times New Roman"/>
        </w:rPr>
        <w:t>«</w:t>
      </w:r>
      <w:r w:rsidR="0051096A" w:rsidRPr="003975D0">
        <w:rPr>
          <w:rFonts w:ascii="Times New Roman" w:hAnsi="Times New Roman" w:cs="Times New Roman"/>
        </w:rPr>
        <w:t>дорожн</w:t>
      </w:r>
      <w:r w:rsidR="002A122C" w:rsidRPr="003975D0">
        <w:rPr>
          <w:rFonts w:ascii="Times New Roman" w:hAnsi="Times New Roman" w:cs="Times New Roman"/>
        </w:rPr>
        <w:t>ая</w:t>
      </w:r>
      <w:r w:rsidR="0051096A" w:rsidRPr="003975D0">
        <w:rPr>
          <w:rFonts w:ascii="Times New Roman" w:hAnsi="Times New Roman" w:cs="Times New Roman"/>
        </w:rPr>
        <w:t xml:space="preserve"> карт</w:t>
      </w:r>
      <w:r w:rsidR="002A122C" w:rsidRPr="003975D0">
        <w:rPr>
          <w:rFonts w:ascii="Times New Roman" w:hAnsi="Times New Roman" w:cs="Times New Roman"/>
        </w:rPr>
        <w:t>а</w:t>
      </w:r>
      <w:r w:rsidR="00370213" w:rsidRPr="003975D0">
        <w:rPr>
          <w:rFonts w:ascii="Times New Roman" w:hAnsi="Times New Roman" w:cs="Times New Roman"/>
        </w:rPr>
        <w:t>»</w:t>
      </w:r>
      <w:r w:rsidR="0051096A" w:rsidRPr="003975D0">
        <w:rPr>
          <w:rFonts w:ascii="Times New Roman" w:hAnsi="Times New Roman" w:cs="Times New Roman"/>
        </w:rPr>
        <w:t xml:space="preserve">) </w:t>
      </w:r>
      <w:r w:rsidR="00370213" w:rsidRPr="003975D0">
        <w:rPr>
          <w:rFonts w:ascii="Times New Roman" w:hAnsi="Times New Roman" w:cs="Times New Roman"/>
        </w:rPr>
        <w:t>«</w:t>
      </w:r>
      <w:r w:rsidR="0051096A" w:rsidRPr="003975D0">
        <w:rPr>
          <w:rFonts w:ascii="Times New Roman" w:hAnsi="Times New Roman" w:cs="Times New Roman"/>
        </w:rPr>
        <w:t>Изменения в сфере культуры, направленные на повышение ее эффективности</w:t>
      </w:r>
      <w:r w:rsidR="00370213" w:rsidRPr="003975D0">
        <w:rPr>
          <w:rFonts w:ascii="Times New Roman" w:hAnsi="Times New Roman" w:cs="Times New Roman"/>
        </w:rPr>
        <w:t>»</w:t>
      </w:r>
      <w:r w:rsidR="0051096A" w:rsidRPr="003975D0">
        <w:rPr>
          <w:rFonts w:ascii="Times New Roman" w:hAnsi="Times New Roman" w:cs="Times New Roman"/>
        </w:rPr>
        <w:t xml:space="preserve">, в части повышения заработной платы работников </w:t>
      </w:r>
      <w:r w:rsidR="0051096A" w:rsidRPr="003975D0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  <w:r w:rsidR="00F16322" w:rsidRPr="003975D0">
        <w:rPr>
          <w:rFonts w:ascii="Times New Roman" w:hAnsi="Times New Roman" w:cs="Times New Roman"/>
          <w:sz w:val="24"/>
          <w:szCs w:val="24"/>
        </w:rPr>
        <w:t xml:space="preserve"> </w:t>
      </w:r>
      <w:r w:rsidR="0051096A" w:rsidRPr="003975D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A5348" w:rsidRPr="003975D0">
        <w:rPr>
          <w:rFonts w:ascii="Times New Roman" w:hAnsi="Times New Roman" w:cs="Times New Roman"/>
          <w:sz w:val="24"/>
          <w:szCs w:val="24"/>
        </w:rPr>
        <w:t xml:space="preserve"> № </w:t>
      </w:r>
      <w:r w:rsidR="000F1421" w:rsidRPr="003975D0">
        <w:rPr>
          <w:rFonts w:ascii="Times New Roman" w:hAnsi="Times New Roman" w:cs="Times New Roman"/>
          <w:sz w:val="24"/>
          <w:szCs w:val="24"/>
        </w:rPr>
        <w:t>1</w:t>
      </w:r>
      <w:r w:rsidR="0051096A" w:rsidRPr="003975D0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F1421" w:rsidRPr="003975D0">
        <w:rPr>
          <w:rFonts w:ascii="Times New Roman" w:hAnsi="Times New Roman" w:cs="Times New Roman"/>
          <w:sz w:val="24"/>
          <w:szCs w:val="24"/>
        </w:rPr>
        <w:t>.</w:t>
      </w:r>
    </w:p>
    <w:p w:rsidR="00BD48AC" w:rsidRPr="003975D0" w:rsidRDefault="00151FE1" w:rsidP="00151FE1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D48AC" w:rsidRPr="003975D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(обнародования) в установленном порядке.</w:t>
      </w:r>
    </w:p>
    <w:p w:rsidR="00BD48AC" w:rsidRPr="00281438" w:rsidRDefault="00BD48AC" w:rsidP="00BD4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225A2F" w:rsidRDefault="00225A2F" w:rsidP="00BD48A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D48AC" w:rsidRPr="00151FE1" w:rsidRDefault="008C4453" w:rsidP="00BD48A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51FE1">
        <w:rPr>
          <w:rFonts w:ascii="Times New Roman" w:hAnsi="Times New Roman" w:cs="Times New Roman"/>
          <w:sz w:val="20"/>
        </w:rPr>
        <w:t>Ж</w:t>
      </w:r>
      <w:r w:rsidR="00BD48AC" w:rsidRPr="00151FE1">
        <w:rPr>
          <w:rFonts w:ascii="Times New Roman" w:hAnsi="Times New Roman" w:cs="Times New Roman"/>
          <w:sz w:val="20"/>
        </w:rPr>
        <w:t>.</w:t>
      </w:r>
      <w:r w:rsidRPr="00151FE1">
        <w:rPr>
          <w:rFonts w:ascii="Times New Roman" w:hAnsi="Times New Roman" w:cs="Times New Roman"/>
          <w:sz w:val="20"/>
        </w:rPr>
        <w:t>Г</w:t>
      </w:r>
      <w:r w:rsidR="00BD48AC" w:rsidRPr="00151FE1">
        <w:rPr>
          <w:rFonts w:ascii="Times New Roman" w:hAnsi="Times New Roman" w:cs="Times New Roman"/>
          <w:sz w:val="20"/>
        </w:rPr>
        <w:t xml:space="preserve">. </w:t>
      </w:r>
      <w:r w:rsidRPr="00151FE1">
        <w:rPr>
          <w:rFonts w:ascii="Times New Roman" w:hAnsi="Times New Roman" w:cs="Times New Roman"/>
          <w:sz w:val="20"/>
        </w:rPr>
        <w:t>Обендерфер</w:t>
      </w:r>
    </w:p>
    <w:p w:rsidR="00FD59D5" w:rsidRDefault="008C4453" w:rsidP="000C2C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FE1">
        <w:rPr>
          <w:rFonts w:ascii="Times New Roman" w:hAnsi="Times New Roman" w:cs="Times New Roman"/>
          <w:sz w:val="20"/>
        </w:rPr>
        <w:t>(38253) 2 22</w:t>
      </w:r>
      <w:r w:rsidR="00BD48AC" w:rsidRPr="00151FE1">
        <w:rPr>
          <w:rFonts w:ascii="Times New Roman" w:hAnsi="Times New Roman" w:cs="Times New Roman"/>
          <w:sz w:val="20"/>
        </w:rPr>
        <w:t xml:space="preserve"> 95</w:t>
      </w:r>
    </w:p>
    <w:p w:rsidR="00BD48AC" w:rsidRDefault="00151FE1" w:rsidP="00F51872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64ED8" w:rsidRDefault="00A64ED8" w:rsidP="00F51872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</w:t>
      </w:r>
      <w:r w:rsidR="005068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ации</w:t>
      </w:r>
    </w:p>
    <w:p w:rsidR="00F51872" w:rsidRDefault="00F51872" w:rsidP="00F51872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A64ED8" w:rsidRDefault="00A64ED8" w:rsidP="00F51872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1872">
        <w:rPr>
          <w:rFonts w:ascii="Times New Roman" w:hAnsi="Times New Roman" w:cs="Times New Roman"/>
          <w:sz w:val="24"/>
          <w:szCs w:val="24"/>
        </w:rPr>
        <w:t>18.06</w:t>
      </w:r>
      <w:r>
        <w:rPr>
          <w:rFonts w:ascii="Times New Roman" w:hAnsi="Times New Roman" w:cs="Times New Roman"/>
          <w:sz w:val="24"/>
          <w:szCs w:val="24"/>
        </w:rPr>
        <w:t>.2020 №</w:t>
      </w:r>
      <w:r w:rsidR="008C4453">
        <w:rPr>
          <w:rFonts w:ascii="Times New Roman" w:hAnsi="Times New Roman" w:cs="Times New Roman"/>
          <w:sz w:val="24"/>
          <w:szCs w:val="24"/>
        </w:rPr>
        <w:t xml:space="preserve"> </w:t>
      </w:r>
      <w:r w:rsidR="00530159">
        <w:rPr>
          <w:rFonts w:ascii="Times New Roman" w:hAnsi="Times New Roman" w:cs="Times New Roman"/>
          <w:sz w:val="24"/>
          <w:szCs w:val="24"/>
        </w:rPr>
        <w:t>123</w:t>
      </w:r>
    </w:p>
    <w:p w:rsidR="00A64ED8" w:rsidRDefault="00A64ED8" w:rsidP="00F51872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534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64ED8" w:rsidRDefault="00A64ED8" w:rsidP="00066E01">
      <w:pPr>
        <w:pStyle w:val="ConsPlusNormal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066E01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A64ED8" w:rsidRDefault="000F1421" w:rsidP="00066E01">
      <w:pPr>
        <w:pStyle w:val="ConsPlusNormal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1D6EB0">
        <w:rPr>
          <w:rFonts w:ascii="Times New Roman" w:hAnsi="Times New Roman" w:cs="Times New Roman"/>
          <w:sz w:val="24"/>
          <w:szCs w:val="24"/>
        </w:rPr>
        <w:t>и распределения иных межбюджетных</w:t>
      </w:r>
      <w:r w:rsidR="00F16322" w:rsidRPr="00F16322">
        <w:rPr>
          <w:rFonts w:ascii="Times New Roman" w:hAnsi="Times New Roman" w:cs="Times New Roman"/>
          <w:sz w:val="24"/>
          <w:szCs w:val="24"/>
        </w:rPr>
        <w:t xml:space="preserve"> </w:t>
      </w:r>
      <w:r w:rsidRPr="001D6EB0">
        <w:rPr>
          <w:rFonts w:ascii="Times New Roman" w:hAnsi="Times New Roman" w:cs="Times New Roman"/>
          <w:sz w:val="24"/>
          <w:szCs w:val="24"/>
        </w:rPr>
        <w:t xml:space="preserve">трансфертов бюджетам сельских </w:t>
      </w:r>
      <w:r w:rsidR="00F51872" w:rsidRPr="001D6EB0">
        <w:rPr>
          <w:rFonts w:ascii="Times New Roman" w:hAnsi="Times New Roman" w:cs="Times New Roman"/>
          <w:sz w:val="24"/>
          <w:szCs w:val="24"/>
        </w:rPr>
        <w:t>поселений Каргасокского</w:t>
      </w:r>
      <w:r w:rsidRPr="001D6E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51872">
        <w:rPr>
          <w:rFonts w:ascii="Times New Roman" w:hAnsi="Times New Roman" w:cs="Times New Roman"/>
          <w:sz w:val="24"/>
          <w:szCs w:val="24"/>
        </w:rPr>
        <w:t xml:space="preserve">на </w:t>
      </w:r>
      <w:r w:rsidR="00F51872" w:rsidRPr="0051096A">
        <w:rPr>
          <w:rFonts w:ascii="Times New Roman" w:hAnsi="Times New Roman" w:cs="Times New Roman"/>
          <w:sz w:val="24"/>
          <w:szCs w:val="24"/>
        </w:rPr>
        <w:t>достижение</w:t>
      </w:r>
      <w:r w:rsidRPr="0051096A">
        <w:rPr>
          <w:rFonts w:ascii="Times New Roman" w:hAnsi="Times New Roman" w:cs="Times New Roman"/>
          <w:sz w:val="24"/>
          <w:szCs w:val="24"/>
        </w:rPr>
        <w:t xml:space="preserve"> целевых</w:t>
      </w:r>
      <w:r w:rsidR="00F16322" w:rsidRPr="00F16322">
        <w:rPr>
          <w:rFonts w:ascii="Times New Roman" w:hAnsi="Times New Roman" w:cs="Times New Roman"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sz w:val="24"/>
          <w:szCs w:val="24"/>
        </w:rPr>
        <w:t>показателей по плану мероприятий (</w:t>
      </w:r>
      <w:r w:rsidR="00370213">
        <w:rPr>
          <w:rFonts w:ascii="Times New Roman" w:hAnsi="Times New Roman" w:cs="Times New Roman"/>
          <w:sz w:val="24"/>
          <w:szCs w:val="24"/>
        </w:rPr>
        <w:t>«</w:t>
      </w:r>
      <w:r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2A122C">
        <w:rPr>
          <w:rFonts w:ascii="Times New Roman" w:hAnsi="Times New Roman" w:cs="Times New Roman"/>
          <w:sz w:val="24"/>
          <w:szCs w:val="24"/>
        </w:rPr>
        <w:t>ая</w:t>
      </w:r>
      <w:r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2A122C">
        <w:rPr>
          <w:rFonts w:ascii="Times New Roman" w:hAnsi="Times New Roman" w:cs="Times New Roman"/>
          <w:sz w:val="24"/>
          <w:szCs w:val="24"/>
        </w:rPr>
        <w:t>а</w:t>
      </w:r>
      <w:r w:rsidR="00370213">
        <w:rPr>
          <w:rFonts w:ascii="Times New Roman" w:hAnsi="Times New Roman" w:cs="Times New Roman"/>
          <w:sz w:val="24"/>
          <w:szCs w:val="24"/>
        </w:rPr>
        <w:t>»</w:t>
      </w:r>
      <w:r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C85835">
        <w:rPr>
          <w:rFonts w:ascii="Times New Roman" w:hAnsi="Times New Roman" w:cs="Times New Roman"/>
          <w:sz w:val="24"/>
          <w:szCs w:val="24"/>
        </w:rPr>
        <w:t>«</w:t>
      </w:r>
      <w:r w:rsidRPr="0051096A">
        <w:rPr>
          <w:rFonts w:ascii="Times New Roman" w:hAnsi="Times New Roman" w:cs="Times New Roman"/>
          <w:sz w:val="24"/>
          <w:szCs w:val="24"/>
        </w:rPr>
        <w:t>Изменения в сфере культуры,</w:t>
      </w:r>
      <w:r w:rsidR="00F16322" w:rsidRPr="00F16322">
        <w:rPr>
          <w:rFonts w:ascii="Times New Roman" w:hAnsi="Times New Roman" w:cs="Times New Roman"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sz w:val="24"/>
          <w:szCs w:val="24"/>
        </w:rPr>
        <w:t>направленные на повышение ее эффективности</w:t>
      </w:r>
      <w:r w:rsidR="000C2C5E">
        <w:rPr>
          <w:rFonts w:ascii="Times New Roman" w:hAnsi="Times New Roman" w:cs="Times New Roman"/>
          <w:sz w:val="24"/>
          <w:szCs w:val="24"/>
        </w:rPr>
        <w:t>»</w:t>
      </w:r>
      <w:r w:rsidR="00B34BB9">
        <w:rPr>
          <w:rFonts w:ascii="Times New Roman" w:hAnsi="Times New Roman" w:cs="Times New Roman"/>
          <w:sz w:val="24"/>
          <w:szCs w:val="24"/>
        </w:rPr>
        <w:t xml:space="preserve"> </w:t>
      </w:r>
      <w:r w:rsidR="00C85835" w:rsidRPr="0051096A">
        <w:rPr>
          <w:rFonts w:ascii="Times New Roman" w:hAnsi="Times New Roman" w:cs="Times New Roman"/>
          <w:sz w:val="24"/>
          <w:szCs w:val="24"/>
        </w:rPr>
        <w:t>в части повышения заработной платы работников культуры муниципальных учреждений культуры</w:t>
      </w:r>
    </w:p>
    <w:p w:rsidR="00A64ED8" w:rsidRPr="00EA0C1F" w:rsidRDefault="00A64ED8" w:rsidP="00066E01">
      <w:pPr>
        <w:pStyle w:val="ConsPlusNormal"/>
        <w:ind w:left="709" w:firstLine="567"/>
        <w:rPr>
          <w:rFonts w:ascii="Times New Roman" w:hAnsi="Times New Roman" w:cs="Times New Roman"/>
          <w:sz w:val="24"/>
          <w:szCs w:val="24"/>
        </w:rPr>
      </w:pPr>
    </w:p>
    <w:p w:rsidR="00EA0C1F" w:rsidRPr="00FA1293" w:rsidRDefault="00EA0C1F" w:rsidP="00066E01">
      <w:pPr>
        <w:pStyle w:val="a9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предоставления и расп</w:t>
      </w:r>
      <w:r w:rsidR="00817016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ределения иных межбюджетных трансфертов</w:t>
      </w: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72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</w:t>
      </w: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«Каргасокский район»</w:t>
      </w:r>
      <w:r w:rsidR="00F1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016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 сельских поселений Каргасокского района</w:t>
      </w:r>
      <w:r w:rsidR="00F16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872">
        <w:rPr>
          <w:rFonts w:ascii="Times New Roman" w:hAnsi="Times New Roman" w:cs="Times New Roman"/>
          <w:sz w:val="24"/>
          <w:szCs w:val="24"/>
        </w:rPr>
        <w:t xml:space="preserve">на </w:t>
      </w:r>
      <w:r w:rsidR="00F51872" w:rsidRPr="0051096A">
        <w:rPr>
          <w:rFonts w:ascii="Times New Roman" w:hAnsi="Times New Roman" w:cs="Times New Roman"/>
          <w:sz w:val="24"/>
          <w:szCs w:val="24"/>
        </w:rPr>
        <w:t>достижение</w:t>
      </w:r>
      <w:r w:rsidR="000F1421" w:rsidRPr="0051096A">
        <w:rPr>
          <w:rFonts w:ascii="Times New Roman" w:hAnsi="Times New Roman" w:cs="Times New Roman"/>
          <w:sz w:val="24"/>
          <w:szCs w:val="24"/>
        </w:rPr>
        <w:t xml:space="preserve"> целевых</w:t>
      </w:r>
      <w:r w:rsidR="00F16322">
        <w:rPr>
          <w:rFonts w:ascii="Times New Roman" w:hAnsi="Times New Roman" w:cs="Times New Roman"/>
          <w:sz w:val="24"/>
          <w:szCs w:val="24"/>
        </w:rPr>
        <w:t xml:space="preserve"> </w:t>
      </w:r>
      <w:r w:rsidR="000F1421" w:rsidRPr="0051096A">
        <w:rPr>
          <w:rFonts w:ascii="Times New Roman" w:hAnsi="Times New Roman" w:cs="Times New Roman"/>
          <w:sz w:val="24"/>
          <w:szCs w:val="24"/>
        </w:rPr>
        <w:t>показателей по плану мероприятий (</w:t>
      </w:r>
      <w:r w:rsidR="00370213">
        <w:rPr>
          <w:rFonts w:ascii="Times New Roman" w:hAnsi="Times New Roman" w:cs="Times New Roman"/>
          <w:sz w:val="24"/>
          <w:szCs w:val="24"/>
        </w:rPr>
        <w:t>«</w:t>
      </w:r>
      <w:r w:rsidR="000F1421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2A122C">
        <w:rPr>
          <w:rFonts w:ascii="Times New Roman" w:hAnsi="Times New Roman" w:cs="Times New Roman"/>
          <w:sz w:val="24"/>
          <w:szCs w:val="24"/>
        </w:rPr>
        <w:t>ая</w:t>
      </w:r>
      <w:r w:rsidR="000F1421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2A122C">
        <w:rPr>
          <w:rFonts w:ascii="Times New Roman" w:hAnsi="Times New Roman" w:cs="Times New Roman"/>
          <w:sz w:val="24"/>
          <w:szCs w:val="24"/>
        </w:rPr>
        <w:t>а</w:t>
      </w:r>
      <w:r w:rsidR="00370213">
        <w:rPr>
          <w:rFonts w:ascii="Times New Roman" w:hAnsi="Times New Roman" w:cs="Times New Roman"/>
          <w:sz w:val="24"/>
          <w:szCs w:val="24"/>
        </w:rPr>
        <w:t>»</w:t>
      </w:r>
      <w:r w:rsidR="000F1421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C85835">
        <w:rPr>
          <w:rFonts w:ascii="Times New Roman" w:hAnsi="Times New Roman" w:cs="Times New Roman"/>
          <w:sz w:val="24"/>
          <w:szCs w:val="24"/>
        </w:rPr>
        <w:t>«</w:t>
      </w:r>
      <w:r w:rsidR="000F1421" w:rsidRPr="0051096A">
        <w:rPr>
          <w:rFonts w:ascii="Times New Roman" w:hAnsi="Times New Roman" w:cs="Times New Roman"/>
          <w:sz w:val="24"/>
          <w:szCs w:val="24"/>
        </w:rPr>
        <w:t>Изменения в сфере культуры,</w:t>
      </w:r>
      <w:r w:rsidR="00F16322">
        <w:rPr>
          <w:rFonts w:ascii="Times New Roman" w:hAnsi="Times New Roman" w:cs="Times New Roman"/>
          <w:sz w:val="24"/>
          <w:szCs w:val="24"/>
        </w:rPr>
        <w:t xml:space="preserve"> </w:t>
      </w:r>
      <w:r w:rsidR="000F1421" w:rsidRPr="0051096A">
        <w:rPr>
          <w:rFonts w:ascii="Times New Roman" w:hAnsi="Times New Roman" w:cs="Times New Roman"/>
          <w:sz w:val="24"/>
          <w:szCs w:val="24"/>
        </w:rPr>
        <w:t>направленн</w:t>
      </w:r>
      <w:r w:rsidR="00C85835">
        <w:rPr>
          <w:rFonts w:ascii="Times New Roman" w:hAnsi="Times New Roman" w:cs="Times New Roman"/>
          <w:sz w:val="24"/>
          <w:szCs w:val="24"/>
        </w:rPr>
        <w:t>ые на повышение ее эффективности»</w:t>
      </w:r>
      <w:r w:rsidR="00F16322">
        <w:rPr>
          <w:rFonts w:ascii="Times New Roman" w:hAnsi="Times New Roman" w:cs="Times New Roman"/>
          <w:sz w:val="24"/>
          <w:szCs w:val="24"/>
        </w:rPr>
        <w:t xml:space="preserve"> </w:t>
      </w:r>
      <w:r w:rsidR="00C85835" w:rsidRPr="0051096A">
        <w:rPr>
          <w:rFonts w:ascii="Times New Roman" w:hAnsi="Times New Roman" w:cs="Times New Roman"/>
          <w:sz w:val="24"/>
          <w:szCs w:val="24"/>
        </w:rPr>
        <w:t>в части повышения заработной платы работников культуры муниципальных учреждений культуры</w:t>
      </w:r>
      <w:r w:rsidR="00B34BB9">
        <w:rPr>
          <w:rFonts w:ascii="Times New Roman" w:hAnsi="Times New Roman" w:cs="Times New Roman"/>
          <w:sz w:val="24"/>
          <w:szCs w:val="24"/>
        </w:rPr>
        <w:t xml:space="preserve"> </w:t>
      </w: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817016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ИМБТ</w:t>
      </w: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293" w:rsidRPr="001315F7" w:rsidRDefault="00FA1293" w:rsidP="00066E0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ИМБТ является 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финансовая поддержка уровня заработной платы работников</w:t>
      </w:r>
      <w:r w:rsidR="008A79E9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культуры</w:t>
      </w:r>
      <w:r w:rsidR="00C85835" w:rsidRPr="001315F7">
        <w:rPr>
          <w:rFonts w:ascii="Times New Roman" w:hAnsi="Times New Roman" w:cs="Times New Roman"/>
          <w:sz w:val="24"/>
          <w:szCs w:val="24"/>
        </w:rPr>
        <w:t>.</w:t>
      </w:r>
    </w:p>
    <w:p w:rsidR="00EA0C1F" w:rsidRDefault="00EA0C1F" w:rsidP="00066E0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07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17016" w:rsidRPr="006A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словиями предоставления ИМБТ</w:t>
      </w:r>
      <w:r w:rsidRPr="006A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EC2FAB" w:rsidRPr="00EC2FAB" w:rsidRDefault="00EC2FAB" w:rsidP="00066E0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2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бюджете сельского поселения бюджетных ассигнований на исполнение расходных обязательств, в целях софинансирования которых предоставляются ИМБТ, в объеме, необходимом для их исполнения, включая размер планируемых к предоставлению из бюджета муниципального образования «Каргасокский район» (далее – районный бюджет) ИМБТ;</w:t>
      </w:r>
    </w:p>
    <w:p w:rsidR="00EC2FAB" w:rsidRPr="00EC2FAB" w:rsidRDefault="00EC2FAB" w:rsidP="00066E0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C2F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Соглашения между Администрацией сельского поселения и главным распорядителем бюджетных средств бюджета муниципального образования «Каргасокский район» о предоставлении из районного бюджета ИМБТ бюджету сельского поселения, предусматривающего обязательства сельского поселения по исполнению расходных обязательств, в целях софинансирования которых предоставляются ИМБТ, и ответственность за неисполнение предусмотренных указанным соглашением об</w:t>
      </w:r>
      <w:r w:rsidR="00370213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язательств (далее – Соглашение).</w:t>
      </w:r>
    </w:p>
    <w:p w:rsidR="00EC2FAB" w:rsidRPr="00D07ECB" w:rsidRDefault="00EC2FAB" w:rsidP="00066E0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отбора сельских поселений Каргасокского района для предоставления ИМБТ</w:t>
      </w:r>
      <w:r w:rsidR="00F51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2FAB" w:rsidRPr="00370213" w:rsidRDefault="00EC2FAB" w:rsidP="00066E0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D07ECB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 xml:space="preserve">- отсутствие просроченной кредиторской задолженности по заработной плате работников культуры муниципальных учреждений культуры </w:t>
      </w:r>
      <w:r w:rsidR="001315F7" w:rsidRPr="00D07ECB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сельского поселения</w:t>
      </w:r>
      <w:r w:rsidRPr="00D07ECB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t>;</w:t>
      </w:r>
      <w:r w:rsidRPr="00D07ECB"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  <w:br/>
        <w:t>-     отсутствие задолженности по возврату ИМБТ в районный бюджет.</w:t>
      </w:r>
    </w:p>
    <w:p w:rsidR="002F1D75" w:rsidRDefault="00EC2FAB" w:rsidP="00066E01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F7">
        <w:rPr>
          <w:rFonts w:ascii="Times New Roman" w:hAnsi="Times New Roman" w:cs="Times New Roman"/>
          <w:sz w:val="24"/>
          <w:szCs w:val="24"/>
        </w:rPr>
        <w:t>5</w:t>
      </w:r>
      <w:r w:rsidR="002F1D75" w:rsidRPr="001315F7">
        <w:rPr>
          <w:rFonts w:ascii="Times New Roman" w:hAnsi="Times New Roman" w:cs="Times New Roman"/>
          <w:sz w:val="24"/>
          <w:szCs w:val="24"/>
        </w:rPr>
        <w:t>.</w:t>
      </w:r>
      <w:r w:rsidR="002F1D75" w:rsidRPr="001315F7">
        <w:rPr>
          <w:rFonts w:ascii="Times New Roman" w:hAnsi="Times New Roman" w:cs="Times New Roman"/>
          <w:sz w:val="24"/>
          <w:szCs w:val="24"/>
        </w:rPr>
        <w:tab/>
        <w:t>Р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аспределение ИМБТ бюджетам </w:t>
      </w:r>
      <w:r w:rsidR="00F16322" w:rsidRPr="001315F7">
        <w:rPr>
          <w:rFonts w:ascii="Times New Roman" w:hAnsi="Times New Roman"/>
          <w:color w:val="2D2D2D"/>
          <w:spacing w:val="2"/>
          <w:sz w:val="24"/>
          <w:szCs w:val="24"/>
        </w:rPr>
        <w:t>сельских поселений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 Каргасокского района осуществляется в соответствии с Методикой расчета ИМБТ</w:t>
      </w:r>
      <w:r w:rsidR="00F16322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 бюджетам сельских поселений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 Каргасокского района на достижение целевых показателей по плану мероприятий (</w:t>
      </w:r>
      <w:r w:rsidR="00370213">
        <w:rPr>
          <w:rFonts w:ascii="Times New Roman" w:hAnsi="Times New Roman"/>
          <w:color w:val="2D2D2D"/>
          <w:spacing w:val="2"/>
          <w:sz w:val="24"/>
          <w:szCs w:val="24"/>
        </w:rPr>
        <w:t>«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>дорожная карта</w:t>
      </w:r>
      <w:r w:rsidR="00370213">
        <w:rPr>
          <w:rFonts w:ascii="Times New Roman" w:hAnsi="Times New Roman"/>
          <w:color w:val="2D2D2D"/>
          <w:spacing w:val="2"/>
          <w:sz w:val="24"/>
          <w:szCs w:val="24"/>
        </w:rPr>
        <w:t>») «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>Изменения в сфере культуры, направленные на повышение ее эффективности</w:t>
      </w:r>
      <w:r w:rsidR="00370213">
        <w:rPr>
          <w:rFonts w:ascii="Times New Roman" w:hAnsi="Times New Roman"/>
          <w:color w:val="2D2D2D"/>
          <w:spacing w:val="2"/>
          <w:sz w:val="24"/>
          <w:szCs w:val="24"/>
        </w:rPr>
        <w:t>»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 в части повышения заработной платы работников культуры муниципальных учреждений культуры</w:t>
      </w:r>
      <w:r w:rsidR="00370213">
        <w:rPr>
          <w:rFonts w:ascii="Times New Roman" w:hAnsi="Times New Roman"/>
          <w:color w:val="2D2D2D"/>
          <w:spacing w:val="2"/>
          <w:sz w:val="24"/>
          <w:szCs w:val="24"/>
        </w:rPr>
        <w:t xml:space="preserve"> (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>приложени</w:t>
      </w:r>
      <w:r w:rsidR="00370213">
        <w:rPr>
          <w:rFonts w:ascii="Times New Roman" w:hAnsi="Times New Roman"/>
          <w:color w:val="2D2D2D"/>
          <w:spacing w:val="2"/>
          <w:sz w:val="24"/>
          <w:szCs w:val="24"/>
        </w:rPr>
        <w:t>е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 к настоящему</w:t>
      </w:r>
      <w:r w:rsidR="00F16322" w:rsidRPr="001315F7">
        <w:rPr>
          <w:rFonts w:ascii="Times New Roman" w:hAnsi="Times New Roman"/>
          <w:color w:val="2D2D2D"/>
          <w:spacing w:val="2"/>
          <w:sz w:val="24"/>
          <w:szCs w:val="24"/>
        </w:rPr>
        <w:t xml:space="preserve"> </w:t>
      </w:r>
      <w:r w:rsidR="002F1D75" w:rsidRPr="001315F7">
        <w:rPr>
          <w:rFonts w:ascii="Times New Roman" w:hAnsi="Times New Roman"/>
          <w:color w:val="2D2D2D"/>
          <w:spacing w:val="2"/>
          <w:sz w:val="24"/>
          <w:szCs w:val="24"/>
        </w:rPr>
        <w:t>Порядку</w:t>
      </w:r>
      <w:r w:rsidR="00370213">
        <w:rPr>
          <w:rFonts w:ascii="Times New Roman" w:hAnsi="Times New Roman"/>
          <w:color w:val="2D2D2D"/>
          <w:spacing w:val="2"/>
          <w:sz w:val="24"/>
          <w:szCs w:val="24"/>
        </w:rPr>
        <w:t>).</w:t>
      </w:r>
    </w:p>
    <w:p w:rsidR="00C85835" w:rsidRPr="00ED1D84" w:rsidRDefault="00EC2FAB" w:rsidP="00066E01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8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85835" w:rsidRPr="00ED1D8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85835" w:rsidRPr="00ED1D84">
        <w:rPr>
          <w:rFonts w:ascii="Times New Roman" w:hAnsi="Times New Roman" w:cs="Times New Roman"/>
          <w:sz w:val="24"/>
          <w:szCs w:val="24"/>
          <w:lang w:eastAsia="ru-RU"/>
        </w:rPr>
        <w:tab/>
        <w:t>Уровень софинансирования расходов</w:t>
      </w:r>
      <w:r w:rsidR="001315F7" w:rsidRPr="00ED1D84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ИМБТ</w:t>
      </w:r>
      <w:r w:rsidR="00C85835" w:rsidRPr="00ED1D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230C" w:rsidRPr="00ED1D84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не более 50% расходного обязательства сельского поселения Каргасокского района на оплату труда работников культуры муниципальных учреждений культуры </w:t>
      </w:r>
      <w:r w:rsidR="002826CA" w:rsidRPr="00ED1D84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="00BF7191" w:rsidRPr="00ED1D8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0E55" w:rsidRDefault="00EC2FAB" w:rsidP="00F51872">
      <w:pPr>
        <w:shd w:val="clear" w:color="auto" w:fill="FFFFFF"/>
        <w:spacing w:after="0" w:line="315" w:lineRule="atLeast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D1D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8B0E55" w:rsidRPr="00ED1D8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B0E55" w:rsidRPr="00ED1D8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ab/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Показателями результативности использования ИМБТ являются: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1) уровень среднемесячной заработной платы работников </w:t>
      </w:r>
      <w:r w:rsidR="008A79E9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культуры 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муниципальных 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учреждений</w:t>
      </w:r>
      <w:r w:rsidR="00F16322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</w:t>
      </w:r>
      <w:r w:rsidR="002826CA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сельского поселения 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</w:t>
      </w:r>
      <w:r w:rsidR="002826CA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кого района без учета внешних совместителей;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соотношение средней заработной платы работников</w:t>
      </w:r>
      <w:r w:rsidR="008A79E9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муниципальных учреждений</w:t>
      </w:r>
      <w:r w:rsidR="00F16322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2826CA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Каргасокского района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среднемесячного дохода от трудовой деятельности по </w:t>
      </w:r>
      <w:r w:rsid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Томской области</w:t>
      </w:r>
      <w:r w:rsidR="008B0E55" w:rsidRPr="00ED1D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Значения показателей результативности использования </w:t>
      </w:r>
      <w:r w:rsidR="008B0E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устанавливаются в соглашении.</w:t>
      </w:r>
    </w:p>
    <w:p w:rsidR="00EC2FAB" w:rsidRDefault="00EC2FAB" w:rsidP="00F51872">
      <w:pPr>
        <w:shd w:val="clear" w:color="auto" w:fill="FFFFFF"/>
        <w:spacing w:after="0" w:line="315" w:lineRule="atLeast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="008B0E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8B0E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Условиями расходования ИМБТ</w:t>
      </w:r>
      <w:r w:rsidR="00955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сельскими поселениями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B0E5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являются: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85C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целевое использование </w:t>
      </w:r>
      <w:r w:rsidR="00485C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85C9B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8B0E55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своевременное представле</w:t>
      </w:r>
      <w:r w:rsidR="00485C9B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ние отчета по использованию ИМБТ</w:t>
      </w:r>
      <w:r w:rsidR="005523B6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соответствии с соглашением</w:t>
      </w:r>
      <w:r w:rsidR="008B0E55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485C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достижение </w:t>
      </w:r>
      <w:r w:rsidR="00955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сельским поселением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установленных значений показателей результативности использования </w:t>
      </w:r>
      <w:r w:rsidR="00485C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EC2FAB" w:rsidRDefault="00FF07A9" w:rsidP="00066E01">
      <w:pPr>
        <w:widowControl w:val="0"/>
        <w:autoSpaceDE w:val="0"/>
        <w:autoSpaceDN w:val="0"/>
        <w:spacing w:after="0" w:line="240" w:lineRule="auto"/>
        <w:ind w:lef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FAB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2FAB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41F6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2FAB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</w:t>
      </w:r>
      <w:r w:rsidR="007E41F6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255CB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1F6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заключаются в соответствии с типовой формой установленной Управлением финансов Администрации Каргасокского района.</w:t>
      </w:r>
      <w:r w:rsidR="00F255CB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E55" w:rsidRPr="00EE7F4D" w:rsidRDefault="00FF07A9" w:rsidP="00F51872">
      <w:pPr>
        <w:shd w:val="clear" w:color="auto" w:fill="FFFFFF"/>
        <w:spacing w:after="0" w:line="315" w:lineRule="atLeast"/>
        <w:ind w:left="709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485C9B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</w:t>
      </w:r>
      <w:r w:rsidR="009553D7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сельским поселениями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состоянию на 31 декабря года предоставления </w:t>
      </w:r>
      <w:r w:rsidR="00485C9B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допущены нарушения обязательств, предусмотренных соглашением в части достижения значений показателей результативности использования </w:t>
      </w:r>
      <w:r w:rsidR="00485C9B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и в срок до первой даты представления отчетности о достижении значений показателей результативности использования  в соответствии с соглашением в году, следующем за годом предоставления </w:t>
      </w:r>
      <w:r w:rsidR="00485C9B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указанные нарушения не устранены, объем средств, подлежащий возврату из бюджета </w:t>
      </w:r>
      <w:r w:rsidR="009553D7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485C9B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районный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бюджет в срок до 1</w:t>
      </w:r>
      <w:r w:rsid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мая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года, следующего за годом предоставления </w:t>
      </w:r>
      <w:r w:rsidR="00485C9B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</w:t>
      </w:r>
      <w:proofErr w:type="spellStart"/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Vвозврата</w:t>
      </w:r>
      <w:proofErr w:type="spellEnd"/>
      <w:r w:rsidR="008B0E55" w:rsidRP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), рассчитывается по следующей формуле:</w:t>
      </w:r>
    </w:p>
    <w:p w:rsidR="008B0E55" w:rsidRPr="00EE7F4D" w:rsidRDefault="008B0E55" w:rsidP="00066E01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Vвозврата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(V</w:t>
      </w:r>
      <w:r w:rsidR="00485C9B" w:rsidRPr="00F16322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x k x m / n) x 0,1, где:</w:t>
      </w:r>
    </w:p>
    <w:p w:rsidR="008B0E55" w:rsidRPr="00EE7F4D" w:rsidRDefault="008B0E55" w:rsidP="00F51872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V</w:t>
      </w:r>
      <w:r w:rsidR="00485C9B" w:rsidRPr="00B34BB9">
        <w:rPr>
          <w:rFonts w:ascii="Times New Roman" w:eastAsia="Times New Roman" w:hAnsi="Times New Roman" w:cs="Times New Roman"/>
          <w:i/>
          <w:color w:val="2D2D2D"/>
          <w:spacing w:val="2"/>
          <w:sz w:val="16"/>
          <w:szCs w:val="16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размер </w:t>
      </w:r>
      <w:r w:rsidR="00CA3E5A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предоставленн</w:t>
      </w:r>
      <w:r w:rsid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бюджету </w:t>
      </w:r>
      <w:r w:rsidR="00955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отчетном финансовом году;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m - количество показателей результативности использования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 по которым индекс, отражающий уровень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недостижения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i-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показателя результативности использования </w:t>
      </w:r>
      <w:r w:rsidR="00440D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имеет положительное значение;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n - общее количество показателей результативности использования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k - коэффициент возврата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Коэффициент возврата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рассчитывается по следующей формуле:</w:t>
      </w:r>
    </w:p>
    <w:p w:rsidR="008B0E55" w:rsidRPr="00EE7F4D" w:rsidRDefault="008B0E55" w:rsidP="00066E01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k = </w:t>
      </w:r>
      <w:r w:rsidR="006E309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∑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Di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/ m, где:</w:t>
      </w:r>
    </w:p>
    <w:p w:rsidR="008B0E55" w:rsidRPr="00EE7F4D" w:rsidRDefault="008B0E55" w:rsidP="00F51872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Di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индекс, отражающий уровень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недостижения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i-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показателя результативности использования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Индекс, отражающий уровень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недостижения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i-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показателя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результативности использования 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определяется: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156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для показателей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результативности использования 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по которым фактически достигнутое значение больше планового, по следующей формуле:</w:t>
      </w:r>
    </w:p>
    <w:p w:rsidR="008B0E55" w:rsidRPr="00EE7F4D" w:rsidRDefault="008B0E55" w:rsidP="00066E01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Di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/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- 1, где:</w:t>
      </w:r>
    </w:p>
    <w:p w:rsidR="008B0E55" w:rsidRPr="00EE7F4D" w:rsidRDefault="008B0E55" w:rsidP="00F51872">
      <w:pPr>
        <w:shd w:val="clear" w:color="auto" w:fill="FFFFFF"/>
        <w:spacing w:after="0" w:line="315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фактически достигнутое значение i-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показателя результативности использования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отчетную дату;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плановое значение i-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показателя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результативности использования 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установленное соглашением;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0156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- 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для показателей результативности использования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по которым фактически достигнутое значение меньше планового, по следующей формуле:</w:t>
      </w:r>
    </w:p>
    <w:p w:rsidR="008B0E55" w:rsidRPr="00EE7F4D" w:rsidRDefault="008B0E55" w:rsidP="00066E01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Di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= 1 -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/ 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Si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CA3E5A" w:rsidRDefault="00CA3E5A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A3E5A" w:rsidRDefault="00CA3E5A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94F8D" w:rsidRDefault="00C94F8D" w:rsidP="00066E01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ИМБТ осуществляется в соответствии со сводной бюджетной росписью районного </w:t>
      </w:r>
      <w:r w:rsidR="00DF12E5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в</w:t>
      </w:r>
      <w:r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лимитов бюджетных обязательств, предусмотренных главному распорядителю бюджетных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4F8D" w:rsidRPr="00695B7E" w:rsidRDefault="00C94F8D" w:rsidP="00066E01">
      <w:pPr>
        <w:widowControl w:val="0"/>
        <w:autoSpaceDE w:val="0"/>
        <w:autoSpaceDN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B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</w:t>
      </w:r>
      <w:r w:rsidR="00FF0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страция сельского </w:t>
      </w:r>
      <w:r w:rsidR="00DF12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в</w:t>
      </w:r>
      <w:r w:rsidR="00FF07A9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первых 10 рабочих дней</w:t>
      </w:r>
      <w:r w:rsidRPr="00695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следующего за </w:t>
      </w:r>
      <w:r w:rsidR="00DF12E5" w:rsidRPr="00695B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отчетным, 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не использованны</w:t>
      </w:r>
      <w:r w:rsidR="0037021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</w:t>
      </w:r>
      <w:r w:rsidR="0037021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</w:t>
      </w:r>
      <w:r w:rsidRPr="00695B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распорядителю бюджетных средств.</w:t>
      </w:r>
    </w:p>
    <w:p w:rsidR="00CA3E5A" w:rsidRDefault="00CA3E5A" w:rsidP="00066E01">
      <w:pPr>
        <w:shd w:val="clear" w:color="auto" w:fill="FFFFFF"/>
        <w:spacing w:after="0" w:line="315" w:lineRule="atLeast"/>
        <w:ind w:left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A3E5A" w:rsidRDefault="00CA3E5A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A3E5A" w:rsidRDefault="00CA3E5A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A3E5A" w:rsidRDefault="00CA3E5A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12E5" w:rsidRDefault="00DF12E5" w:rsidP="00066E01">
      <w:pPr>
        <w:shd w:val="clear" w:color="auto" w:fill="FFFFFF"/>
        <w:spacing w:after="0" w:line="315" w:lineRule="atLeast"/>
        <w:ind w:left="709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B0E55" w:rsidRPr="00EE7F4D" w:rsidRDefault="008B0E55" w:rsidP="00DF12E5">
      <w:pPr>
        <w:shd w:val="clear" w:color="auto" w:fill="FFFFFF"/>
        <w:spacing w:after="0" w:line="315" w:lineRule="atLeast"/>
        <w:ind w:left="4395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 Порядку предоставления и распределения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бюджетам </w:t>
      </w:r>
      <w:r w:rsidR="00B34BB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сельских поселений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достижение целевых показателей по плану мероприятий (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дорожн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ая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карт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Изменения в сфере культуры, направленные на повышение ее 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эффективности»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части повышения заработной платы работников</w:t>
      </w:r>
      <w:r w:rsidR="008A79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муниципальных учреждений культуры</w:t>
      </w:r>
    </w:p>
    <w:p w:rsidR="008B0E55" w:rsidRPr="00EE7F4D" w:rsidRDefault="008B0E55" w:rsidP="00066E01">
      <w:pPr>
        <w:shd w:val="clear" w:color="auto" w:fill="FFFFFF"/>
        <w:spacing w:after="0" w:line="315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B0E55" w:rsidRPr="00DF12E5" w:rsidRDefault="008B0E55" w:rsidP="00066E01">
      <w:pPr>
        <w:shd w:val="clear" w:color="auto" w:fill="FFFFFF"/>
        <w:spacing w:after="0" w:line="288" w:lineRule="atLeast"/>
        <w:ind w:left="709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Методика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 xml:space="preserve">расчета </w:t>
      </w:r>
      <w:r w:rsidR="00CA3E5A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ИМБТ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бюджетам </w:t>
      </w:r>
      <w:r w:rsidR="009553D7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сельских поселений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="00CA3E5A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Каргасокского района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на достижение целевых показателей по плану мероприятий (</w:t>
      </w:r>
      <w:r w:rsidR="00370213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«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дорожн</w:t>
      </w:r>
      <w:r w:rsidR="00CA3E5A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ая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карт</w:t>
      </w:r>
      <w:r w:rsidR="00CA3E5A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а</w:t>
      </w:r>
      <w:r w:rsidR="00370213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»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) </w:t>
      </w:r>
      <w:r w:rsidR="00370213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«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Изменения в сфере культуры, направленны</w:t>
      </w:r>
      <w:r w:rsidR="00370213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е на повышение ее эффективности»</w:t>
      </w:r>
      <w:r w:rsidR="0001565B"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r w:rsidRPr="00DF12E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в части повышения заработной платы работников культуры муниципальных учреждений культуры  </w:t>
      </w:r>
    </w:p>
    <w:p w:rsidR="00440DC8" w:rsidRDefault="00440DC8" w:rsidP="00066E01">
      <w:pPr>
        <w:shd w:val="clear" w:color="auto" w:fill="FFFFFF"/>
        <w:spacing w:after="0" w:line="315" w:lineRule="atLeast"/>
        <w:ind w:left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82125" w:rsidRDefault="008B0E55" w:rsidP="00863C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Настоящая Методика предназначена для расчета объема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из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районного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бюджета бюджетам </w:t>
      </w:r>
      <w:r w:rsidR="009553D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сельских поселений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A3E5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1821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Общий объем ИМБТ, выделяемы</w:t>
      </w:r>
      <w:r w:rsidR="0018212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 бюджету i-</w:t>
      </w:r>
      <w:proofErr w:type="spellStart"/>
      <w:r w:rsidR="0018212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="0018212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1821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Каргасокского района</w:t>
      </w:r>
      <w:r w:rsidR="0018212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определяется по следующей формуле:</w:t>
      </w:r>
    </w:p>
    <w:p w:rsidR="00F54EE8" w:rsidRDefault="00F54EE8" w:rsidP="00863C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54EE8" w:rsidRDefault="00F54EE8" w:rsidP="00863C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82125" w:rsidRPr="00EE7F4D" w:rsidRDefault="00182125" w:rsidP="00863C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w:drawing>
          <wp:inline distT="0" distB="0" distL="0" distR="0">
            <wp:extent cx="4124325" cy="561975"/>
            <wp:effectExtent l="0" t="0" r="9525" b="9525"/>
            <wp:docPr id="2" name="Рисунок 10" descr="Об утверждении государствен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б утверждении государствен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25" w:rsidRPr="00D07ECB" w:rsidRDefault="008B0E55" w:rsidP="00863C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Si</w:t>
      </w:r>
      <w:proofErr w:type="spellEnd"/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общий объем </w:t>
      </w:r>
      <w:r w:rsidR="00C94F8D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ИМБТ</w:t>
      </w:r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i-</w:t>
      </w:r>
      <w:proofErr w:type="spellStart"/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</w:t>
      </w:r>
      <w:proofErr w:type="spellEnd"/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553D7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сельскому поселению</w:t>
      </w:r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94F8D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района;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Wi</w:t>
      </w:r>
      <w:proofErr w:type="spellEnd"/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объем ИМБТ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i-</w:t>
      </w:r>
      <w:proofErr w:type="spellStart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</w:t>
      </w:r>
      <w:proofErr w:type="spellEnd"/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A79E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сельскому поселению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 учетом дотации на поддержку мер по обеспечению сбалансированности местных бюджетов в части средств на повышение оплаты труда работников, подпадающих под действие указов Президента Российской Федерации в отчетно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 году;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94F8D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S - общий объем ИМБТ</w:t>
      </w:r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текущем году;</w:t>
      </w:r>
    </w:p>
    <w:p w:rsidR="008B0E55" w:rsidRPr="00EE7F4D" w:rsidRDefault="00182125" w:rsidP="00863C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R - величина средневзвешенного коэффициента, учитывающего районный коэффициент и процентную надбавку за работу в районах Крайнего Севера и приравненных к ним местностях;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Ni</w:t>
      </w:r>
      <w:proofErr w:type="spellEnd"/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среднесписочная численность работников муниципальных учреждений культуры i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proofErr w:type="spellStart"/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</w:t>
      </w:r>
      <w:proofErr w:type="spellEnd"/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00D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Каргасокского района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без учета внешних совместителей;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n - количество </w:t>
      </w:r>
      <w:r w:rsidR="00000D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сельских поселений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="00000D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которым выделяю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тся </w:t>
      </w:r>
      <w:r w:rsidR="00000D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ИМБТ 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достижение целевых показателей по плану мероприятий (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дорожн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ая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карт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Изменения в сфере культуры, направленные на повышение ее эффективности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части повышения заработной платы работников культуры муниципальных учреждений культуры;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ri</w:t>
      </w:r>
      <w:proofErr w:type="spellEnd"/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районный коэффициент и процентная надбавка за работу в районах Крайнего Севера и приравненных к ним местностях в i-м </w:t>
      </w:r>
      <w:r w:rsidR="00000D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сельском поселении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Каргасокского района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spellStart"/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ki</w:t>
      </w:r>
      <w:proofErr w:type="spellEnd"/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коэффициент зависимости достижения целевого показателя текущего года i-м </w:t>
      </w:r>
      <w:r w:rsidR="00000D3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сельском поселении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 достигнутого уровня отчетного года, устанавливаемый правовым актом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органа местного самоуправления</w:t>
      </w:r>
      <w:r w:rsidR="008B0E55" w:rsidRPr="001821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исполнителя пл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ана мероприятий 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(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C94F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дорожная карта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8B0E5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Изменения в сфере культуры, направленные на повышение ее эффективности</w:t>
      </w:r>
      <w:r w:rsidR="0037021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01565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8B0E55" w:rsidRPr="00D07ECB" w:rsidRDefault="003245E1" w:rsidP="00863C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46A">
        <w:rPr>
          <w:rFonts w:ascii="Times New Roman" w:hAnsi="Times New Roman" w:cs="Times New Roman"/>
          <w:sz w:val="24"/>
          <w:szCs w:val="24"/>
          <w:lang w:val="en-US" w:eastAsia="ru-RU"/>
        </w:rPr>
        <w:t>j</w:t>
      </w:r>
      <w:r w:rsidRPr="0004646A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F54EE8" w:rsidRPr="000464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07ECB" w:rsidRPr="0004646A">
        <w:rPr>
          <w:rFonts w:ascii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="00D07ECB" w:rsidRPr="0004646A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учреждений культуры в </w:t>
      </w:r>
      <w:proofErr w:type="spellStart"/>
      <w:r w:rsidR="00D07ECB" w:rsidRPr="0004646A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D07ECB" w:rsidRPr="0004646A">
        <w:rPr>
          <w:rFonts w:ascii="Times New Roman" w:hAnsi="Times New Roman" w:cs="Times New Roman"/>
          <w:sz w:val="24"/>
          <w:szCs w:val="24"/>
          <w:lang w:eastAsia="ru-RU"/>
        </w:rPr>
        <w:t>-м сельском поселении</w:t>
      </w:r>
      <w:r w:rsidR="000156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5835" w:rsidRDefault="00C85835" w:rsidP="00863C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85835" w:rsidSect="00225A2F">
      <w:headerReference w:type="default" r:id="rId10"/>
      <w:pgSz w:w="11906" w:h="16838" w:code="9"/>
      <w:pgMar w:top="567" w:right="567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5E" w:rsidRDefault="00972E5E" w:rsidP="00EA0C1F">
      <w:pPr>
        <w:spacing w:after="0" w:line="240" w:lineRule="auto"/>
      </w:pPr>
      <w:r>
        <w:separator/>
      </w:r>
    </w:p>
  </w:endnote>
  <w:endnote w:type="continuationSeparator" w:id="0">
    <w:p w:rsidR="00972E5E" w:rsidRDefault="00972E5E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5E" w:rsidRDefault="00972E5E" w:rsidP="00EA0C1F">
      <w:pPr>
        <w:spacing w:after="0" w:line="240" w:lineRule="auto"/>
      </w:pPr>
      <w:r>
        <w:separator/>
      </w:r>
    </w:p>
  </w:footnote>
  <w:footnote w:type="continuationSeparator" w:id="0">
    <w:p w:rsidR="00972E5E" w:rsidRDefault="00972E5E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936368"/>
      <w:docPartObj>
        <w:docPartGallery w:val="Page Numbers (Top of Page)"/>
        <w:docPartUnique/>
      </w:docPartObj>
    </w:sdtPr>
    <w:sdtEndPr/>
    <w:sdtContent>
      <w:p w:rsidR="00C83285" w:rsidRDefault="004741C0">
        <w:pPr>
          <w:pStyle w:val="a5"/>
          <w:jc w:val="center"/>
        </w:pPr>
        <w:r>
          <w:fldChar w:fldCharType="begin"/>
        </w:r>
        <w:r w:rsidR="00CF51D5">
          <w:instrText>PAGE   \* MERGEFORMAT</w:instrText>
        </w:r>
        <w:r>
          <w:fldChar w:fldCharType="separate"/>
        </w:r>
        <w:r w:rsidR="000D00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3285" w:rsidRDefault="00C832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8E8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58C1E3F"/>
    <w:multiLevelType w:val="hybridMultilevel"/>
    <w:tmpl w:val="04B601D8"/>
    <w:lvl w:ilvl="0" w:tplc="A294A7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00D3E"/>
    <w:rsid w:val="00010058"/>
    <w:rsid w:val="0001565B"/>
    <w:rsid w:val="00037947"/>
    <w:rsid w:val="0004646A"/>
    <w:rsid w:val="00046E9A"/>
    <w:rsid w:val="00066E01"/>
    <w:rsid w:val="00067404"/>
    <w:rsid w:val="00093C7D"/>
    <w:rsid w:val="000A1116"/>
    <w:rsid w:val="000C2C5E"/>
    <w:rsid w:val="000D00FB"/>
    <w:rsid w:val="000F1421"/>
    <w:rsid w:val="00122E3B"/>
    <w:rsid w:val="001315F7"/>
    <w:rsid w:val="00151FE1"/>
    <w:rsid w:val="001761B4"/>
    <w:rsid w:val="00182125"/>
    <w:rsid w:val="00183A24"/>
    <w:rsid w:val="00184B09"/>
    <w:rsid w:val="00192E29"/>
    <w:rsid w:val="001A512B"/>
    <w:rsid w:val="001D4864"/>
    <w:rsid w:val="001D6EB0"/>
    <w:rsid w:val="002175CE"/>
    <w:rsid w:val="00225A2F"/>
    <w:rsid w:val="00241C16"/>
    <w:rsid w:val="00262CB2"/>
    <w:rsid w:val="00267D24"/>
    <w:rsid w:val="002826CA"/>
    <w:rsid w:val="002A122C"/>
    <w:rsid w:val="002C1E58"/>
    <w:rsid w:val="002F1D75"/>
    <w:rsid w:val="00322F96"/>
    <w:rsid w:val="003245E1"/>
    <w:rsid w:val="00336F53"/>
    <w:rsid w:val="00370213"/>
    <w:rsid w:val="00372B7F"/>
    <w:rsid w:val="00373937"/>
    <w:rsid w:val="0037716D"/>
    <w:rsid w:val="003944C7"/>
    <w:rsid w:val="003975D0"/>
    <w:rsid w:val="003C0FF4"/>
    <w:rsid w:val="003D41B0"/>
    <w:rsid w:val="004003A1"/>
    <w:rsid w:val="0042012A"/>
    <w:rsid w:val="00440DC8"/>
    <w:rsid w:val="00447496"/>
    <w:rsid w:val="004741C0"/>
    <w:rsid w:val="00474625"/>
    <w:rsid w:val="00485C9B"/>
    <w:rsid w:val="004E3BD6"/>
    <w:rsid w:val="00506287"/>
    <w:rsid w:val="00506823"/>
    <w:rsid w:val="0051096A"/>
    <w:rsid w:val="00530159"/>
    <w:rsid w:val="00551ADD"/>
    <w:rsid w:val="005523B6"/>
    <w:rsid w:val="0057746A"/>
    <w:rsid w:val="00587EF5"/>
    <w:rsid w:val="005B0A2B"/>
    <w:rsid w:val="005C51FF"/>
    <w:rsid w:val="00600A1A"/>
    <w:rsid w:val="00662851"/>
    <w:rsid w:val="006655D6"/>
    <w:rsid w:val="00684076"/>
    <w:rsid w:val="006916D9"/>
    <w:rsid w:val="00694797"/>
    <w:rsid w:val="006A5074"/>
    <w:rsid w:val="006D6FCB"/>
    <w:rsid w:val="006E3093"/>
    <w:rsid w:val="006E533B"/>
    <w:rsid w:val="006E6BBA"/>
    <w:rsid w:val="006E76C1"/>
    <w:rsid w:val="006F782A"/>
    <w:rsid w:val="00757210"/>
    <w:rsid w:val="007807EC"/>
    <w:rsid w:val="007D7751"/>
    <w:rsid w:val="007E41F6"/>
    <w:rsid w:val="007F13E4"/>
    <w:rsid w:val="00801327"/>
    <w:rsid w:val="00817016"/>
    <w:rsid w:val="00836F47"/>
    <w:rsid w:val="00863C5B"/>
    <w:rsid w:val="00872868"/>
    <w:rsid w:val="008A7093"/>
    <w:rsid w:val="008A79E9"/>
    <w:rsid w:val="008B0E55"/>
    <w:rsid w:val="008B7052"/>
    <w:rsid w:val="008B7E21"/>
    <w:rsid w:val="008C4453"/>
    <w:rsid w:val="009114E3"/>
    <w:rsid w:val="0095230C"/>
    <w:rsid w:val="009553D7"/>
    <w:rsid w:val="00972E5E"/>
    <w:rsid w:val="0099402B"/>
    <w:rsid w:val="00996D82"/>
    <w:rsid w:val="009A4DE3"/>
    <w:rsid w:val="009C4B1A"/>
    <w:rsid w:val="009F021E"/>
    <w:rsid w:val="00A44BE3"/>
    <w:rsid w:val="00A5131B"/>
    <w:rsid w:val="00A64ED8"/>
    <w:rsid w:val="00A67D6A"/>
    <w:rsid w:val="00A737DD"/>
    <w:rsid w:val="00A94993"/>
    <w:rsid w:val="00AA5348"/>
    <w:rsid w:val="00AC67E9"/>
    <w:rsid w:val="00B34BB9"/>
    <w:rsid w:val="00BA44B7"/>
    <w:rsid w:val="00BB5AB7"/>
    <w:rsid w:val="00BB783A"/>
    <w:rsid w:val="00BD48AC"/>
    <w:rsid w:val="00BF7191"/>
    <w:rsid w:val="00C83285"/>
    <w:rsid w:val="00C85835"/>
    <w:rsid w:val="00C94A4C"/>
    <w:rsid w:val="00C94F8D"/>
    <w:rsid w:val="00CA3E5A"/>
    <w:rsid w:val="00CB5169"/>
    <w:rsid w:val="00CC724D"/>
    <w:rsid w:val="00CF3C7F"/>
    <w:rsid w:val="00CF51D5"/>
    <w:rsid w:val="00D06B22"/>
    <w:rsid w:val="00D07ECB"/>
    <w:rsid w:val="00D351C7"/>
    <w:rsid w:val="00D35F42"/>
    <w:rsid w:val="00D40C4F"/>
    <w:rsid w:val="00D428B2"/>
    <w:rsid w:val="00D66DA1"/>
    <w:rsid w:val="00D7228E"/>
    <w:rsid w:val="00DD7E92"/>
    <w:rsid w:val="00DF12E5"/>
    <w:rsid w:val="00E0552C"/>
    <w:rsid w:val="00E619EC"/>
    <w:rsid w:val="00E8325A"/>
    <w:rsid w:val="00EA0C1F"/>
    <w:rsid w:val="00EA3C9E"/>
    <w:rsid w:val="00EC2FAB"/>
    <w:rsid w:val="00EC77DA"/>
    <w:rsid w:val="00ED1D84"/>
    <w:rsid w:val="00EE35C7"/>
    <w:rsid w:val="00EE6313"/>
    <w:rsid w:val="00F16322"/>
    <w:rsid w:val="00F255CB"/>
    <w:rsid w:val="00F51872"/>
    <w:rsid w:val="00F54EE8"/>
    <w:rsid w:val="00F604A3"/>
    <w:rsid w:val="00F847DB"/>
    <w:rsid w:val="00F856F9"/>
    <w:rsid w:val="00FA1293"/>
    <w:rsid w:val="00FB38FA"/>
    <w:rsid w:val="00FD17F8"/>
    <w:rsid w:val="00FD407A"/>
    <w:rsid w:val="00FD59D5"/>
    <w:rsid w:val="00FE4825"/>
    <w:rsid w:val="00FE7BA5"/>
    <w:rsid w:val="00FF07A9"/>
    <w:rsid w:val="00FF4B49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35611-72AC-4780-9DD2-A189665B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B38FA"/>
    <w:rPr>
      <w:color w:val="808080"/>
    </w:rPr>
  </w:style>
  <w:style w:type="paragraph" w:styleId="ab">
    <w:name w:val="No Spacing"/>
    <w:uiPriority w:val="1"/>
    <w:qFormat/>
    <w:rsid w:val="003975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3449-2ACD-4FD7-B164-2ACF18DD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2020-06-18T08:39:00Z</cp:lastPrinted>
  <dcterms:created xsi:type="dcterms:W3CDTF">2020-06-18T08:39:00Z</dcterms:created>
  <dcterms:modified xsi:type="dcterms:W3CDTF">2020-06-18T08:42:00Z</dcterms:modified>
</cp:coreProperties>
</file>