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27" w:rsidRDefault="00F03C27" w:rsidP="00F03C27">
      <w:pPr>
        <w:ind w:firstLine="567"/>
        <w:jc w:val="center"/>
      </w:pPr>
      <w:r>
        <w:t>Орган муниципального финансового контроля</w:t>
      </w:r>
    </w:p>
    <w:p w:rsidR="00F03C27" w:rsidRDefault="00F03C27" w:rsidP="00F03C27">
      <w:pPr>
        <w:ind w:firstLine="567"/>
        <w:jc w:val="center"/>
      </w:pPr>
      <w:r>
        <w:t>Каргасокского района</w:t>
      </w:r>
    </w:p>
    <w:p w:rsidR="00F03C27" w:rsidRDefault="00F03C27" w:rsidP="00F03C27">
      <w:pPr>
        <w:ind w:firstLine="567"/>
        <w:jc w:val="both"/>
      </w:pPr>
    </w:p>
    <w:p w:rsidR="00F03C27" w:rsidRDefault="00F03C27" w:rsidP="00F03C27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FF5BB6">
        <w:t>07</w:t>
      </w:r>
      <w:r w:rsidRPr="006B37B4">
        <w:t>.</w:t>
      </w:r>
      <w:r>
        <w:t>0</w:t>
      </w:r>
      <w:r w:rsidR="00FF5BB6">
        <w:t>2</w:t>
      </w:r>
      <w:bookmarkStart w:id="0" w:name="_GoBack"/>
      <w:bookmarkEnd w:id="0"/>
      <w:r>
        <w:t>.2020</w:t>
      </w:r>
    </w:p>
    <w:p w:rsidR="00F03C27" w:rsidRDefault="00F03C27" w:rsidP="00F03C27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F03C27" w:rsidTr="00EF33ED">
        <w:tc>
          <w:tcPr>
            <w:tcW w:w="6363" w:type="dxa"/>
            <w:hideMark/>
          </w:tcPr>
          <w:p w:rsidR="00F03C27" w:rsidRDefault="00F03C27" w:rsidP="00943A3E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</w:t>
            </w:r>
            <w:r w:rsidR="00943A3E">
              <w:rPr>
                <w:b/>
                <w:lang w:eastAsia="en-US"/>
              </w:rPr>
              <w:t xml:space="preserve"> контрольном</w:t>
            </w:r>
            <w:r>
              <w:rPr>
                <w:b/>
                <w:lang w:eastAsia="en-US"/>
              </w:rPr>
              <w:t xml:space="preserve"> мероприяти</w:t>
            </w:r>
            <w:r w:rsidR="00943A3E"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 № 1.</w:t>
            </w:r>
          </w:p>
        </w:tc>
        <w:tc>
          <w:tcPr>
            <w:tcW w:w="3039" w:type="dxa"/>
          </w:tcPr>
          <w:p w:rsidR="00F03C27" w:rsidRDefault="00F03C27" w:rsidP="00EF33ED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F03C27" w:rsidRDefault="00F03C27" w:rsidP="00F03C27">
      <w:pPr>
        <w:ind w:firstLine="567"/>
        <w:jc w:val="both"/>
      </w:pPr>
    </w:p>
    <w:p w:rsidR="00F03C27" w:rsidRDefault="00F03C27" w:rsidP="00F03C27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 w:rsidR="0017544F">
        <w:t>27</w:t>
      </w:r>
      <w:r w:rsidRPr="0002335F">
        <w:t>.</w:t>
      </w:r>
      <w:r w:rsidR="0017544F">
        <w:t>11</w:t>
      </w:r>
      <w:r w:rsidRPr="0002335F">
        <w:t>.201</w:t>
      </w:r>
      <w:r>
        <w:t xml:space="preserve">9 </w:t>
      </w:r>
      <w:r w:rsidRPr="000F5B7A">
        <w:t xml:space="preserve">№ </w:t>
      </w:r>
      <w:r w:rsidR="0017544F">
        <w:t>16</w:t>
      </w:r>
      <w:r>
        <w:t xml:space="preserve"> и пункта 1.</w:t>
      </w:r>
      <w:r w:rsidR="0017544F">
        <w:t>11</w:t>
      </w:r>
      <w:r>
        <w:t xml:space="preserve"> </w:t>
      </w:r>
      <w:r w:rsidR="0017544F">
        <w:t>П</w:t>
      </w:r>
      <w:r>
        <w:t>лана работы на 2019 год проведено мероприятие «</w:t>
      </w:r>
      <w:r w:rsidR="0017544F" w:rsidRPr="002924F3">
        <w:t xml:space="preserve">Проверка деятельности муниципального казённого учреждения </w:t>
      </w:r>
      <w:r w:rsidR="0017544F">
        <w:t>А</w:t>
      </w:r>
      <w:r w:rsidR="0017544F" w:rsidRPr="002924F3">
        <w:t>дминистраци</w:t>
      </w:r>
      <w:r w:rsidR="0017544F">
        <w:t>и</w:t>
      </w:r>
      <w:r w:rsidR="0017544F" w:rsidRPr="002924F3">
        <w:t xml:space="preserve"> </w:t>
      </w:r>
      <w:r w:rsidR="0017544F">
        <w:t>Киндальского</w:t>
      </w:r>
      <w:r w:rsidR="0017544F" w:rsidRPr="002924F3">
        <w:t xml:space="preserve"> сельского поселения</w:t>
      </w:r>
      <w:r>
        <w:t>».</w:t>
      </w:r>
    </w:p>
    <w:p w:rsidR="00F03C27" w:rsidRDefault="00F03C27" w:rsidP="00F03C27">
      <w:pPr>
        <w:ind w:firstLine="567"/>
        <w:jc w:val="both"/>
      </w:pPr>
      <w:r>
        <w:t xml:space="preserve">Срок проведения мероприятия </w:t>
      </w:r>
      <w:r w:rsidR="0017544F" w:rsidRPr="0017544F">
        <w:rPr>
          <w:b/>
        </w:rPr>
        <w:t>с 03.12.2019 по 30.12.2019</w:t>
      </w:r>
      <w:r>
        <w:t xml:space="preserve">, </w:t>
      </w:r>
      <w:r w:rsidR="0017544F">
        <w:t>проверяемым периодом являлись 2018 и</w:t>
      </w:r>
      <w:r>
        <w:t xml:space="preserve"> 2019 годы.</w:t>
      </w:r>
    </w:p>
    <w:p w:rsidR="00F03C27" w:rsidRDefault="00943A3E" w:rsidP="00F03C27">
      <w:pPr>
        <w:ind w:firstLine="567"/>
        <w:jc w:val="both"/>
      </w:pPr>
      <w:r>
        <w:t>Контрольное м</w:t>
      </w:r>
      <w:r w:rsidR="00F03C27">
        <w:t xml:space="preserve">ероприятие оформлено </w:t>
      </w:r>
      <w:r w:rsidR="0017544F">
        <w:t>Актом</w:t>
      </w:r>
      <w:r>
        <w:t xml:space="preserve"> </w:t>
      </w:r>
      <w:r w:rsidRPr="00943A3E">
        <w:rPr>
          <w:b/>
        </w:rPr>
        <w:t>от</w:t>
      </w:r>
      <w:r w:rsidR="00F03C27" w:rsidRPr="00943A3E">
        <w:rPr>
          <w:b/>
        </w:rPr>
        <w:t xml:space="preserve"> </w:t>
      </w:r>
      <w:r w:rsidR="0017544F" w:rsidRPr="00943A3E">
        <w:rPr>
          <w:b/>
        </w:rPr>
        <w:t>30.12.2019</w:t>
      </w:r>
      <w:r w:rsidRPr="00943A3E">
        <w:rPr>
          <w:b/>
        </w:rPr>
        <w:t xml:space="preserve"> № 7</w:t>
      </w:r>
    </w:p>
    <w:p w:rsidR="00F03C27" w:rsidRDefault="00F03C27" w:rsidP="00F03C27">
      <w:pPr>
        <w:ind w:firstLine="567"/>
        <w:jc w:val="both"/>
      </w:pPr>
    </w:p>
    <w:p w:rsidR="00F03C27" w:rsidRDefault="00F03C27" w:rsidP="00F03C27">
      <w:pPr>
        <w:ind w:firstLine="567"/>
        <w:jc w:val="both"/>
      </w:pPr>
      <w:r>
        <w:t>Результаты мероприятия:</w:t>
      </w: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Киндаль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</w:t>
      </w:r>
      <w:r>
        <w:rPr>
          <w:rFonts w:ascii="Times New Roman" w:hAnsi="Times New Roman" w:cs="Times New Roman"/>
          <w:sz w:val="24"/>
        </w:rPr>
        <w:t>финансирования дефицита бюджета и единственным получателем бюджетных средств.</w:t>
      </w: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</w:t>
      </w:r>
      <w:r>
        <w:rPr>
          <w:rFonts w:ascii="Times New Roman" w:hAnsi="Times New Roman" w:cs="Times New Roman"/>
          <w:color w:val="000000"/>
          <w:sz w:val="24"/>
        </w:rPr>
        <w:t xml:space="preserve"> контролировать его исполнение.</w:t>
      </w:r>
    </w:p>
    <w:p w:rsidR="00943A3E" w:rsidRPr="006473B3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 разработаны и утверждены следующие нормативно-правовые акты: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1</w:t>
      </w:r>
      <w:r w:rsidRPr="005675CE">
        <w:rPr>
          <w:rFonts w:ascii="Times New Roman" w:hAnsi="Times New Roman" w:cs="Times New Roman"/>
          <w:sz w:val="24"/>
        </w:rPr>
        <w:t>.</w:t>
      </w:r>
      <w:r w:rsidRPr="00C16B53">
        <w:rPr>
          <w:rFonts w:ascii="Times New Roman" w:hAnsi="Times New Roman" w:cs="Times New Roman"/>
          <w:sz w:val="24"/>
        </w:rPr>
        <w:t>Порядок ведения реестра расходных обязательств Муниципального образования «</w:t>
      </w:r>
      <w:r>
        <w:rPr>
          <w:rFonts w:ascii="Times New Roman" w:hAnsi="Times New Roman" w:cs="Times New Roman"/>
          <w:sz w:val="24"/>
        </w:rPr>
        <w:t>Киндаль</w:t>
      </w:r>
      <w:r w:rsidRPr="00C16B53">
        <w:rPr>
          <w:rFonts w:ascii="Times New Roman" w:hAnsi="Times New Roman" w:cs="Times New Roman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kern w:val="2"/>
          <w:sz w:val="24"/>
        </w:rPr>
        <w:t>(</w:t>
      </w:r>
      <w:r w:rsidRPr="00C16B53">
        <w:rPr>
          <w:rFonts w:ascii="Times New Roman" w:hAnsi="Times New Roman" w:cs="Times New Roman"/>
          <w:kern w:val="2"/>
          <w:sz w:val="24"/>
        </w:rPr>
        <w:t xml:space="preserve">постановление </w:t>
      </w:r>
      <w:r w:rsidRPr="00C16B53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16B53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0D3BD0">
        <w:rPr>
          <w:rFonts w:ascii="Times New Roman" w:hAnsi="Times New Roman" w:cs="Times New Roman"/>
          <w:sz w:val="24"/>
        </w:rPr>
        <w:t>от 02.09.2019 № 20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2.</w:t>
      </w:r>
      <w:r w:rsidRPr="000D3BD0">
        <w:rPr>
          <w:rFonts w:ascii="Times New Roman" w:hAnsi="Times New Roman" w:cs="Times New Roman"/>
          <w:sz w:val="24"/>
        </w:rPr>
        <w:t>Порядок расходования средств резервного фонда Администрации Киндальского сельского поселения для предупреждения и ликвидации чрезвычайных ситуаций</w:t>
      </w:r>
      <w:r w:rsidRPr="00C16B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16B53">
        <w:rPr>
          <w:rFonts w:ascii="Times New Roman" w:hAnsi="Times New Roman" w:cs="Times New Roman"/>
          <w:sz w:val="24"/>
        </w:rPr>
        <w:t xml:space="preserve">постановление Главы Администрации Сосновского сельского поселения </w:t>
      </w:r>
      <w:r w:rsidRPr="006520F2">
        <w:rPr>
          <w:rFonts w:ascii="Times New Roman" w:hAnsi="Times New Roman" w:cs="Times New Roman"/>
          <w:sz w:val="24"/>
        </w:rPr>
        <w:t>от 01.10.2013 № 55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732D48">
        <w:rPr>
          <w:rFonts w:ascii="Times New Roman" w:hAnsi="Times New Roman" w:cs="Times New Roman"/>
          <w:sz w:val="24"/>
        </w:rPr>
        <w:t>Положение о порядке расходования средств резервного фонда МКУ Администрации Киндальского сельского поселения</w:t>
      </w:r>
      <w:r w:rsidRPr="00C16B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16B53">
        <w:rPr>
          <w:rFonts w:ascii="Times New Roman" w:hAnsi="Times New Roman" w:cs="Times New Roman"/>
          <w:sz w:val="24"/>
        </w:rPr>
        <w:t xml:space="preserve">постановление Главы </w:t>
      </w:r>
      <w:r>
        <w:rPr>
          <w:rFonts w:ascii="Times New Roman" w:hAnsi="Times New Roman" w:cs="Times New Roman"/>
          <w:sz w:val="24"/>
        </w:rPr>
        <w:t>Киндаль</w:t>
      </w:r>
      <w:r w:rsidRPr="00C16B53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732D48">
        <w:rPr>
          <w:rFonts w:ascii="Times New Roman" w:hAnsi="Times New Roman" w:cs="Times New Roman"/>
          <w:sz w:val="24"/>
        </w:rPr>
        <w:t>от 15.03.2019 № 8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Pr="0012479F">
        <w:rPr>
          <w:rFonts w:ascii="Times New Roman" w:hAnsi="Times New Roman" w:cs="Times New Roman"/>
          <w:color w:val="000000"/>
          <w:sz w:val="24"/>
        </w:rPr>
        <w:t>Порядок формирования муниципального задания в отношении муниципальных учреждений муниципального образования «</w:t>
      </w:r>
      <w:r>
        <w:rPr>
          <w:rFonts w:ascii="Times New Roman" w:hAnsi="Times New Roman" w:cs="Times New Roman"/>
          <w:color w:val="000000"/>
          <w:sz w:val="24"/>
        </w:rPr>
        <w:t>Киндаль</w:t>
      </w:r>
      <w:r w:rsidRPr="0012479F">
        <w:rPr>
          <w:rFonts w:ascii="Times New Roman" w:hAnsi="Times New Roman" w:cs="Times New Roman"/>
          <w:color w:val="000000"/>
          <w:sz w:val="24"/>
        </w:rPr>
        <w:t>ское сельское поселение»</w:t>
      </w:r>
      <w:r w:rsidRPr="001247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12479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12479F">
        <w:rPr>
          <w:rFonts w:ascii="Times New Roman" w:hAnsi="Times New Roman" w:cs="Times New Roman"/>
          <w:sz w:val="24"/>
        </w:rPr>
        <w:t xml:space="preserve">ского сельского поселения от 19.04.2016 № 19 в редакции постановления </w:t>
      </w:r>
      <w:r w:rsidRPr="00732D48">
        <w:rPr>
          <w:rFonts w:ascii="Times New Roman" w:hAnsi="Times New Roman" w:cs="Times New Roman"/>
          <w:sz w:val="24"/>
        </w:rPr>
        <w:t>от 19.04.2016 № 19</w:t>
      </w:r>
      <w:r w:rsidRPr="0012479F">
        <w:rPr>
          <w:rFonts w:ascii="Times New Roman" w:hAnsi="Times New Roman" w:cs="Times New Roman"/>
          <w:sz w:val="24"/>
        </w:rPr>
        <w:t>);</w:t>
      </w:r>
    </w:p>
    <w:p w:rsidR="00943A3E" w:rsidRPr="00C837AD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706764">
        <w:rPr>
          <w:rFonts w:ascii="Times New Roman" w:hAnsi="Times New Roman" w:cs="Times New Roman"/>
          <w:sz w:val="24"/>
        </w:rPr>
        <w:t xml:space="preserve">Порядок составления и ведения сводной бюджетной росписи бюджета МО «Киндальское сельское поселение» и бюджетных росписей  главных распорядителей бюджетных средств и главных администраторов источников финансирования дефицита бюджета  МО «Киндальское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837AD">
        <w:rPr>
          <w:rFonts w:ascii="Times New Roman" w:hAnsi="Times New Roman" w:cs="Times New Roman"/>
          <w:sz w:val="24"/>
        </w:rPr>
        <w:t xml:space="preserve">ского сельского поселения  </w:t>
      </w:r>
      <w:r w:rsidRPr="00F667CA">
        <w:rPr>
          <w:rFonts w:ascii="Times New Roman" w:hAnsi="Times New Roman" w:cs="Times New Roman"/>
          <w:sz w:val="24"/>
        </w:rPr>
        <w:t>от 01.03.2019 № 6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C837AD">
        <w:rPr>
          <w:rFonts w:ascii="Times New Roman" w:hAnsi="Times New Roman" w:cs="Times New Roman"/>
          <w:sz w:val="24"/>
        </w:rPr>
        <w:t xml:space="preserve">Порядок составления и ведения кассового плана бюджета </w:t>
      </w:r>
      <w:r w:rsidRPr="00C837AD">
        <w:rPr>
          <w:rFonts w:ascii="Times New Roman" w:hAnsi="Times New Roman" w:cs="Times New Roman"/>
          <w:bCs/>
          <w:sz w:val="24"/>
        </w:rPr>
        <w:t>поселени</w:t>
      </w:r>
      <w:r>
        <w:rPr>
          <w:rFonts w:ascii="Times New Roman" w:hAnsi="Times New Roman" w:cs="Times New Roman"/>
          <w:bCs/>
          <w:sz w:val="24"/>
        </w:rPr>
        <w:t>я</w:t>
      </w:r>
      <w:r w:rsidRPr="00C837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837AD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F667CA">
        <w:rPr>
          <w:rFonts w:ascii="Times New Roman" w:hAnsi="Times New Roman" w:cs="Times New Roman"/>
          <w:sz w:val="24"/>
        </w:rPr>
        <w:t>от 03.12.2018 № 49</w:t>
      </w:r>
      <w:r>
        <w:rPr>
          <w:rFonts w:ascii="Times New Roman" w:hAnsi="Times New Roman" w:cs="Times New Roman"/>
          <w:sz w:val="24"/>
        </w:rPr>
        <w:t xml:space="preserve"> </w:t>
      </w:r>
      <w:r w:rsidRPr="00F667CA">
        <w:rPr>
          <w:rFonts w:ascii="Times New Roman" w:hAnsi="Times New Roman" w:cs="Times New Roman"/>
          <w:sz w:val="24"/>
        </w:rPr>
        <w:t>в редакции постановления от 24.04.2019 № 21-а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 w:rsidRPr="00BA1CD2">
        <w:rPr>
          <w:rFonts w:ascii="Times New Roman" w:hAnsi="Times New Roman" w:cs="Times New Roman"/>
          <w:sz w:val="24"/>
        </w:rPr>
        <w:t xml:space="preserve"> Порядок составления, утверждения и ведения бюджетной сметы муниципального казённого учреждения Администрации Киндальского сельского поселения</w:t>
      </w:r>
      <w:r w:rsidRPr="00C566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 xml:space="preserve">распоряжение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566BF">
        <w:rPr>
          <w:rFonts w:ascii="Times New Roman" w:hAnsi="Times New Roman" w:cs="Times New Roman"/>
          <w:sz w:val="24"/>
        </w:rPr>
        <w:t xml:space="preserve">ского сельского поселения  </w:t>
      </w:r>
      <w:r w:rsidRPr="00BA1CD2">
        <w:rPr>
          <w:rFonts w:ascii="Times New Roman" w:hAnsi="Times New Roman" w:cs="Times New Roman"/>
          <w:sz w:val="24"/>
        </w:rPr>
        <w:t>от 24.04.2019 № 22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566BF">
        <w:rPr>
          <w:rFonts w:ascii="Times New Roman" w:hAnsi="Times New Roman" w:cs="Times New Roman"/>
          <w:sz w:val="24"/>
        </w:rPr>
        <w:t>Порядок исполнения бюджета муниципального образования «</w:t>
      </w:r>
      <w:r>
        <w:rPr>
          <w:rFonts w:ascii="Times New Roman" w:hAnsi="Times New Roman" w:cs="Times New Roman"/>
          <w:sz w:val="24"/>
        </w:rPr>
        <w:t>Киндаль</w:t>
      </w:r>
      <w:r w:rsidRPr="00C566BF">
        <w:rPr>
          <w:rFonts w:ascii="Times New Roman" w:hAnsi="Times New Roman" w:cs="Times New Roman"/>
          <w:sz w:val="24"/>
        </w:rPr>
        <w:t>ское сельское поселение» в части учёта бюджетных и денежных обязательств получателей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Киндаль</w:t>
      </w:r>
      <w:r w:rsidRPr="00C566BF">
        <w:rPr>
          <w:rFonts w:ascii="Times New Roman" w:hAnsi="Times New Roman" w:cs="Times New Roman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566BF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650066">
        <w:rPr>
          <w:rFonts w:ascii="Times New Roman" w:hAnsi="Times New Roman" w:cs="Times New Roman"/>
          <w:sz w:val="24"/>
        </w:rPr>
        <w:t>от 02.04.2018 № 20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650066">
        <w:rPr>
          <w:rFonts w:ascii="Times New Roman" w:hAnsi="Times New Roman" w:cs="Times New Roman"/>
          <w:sz w:val="24"/>
        </w:rPr>
        <w:t>Порядок исполнения бюджета МО «Киндальское сельское поселение» по расходам и источникам финансирования дефицита бюджета</w:t>
      </w:r>
      <w:r w:rsidRPr="00C566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566BF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AC4BF4">
        <w:rPr>
          <w:rFonts w:ascii="Times New Roman" w:hAnsi="Times New Roman" w:cs="Times New Roman"/>
          <w:sz w:val="24"/>
        </w:rPr>
        <w:t>от 15.11.2017 № 45а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943A3E" w:rsidRPr="00AC4BF4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AC4BF4">
        <w:rPr>
          <w:rFonts w:ascii="Times New Roman" w:hAnsi="Times New Roman" w:cs="Times New Roman"/>
          <w:sz w:val="24"/>
        </w:rPr>
        <w:t xml:space="preserve">Закрепление полномочий администратора доходов бюджета МО «Киндальское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AC4BF4">
        <w:rPr>
          <w:rFonts w:ascii="Times New Roman" w:hAnsi="Times New Roman" w:cs="Times New Roman"/>
          <w:sz w:val="24"/>
        </w:rPr>
        <w:t>распоряжение Администрации Киндальского сельского поселения от 27.12.2017 № 65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D6667C">
        <w:rPr>
          <w:rFonts w:ascii="Times New Roman" w:hAnsi="Times New Roman" w:cs="Times New Roman"/>
          <w:sz w:val="24"/>
        </w:rPr>
        <w:t xml:space="preserve">Создание органа внутреннего муниципального финансового контроля муниципального образования «Киндальское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D6667C">
        <w:rPr>
          <w:rFonts w:ascii="Times New Roman" w:hAnsi="Times New Roman" w:cs="Times New Roman"/>
          <w:sz w:val="24"/>
        </w:rPr>
        <w:t>постановление Администрации Киндальского сельского поселения от 27.07.2015 № 47</w:t>
      </w:r>
      <w:r>
        <w:rPr>
          <w:rFonts w:ascii="Times New Roman" w:hAnsi="Times New Roman" w:cs="Times New Roman"/>
          <w:sz w:val="24"/>
        </w:rPr>
        <w:t>)</w:t>
      </w:r>
      <w:r w:rsidRPr="00D6667C">
        <w:rPr>
          <w:rFonts w:ascii="Times New Roman" w:hAnsi="Times New Roman" w:cs="Times New Roman"/>
          <w:sz w:val="24"/>
        </w:rPr>
        <w:t xml:space="preserve">; </w:t>
      </w:r>
    </w:p>
    <w:p w:rsidR="00943A3E" w:rsidRPr="00D6667C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D6667C">
        <w:rPr>
          <w:rFonts w:ascii="Times New Roman" w:hAnsi="Times New Roman" w:cs="Times New Roman"/>
          <w:sz w:val="24"/>
        </w:rPr>
        <w:t xml:space="preserve">Порядок осуществления органом внутреннего муниципального финансового контроля муниципального образования «Киндальское сельское поселение» полномочий по внутреннему муниципальному финансовому контролю </w:t>
      </w:r>
      <w:r>
        <w:rPr>
          <w:rFonts w:ascii="Times New Roman" w:hAnsi="Times New Roman" w:cs="Times New Roman"/>
          <w:sz w:val="24"/>
        </w:rPr>
        <w:t>(</w:t>
      </w:r>
      <w:r w:rsidRPr="00D6667C">
        <w:rPr>
          <w:rFonts w:ascii="Times New Roman" w:hAnsi="Times New Roman" w:cs="Times New Roman"/>
          <w:sz w:val="24"/>
        </w:rPr>
        <w:t xml:space="preserve">постановление Администрации Киндальского сельского поселения </w:t>
      </w:r>
      <w:r w:rsidRPr="00273C58">
        <w:rPr>
          <w:rFonts w:ascii="Times New Roman" w:hAnsi="Times New Roman" w:cs="Times New Roman"/>
          <w:sz w:val="24"/>
        </w:rPr>
        <w:t>от 27.07.2015 № 46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73C5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3.</w:t>
      </w:r>
      <w:r w:rsidRPr="00AC4BF4">
        <w:rPr>
          <w:rFonts w:ascii="Times New Roman" w:hAnsi="Times New Roman" w:cs="Times New Roman"/>
          <w:sz w:val="24"/>
        </w:rPr>
        <w:t xml:space="preserve">Порядок осуществления главными распорядителями, главными администраторами (администраторами) доходов и источников </w:t>
      </w:r>
      <w:proofErr w:type="gramStart"/>
      <w:r w:rsidRPr="00AC4BF4">
        <w:rPr>
          <w:rFonts w:ascii="Times New Roman" w:hAnsi="Times New Roman" w:cs="Times New Roman"/>
          <w:sz w:val="24"/>
        </w:rPr>
        <w:t>финансирования дефицита бюджета поселения внутреннего финансового контроля</w:t>
      </w:r>
      <w:proofErr w:type="gramEnd"/>
      <w:r w:rsidRPr="00AC4BF4">
        <w:rPr>
          <w:rFonts w:ascii="Times New Roman" w:hAnsi="Times New Roman" w:cs="Times New Roman"/>
          <w:sz w:val="24"/>
        </w:rPr>
        <w:t xml:space="preserve"> и внутреннего финансового аудита</w:t>
      </w:r>
      <w:r w:rsidRPr="00CA1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A19E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CA19EF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AC4BF4">
        <w:rPr>
          <w:rFonts w:ascii="Times New Roman" w:hAnsi="Times New Roman" w:cs="Times New Roman"/>
          <w:sz w:val="24"/>
        </w:rPr>
        <w:t>от 21.12.2018 № 55</w:t>
      </w:r>
      <w:r>
        <w:rPr>
          <w:rFonts w:ascii="Times New Roman" w:hAnsi="Times New Roman" w:cs="Times New Roman"/>
          <w:sz w:val="24"/>
        </w:rPr>
        <w:t>)</w:t>
      </w:r>
      <w:r w:rsidRPr="00CA19EF">
        <w:rPr>
          <w:rFonts w:ascii="Times New Roman" w:hAnsi="Times New Roman" w:cs="Times New Roman"/>
          <w:sz w:val="24"/>
        </w:rPr>
        <w:t>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03436F">
        <w:rPr>
          <w:rFonts w:ascii="Times New Roman" w:hAnsi="Times New Roman" w:cs="Times New Roman"/>
          <w:sz w:val="24"/>
        </w:rPr>
        <w:t xml:space="preserve">Положение о порядке управления и распоряжения имуществом, находящемся в муниципальной собственности </w:t>
      </w:r>
      <w:r>
        <w:rPr>
          <w:rFonts w:ascii="Times New Roman" w:hAnsi="Times New Roman" w:cs="Times New Roman"/>
          <w:sz w:val="24"/>
        </w:rPr>
        <w:t>Киндаль</w:t>
      </w:r>
      <w:r w:rsidRPr="0003436F">
        <w:rPr>
          <w:rFonts w:ascii="Times New Roman" w:hAnsi="Times New Roman" w:cs="Times New Roman"/>
          <w:sz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7A3A9A">
        <w:rPr>
          <w:rFonts w:ascii="Times New Roman" w:hAnsi="Times New Roman" w:cs="Times New Roman"/>
          <w:sz w:val="24"/>
        </w:rPr>
        <w:t>постановление Администрации Киндальского сельского поселения от 07.12.2015 № 66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474695">
        <w:rPr>
          <w:rFonts w:ascii="Times New Roman" w:hAnsi="Times New Roman" w:cs="Times New Roman"/>
          <w:sz w:val="24"/>
        </w:rPr>
        <w:t>Положение об учётной политике для целей бухгалтерского учёта</w:t>
      </w:r>
      <w:r>
        <w:rPr>
          <w:rFonts w:ascii="Times New Roman" w:hAnsi="Times New Roman" w:cs="Times New Roman"/>
          <w:sz w:val="24"/>
        </w:rPr>
        <w:t xml:space="preserve"> на 2018 год</w:t>
      </w:r>
      <w:r w:rsidRPr="004746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74695">
        <w:rPr>
          <w:rFonts w:ascii="Times New Roman" w:hAnsi="Times New Roman" w:cs="Times New Roman"/>
          <w:sz w:val="24"/>
        </w:rPr>
        <w:t xml:space="preserve">распоряжение Администрации </w:t>
      </w:r>
      <w:r>
        <w:rPr>
          <w:rFonts w:ascii="Times New Roman" w:hAnsi="Times New Roman" w:cs="Times New Roman"/>
          <w:bCs/>
          <w:sz w:val="24"/>
        </w:rPr>
        <w:t>Киндаль</w:t>
      </w:r>
      <w:r w:rsidRPr="00474695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E236AE">
        <w:rPr>
          <w:rFonts w:ascii="Times New Roman" w:hAnsi="Times New Roman" w:cs="Times New Roman"/>
          <w:sz w:val="24"/>
        </w:rPr>
        <w:t>от 27.12.2017 № 66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474695">
        <w:rPr>
          <w:rFonts w:ascii="Times New Roman" w:hAnsi="Times New Roman" w:cs="Times New Roman"/>
          <w:sz w:val="24"/>
        </w:rPr>
        <w:t>Положение об особенностях списания имущества муниципального образования «</w:t>
      </w:r>
      <w:r>
        <w:rPr>
          <w:rFonts w:ascii="Times New Roman" w:hAnsi="Times New Roman" w:cs="Times New Roman"/>
          <w:sz w:val="24"/>
        </w:rPr>
        <w:t>Киндаль</w:t>
      </w:r>
      <w:r w:rsidRPr="00474695">
        <w:rPr>
          <w:rFonts w:ascii="Times New Roman" w:hAnsi="Times New Roman" w:cs="Times New Roman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246458">
        <w:rPr>
          <w:rFonts w:ascii="Times New Roman" w:hAnsi="Times New Roman" w:cs="Times New Roman"/>
          <w:sz w:val="24"/>
        </w:rPr>
        <w:t xml:space="preserve">решение Совета </w:t>
      </w:r>
      <w:r w:rsidRPr="00246458">
        <w:rPr>
          <w:rFonts w:ascii="Times New Roman" w:hAnsi="Times New Roman" w:cs="Times New Roman"/>
          <w:bCs/>
          <w:sz w:val="24"/>
        </w:rPr>
        <w:t>Киндаль</w:t>
      </w:r>
      <w:r w:rsidRPr="00246458">
        <w:rPr>
          <w:rFonts w:ascii="Times New Roman" w:hAnsi="Times New Roman" w:cs="Times New Roman"/>
          <w:sz w:val="24"/>
        </w:rPr>
        <w:t>ского сельского поселения от 13.11.2015 № 123</w:t>
      </w:r>
      <w:r>
        <w:rPr>
          <w:rFonts w:ascii="Times New Roman" w:hAnsi="Times New Roman" w:cs="Times New Roman"/>
          <w:sz w:val="24"/>
        </w:rPr>
        <w:t>);</w:t>
      </w:r>
    </w:p>
    <w:p w:rsidR="00943A3E" w:rsidRDefault="00943A3E" w:rsidP="00943A3E">
      <w:pPr>
        <w:shd w:val="clear" w:color="auto" w:fill="FFFFFF"/>
        <w:ind w:firstLine="567"/>
        <w:jc w:val="both"/>
      </w:pPr>
      <w:r>
        <w:t>17.</w:t>
      </w:r>
      <w:r w:rsidRPr="004935D7">
        <w:t xml:space="preserve">Порядок </w:t>
      </w:r>
      <w:r>
        <w:t>ведения</w:t>
      </w:r>
      <w:r w:rsidRPr="004935D7">
        <w:t xml:space="preserve"> аналитического учёта</w:t>
      </w:r>
      <w:r>
        <w:t xml:space="preserve"> по</w:t>
      </w:r>
      <w:r w:rsidRPr="004935D7">
        <w:t xml:space="preserve"> объект</w:t>
      </w:r>
      <w:r>
        <w:t>ам (нефинансовым активам) в составе имущества казны</w:t>
      </w:r>
      <w:r w:rsidRPr="004935D7">
        <w:t xml:space="preserve"> муниципального образования «</w:t>
      </w:r>
      <w:r>
        <w:t>Киндаль</w:t>
      </w:r>
      <w:r w:rsidRPr="004935D7">
        <w:t>ское сельское поселение»</w:t>
      </w:r>
      <w:r>
        <w:t xml:space="preserve"> (решение Совета Киндальского сельского поселения от 13.11.2015 № 122).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>
        <w:rPr>
          <w:rFonts w:ascii="Times New Roman" w:hAnsi="Times New Roman" w:cs="Times New Roman"/>
          <w:sz w:val="24"/>
        </w:rPr>
        <w:t xml:space="preserve"> некоторые</w:t>
      </w:r>
      <w:r w:rsidRPr="005675CE">
        <w:rPr>
          <w:rFonts w:ascii="Times New Roman" w:hAnsi="Times New Roman" w:cs="Times New Roman"/>
          <w:sz w:val="24"/>
        </w:rPr>
        <w:t xml:space="preserve"> замечания по содержанию нормативных документов. </w:t>
      </w:r>
      <w:r>
        <w:rPr>
          <w:rFonts w:ascii="Times New Roman" w:hAnsi="Times New Roman" w:cs="Times New Roman"/>
          <w:sz w:val="24"/>
        </w:rPr>
        <w:t xml:space="preserve">Все нормативные документы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 xml:space="preserve"> (не устаревшими).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943A3E" w:rsidRPr="004C146A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Киндаль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ское сельское поселение»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 кассовом обслуживании исполнения бюджета муниципального образования </w:t>
      </w:r>
      <w:r>
        <w:rPr>
          <w:rFonts w:ascii="Times New Roman" w:hAnsi="Times New Roman" w:cs="Times New Roman"/>
          <w:sz w:val="24"/>
        </w:rPr>
        <w:t>Киндаль</w:t>
      </w:r>
      <w:r w:rsidRPr="004C146A">
        <w:rPr>
          <w:rFonts w:ascii="Times New Roman" w:hAnsi="Times New Roman" w:cs="Times New Roman"/>
          <w:sz w:val="24"/>
        </w:rPr>
        <w:t>ского сельского поселения Каргасокского района Томской области от 01.01.2018</w:t>
      </w:r>
      <w:r>
        <w:rPr>
          <w:rFonts w:ascii="Times New Roman" w:hAnsi="Times New Roman" w:cs="Times New Roman"/>
          <w:sz w:val="24"/>
        </w:rPr>
        <w:t>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CF563C">
        <w:rPr>
          <w:rFonts w:ascii="Times New Roman" w:hAnsi="Times New Roman" w:cs="Times New Roman"/>
          <w:sz w:val="24"/>
        </w:rPr>
        <w:t>П</w:t>
      </w:r>
      <w:r w:rsidRPr="00AE1082">
        <w:rPr>
          <w:rFonts w:ascii="Times New Roman" w:hAnsi="Times New Roman" w:cs="Times New Roman"/>
          <w:sz w:val="24"/>
        </w:rPr>
        <w:t xml:space="preserve">еречень получателей бюджетных средств, подведомственных главному распорядителю бюджетных средств Муниципальному казённому учреждению «Администрация </w:t>
      </w:r>
      <w:r>
        <w:rPr>
          <w:rFonts w:ascii="Times New Roman" w:hAnsi="Times New Roman" w:cs="Times New Roman"/>
          <w:sz w:val="24"/>
        </w:rPr>
        <w:t>Киндаль</w:t>
      </w:r>
      <w:r w:rsidRPr="00AE1082">
        <w:rPr>
          <w:rFonts w:ascii="Times New Roman" w:hAnsi="Times New Roman" w:cs="Times New Roman"/>
          <w:sz w:val="24"/>
        </w:rPr>
        <w:t>ского сельского поселения» на 2018 год;</w:t>
      </w:r>
      <w:r>
        <w:rPr>
          <w:rFonts w:ascii="Times New Roman" w:hAnsi="Times New Roman" w:cs="Times New Roman"/>
          <w:sz w:val="24"/>
        </w:rPr>
        <w:t xml:space="preserve"> 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</w:t>
      </w:r>
      <w:r w:rsidRPr="00563104">
        <w:rPr>
          <w:rFonts w:ascii="Times New Roman" w:hAnsi="Times New Roman" w:cs="Times New Roman"/>
          <w:sz w:val="24"/>
        </w:rPr>
        <w:t>П</w:t>
      </w:r>
      <w:r w:rsidRPr="00E24971">
        <w:rPr>
          <w:rFonts w:ascii="Times New Roman" w:hAnsi="Times New Roman" w:cs="Times New Roman"/>
          <w:sz w:val="24"/>
        </w:rPr>
        <w:t xml:space="preserve">оложение о порядке исключения из Реестра муниципального имущества </w:t>
      </w:r>
      <w:r>
        <w:rPr>
          <w:rFonts w:ascii="Times New Roman" w:hAnsi="Times New Roman" w:cs="Times New Roman"/>
          <w:bCs/>
          <w:sz w:val="24"/>
        </w:rPr>
        <w:t>Киндаль</w:t>
      </w:r>
      <w:r w:rsidRPr="00E24971">
        <w:rPr>
          <w:rFonts w:ascii="Times New Roman" w:hAnsi="Times New Roman" w:cs="Times New Roman"/>
          <w:sz w:val="24"/>
        </w:rPr>
        <w:t xml:space="preserve">ского сельского поселения в связи с его списанием; 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563104">
        <w:rPr>
          <w:rFonts w:ascii="Times New Roman" w:hAnsi="Times New Roman" w:cs="Times New Roman"/>
          <w:sz w:val="24"/>
        </w:rPr>
        <w:t>О</w:t>
      </w:r>
      <w:r w:rsidRPr="00E24971">
        <w:rPr>
          <w:rFonts w:ascii="Times New Roman" w:hAnsi="Times New Roman" w:cs="Times New Roman"/>
          <w:sz w:val="24"/>
        </w:rPr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>
        <w:rPr>
          <w:rFonts w:ascii="Times New Roman" w:hAnsi="Times New Roman" w:cs="Times New Roman"/>
          <w:bCs/>
          <w:sz w:val="24"/>
        </w:rPr>
        <w:t>Киндаль</w:t>
      </w:r>
      <w:r w:rsidRPr="00E24971">
        <w:rPr>
          <w:rFonts w:ascii="Times New Roman" w:hAnsi="Times New Roman" w:cs="Times New Roman"/>
          <w:sz w:val="24"/>
        </w:rPr>
        <w:t>ское сельское поселение».</w:t>
      </w:r>
      <w:r>
        <w:rPr>
          <w:rFonts w:ascii="Times New Roman" w:hAnsi="Times New Roman" w:cs="Times New Roman"/>
          <w:sz w:val="24"/>
        </w:rPr>
        <w:t xml:space="preserve"> 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563104">
        <w:rPr>
          <w:rFonts w:ascii="Times New Roman" w:hAnsi="Times New Roman" w:cs="Times New Roman"/>
          <w:sz w:val="24"/>
        </w:rPr>
        <w:t>П</w:t>
      </w:r>
      <w:r w:rsidRPr="0053195C">
        <w:rPr>
          <w:rFonts w:ascii="Times New Roman" w:hAnsi="Times New Roman" w:cs="Times New Roman"/>
          <w:sz w:val="24"/>
        </w:rPr>
        <w:t xml:space="preserve">орядок составления и утверждения Отчета о результатах деятельности муниципального учреждения и об использовании закрепленного </w:t>
      </w:r>
      <w:r>
        <w:rPr>
          <w:rFonts w:ascii="Times New Roman" w:hAnsi="Times New Roman" w:cs="Times New Roman"/>
          <w:sz w:val="24"/>
        </w:rPr>
        <w:t>за ним муниципального имущества.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документов; разработать и утвердить вышеперечисленные, не представленные про</w:t>
      </w:r>
      <w:r>
        <w:rPr>
          <w:rFonts w:ascii="Times New Roman" w:hAnsi="Times New Roman" w:cs="Times New Roman"/>
          <w:sz w:val="24"/>
        </w:rPr>
        <w:t>веряющим нормативные документы.</w:t>
      </w:r>
    </w:p>
    <w:p w:rsidR="00943A3E" w:rsidRPr="006473B3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 w:rsidRPr="00222B28">
        <w:rPr>
          <w:rFonts w:ascii="Times New Roman" w:hAnsi="Times New Roman" w:cs="Times New Roman"/>
          <w:color w:val="000000"/>
          <w:sz w:val="24"/>
        </w:rPr>
        <w:t>4, 6, 7, 9, 10, 12, 14, 16, 17, 18, 26, 27, 29, 30, 31, 32</w:t>
      </w:r>
      <w:r>
        <w:rPr>
          <w:rFonts w:ascii="Times New Roman" w:hAnsi="Times New Roman" w:cs="Times New Roman"/>
          <w:color w:val="000000"/>
          <w:sz w:val="24"/>
        </w:rPr>
        <w:t>, 37, 38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 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t>Контрольному органу предоставлен</w:t>
      </w:r>
      <w:r>
        <w:rPr>
          <w:rFonts w:ascii="Times New Roman" w:hAnsi="Times New Roman" w:cs="Times New Roman"/>
          <w:sz w:val="24"/>
        </w:rPr>
        <w:t>ы</w:t>
      </w:r>
      <w:r w:rsidRPr="00A648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Реестры расходных обязательств: муниципального образования</w:t>
      </w:r>
      <w:r w:rsidRPr="00682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состоянию  на 1 апреля 2019 года и главного распорядителя бюджетных средств</w:t>
      </w:r>
      <w:r w:rsidRPr="00682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состоянию на 1 июня 2019 года. По форме и содержанию документы соответствуют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</w:t>
      </w:r>
      <w:r w:rsidRPr="00974021">
        <w:rPr>
          <w:rFonts w:ascii="Times New Roman" w:hAnsi="Times New Roman" w:cs="Times New Roman"/>
          <w:sz w:val="24"/>
        </w:rPr>
        <w:t xml:space="preserve">от 31.03.2017 № </w:t>
      </w:r>
      <w:r w:rsidRPr="00506F32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н.</w:t>
      </w:r>
    </w:p>
    <w:p w:rsidR="00943A3E" w:rsidRPr="00354C9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943A3E" w:rsidRDefault="00943A3E" w:rsidP="00943A3E">
      <w:pPr>
        <w:pStyle w:val="tex1st"/>
        <w:spacing w:before="0" w:beforeAutospacing="0" w:after="0" w:afterAutospacing="0"/>
        <w:ind w:firstLine="567"/>
        <w:jc w:val="both"/>
      </w:pPr>
      <w:r w:rsidRPr="000923BC">
        <w:t xml:space="preserve">В распоряжениях </w:t>
      </w:r>
      <w:r>
        <w:t xml:space="preserve">от 17.01.2018 № 1 и от 18.12.2018 № 34 </w:t>
      </w:r>
      <w:r w:rsidRPr="000923BC">
        <w:t>не указан  срок предоставления отчёта об использовании выделенных средств</w:t>
      </w:r>
      <w:r>
        <w:t>.</w:t>
      </w: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</w:p>
    <w:p w:rsidR="00943A3E" w:rsidRDefault="00943A3E" w:rsidP="00943A3E">
      <w:pPr>
        <w:ind w:firstLine="567"/>
        <w:jc w:val="both"/>
      </w:pPr>
      <w:r>
        <w:t>Решение о доведении муниципального задания в 2018 году не принималось по причине отсутствия у главного распорядителя бюджетных средств подведомственного учреждения, в полномочия которого входили бы обязанности по оказанию услуг населению.</w:t>
      </w: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943A3E" w:rsidRPr="00090592" w:rsidRDefault="00943A3E" w:rsidP="00943A3E">
      <w:pPr>
        <w:ind w:firstLine="567"/>
        <w:jc w:val="both"/>
      </w:pPr>
      <w:r>
        <w:t xml:space="preserve">В название бюджетной росписи прописано как «Бюджетная роспись </w:t>
      </w:r>
      <w:r w:rsidRPr="00090592">
        <w:rPr>
          <w:u w:val="single"/>
        </w:rPr>
        <w:t>бюджета Киндальского сельского поселения</w:t>
      </w:r>
      <w:r>
        <w:t xml:space="preserve">». Бюджетные росписи составляются в разрезе главных распорядителей бюджетных средств, а не всего бюджета поселения. В Вашем случае, показатели </w:t>
      </w:r>
      <w:r w:rsidRPr="00944F09">
        <w:t>Сводной</w:t>
      </w:r>
      <w:r>
        <w:t xml:space="preserve"> бюджетной росписи бюджета поселения</w:t>
      </w:r>
      <w:r w:rsidRPr="00944F09">
        <w:t xml:space="preserve"> </w:t>
      </w:r>
      <w:r>
        <w:t>соответствуют показателям Б</w:t>
      </w:r>
      <w:r w:rsidRPr="00944F09">
        <w:t>юджетн</w:t>
      </w:r>
      <w:r>
        <w:t>ой</w:t>
      </w:r>
      <w:r w:rsidRPr="00944F09">
        <w:t xml:space="preserve"> роспис</w:t>
      </w:r>
      <w:r>
        <w:t>и единственного главного распорядителя бюджетных средств.</w:t>
      </w:r>
    </w:p>
    <w:p w:rsidR="00943A3E" w:rsidRDefault="00943A3E" w:rsidP="00943A3E">
      <w:pPr>
        <w:ind w:firstLine="567"/>
        <w:jc w:val="both"/>
      </w:pPr>
      <w:r>
        <w:t>При изменении ассигнований, без решений Совета поселения, не создавались новые Сводные бюджетные росписи и Бюджетные росписи, не доводились лимиты бюджетных обязательств.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5675CE">
        <w:rPr>
          <w:rFonts w:ascii="Times New Roman" w:hAnsi="Times New Roman" w:cs="Times New Roman"/>
          <w:sz w:val="24"/>
        </w:rPr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коды бюджетной классификации,</w:t>
      </w:r>
      <w:r w:rsidRPr="005675CE"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представленной </w:t>
      </w:r>
      <w:r>
        <w:rPr>
          <w:rFonts w:ascii="Times New Roman" w:eastAsiaTheme="minorHAnsi" w:hAnsi="Times New Roman" w:cs="Times New Roman"/>
          <w:sz w:val="24"/>
          <w:lang w:eastAsia="en-US"/>
        </w:rPr>
        <w:t>Сводной 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юджетной росписи, составленной на начало финансового года, не соответствуют кодам бюджетной классификации  ведомственной структуры расходов (решение Совета от </w:t>
      </w:r>
      <w:r w:rsidRPr="00DC30AE">
        <w:rPr>
          <w:rFonts w:ascii="Times New Roman" w:eastAsiaTheme="minorHAnsi" w:hAnsi="Times New Roman" w:cs="Times New Roman"/>
          <w:sz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lang w:eastAsia="en-US"/>
        </w:rPr>
        <w:t>7</w:t>
      </w:r>
      <w:r w:rsidRPr="00DC30AE">
        <w:rPr>
          <w:rFonts w:ascii="Times New Roman" w:eastAsiaTheme="minorHAnsi" w:hAnsi="Times New Roman" w:cs="Times New Roman"/>
          <w:sz w:val="24"/>
          <w:lang w:eastAsia="en-US"/>
        </w:rPr>
        <w:t>.12.2017 № 1</w:t>
      </w:r>
      <w:r>
        <w:rPr>
          <w:rFonts w:ascii="Times New Roman" w:eastAsiaTheme="minorHAnsi" w:hAnsi="Times New Roman" w:cs="Times New Roman"/>
          <w:sz w:val="24"/>
          <w:lang w:eastAsia="en-US"/>
        </w:rPr>
        <w:t>9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  <w:proofErr w:type="gramEnd"/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A2A21">
        <w:rPr>
          <w:rFonts w:ascii="Times New Roman" w:hAnsi="Times New Roman" w:cs="Times New Roman"/>
          <w:sz w:val="24"/>
        </w:rPr>
        <w:t>Администрацией Киндальского сельского поселения, как главным распорядителем бюджетных средств не сформирован перечень получателей бюджетных средств</w:t>
      </w:r>
      <w:r>
        <w:rPr>
          <w:rFonts w:ascii="Times New Roman" w:hAnsi="Times New Roman" w:cs="Times New Roman"/>
          <w:sz w:val="24"/>
        </w:rPr>
        <w:t>.</w:t>
      </w:r>
    </w:p>
    <w:p w:rsidR="00943A3E" w:rsidRPr="00CA2A21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A2A21">
        <w:rPr>
          <w:rFonts w:ascii="Times New Roman" w:hAnsi="Times New Roman" w:cs="Times New Roman"/>
          <w:color w:val="000000"/>
          <w:sz w:val="24"/>
        </w:rPr>
        <w:t xml:space="preserve">Бюджетная смета составлена  </w:t>
      </w:r>
      <w:r w:rsidRPr="00CA2A21">
        <w:rPr>
          <w:rFonts w:ascii="Times New Roman" w:hAnsi="Times New Roman" w:cs="Times New Roman"/>
          <w:sz w:val="24"/>
        </w:rPr>
        <w:t>на основании  утверждённых лимитов бюджетных обязательств, подписана руководителем учреждения, исполнителем и утверждена Главой Киндальского сельского поселения.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6371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нарушение</w:t>
      </w:r>
      <w:r w:rsidRPr="00A16371">
        <w:rPr>
          <w:rFonts w:ascii="Times New Roman" w:hAnsi="Times New Roman" w:cs="Times New Roman"/>
          <w:sz w:val="24"/>
        </w:rPr>
        <w:t xml:space="preserve"> пункт</w:t>
      </w:r>
      <w:r>
        <w:rPr>
          <w:rFonts w:ascii="Times New Roman" w:hAnsi="Times New Roman" w:cs="Times New Roman"/>
          <w:sz w:val="24"/>
        </w:rPr>
        <w:t>а</w:t>
      </w:r>
      <w:r w:rsidRPr="00A16371">
        <w:rPr>
          <w:rFonts w:ascii="Times New Roman" w:hAnsi="Times New Roman" w:cs="Times New Roman"/>
          <w:sz w:val="24"/>
        </w:rPr>
        <w:t xml:space="preserve"> 6 Приказа Минфина России от 20.11.2007 N 112н к бюджетн</w:t>
      </w:r>
      <w:r>
        <w:rPr>
          <w:rFonts w:ascii="Times New Roman" w:hAnsi="Times New Roman" w:cs="Times New Roman"/>
          <w:sz w:val="24"/>
        </w:rPr>
        <w:t>ой</w:t>
      </w:r>
      <w:r w:rsidRPr="00A16371">
        <w:rPr>
          <w:rFonts w:ascii="Times New Roman" w:hAnsi="Times New Roman" w:cs="Times New Roman"/>
          <w:sz w:val="24"/>
        </w:rPr>
        <w:t xml:space="preserve"> смет</w:t>
      </w:r>
      <w:r>
        <w:rPr>
          <w:rFonts w:ascii="Times New Roman" w:hAnsi="Times New Roman" w:cs="Times New Roman"/>
          <w:sz w:val="24"/>
        </w:rPr>
        <w:t>е не</w:t>
      </w:r>
      <w:r w:rsidRPr="00A16371">
        <w:rPr>
          <w:rFonts w:ascii="Times New Roman" w:hAnsi="Times New Roman" w:cs="Times New Roman"/>
          <w:sz w:val="24"/>
        </w:rPr>
        <w:t xml:space="preserve"> приложены обоснования (расчёты) плановых сметных показателей, </w:t>
      </w:r>
      <w:r w:rsidRPr="00A16371">
        <w:rPr>
          <w:rFonts w:ascii="Times New Roman" w:hAnsi="Times New Roman" w:cs="Times New Roman"/>
          <w:sz w:val="24"/>
        </w:rPr>
        <w:lastRenderedPageBreak/>
        <w:t>использованные при формировании смет</w:t>
      </w:r>
      <w:r>
        <w:rPr>
          <w:rFonts w:ascii="Times New Roman" w:hAnsi="Times New Roman" w:cs="Times New Roman"/>
          <w:sz w:val="24"/>
        </w:rPr>
        <w:t>ы</w:t>
      </w:r>
      <w:r w:rsidRPr="00A16371">
        <w:rPr>
          <w:rFonts w:ascii="Times New Roman" w:hAnsi="Times New Roman" w:cs="Times New Roman"/>
          <w:sz w:val="24"/>
        </w:rPr>
        <w:t xml:space="preserve"> (штатное расписание с расчётом фонда оплаты труда, расчёты по коммунальным услугам, приобретение материалов  и т.д.).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представлены  Кассовый план по доходам и Кассовый план по расходам, что  не соответствует пункту 2.2 части 2 Порядка.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планах отсутствуют такие показатели, как: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периода. </w:t>
      </w:r>
    </w:p>
    <w:p w:rsidR="00943A3E" w:rsidRPr="006473B3" w:rsidRDefault="00943A3E" w:rsidP="00943A3E">
      <w:pPr>
        <w:pStyle w:val="a4"/>
        <w:ind w:firstLine="567"/>
        <w:rPr>
          <w:sz w:val="24"/>
          <w:szCs w:val="24"/>
        </w:rPr>
      </w:pPr>
      <w:r w:rsidRPr="001812CA">
        <w:rPr>
          <w:b/>
          <w:sz w:val="24"/>
          <w:szCs w:val="24"/>
        </w:rPr>
        <w:t>П</w:t>
      </w:r>
      <w:r w:rsidRPr="001812CA">
        <w:rPr>
          <w:sz w:val="24"/>
          <w:szCs w:val="24"/>
        </w:rPr>
        <w:t>редл</w:t>
      </w:r>
      <w:r>
        <w:rPr>
          <w:sz w:val="24"/>
        </w:rPr>
        <w:t>ожено</w:t>
      </w:r>
      <w:r w:rsidRPr="001812C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странить допущенные нарушения. 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 О</w:t>
      </w:r>
      <w:r w:rsidRPr="004E1C5F">
        <w:rPr>
          <w:rFonts w:ascii="Times New Roman" w:hAnsi="Times New Roman" w:cs="Times New Roman"/>
          <w:sz w:val="24"/>
        </w:rPr>
        <w:t>рган 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 (п</w:t>
      </w:r>
      <w:r w:rsidRPr="004E1C5F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>е</w:t>
      </w:r>
      <w:r w:rsidRPr="004E1C5F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Киндаль</w:t>
      </w:r>
      <w:r w:rsidRPr="004E1C5F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B42D0A">
        <w:rPr>
          <w:rFonts w:ascii="Times New Roman" w:hAnsi="Times New Roman" w:cs="Times New Roman"/>
          <w:sz w:val="24"/>
        </w:rPr>
        <w:t>от 27.07.2015 № 47</w:t>
      </w:r>
      <w:r>
        <w:rPr>
          <w:rFonts w:ascii="Times New Roman" w:hAnsi="Times New Roman" w:cs="Times New Roman"/>
          <w:sz w:val="24"/>
        </w:rPr>
        <w:t>)</w:t>
      </w:r>
      <w:r w:rsidRPr="00B42D0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Разработаны и утверждены порядки проведения </w:t>
      </w:r>
      <w:r w:rsidRPr="004E1C5F">
        <w:rPr>
          <w:rFonts w:ascii="Times New Roman" w:hAnsi="Times New Roman" w:cs="Times New Roman"/>
          <w:sz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943A3E" w:rsidRDefault="00943A3E" w:rsidP="00943A3E">
      <w:pPr>
        <w:ind w:firstLine="567"/>
        <w:jc w:val="both"/>
      </w:pPr>
      <w:r>
        <w:t>Распоряжением</w:t>
      </w:r>
      <w:r w:rsidRPr="007E1B38">
        <w:rPr>
          <w:bCs/>
        </w:rPr>
        <w:t xml:space="preserve"> </w:t>
      </w:r>
      <w:r>
        <w:rPr>
          <w:bCs/>
        </w:rPr>
        <w:t>от 11.04.2019 № 18 утверждён План контрольных мероприятий органа внутреннего финансового контроля на 2019 год.</w:t>
      </w:r>
    </w:p>
    <w:p w:rsidR="00943A3E" w:rsidRPr="00D8571F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8571F">
        <w:rPr>
          <w:rFonts w:ascii="Times New Roman" w:hAnsi="Times New Roman" w:cs="Times New Roman"/>
          <w:sz w:val="24"/>
        </w:rPr>
        <w:t>Проверяющим не были представлены материалы результатов проверок, осуществлённых в 2018 году в рамках внутреннего муниципального  финансового контроля и аудита.</w:t>
      </w:r>
    </w:p>
    <w:p w:rsidR="00943A3E" w:rsidRDefault="00943A3E" w:rsidP="00943A3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ожено</w:t>
      </w:r>
      <w:r>
        <w:rPr>
          <w:color w:val="000000"/>
        </w:rPr>
        <w:t xml:space="preserve"> составить план контрольных мероприятий на в 2020 год и исполнить его.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Pr="005675CE" w:rsidRDefault="00943A3E" w:rsidP="00943A3E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8</w:t>
      </w:r>
      <w:r w:rsidRPr="005675CE">
        <w:rPr>
          <w:u w:val="single"/>
        </w:rPr>
        <w:t xml:space="preserve"> и 201</w:t>
      </w:r>
      <w:r>
        <w:rPr>
          <w:u w:val="single"/>
        </w:rPr>
        <w:t>9</w:t>
      </w:r>
      <w:r w:rsidRPr="005675CE">
        <w:rPr>
          <w:u w:val="single"/>
        </w:rPr>
        <w:t xml:space="preserve"> годы.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Киндальского сельского поселения </w:t>
      </w:r>
      <w:hyperlink r:id="rId7" w:history="1">
        <w:r w:rsidRPr="00655B78">
          <w:rPr>
            <w:rStyle w:val="a3"/>
            <w:rFonts w:ascii="Times New Roman" w:hAnsi="Times New Roman" w:cs="Times New Roman"/>
            <w:color w:val="auto"/>
            <w:sz w:val="24"/>
          </w:rPr>
          <w:t>http://www.kindal.tomsk.ru/</w:t>
        </w:r>
      </w:hyperlink>
      <w:r>
        <w:rPr>
          <w:rStyle w:val="a3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было размещено решение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поселения о внесении изменений в бюджет 2018 года от 20.02.2018 № 27. Решения о первом и втором чтении </w:t>
      </w:r>
      <w:r w:rsidRPr="00686F69">
        <w:rPr>
          <w:rFonts w:ascii="Times New Roman" w:hAnsi="Times New Roman" w:cs="Times New Roman"/>
          <w:sz w:val="24"/>
        </w:rPr>
        <w:t>бюджет</w:t>
      </w:r>
      <w:r>
        <w:rPr>
          <w:rFonts w:ascii="Times New Roman" w:hAnsi="Times New Roman" w:cs="Times New Roman"/>
          <w:sz w:val="24"/>
        </w:rPr>
        <w:t>а</w:t>
      </w:r>
      <w:r w:rsidRPr="00686F69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очередной</w:t>
      </w:r>
      <w:r w:rsidRPr="00686F69">
        <w:rPr>
          <w:rFonts w:ascii="Times New Roman" w:hAnsi="Times New Roman" w:cs="Times New Roman"/>
          <w:sz w:val="24"/>
        </w:rPr>
        <w:t xml:space="preserve"> 2019 год: </w:t>
      </w:r>
      <w:r>
        <w:rPr>
          <w:rFonts w:ascii="Times New Roman" w:hAnsi="Times New Roman" w:cs="Times New Roman"/>
          <w:sz w:val="24"/>
        </w:rPr>
        <w:t>от 16.11.2018 № 47, от 28.12.2018 № 56 оказались недоступны для просмотра файлов.</w:t>
      </w:r>
    </w:p>
    <w:p w:rsidR="00943A3E" w:rsidRPr="00377C5B" w:rsidRDefault="00943A3E" w:rsidP="00943A3E">
      <w:pPr>
        <w:ind w:firstLine="567"/>
        <w:jc w:val="both"/>
        <w:rPr>
          <w:rFonts w:eastAsiaTheme="minorHAnsi"/>
          <w:lang w:eastAsia="en-US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ожено</w:t>
      </w:r>
      <w:r w:rsidRPr="005675CE">
        <w:rPr>
          <w:color w:val="000000"/>
        </w:rPr>
        <w:t xml:space="preserve"> </w:t>
      </w:r>
      <w:r w:rsidRPr="005675CE">
        <w:t xml:space="preserve">усилить </w:t>
      </w:r>
      <w:proofErr w:type="gramStart"/>
      <w:r w:rsidRPr="005675CE">
        <w:t>контроль за</w:t>
      </w:r>
      <w:proofErr w:type="gramEnd"/>
      <w:r w:rsidRPr="005675CE">
        <w:t xml:space="preserve"> </w:t>
      </w:r>
      <w:r w:rsidRPr="005675CE">
        <w:rPr>
          <w:bCs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Квартальная и годовая отчётность за 201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год.</w:t>
      </w:r>
    </w:p>
    <w:p w:rsidR="00943A3E" w:rsidRDefault="00943A3E" w:rsidP="00943A3E">
      <w:pPr>
        <w:ind w:firstLine="567"/>
        <w:jc w:val="both"/>
      </w:pPr>
      <w:r>
        <w:t xml:space="preserve">В нарушение приказа </w:t>
      </w:r>
      <w:r w:rsidRPr="002460DA">
        <w:t>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имущества.</w:t>
      </w:r>
    </w:p>
    <w:p w:rsidR="00943A3E" w:rsidRPr="001812CA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86DFF">
        <w:rPr>
          <w:rFonts w:ascii="Times New Roman" w:hAnsi="Times New Roman" w:cs="Times New Roman"/>
          <w:sz w:val="24"/>
        </w:rPr>
        <w:t>В</w:t>
      </w:r>
      <w:r w:rsidRPr="00F86DFF">
        <w:rPr>
          <w:rFonts w:ascii="Times New Roman" w:hAnsi="Times New Roman" w:cs="Times New Roman"/>
          <w:bCs/>
          <w:sz w:val="24"/>
        </w:rPr>
        <w:t xml:space="preserve"> сети Интернет на официальном сайте Администрации Киндальского сельского поселения</w:t>
      </w:r>
      <w:r w:rsidRPr="00F86DFF">
        <w:rPr>
          <w:rFonts w:ascii="Times New Roman" w:hAnsi="Times New Roman" w:cs="Times New Roman"/>
        </w:rPr>
        <w:t xml:space="preserve"> </w:t>
      </w:r>
      <w:r w:rsidRPr="00F86DFF">
        <w:rPr>
          <w:rFonts w:ascii="Times New Roman" w:hAnsi="Times New Roman" w:cs="Times New Roman"/>
          <w:bCs/>
          <w:sz w:val="24"/>
        </w:rPr>
        <w:t>http://</w:t>
      </w:r>
      <w:r w:rsidRPr="00F86DFF">
        <w:rPr>
          <w:rFonts w:ascii="Times New Roman" w:hAnsi="Times New Roman" w:cs="Times New Roman"/>
          <w:bCs/>
          <w:sz w:val="24"/>
          <w:lang w:val="en-US"/>
        </w:rPr>
        <w:t>www</w:t>
      </w:r>
      <w:r w:rsidRPr="00F86DFF">
        <w:rPr>
          <w:rFonts w:ascii="Times New Roman" w:hAnsi="Times New Roman" w:cs="Times New Roman"/>
          <w:bCs/>
          <w:sz w:val="24"/>
        </w:rPr>
        <w:t>.</w:t>
      </w:r>
      <w:r w:rsidRPr="00F86DFF">
        <w:rPr>
          <w:rFonts w:ascii="Times New Roman" w:hAnsi="Times New Roman" w:cs="Times New Roman"/>
          <w:bCs/>
          <w:sz w:val="24"/>
          <w:lang w:val="en-US"/>
        </w:rPr>
        <w:t>kindal</w:t>
      </w:r>
      <w:r w:rsidRPr="00F86DFF">
        <w:rPr>
          <w:rFonts w:ascii="Times New Roman" w:hAnsi="Times New Roman" w:cs="Times New Roman"/>
          <w:bCs/>
          <w:sz w:val="24"/>
        </w:rPr>
        <w:t>.</w:t>
      </w:r>
      <w:r w:rsidRPr="00F86DFF">
        <w:rPr>
          <w:rFonts w:ascii="Times New Roman" w:hAnsi="Times New Roman" w:cs="Times New Roman"/>
          <w:bCs/>
          <w:sz w:val="24"/>
          <w:lang w:val="en-US"/>
        </w:rPr>
        <w:t>tomsk</w:t>
      </w:r>
      <w:r w:rsidRPr="00F86DFF">
        <w:rPr>
          <w:rFonts w:ascii="Times New Roman" w:hAnsi="Times New Roman" w:cs="Times New Roman"/>
          <w:bCs/>
          <w:sz w:val="24"/>
        </w:rPr>
        <w:t xml:space="preserve">.ru/ </w:t>
      </w:r>
      <w:r>
        <w:rPr>
          <w:rFonts w:ascii="Times New Roman" w:hAnsi="Times New Roman" w:cs="Times New Roman"/>
          <w:bCs/>
          <w:sz w:val="24"/>
        </w:rPr>
        <w:t xml:space="preserve">не </w:t>
      </w:r>
      <w:r w:rsidRPr="00F86DFF">
        <w:rPr>
          <w:rFonts w:ascii="Times New Roman" w:hAnsi="Times New Roman" w:cs="Times New Roman"/>
          <w:sz w:val="24"/>
        </w:rPr>
        <w:t>размещ</w:t>
      </w:r>
      <w:r>
        <w:rPr>
          <w:rFonts w:ascii="Times New Roman" w:hAnsi="Times New Roman" w:cs="Times New Roman"/>
          <w:sz w:val="24"/>
        </w:rPr>
        <w:t>е</w:t>
      </w:r>
      <w:r w:rsidRPr="00F86DF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ы отчёты об исполнении бюджета: за 1 квартал, полугодие и 9 месяцев  2018 года. П</w:t>
      </w:r>
      <w:r w:rsidRPr="001812CA">
        <w:rPr>
          <w:rFonts w:ascii="Times New Roman" w:hAnsi="Times New Roman" w:cs="Times New Roman"/>
          <w:sz w:val="24"/>
        </w:rPr>
        <w:t xml:space="preserve">о проекту решения «Об </w:t>
      </w:r>
      <w:proofErr w:type="gramStart"/>
      <w:r w:rsidRPr="001812CA">
        <w:rPr>
          <w:rFonts w:ascii="Times New Roman" w:hAnsi="Times New Roman" w:cs="Times New Roman"/>
          <w:sz w:val="24"/>
        </w:rPr>
        <w:t>отчёте</w:t>
      </w:r>
      <w:proofErr w:type="gramEnd"/>
      <w:r w:rsidRPr="001812CA">
        <w:rPr>
          <w:rFonts w:ascii="Times New Roman" w:hAnsi="Times New Roman" w:cs="Times New Roman"/>
          <w:sz w:val="24"/>
        </w:rPr>
        <w:t xml:space="preserve"> об исполнении бюджета поселения за </w:t>
      </w:r>
      <w:r>
        <w:rPr>
          <w:rFonts w:ascii="Times New Roman" w:hAnsi="Times New Roman" w:cs="Times New Roman"/>
          <w:sz w:val="24"/>
        </w:rPr>
        <w:t xml:space="preserve">2018 </w:t>
      </w:r>
      <w:r w:rsidRPr="001812CA">
        <w:rPr>
          <w:rFonts w:ascii="Times New Roman" w:hAnsi="Times New Roman" w:cs="Times New Roman"/>
          <w:sz w:val="24"/>
        </w:rPr>
        <w:t>год»</w:t>
      </w:r>
      <w:r>
        <w:rPr>
          <w:rFonts w:ascii="Times New Roman" w:hAnsi="Times New Roman" w:cs="Times New Roman"/>
          <w:sz w:val="24"/>
        </w:rPr>
        <w:t xml:space="preserve"> не проводились п</w:t>
      </w:r>
      <w:r w:rsidRPr="001812CA">
        <w:rPr>
          <w:rFonts w:ascii="Times New Roman" w:hAnsi="Times New Roman" w:cs="Times New Roman"/>
          <w:sz w:val="24"/>
        </w:rPr>
        <w:t>убличные</w:t>
      </w:r>
      <w:r>
        <w:rPr>
          <w:rFonts w:ascii="Times New Roman" w:hAnsi="Times New Roman" w:cs="Times New Roman"/>
          <w:sz w:val="24"/>
        </w:rPr>
        <w:t xml:space="preserve"> слушания.</w:t>
      </w:r>
    </w:p>
    <w:p w:rsidR="00943A3E" w:rsidRDefault="00943A3E" w:rsidP="00943A3E">
      <w:pPr>
        <w:ind w:firstLine="567"/>
        <w:jc w:val="both"/>
      </w:pPr>
      <w:r w:rsidRPr="004E23DD">
        <w:rPr>
          <w:b/>
          <w:color w:val="000000"/>
        </w:rPr>
        <w:t>П</w:t>
      </w:r>
      <w:r w:rsidRPr="004E23DD">
        <w:rPr>
          <w:color w:val="000000"/>
        </w:rPr>
        <w:t>редл</w:t>
      </w:r>
      <w:r>
        <w:t>ожено</w:t>
      </w:r>
      <w:r w:rsidRPr="004E23DD">
        <w:rPr>
          <w:color w:val="000000"/>
        </w:rPr>
        <w:t xml:space="preserve"> </w:t>
      </w:r>
      <w:r w:rsidRPr="005675CE">
        <w:t>в 20</w:t>
      </w:r>
      <w:r>
        <w:t>20</w:t>
      </w:r>
      <w:r w:rsidRPr="005675CE">
        <w:t xml:space="preserve"> году </w:t>
      </w:r>
      <w:r>
        <w:t xml:space="preserve">составить, утвердить, согласовать и разместить в сети Интернет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 xml:space="preserve">ного имущества в 2019 году. Усилить </w:t>
      </w:r>
      <w:proofErr w:type="gramStart"/>
      <w:r>
        <w:t>контроль за</w:t>
      </w:r>
      <w:proofErr w:type="gramEnd"/>
      <w:r>
        <w:t xml:space="preserve"> размещением в сети Интернет в 2019 году квартального, полугодового и девятимесячного отчётов об исполнении бюджета за 2019 год. Проводить публичные слушания по </w:t>
      </w:r>
      <w:r w:rsidRPr="001812CA">
        <w:t xml:space="preserve">проекту решения «Об </w:t>
      </w:r>
      <w:proofErr w:type="gramStart"/>
      <w:r w:rsidRPr="001812CA">
        <w:t>отчёте</w:t>
      </w:r>
      <w:proofErr w:type="gramEnd"/>
      <w:r w:rsidRPr="001812CA">
        <w:t xml:space="preserve"> об исполнении бюджета поселения за </w:t>
      </w:r>
      <w:r>
        <w:t>очередной финансовый год».</w:t>
      </w:r>
    </w:p>
    <w:p w:rsidR="00943A3E" w:rsidRPr="000544DF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</w:p>
    <w:p w:rsidR="00943A3E" w:rsidRPr="005675C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Киндаль</w:t>
      </w:r>
      <w:r w:rsidRPr="005675CE">
        <w:rPr>
          <w:rFonts w:ascii="Times New Roman" w:hAnsi="Times New Roman" w:cs="Times New Roman"/>
          <w:sz w:val="24"/>
          <w:u w:val="single"/>
        </w:rPr>
        <w:t>ское сельское поселение».</w:t>
      </w:r>
    </w:p>
    <w:p w:rsidR="00943A3E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943A3E" w:rsidRDefault="00943A3E" w:rsidP="00943A3E">
      <w:pPr>
        <w:ind w:firstLine="567"/>
        <w:jc w:val="both"/>
      </w:pPr>
      <w:r w:rsidRPr="00C87F7A">
        <w:t>У</w:t>
      </w:r>
      <w:r w:rsidRPr="007E450C">
        <w:t>чётная  политика</w:t>
      </w:r>
      <w:r>
        <w:t xml:space="preserve"> Администрации Киндаль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 xml:space="preserve">я </w:t>
      </w:r>
      <w:r w:rsidRPr="0058376F">
        <w:t>составлена в нарушение установленным требованиям инструкций приказов Минфина России: от 01.12.2010 № 157н</w:t>
      </w:r>
      <w:r>
        <w:t>,</w:t>
      </w:r>
      <w:r w:rsidRPr="0058376F">
        <w:t xml:space="preserve"> от 06.12. 2010 № 162н</w:t>
      </w:r>
      <w:r>
        <w:t xml:space="preserve">  и федеральных стандартов применяющихся при ведении бухгалтерского учета с 01.01.2018.</w:t>
      </w:r>
    </w:p>
    <w:p w:rsidR="00943A3E" w:rsidRDefault="00943A3E" w:rsidP="00943A3E">
      <w:pPr>
        <w:ind w:firstLine="567"/>
        <w:jc w:val="both"/>
      </w:pPr>
      <w:r w:rsidRPr="00291E83">
        <w:rPr>
          <w:b/>
        </w:rPr>
        <w:t>П</w:t>
      </w:r>
      <w:r>
        <w:t>редложено доработать Учётную политику.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 xml:space="preserve"> </w:t>
      </w:r>
    </w:p>
    <w:p w:rsidR="00943A3E" w:rsidRDefault="00943A3E" w:rsidP="00943A3E">
      <w:pPr>
        <w:ind w:firstLine="567"/>
        <w:jc w:val="both"/>
      </w:pPr>
      <w:r w:rsidRPr="003948B6">
        <w:t>П</w:t>
      </w:r>
      <w:r w:rsidRPr="00345513">
        <w:t>редставленные на проверку первичные учетные документы Администрации поселения сформированы в соответствии пунктом 11 приказа Минфина 157н Плана счетов.</w:t>
      </w:r>
    </w:p>
    <w:p w:rsidR="00943A3E" w:rsidRDefault="00943A3E" w:rsidP="00943A3E">
      <w:pPr>
        <w:ind w:firstLine="567"/>
        <w:jc w:val="both"/>
      </w:pPr>
      <w:r>
        <w:t>В нарушение установленных требований в программе 1С</w:t>
      </w:r>
      <w:proofErr w:type="gramStart"/>
      <w:r>
        <w:t>:П</w:t>
      </w:r>
      <w:proofErr w:type="gramEnd"/>
      <w:r>
        <w:t>редприятие не по всем объектам основных средств, велся количественный учет, что могло при проведении контрольного мероприятия  привести к ошибке при их подсчёте.</w:t>
      </w:r>
    </w:p>
    <w:p w:rsidR="00943A3E" w:rsidRDefault="00943A3E" w:rsidP="00943A3E">
      <w:pPr>
        <w:ind w:firstLine="567"/>
        <w:jc w:val="both"/>
      </w:pPr>
      <w:r w:rsidRPr="00337ABB">
        <w:t xml:space="preserve">Одноэтажное </w:t>
      </w:r>
      <w:r w:rsidRPr="008677C1">
        <w:t xml:space="preserve">нежилое </w:t>
      </w:r>
      <w:r w:rsidRPr="003B27B0">
        <w:t>здание сельской администрации</w:t>
      </w:r>
      <w:r w:rsidRPr="00337ABB">
        <w:t xml:space="preserve">, расположенное по адресу: Томская обл., Каргасокский район, </w:t>
      </w:r>
      <w:r w:rsidRPr="003B27B0">
        <w:t>с. Киндал</w:t>
      </w:r>
      <w:r w:rsidRPr="00337ABB">
        <w:t xml:space="preserve">, ул. </w:t>
      </w:r>
      <w:r>
        <w:t xml:space="preserve">Центральная, д.16, </w:t>
      </w:r>
      <w:r w:rsidRPr="0042027B">
        <w:t xml:space="preserve">необоснованно числится  в бухгалтерском учете Администрации </w:t>
      </w:r>
      <w:r>
        <w:t xml:space="preserve">Киндальского </w:t>
      </w:r>
      <w:r w:rsidRPr="0042027B">
        <w:t xml:space="preserve">поселения по счету </w:t>
      </w:r>
      <w:r w:rsidRPr="00227F91">
        <w:t>101</w:t>
      </w:r>
      <w:r w:rsidRPr="0042027B">
        <w:t xml:space="preserve"> «Основные средства» без регистрированного права </w:t>
      </w:r>
      <w:r w:rsidRPr="00227F91">
        <w:t>оперативного управления</w:t>
      </w:r>
      <w:r w:rsidRPr="0042027B">
        <w:t xml:space="preserve"> в </w:t>
      </w:r>
      <w:r w:rsidRPr="0042027B">
        <w:rPr>
          <w:rFonts w:eastAsiaTheme="minorHAnsi"/>
          <w:lang w:eastAsia="en-US"/>
        </w:rPr>
        <w:t xml:space="preserve">едином государственном реестре </w:t>
      </w:r>
      <w:r w:rsidRPr="0042027B">
        <w:t>(п.1 статья 131 ГК)</w:t>
      </w:r>
      <w:r>
        <w:t>.</w:t>
      </w:r>
    </w:p>
    <w:p w:rsidR="00943A3E" w:rsidRPr="00BB79F9" w:rsidRDefault="00943A3E" w:rsidP="00943A3E">
      <w:pPr>
        <w:ind w:firstLine="567"/>
        <w:jc w:val="both"/>
      </w:pPr>
      <w:r>
        <w:t>По о</w:t>
      </w:r>
      <w:r w:rsidRPr="00FA10D2">
        <w:t>дноэтажно</w:t>
      </w:r>
      <w:r>
        <w:t>му</w:t>
      </w:r>
      <w:r w:rsidRPr="00FA10D2">
        <w:t xml:space="preserve"> нежило</w:t>
      </w:r>
      <w:r>
        <w:t>му</w:t>
      </w:r>
      <w:r w:rsidRPr="00FA10D2">
        <w:t xml:space="preserve"> здани</w:t>
      </w:r>
      <w:r>
        <w:t xml:space="preserve">ю </w:t>
      </w:r>
      <w:r w:rsidRPr="003B27B0">
        <w:t>дома культуры</w:t>
      </w:r>
      <w:r w:rsidRPr="00FA10D2">
        <w:t>, расположенно</w:t>
      </w:r>
      <w:r>
        <w:t>му</w:t>
      </w:r>
      <w:r w:rsidRPr="00FA10D2">
        <w:t xml:space="preserve"> по адресу: </w:t>
      </w:r>
      <w:proofErr w:type="gramStart"/>
      <w:r w:rsidRPr="00FA10D2">
        <w:t>Томская</w:t>
      </w:r>
      <w:proofErr w:type="gramEnd"/>
      <w:r w:rsidRPr="00FA10D2">
        <w:t xml:space="preserve"> обл., Каргасокский район</w:t>
      </w:r>
      <w:r w:rsidRPr="003B27B0">
        <w:t>, с. Киндал</w:t>
      </w:r>
      <w:r w:rsidRPr="00FA10D2">
        <w:t>, ул.</w:t>
      </w:r>
      <w:r>
        <w:t xml:space="preserve"> Школьная, д.4, пом.2, не предоставлено С</w:t>
      </w:r>
      <w:r w:rsidRPr="00FD18C1">
        <w:t>видетельство о государственной регистрации права</w:t>
      </w:r>
      <w:r>
        <w:t>.</w:t>
      </w:r>
      <w:r w:rsidRPr="00FD18C1">
        <w:t xml:space="preserve"> </w:t>
      </w:r>
      <w:r>
        <w:t xml:space="preserve">Данное здание по вышеуказанным основаниям также необоснованно числится </w:t>
      </w:r>
      <w:r w:rsidRPr="0042027B">
        <w:t xml:space="preserve">в бухгалтерском учете Администрации </w:t>
      </w:r>
      <w:r>
        <w:t xml:space="preserve">Киндальского </w:t>
      </w:r>
      <w:r w:rsidRPr="0042027B">
        <w:t xml:space="preserve">поселения по счету </w:t>
      </w:r>
      <w:r w:rsidRPr="00227F91">
        <w:t>101</w:t>
      </w:r>
      <w:r>
        <w:t>. Н</w:t>
      </w:r>
      <w:r w:rsidRPr="00FA10D2">
        <w:t>а безвозмездной о</w:t>
      </w:r>
      <w:r>
        <w:t>снове и без заключения договора</w:t>
      </w:r>
      <w:r w:rsidRPr="00FA10D2">
        <w:t xml:space="preserve"> пом</w:t>
      </w:r>
      <w:r>
        <w:t>ещением пользуется МБ</w:t>
      </w:r>
      <w:r w:rsidRPr="00FA10D2">
        <w:t>УК «</w:t>
      </w:r>
      <w:r>
        <w:t xml:space="preserve">Каргасокский ЦРБ». Необходимо </w:t>
      </w:r>
      <w:r w:rsidRPr="00FA10D2">
        <w:t xml:space="preserve">оформить право оперативного управления на </w:t>
      </w:r>
      <w:r>
        <w:t>МБ</w:t>
      </w:r>
      <w:r w:rsidRPr="00FA10D2">
        <w:t>УК «</w:t>
      </w:r>
      <w:r>
        <w:t>Каргасокский ЦРБ»</w:t>
      </w:r>
      <w:r w:rsidRPr="00FA10D2">
        <w:t xml:space="preserve">. Это сделает возможным </w:t>
      </w:r>
      <w:r>
        <w:t xml:space="preserve">учреждению </w:t>
      </w:r>
      <w:r w:rsidRPr="00FA10D2">
        <w:t xml:space="preserve">обоснованно нести </w:t>
      </w:r>
      <w:r>
        <w:t xml:space="preserve">все </w:t>
      </w:r>
      <w:r w:rsidRPr="00FA10D2">
        <w:t xml:space="preserve">коммунальные расходы и затраты на текущий ремонт </w:t>
      </w:r>
      <w:r w:rsidRPr="00D60104">
        <w:t>за счет своей сметы по вышеуказанному зданию;</w:t>
      </w:r>
      <w:r>
        <w:t xml:space="preserve"> </w:t>
      </w:r>
    </w:p>
    <w:p w:rsidR="00943A3E" w:rsidRDefault="00943A3E" w:rsidP="00943A3E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Информация о </w:t>
      </w:r>
      <w:r w:rsidRPr="007731F5">
        <w:rPr>
          <w:shd w:val="clear" w:color="auto" w:fill="FFFFFF"/>
        </w:rPr>
        <w:t>регистр</w:t>
      </w:r>
      <w:r>
        <w:rPr>
          <w:shd w:val="clear" w:color="auto" w:fill="FFFFFF"/>
        </w:rPr>
        <w:t>ации</w:t>
      </w:r>
      <w:r w:rsidRPr="007731F5">
        <w:rPr>
          <w:shd w:val="clear" w:color="auto" w:fill="FFFFFF"/>
        </w:rPr>
        <w:t xml:space="preserve"> в Едином государственном реестре прав на недвижимость</w:t>
      </w:r>
      <w:r w:rsidRPr="007731F5">
        <w:t xml:space="preserve"> объект</w:t>
      </w:r>
      <w:r>
        <w:t>ов:</w:t>
      </w:r>
      <w:r w:rsidRPr="007731F5">
        <w:t xml:space="preserve"> </w:t>
      </w:r>
      <w:r w:rsidRPr="00DB3050">
        <w:t>тротуар</w:t>
      </w:r>
      <w:r>
        <w:t>а</w:t>
      </w:r>
      <w:r w:rsidRPr="00DB3050">
        <w:t>, туалет</w:t>
      </w:r>
      <w:r>
        <w:t>а</w:t>
      </w:r>
      <w:r w:rsidRPr="00DB3050">
        <w:t xml:space="preserve"> общественн</w:t>
      </w:r>
      <w:r>
        <w:t>ого</w:t>
      </w:r>
      <w:r w:rsidRPr="00DB3050">
        <w:t>, штакетн</w:t>
      </w:r>
      <w:r>
        <w:t>ой</w:t>
      </w:r>
      <w:r w:rsidRPr="00DB3050">
        <w:t xml:space="preserve"> оград</w:t>
      </w:r>
      <w:r>
        <w:t>ы</w:t>
      </w:r>
      <w:r w:rsidRPr="007731F5">
        <w:t xml:space="preserve"> </w:t>
      </w:r>
      <w:r w:rsidRPr="007731F5">
        <w:rPr>
          <w:shd w:val="clear" w:color="auto" w:fill="FFFFFF"/>
        </w:rPr>
        <w:t xml:space="preserve">не </w:t>
      </w:r>
      <w:r>
        <w:rPr>
          <w:shd w:val="clear" w:color="auto" w:fill="FFFFFF"/>
        </w:rPr>
        <w:t xml:space="preserve">представлена. Если они не зарегистрированы, то их </w:t>
      </w:r>
      <w:r w:rsidRPr="007731F5">
        <w:rPr>
          <w:shd w:val="clear" w:color="auto" w:fill="FFFFFF"/>
        </w:rPr>
        <w:t>можно перевести из состава недвижимо</w:t>
      </w:r>
      <w:r>
        <w:rPr>
          <w:shd w:val="clear" w:color="auto" w:fill="FFFFFF"/>
        </w:rPr>
        <w:t>го в движимое имущество</w:t>
      </w:r>
      <w:r w:rsidRPr="007731F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7731F5">
        <w:rPr>
          <w:shd w:val="clear" w:color="auto" w:fill="FFFFFF"/>
        </w:rPr>
        <w:t xml:space="preserve">с субсчета </w:t>
      </w:r>
      <w:r w:rsidRPr="00DB3050">
        <w:rPr>
          <w:shd w:val="clear" w:color="auto" w:fill="FFFFFF"/>
        </w:rPr>
        <w:t>101.12</w:t>
      </w:r>
      <w:r w:rsidRPr="007731F5">
        <w:rPr>
          <w:shd w:val="clear" w:color="auto" w:fill="FFFFFF"/>
        </w:rPr>
        <w:t xml:space="preserve"> на субсчет </w:t>
      </w:r>
      <w:r w:rsidRPr="00DB3050">
        <w:rPr>
          <w:shd w:val="clear" w:color="auto" w:fill="FFFFFF"/>
        </w:rPr>
        <w:t>101.32</w:t>
      </w:r>
      <w:r>
        <w:rPr>
          <w:shd w:val="clear" w:color="auto" w:fill="FFFFFF"/>
        </w:rPr>
        <w:t>) с проведением всех положенных процедур, которые описаны в основной части Акта.</w:t>
      </w:r>
    </w:p>
    <w:p w:rsidR="00943A3E" w:rsidRDefault="00943A3E" w:rsidP="00943A3E">
      <w:pPr>
        <w:ind w:firstLine="567"/>
        <w:jc w:val="both"/>
      </w:pPr>
      <w:r>
        <w:t xml:space="preserve">По </w:t>
      </w:r>
      <w:r w:rsidRPr="00E50C8F">
        <w:t>118</w:t>
      </w:r>
      <w:r w:rsidRPr="00861904">
        <w:t xml:space="preserve"> объект</w:t>
      </w:r>
      <w:r>
        <w:t>ам</w:t>
      </w:r>
      <w:r w:rsidRPr="00861904">
        <w:t xml:space="preserve"> движим</w:t>
      </w:r>
      <w:r>
        <w:t>ого</w:t>
      </w:r>
      <w:r w:rsidRPr="002B4948">
        <w:t xml:space="preserve"> имуществ</w:t>
      </w:r>
      <w:r>
        <w:t xml:space="preserve">а </w:t>
      </w:r>
      <w:r w:rsidRPr="002B4948">
        <w:t>отсутствует подтверждение о закреплении их в оперативное управление (пункт 12 раздел</w:t>
      </w:r>
      <w:r>
        <w:t>а</w:t>
      </w:r>
      <w:r w:rsidRPr="002B4948">
        <w:t xml:space="preserve"> 3 Положения о порядке управления и распоряжения имуществом).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 w:rsidRPr="00124E3D">
        <w:t>Часть договоров</w:t>
      </w:r>
      <w:r>
        <w:t xml:space="preserve"> о м</w:t>
      </w:r>
      <w:r w:rsidRPr="00024C32">
        <w:t>атериально</w:t>
      </w:r>
      <w:r>
        <w:t xml:space="preserve">й </w:t>
      </w:r>
      <w:r w:rsidRPr="00024C32">
        <w:t>ответственн</w:t>
      </w:r>
      <w:r>
        <w:t>ост</w:t>
      </w:r>
      <w:r w:rsidRPr="00024C32">
        <w:t>и</w:t>
      </w:r>
      <w:r w:rsidRPr="00124E3D">
        <w:t xml:space="preserve"> заключалась по срокам позже, чем материально–ответственному лицу ставились основные средства в подотчет</w:t>
      </w:r>
      <w:r>
        <w:t>.</w:t>
      </w:r>
    </w:p>
    <w:p w:rsidR="00943A3E" w:rsidRPr="00227F91" w:rsidRDefault="00943A3E" w:rsidP="00943A3E">
      <w:pPr>
        <w:ind w:firstLine="567"/>
        <w:jc w:val="both"/>
      </w:pPr>
      <w:r w:rsidRPr="005E4050">
        <w:t xml:space="preserve">При проверке учета основных средств установлены следующие нарушения </w:t>
      </w:r>
      <w:r w:rsidRPr="00227F91">
        <w:t>Инструкции по применению единого плана счетов:</w:t>
      </w:r>
    </w:p>
    <w:p w:rsidR="00943A3E" w:rsidRPr="007F4222" w:rsidRDefault="00943A3E" w:rsidP="00943A3E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 w:rsidRPr="00CC455C">
        <w:t xml:space="preserve"> </w:t>
      </w:r>
      <w:r>
        <w:t xml:space="preserve">монитор, два системных блока в нарушение </w:t>
      </w:r>
      <w:r w:rsidRPr="007C1991">
        <w:t>пункт</w:t>
      </w:r>
      <w:r>
        <w:t>а</w:t>
      </w:r>
      <w:r w:rsidRPr="007C1991">
        <w:t xml:space="preserve"> 10 приказа Минфина 257н </w:t>
      </w:r>
      <w:r w:rsidRPr="007C1991">
        <w:rPr>
          <w:rFonts w:eastAsiaTheme="minorHAnsi"/>
          <w:lang w:eastAsia="en-US"/>
        </w:rPr>
        <w:t>стандарта бухгалтерского учета "Основные средства"</w:t>
      </w:r>
      <w:r>
        <w:t>;</w:t>
      </w:r>
    </w:p>
    <w:p w:rsidR="00943A3E" w:rsidRDefault="00943A3E" w:rsidP="00943A3E">
      <w:pPr>
        <w:ind w:firstLine="567"/>
        <w:jc w:val="both"/>
      </w:pPr>
      <w:r>
        <w:t xml:space="preserve">- учитываются не на </w:t>
      </w:r>
      <w:r w:rsidRPr="00CC455C">
        <w:t>забалансовом сч</w:t>
      </w:r>
      <w:r>
        <w:t>ё</w:t>
      </w:r>
      <w:r w:rsidRPr="00CC455C">
        <w:t>те 21</w:t>
      </w:r>
      <w:r>
        <w:t xml:space="preserve">, а на счёте 101 </w:t>
      </w:r>
      <w:r w:rsidRPr="00110157">
        <w:t>«Основные средства»</w:t>
      </w:r>
      <w:r>
        <w:t xml:space="preserve"> 41 объект</w:t>
      </w:r>
      <w:r w:rsidRPr="007E450C">
        <w:t xml:space="preserve"> основных средств</w:t>
      </w:r>
      <w:r>
        <w:t xml:space="preserve"> балансовой стоимостью </w:t>
      </w:r>
      <w:r w:rsidRPr="00CC455C">
        <w:t xml:space="preserve">до </w:t>
      </w:r>
      <w:r w:rsidRPr="004C6323">
        <w:t>3 000</w:t>
      </w:r>
      <w:r w:rsidRPr="00CC455C">
        <w:t xml:space="preserve"> руб.</w:t>
      </w:r>
      <w:r>
        <w:t xml:space="preserve"> каждый.</w:t>
      </w:r>
      <w:r w:rsidRPr="00291E83">
        <w:t xml:space="preserve"> </w:t>
      </w:r>
      <w:r>
        <w:t>С</w:t>
      </w:r>
      <w:r w:rsidRPr="00CC455C">
        <w:t xml:space="preserve"> 01.01.2018</w:t>
      </w:r>
      <w:r>
        <w:t xml:space="preserve"> на </w:t>
      </w:r>
      <w:r w:rsidRPr="00CC455C">
        <w:t>забалансовом сч</w:t>
      </w:r>
      <w:r>
        <w:t>ё</w:t>
      </w:r>
      <w:r w:rsidRPr="00CC455C">
        <w:t>те 21</w:t>
      </w:r>
      <w:r>
        <w:t xml:space="preserve"> должны учитываться объекты</w:t>
      </w:r>
      <w:r w:rsidRPr="00CC455C">
        <w:t xml:space="preserve"> стоимостью</w:t>
      </w:r>
      <w:r>
        <w:t xml:space="preserve"> уже</w:t>
      </w:r>
      <w:r w:rsidRPr="00CC455C">
        <w:t xml:space="preserve"> до 10 000 руб</w:t>
      </w:r>
      <w:r>
        <w:t>лей;</w:t>
      </w:r>
    </w:p>
    <w:p w:rsidR="00943A3E" w:rsidRDefault="00943A3E" w:rsidP="00943A3E">
      <w:pPr>
        <w:ind w:firstLine="567"/>
        <w:jc w:val="both"/>
      </w:pPr>
      <w:r>
        <w:t xml:space="preserve">- </w:t>
      </w:r>
      <w:r w:rsidRPr="00CC455C">
        <w:t>забалансов</w:t>
      </w:r>
      <w:r>
        <w:t>ый</w:t>
      </w:r>
      <w:r w:rsidRPr="00CC455C">
        <w:t xml:space="preserve"> сч</w:t>
      </w:r>
      <w:r>
        <w:t>ё</w:t>
      </w:r>
      <w:r w:rsidRPr="00CC455C">
        <w:t>т 21</w:t>
      </w:r>
      <w:r>
        <w:t xml:space="preserve"> не вёлся;</w:t>
      </w:r>
    </w:p>
    <w:p w:rsidR="00943A3E" w:rsidRDefault="00943A3E" w:rsidP="00943A3E">
      <w:pPr>
        <w:ind w:firstLine="567"/>
        <w:jc w:val="both"/>
      </w:pPr>
      <w:r>
        <w:t xml:space="preserve">- </w:t>
      </w:r>
      <w:r w:rsidRPr="002A3745">
        <w:t xml:space="preserve">на субсчёте </w:t>
      </w:r>
      <w:r w:rsidRPr="007E1C98">
        <w:t>105.36</w:t>
      </w:r>
      <w:r w:rsidRPr="002A3745">
        <w:t xml:space="preserve"> «Прочие материальные запасы» учитыва</w:t>
      </w:r>
      <w:r>
        <w:t xml:space="preserve">лись объекты, которые должны были учитываться: </w:t>
      </w:r>
      <w:r w:rsidRPr="002A3745">
        <w:t xml:space="preserve">на субсчёте </w:t>
      </w:r>
      <w:r w:rsidRPr="007E1C98">
        <w:t>105.34</w:t>
      </w:r>
      <w:r>
        <w:t xml:space="preserve"> «Строительные материалы» - краска фасадная, </w:t>
      </w:r>
      <w:r w:rsidRPr="002A3745">
        <w:t xml:space="preserve">на субсчёте </w:t>
      </w:r>
      <w:r w:rsidRPr="007E1C98">
        <w:t>105.33</w:t>
      </w:r>
      <w:r>
        <w:t xml:space="preserve"> «</w:t>
      </w:r>
      <w:r w:rsidRPr="00941C37">
        <w:t>Горюче-смазочные материалы</w:t>
      </w:r>
      <w:r>
        <w:t>» - бензин;</w:t>
      </w:r>
    </w:p>
    <w:p w:rsidR="00943A3E" w:rsidRDefault="00943A3E" w:rsidP="00943A3E">
      <w:pPr>
        <w:ind w:firstLine="567"/>
        <w:jc w:val="both"/>
      </w:pPr>
      <w:r>
        <w:t>- г</w:t>
      </w:r>
      <w:r w:rsidRPr="00D42ED9">
        <w:t>енератор дизельный</w:t>
      </w:r>
      <w:r>
        <w:t xml:space="preserve"> и</w:t>
      </w:r>
      <w:r w:rsidRPr="00D42ED9">
        <w:t xml:space="preserve"> сварочный аппарат</w:t>
      </w:r>
      <w:r>
        <w:t xml:space="preserve"> должны были </w:t>
      </w:r>
      <w:proofErr w:type="gramStart"/>
      <w:r>
        <w:t>относится</w:t>
      </w:r>
      <w:proofErr w:type="gramEnd"/>
      <w:r>
        <w:t xml:space="preserve"> к категории объектов</w:t>
      </w:r>
      <w:r w:rsidRPr="006D7E2C">
        <w:t xml:space="preserve"> движим</w:t>
      </w:r>
      <w:r>
        <w:t>ого</w:t>
      </w:r>
      <w:r w:rsidRPr="006D7E2C">
        <w:t xml:space="preserve"> имуществ</w:t>
      </w:r>
      <w:r>
        <w:t>а</w:t>
      </w:r>
      <w:r w:rsidRPr="006D7E2C">
        <w:t xml:space="preserve"> казны (субсчет </w:t>
      </w:r>
      <w:r w:rsidRPr="00BE661C">
        <w:t>108.52</w:t>
      </w:r>
      <w:r>
        <w:t xml:space="preserve">), </w:t>
      </w:r>
      <w:r w:rsidRPr="00D42ED9">
        <w:t>боевая одежда пожарного 1 уровня</w:t>
      </w:r>
      <w:r>
        <w:t xml:space="preserve"> должна была относится</w:t>
      </w:r>
      <w:r>
        <w:rPr>
          <w:b/>
        </w:rPr>
        <w:t xml:space="preserve"> </w:t>
      </w:r>
      <w:r>
        <w:t xml:space="preserve">к категории материальных запасов казны (субсчет </w:t>
      </w:r>
      <w:r w:rsidRPr="00BE661C">
        <w:t>108.56</w:t>
      </w:r>
      <w:r>
        <w:t xml:space="preserve">). </w:t>
      </w:r>
      <w:r>
        <w:lastRenderedPageBreak/>
        <w:t>Данные объекты ошибочно учитывали</w:t>
      </w:r>
      <w:r w:rsidRPr="006D7E2C">
        <w:t xml:space="preserve">сь на субсчёте </w:t>
      </w:r>
      <w:r w:rsidRPr="00BE661C">
        <w:t>108.51</w:t>
      </w:r>
      <w:r>
        <w:t xml:space="preserve"> «Недвижимое имущество казны»;</w:t>
      </w:r>
    </w:p>
    <w:p w:rsidR="00943A3E" w:rsidRDefault="00943A3E" w:rsidP="00943A3E">
      <w:pPr>
        <w:ind w:firstLine="567"/>
        <w:jc w:val="both"/>
      </w:pPr>
      <w:r>
        <w:t xml:space="preserve">- объекты </w:t>
      </w:r>
      <w:r w:rsidRPr="007A7790">
        <w:t>движимого имущества казны</w:t>
      </w:r>
      <w:r>
        <w:t xml:space="preserve">, учитываемые на </w:t>
      </w:r>
      <w:r w:rsidRPr="007A7790">
        <w:t>субсч</w:t>
      </w:r>
      <w:r>
        <w:t>ё</w:t>
      </w:r>
      <w:r w:rsidRPr="007A7790">
        <w:t>т</w:t>
      </w:r>
      <w:r>
        <w:t>е</w:t>
      </w:r>
      <w:r w:rsidRPr="007A7790">
        <w:t xml:space="preserve"> </w:t>
      </w:r>
      <w:r w:rsidRPr="00056D4E">
        <w:t>108.52</w:t>
      </w:r>
      <w:r>
        <w:t xml:space="preserve">: </w:t>
      </w:r>
      <w:r w:rsidRPr="00056D4E">
        <w:t>боты диэлектрические</w:t>
      </w:r>
      <w:r>
        <w:t>,</w:t>
      </w:r>
      <w:r w:rsidRPr="00056D4E">
        <w:t xml:space="preserve"> кобура для топора</w:t>
      </w:r>
      <w:r>
        <w:t>,</w:t>
      </w:r>
      <w:r w:rsidRPr="00056D4E">
        <w:t xml:space="preserve"> подшлемник полушерстяной</w:t>
      </w:r>
      <w:r>
        <w:t>,</w:t>
      </w:r>
      <w:r w:rsidRPr="00056D4E">
        <w:t xml:space="preserve"> перчатки диэлектрические</w:t>
      </w:r>
      <w:r>
        <w:t>,</w:t>
      </w:r>
      <w:r w:rsidRPr="00056D4E">
        <w:t xml:space="preserve"> перчатки трехпалые</w:t>
      </w:r>
      <w:r>
        <w:t>, 5</w:t>
      </w:r>
      <w:r w:rsidRPr="00056D4E">
        <w:t xml:space="preserve"> пояс</w:t>
      </w:r>
      <w:r>
        <w:t>ов</w:t>
      </w:r>
      <w:r w:rsidRPr="00056D4E">
        <w:t xml:space="preserve"> пожарны</w:t>
      </w:r>
      <w:r>
        <w:t>х и т.д., относятся к категории объектов</w:t>
      </w:r>
      <w:r w:rsidRPr="006D7E2C">
        <w:t xml:space="preserve"> </w:t>
      </w:r>
      <w:r>
        <w:t xml:space="preserve">материальных запасов </w:t>
      </w:r>
      <w:r w:rsidRPr="006D7E2C">
        <w:t>казны</w:t>
      </w:r>
      <w:r>
        <w:t xml:space="preserve"> и должны учитываться на</w:t>
      </w:r>
      <w:r w:rsidRPr="006D7E2C">
        <w:t xml:space="preserve"> субсчет</w:t>
      </w:r>
      <w:r>
        <w:t>е</w:t>
      </w:r>
      <w:r w:rsidRPr="006D7E2C">
        <w:t xml:space="preserve"> </w:t>
      </w:r>
      <w:r w:rsidRPr="00056D4E">
        <w:t>108.56</w:t>
      </w:r>
      <w:r>
        <w:t xml:space="preserve">. </w:t>
      </w:r>
    </w:p>
    <w:p w:rsidR="00943A3E" w:rsidRPr="00CE761D" w:rsidRDefault="00943A3E" w:rsidP="00943A3E">
      <w:pPr>
        <w:ind w:firstLine="567"/>
        <w:jc w:val="both"/>
        <w:rPr>
          <w:b/>
        </w:rPr>
      </w:pPr>
      <w:r>
        <w:t>- л</w:t>
      </w:r>
      <w:r w:rsidRPr="00056D4E">
        <w:rPr>
          <w:rFonts w:eastAsiaTheme="minorHAnsi"/>
          <w:lang w:eastAsia="en-US"/>
        </w:rPr>
        <w:t xml:space="preserve">одочный мотор </w:t>
      </w:r>
      <w:r w:rsidRPr="00056D4E">
        <w:rPr>
          <w:rFonts w:eastAsiaTheme="minorHAnsi"/>
          <w:lang w:val="en-US" w:eastAsia="en-US"/>
        </w:rPr>
        <w:t>YAMANA</w:t>
      </w:r>
      <w:r>
        <w:rPr>
          <w:rFonts w:eastAsiaTheme="minorHAnsi"/>
          <w:lang w:eastAsia="en-US"/>
        </w:rPr>
        <w:t>, числящийся в казне и</w:t>
      </w:r>
      <w:r>
        <w:rPr>
          <w:rFonts w:eastAsiaTheme="minorHAnsi"/>
          <w:b/>
          <w:lang w:eastAsia="en-US"/>
        </w:rPr>
        <w:t xml:space="preserve"> </w:t>
      </w:r>
      <w:r w:rsidRPr="0029715D">
        <w:rPr>
          <w:rFonts w:eastAsiaTheme="minorHAnsi"/>
          <w:lang w:eastAsia="en-US"/>
        </w:rPr>
        <w:t>используе</w:t>
      </w:r>
      <w:r>
        <w:rPr>
          <w:rFonts w:eastAsiaTheme="minorHAnsi"/>
          <w:lang w:eastAsia="en-US"/>
        </w:rPr>
        <w:t>мый</w:t>
      </w:r>
      <w:r w:rsidRPr="0029715D">
        <w:rPr>
          <w:rFonts w:eastAsiaTheme="minorHAnsi"/>
          <w:lang w:eastAsia="en-US"/>
        </w:rPr>
        <w:t xml:space="preserve"> для нужд </w:t>
      </w:r>
      <w:r>
        <w:rPr>
          <w:rFonts w:eastAsiaTheme="minorHAnsi"/>
          <w:lang w:eastAsia="en-US"/>
        </w:rPr>
        <w:t>А</w:t>
      </w:r>
      <w:r w:rsidRPr="0029715D">
        <w:rPr>
          <w:rFonts w:eastAsiaTheme="minorHAnsi"/>
          <w:lang w:eastAsia="en-US"/>
        </w:rPr>
        <w:t>дминистрации поселения</w:t>
      </w:r>
      <w:r>
        <w:rPr>
          <w:rFonts w:eastAsiaTheme="minorHAnsi"/>
          <w:lang w:eastAsia="en-US"/>
        </w:rPr>
        <w:t xml:space="preserve">, должен  учитываться на счете </w:t>
      </w:r>
      <w:r w:rsidRPr="001522C9">
        <w:rPr>
          <w:rFonts w:eastAsiaTheme="minorHAnsi"/>
          <w:lang w:eastAsia="en-US"/>
        </w:rPr>
        <w:t xml:space="preserve">101 </w:t>
      </w:r>
      <w:r>
        <w:rPr>
          <w:rFonts w:eastAsiaTheme="minorHAnsi"/>
          <w:lang w:eastAsia="en-US"/>
        </w:rPr>
        <w:t>"</w:t>
      </w:r>
      <w:r w:rsidRPr="001522C9">
        <w:rPr>
          <w:rFonts w:eastAsiaTheme="minorHAnsi"/>
          <w:lang w:eastAsia="en-US"/>
        </w:rPr>
        <w:t>Основные средства</w:t>
      </w:r>
      <w:r>
        <w:rPr>
          <w:rFonts w:eastAsiaTheme="minorHAnsi"/>
          <w:lang w:eastAsia="en-US"/>
        </w:rPr>
        <w:t>»</w:t>
      </w:r>
      <w:r w:rsidRPr="001522C9">
        <w:t xml:space="preserve"> </w:t>
      </w:r>
      <w:r w:rsidRPr="00C90D78">
        <w:t>(пункт 7</w:t>
      </w:r>
      <w:r w:rsidRPr="00C90D78">
        <w:rPr>
          <w:b/>
        </w:rPr>
        <w:t xml:space="preserve"> </w:t>
      </w:r>
      <w:r w:rsidRPr="00C90D78">
        <w:rPr>
          <w:rFonts w:eastAsiaTheme="minorHAnsi"/>
          <w:lang w:eastAsia="en-US"/>
        </w:rPr>
        <w:t>приказа Минфина России от 31.12.2016 N 257н стандарта бухгалтерского учета "Основные средства")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</w:p>
    <w:p w:rsidR="00943A3E" w:rsidRDefault="00943A3E" w:rsidP="00943A3E">
      <w:pPr>
        <w:ind w:firstLine="567"/>
        <w:jc w:val="both"/>
      </w:pPr>
      <w:r>
        <w:t>В</w:t>
      </w:r>
      <w:r w:rsidRPr="00404020">
        <w:t xml:space="preserve"> инвентарных карто</w:t>
      </w:r>
      <w:r>
        <w:t>чках учета нефинансовых активов</w:t>
      </w:r>
      <w:r w:rsidRPr="00404020">
        <w:t xml:space="preserve"> отсутствуют данные о документе</w:t>
      </w:r>
      <w:r>
        <w:t>,</w:t>
      </w:r>
      <w:r w:rsidRPr="00404020">
        <w:t xml:space="preserve"> устанавливающим право-обладание (обременение) объектом</w:t>
      </w:r>
      <w:r>
        <w:t>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 xml:space="preserve">Часть объектов, например: </w:t>
      </w:r>
      <w:r w:rsidRPr="00DC7BA8">
        <w:t>памятн</w:t>
      </w:r>
      <w:r>
        <w:t>ая</w:t>
      </w:r>
      <w:r w:rsidRPr="00DC7BA8">
        <w:t xml:space="preserve"> доск</w:t>
      </w:r>
      <w:r>
        <w:t xml:space="preserve">а,  </w:t>
      </w:r>
      <w:r w:rsidRPr="00DC7BA8">
        <w:t xml:space="preserve">лодочный мотор </w:t>
      </w:r>
      <w:r w:rsidRPr="00DC7BA8">
        <w:rPr>
          <w:lang w:val="en-US"/>
        </w:rPr>
        <w:t>Suzuki</w:t>
      </w:r>
      <w:r w:rsidRPr="00DC7BA8">
        <w:t xml:space="preserve"> ТДТ 30</w:t>
      </w:r>
      <w:r w:rsidRPr="00DC7BA8">
        <w:rPr>
          <w:lang w:val="en-US"/>
        </w:rPr>
        <w:t>S</w:t>
      </w:r>
      <w:r>
        <w:t xml:space="preserve"> и т.д. не использовались для нужд Администрации </w:t>
      </w:r>
      <w:proofErr w:type="gramStart"/>
      <w:r>
        <w:t>поселения</w:t>
      </w:r>
      <w:proofErr w:type="gramEnd"/>
      <w:r>
        <w:t xml:space="preserve"> и </w:t>
      </w:r>
      <w:r w:rsidRPr="00C90D78">
        <w:t>длительное время учитывал</w:t>
      </w:r>
      <w:r>
        <w:t>и</w:t>
      </w:r>
      <w:r w:rsidRPr="00C90D78">
        <w:t xml:space="preserve">сь на балансовом счете </w:t>
      </w:r>
      <w:r w:rsidRPr="00DC7BA8">
        <w:t>101</w:t>
      </w:r>
      <w:r w:rsidRPr="00C90D78">
        <w:t xml:space="preserve"> «Основные средства», а должны были быть переведены на счет </w:t>
      </w:r>
      <w:r w:rsidRPr="00DC7BA8">
        <w:t>108</w:t>
      </w:r>
      <w:r w:rsidRPr="00C90D78">
        <w:t xml:space="preserve"> «Нефинансовые активы имущества казны» </w:t>
      </w:r>
      <w:r w:rsidRPr="00DC7BA8">
        <w:t>одновременно с постановкой их на учет</w:t>
      </w:r>
      <w:r w:rsidRPr="00C90D78">
        <w:rPr>
          <w:b/>
        </w:rPr>
        <w:t xml:space="preserve"> </w:t>
      </w:r>
      <w:r w:rsidRPr="00C90D78">
        <w:t>(пункт 7</w:t>
      </w:r>
      <w:r w:rsidRPr="00C90D78">
        <w:rPr>
          <w:b/>
        </w:rPr>
        <w:t xml:space="preserve"> </w:t>
      </w:r>
      <w:r w:rsidRPr="00C90D78">
        <w:rPr>
          <w:rFonts w:eastAsiaTheme="minorHAnsi"/>
          <w:lang w:eastAsia="en-US"/>
        </w:rPr>
        <w:t>приказа Минфина России от 31.12.2016 N 257н стандарта бухгалтерского учета "Основные средства")</w:t>
      </w:r>
      <w:r>
        <w:rPr>
          <w:rFonts w:eastAsiaTheme="minorHAnsi"/>
          <w:lang w:eastAsia="en-US"/>
        </w:rPr>
        <w:t>.</w:t>
      </w:r>
    </w:p>
    <w:p w:rsidR="00943A3E" w:rsidRPr="00DC7BA8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 xml:space="preserve">При проведении годовой инвентаризации в инвентаризационных описях </w:t>
      </w:r>
      <w:r w:rsidRPr="00FF36C9">
        <w:t>(сличительные ведомости)</w:t>
      </w:r>
      <w:r>
        <w:t xml:space="preserve"> </w:t>
      </w:r>
      <w:r w:rsidRPr="00DC7BA8">
        <w:t>отсутствовало заключение комиссии.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 w:rsidRPr="00FF0372">
        <w:t xml:space="preserve">По результатам проведения инвентаризации расхождений по бухгалтерским и фактическим данным не установлено, но  </w:t>
      </w:r>
      <w:r>
        <w:t>в отдельных случаях установлены расхождения между данными инвентаризационных описей (сличительных</w:t>
      </w:r>
      <w:r w:rsidRPr="00FF36C9">
        <w:t xml:space="preserve"> ведомост</w:t>
      </w:r>
      <w:r>
        <w:t>ей</w:t>
      </w:r>
      <w:r w:rsidRPr="00FF36C9">
        <w:t>)</w:t>
      </w:r>
      <w:r>
        <w:t xml:space="preserve"> и данными бухгалтерского учета, что отражено в основной части Акта.</w:t>
      </w:r>
    </w:p>
    <w:p w:rsidR="00943A3E" w:rsidRDefault="00943A3E" w:rsidP="00943A3E">
      <w:pPr>
        <w:ind w:firstLine="567"/>
        <w:jc w:val="both"/>
      </w:pPr>
      <w:r>
        <w:t xml:space="preserve">В инвентаризационных описях не были заполнены графы: </w:t>
      </w:r>
      <w:r w:rsidRPr="00BE3F7D">
        <w:t>8</w:t>
      </w:r>
      <w:r>
        <w:rPr>
          <w:b/>
        </w:rPr>
        <w:t xml:space="preserve"> </w:t>
      </w:r>
      <w:r>
        <w:t xml:space="preserve">«Статус объекта учета» и </w:t>
      </w:r>
      <w:r w:rsidRPr="00BE3F7D">
        <w:t>9</w:t>
      </w:r>
      <w:r>
        <w:rPr>
          <w:b/>
        </w:rPr>
        <w:t xml:space="preserve"> </w:t>
      </w:r>
      <w:r>
        <w:t>«Целевая функция актива» в разделе «</w:t>
      </w:r>
      <w:r w:rsidRPr="00BE3F7D">
        <w:t>Фактическое наличие (состояние</w:t>
      </w:r>
      <w:r w:rsidRPr="002810E7">
        <w:rPr>
          <w:b/>
        </w:rPr>
        <w:t>)</w:t>
      </w:r>
      <w:r>
        <w:t xml:space="preserve">», </w:t>
      </w:r>
      <w:r w:rsidRPr="00BE3F7D">
        <w:t>17</w:t>
      </w:r>
      <w:r>
        <w:rPr>
          <w:b/>
        </w:rPr>
        <w:t xml:space="preserve"> </w:t>
      </w:r>
      <w:r>
        <w:t xml:space="preserve">«Количество» и </w:t>
      </w:r>
      <w:r w:rsidRPr="00BE3F7D">
        <w:t>18</w:t>
      </w:r>
      <w:r>
        <w:rPr>
          <w:b/>
        </w:rPr>
        <w:t xml:space="preserve"> </w:t>
      </w:r>
      <w:r>
        <w:t>«Сумма» в разделе «</w:t>
      </w:r>
      <w:r w:rsidRPr="00BE3F7D">
        <w:t>Результаты инвентаризации</w:t>
      </w:r>
      <w:r>
        <w:t>».</w:t>
      </w:r>
    </w:p>
    <w:p w:rsidR="00943A3E" w:rsidRDefault="00943A3E" w:rsidP="00943A3E">
      <w:pPr>
        <w:ind w:firstLine="567"/>
        <w:jc w:val="both"/>
      </w:pPr>
      <w:r w:rsidRPr="00133319">
        <w:t xml:space="preserve">Балансовый </w:t>
      </w:r>
      <w:r w:rsidRPr="006047FF">
        <w:t>счет 103 «Непроизведённые активы»</w:t>
      </w:r>
      <w:r w:rsidRPr="00133319">
        <w:t xml:space="preserve"> (земельные</w:t>
      </w:r>
      <w:r>
        <w:t xml:space="preserve"> участки) не вёлся.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основной части Акта имеются замечания и предложения по ежемесячному списанию горюче-смазочных материалов.</w:t>
      </w:r>
    </w:p>
    <w:p w:rsidR="00943A3E" w:rsidRDefault="00943A3E" w:rsidP="00943A3E">
      <w:pPr>
        <w:ind w:firstLine="567"/>
        <w:jc w:val="both"/>
      </w:pPr>
      <w:r w:rsidRPr="00203B11">
        <w:t>Оборотная сторона Путевого листа легкового автомобиля заполнялась не по форме</w:t>
      </w:r>
      <w:r>
        <w:t>, без указания конкретного маршрута следования</w:t>
      </w:r>
      <w:r w:rsidRPr="00203B11">
        <w:t>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 xml:space="preserve">В соответствии с </w:t>
      </w:r>
      <w:r w:rsidRPr="006C6751">
        <w:t>методическим</w:t>
      </w:r>
      <w:r>
        <w:t>и</w:t>
      </w:r>
      <w:r w:rsidRPr="006C6751">
        <w:t xml:space="preserve"> рекомендациям</w:t>
      </w:r>
      <w:r>
        <w:t>и</w:t>
      </w:r>
      <w:r w:rsidRPr="006C6751">
        <w:t xml:space="preserve"> приказа Минтранса РФ от 14.03.2008 № АМ-23-р (</w:t>
      </w:r>
      <w:r w:rsidRPr="006C6751">
        <w:rPr>
          <w:rFonts w:eastAsiaTheme="minorHAnsi"/>
          <w:lang w:eastAsia="en-US"/>
        </w:rPr>
        <w:t>в ред. распоряжения Минтранса России от 14.07.2015 № НА-80-р)</w:t>
      </w:r>
      <w:r>
        <w:rPr>
          <w:rFonts w:eastAsiaTheme="minorHAnsi"/>
          <w:lang w:eastAsia="en-US"/>
        </w:rPr>
        <w:t xml:space="preserve"> </w:t>
      </w:r>
      <w:r>
        <w:t>д</w:t>
      </w:r>
      <w:r w:rsidRPr="006C6751">
        <w:t xml:space="preserve">ля автомобиля </w:t>
      </w:r>
      <w:r w:rsidRPr="006A14C2">
        <w:t>УАЗ-22069</w:t>
      </w:r>
      <w:r>
        <w:t xml:space="preserve"> должна была </w:t>
      </w:r>
      <w:r w:rsidRPr="006C6751">
        <w:t>применят</w:t>
      </w:r>
      <w:r>
        <w:t>ь</w:t>
      </w:r>
      <w:r w:rsidRPr="006C6751">
        <w:t xml:space="preserve">ся базовая норма расхода горючего </w:t>
      </w:r>
      <w:r w:rsidRPr="006A14C2">
        <w:t>16,8</w:t>
      </w:r>
      <w:r>
        <w:t xml:space="preserve"> </w:t>
      </w:r>
      <w:r w:rsidRPr="006C6751">
        <w:t>л</w:t>
      </w:r>
      <w:r>
        <w:t>итров</w:t>
      </w:r>
      <w:r w:rsidRPr="006C6751">
        <w:t xml:space="preserve"> на 100</w:t>
      </w:r>
      <w:r>
        <w:t xml:space="preserve"> км пробега, а не </w:t>
      </w:r>
      <w:r w:rsidRPr="006A14C2">
        <w:t>20,92</w:t>
      </w:r>
      <w:r>
        <w:t xml:space="preserve"> литров.</w:t>
      </w:r>
      <w:r w:rsidRPr="00B72510">
        <w:t xml:space="preserve"> 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 w:rsidRPr="006E73B3">
        <w:rPr>
          <w:rFonts w:eastAsiaTheme="minorHAnsi"/>
          <w:lang w:eastAsia="en-US"/>
        </w:rPr>
        <w:t xml:space="preserve">На лодочный мотор </w:t>
      </w:r>
      <w:r w:rsidRPr="006A14C2">
        <w:rPr>
          <w:rFonts w:eastAsiaTheme="minorHAnsi"/>
          <w:lang w:val="en-US" w:eastAsia="en-US"/>
        </w:rPr>
        <w:t>YAMANA</w:t>
      </w:r>
      <w:r>
        <w:rPr>
          <w:rFonts w:eastAsiaTheme="minorHAnsi"/>
          <w:lang w:eastAsia="en-US"/>
        </w:rPr>
        <w:t xml:space="preserve"> </w:t>
      </w:r>
      <w:r w:rsidRPr="009D7AE1">
        <w:t xml:space="preserve">установлена норма расхода топлива </w:t>
      </w:r>
      <w:r w:rsidRPr="006A14C2">
        <w:t>36</w:t>
      </w:r>
      <w:r>
        <w:t xml:space="preserve"> л на 100 км пути. Обоснованность </w:t>
      </w:r>
      <w:r w:rsidRPr="009D7AE1">
        <w:t>норм</w:t>
      </w:r>
      <w:r>
        <w:t>ы</w:t>
      </w:r>
      <w:r w:rsidRPr="009D7AE1">
        <w:t xml:space="preserve"> расхода топлива</w:t>
      </w:r>
      <w:r w:rsidRPr="00B72510">
        <w:t xml:space="preserve"> </w:t>
      </w:r>
      <w:r>
        <w:rPr>
          <w:rFonts w:eastAsiaTheme="minorHAnsi"/>
          <w:lang w:eastAsia="en-US"/>
        </w:rPr>
        <w:t>д</w:t>
      </w:r>
      <w:r w:rsidRPr="007A11A2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ально не</w:t>
      </w:r>
      <w:r w:rsidRPr="007A11A2">
        <w:rPr>
          <w:rFonts w:eastAsiaTheme="minorHAnsi"/>
          <w:lang w:eastAsia="en-US"/>
        </w:rPr>
        <w:t xml:space="preserve"> подтвержд</w:t>
      </w:r>
      <w:r>
        <w:rPr>
          <w:rFonts w:eastAsiaTheme="minorHAnsi"/>
          <w:lang w:eastAsia="en-US"/>
        </w:rPr>
        <w:t>ена.</w:t>
      </w:r>
      <w:r w:rsidRPr="007A11A2">
        <w:rPr>
          <w:rFonts w:eastAsiaTheme="minorHAnsi"/>
          <w:lang w:eastAsia="en-US"/>
        </w:rPr>
        <w:t xml:space="preserve"> 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>На все 33 жилых помещения (квартир) не были предоставлены</w:t>
      </w:r>
      <w:r w:rsidRPr="006D7E2C">
        <w:t xml:space="preserve"> </w:t>
      </w:r>
      <w:r w:rsidRPr="00F16913">
        <w:t>свидетельства о государственной регистрации права собстве</w:t>
      </w:r>
      <w:r>
        <w:t>нности.</w:t>
      </w:r>
    </w:p>
    <w:p w:rsidR="00943A3E" w:rsidRPr="00A12CC3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>По причине отсутствия жильцов в двух</w:t>
      </w:r>
      <w:r w:rsidRPr="00A12CC3">
        <w:t xml:space="preserve"> квартир</w:t>
      </w:r>
      <w:r>
        <w:t xml:space="preserve">ах по улице </w:t>
      </w:r>
      <w:proofErr w:type="gramStart"/>
      <w:r w:rsidRPr="00092DAF">
        <w:t>Школьная</w:t>
      </w:r>
      <w:proofErr w:type="gramEnd"/>
      <w:r>
        <w:t>:</w:t>
      </w:r>
      <w:r w:rsidRPr="00092DAF">
        <w:t xml:space="preserve"> д.7</w:t>
      </w:r>
      <w:r>
        <w:t>,</w:t>
      </w:r>
      <w:r w:rsidRPr="00092DAF">
        <w:t xml:space="preserve"> кв.2</w:t>
      </w:r>
      <w:r>
        <w:t xml:space="preserve"> и д.19, кв.1 </w:t>
      </w:r>
      <w:r w:rsidRPr="00A12CC3">
        <w:t>не были заключены договора найма</w:t>
      </w:r>
      <w:r>
        <w:t>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учёте имущества казны не указана квартира № 2 по </w:t>
      </w:r>
      <w:r w:rsidRPr="00B53771">
        <w:t>ул.</w:t>
      </w:r>
      <w:r>
        <w:t xml:space="preserve"> Школьная д. 13, с жильцом которой заключён </w:t>
      </w:r>
      <w:r w:rsidRPr="00A12CC3">
        <w:t>договор найма</w:t>
      </w:r>
      <w:r>
        <w:t>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1E4A84">
        <w:t xml:space="preserve">В соответствии с Реестром жилых помещений (жилых домов), признанными непригодными для проживания по муниципальному образованию «Киндальское сельское поселение» по состоянию на </w:t>
      </w:r>
      <w:r w:rsidRPr="00163516">
        <w:t>01.01.2019</w:t>
      </w:r>
      <w:r w:rsidRPr="001E4A84">
        <w:t xml:space="preserve"> определено одно жилое помещение (квартира), по адресу: с. Киндал, ул. Береговая 14.</w:t>
      </w:r>
      <w:proofErr w:type="gramEnd"/>
      <w:r w:rsidRPr="001E4A84">
        <w:t xml:space="preserve"> Степень </w:t>
      </w:r>
      <w:r>
        <w:t>его</w:t>
      </w:r>
      <w:r w:rsidRPr="001E4A84">
        <w:t xml:space="preserve"> износа </w:t>
      </w:r>
      <w:r>
        <w:t>составляет</w:t>
      </w:r>
      <w:r w:rsidRPr="001E4A84">
        <w:t xml:space="preserve"> </w:t>
      </w:r>
      <w:r w:rsidRPr="00163516">
        <w:t>55</w:t>
      </w:r>
      <w:r w:rsidRPr="001E4A84">
        <w:rPr>
          <w:b/>
        </w:rPr>
        <w:t xml:space="preserve"> </w:t>
      </w:r>
      <w:r w:rsidRPr="001E4A84">
        <w:t>%.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>В Ж</w:t>
      </w:r>
      <w:r w:rsidRPr="001E4A84">
        <w:t>урнал</w:t>
      </w:r>
      <w:r>
        <w:t>е</w:t>
      </w:r>
      <w:r w:rsidRPr="001E4A84">
        <w:t xml:space="preserve"> регистрации договоров социального найма</w:t>
      </w:r>
      <w:r>
        <w:t xml:space="preserve"> отсутствовали </w:t>
      </w:r>
      <w:r w:rsidRPr="001E4A84">
        <w:t>колонк</w:t>
      </w:r>
      <w:r>
        <w:t>и</w:t>
      </w:r>
      <w:r w:rsidRPr="001E4A84">
        <w:t>: «</w:t>
      </w:r>
      <w:r w:rsidRPr="00163516">
        <w:t>Подпись нанимателя</w:t>
      </w:r>
      <w:r w:rsidRPr="001E4A84">
        <w:t>»; «</w:t>
      </w:r>
      <w:r w:rsidRPr="00163516">
        <w:t>Адрес помещения (квартиры</w:t>
      </w:r>
      <w:r w:rsidRPr="001E4A84">
        <w:rPr>
          <w:b/>
        </w:rPr>
        <w:t>)</w:t>
      </w:r>
      <w:r w:rsidRPr="001E4A84">
        <w:t>». Кое-где отсутствовала информация о расторжение договоров найма, поэтому было невозможно понять, где числились действующие договора, а где договора, которые прекратили свое действие.</w:t>
      </w:r>
    </w:p>
    <w:p w:rsidR="00943A3E" w:rsidRPr="001E4A84" w:rsidRDefault="00943A3E" w:rsidP="00943A3E">
      <w:pPr>
        <w:ind w:firstLine="567"/>
        <w:jc w:val="both"/>
      </w:pPr>
      <w:r w:rsidRPr="001E4A84">
        <w:lastRenderedPageBreak/>
        <w:t xml:space="preserve">На 1 января 2019 года задолженность за наём жилья, согласно ведомости аналитического учета, составляла </w:t>
      </w:r>
      <w:r w:rsidRPr="005A76FE">
        <w:rPr>
          <w:u w:val="single"/>
        </w:rPr>
        <w:t>13 099,90</w:t>
      </w:r>
      <w:r>
        <w:t xml:space="preserve"> </w:t>
      </w:r>
      <w:r w:rsidRPr="001E4A84">
        <w:t xml:space="preserve">руб. при месячном начислении квартплаты </w:t>
      </w:r>
      <w:r w:rsidRPr="00163516">
        <w:t>4 263,22</w:t>
      </w:r>
      <w:r>
        <w:t xml:space="preserve"> </w:t>
      </w:r>
      <w:r w:rsidRPr="001E4A84">
        <w:t xml:space="preserve">рублей. У </w:t>
      </w:r>
      <w:r w:rsidRPr="00163516">
        <w:t>5</w:t>
      </w:r>
      <w:r w:rsidRPr="001E4A84">
        <w:t xml:space="preserve"> нанимателей, за период более чем три месяца, задолженность составляла </w:t>
      </w:r>
      <w:r w:rsidRPr="00163516">
        <w:t>12 076,53</w:t>
      </w:r>
      <w:r>
        <w:t xml:space="preserve"> </w:t>
      </w:r>
      <w:r w:rsidRPr="001E4A84">
        <w:t xml:space="preserve">руб. Работа по взысканию задолженности в Администрации поселения </w:t>
      </w:r>
      <w:r>
        <w:t xml:space="preserve">не </w:t>
      </w:r>
      <w:r w:rsidRPr="001E4A84">
        <w:t>проводилась</w:t>
      </w:r>
      <w:r>
        <w:t>,</w:t>
      </w:r>
      <w:r w:rsidRPr="001E4A84">
        <w:t xml:space="preserve"> </w:t>
      </w:r>
      <w:r>
        <w:t>копии обращений</w:t>
      </w:r>
      <w:r w:rsidRPr="001E4A84">
        <w:t xml:space="preserve"> в мировой суд  на </w:t>
      </w:r>
      <w:r>
        <w:t xml:space="preserve">данных </w:t>
      </w:r>
      <w:r w:rsidRPr="001E4A84">
        <w:t>нанимателей</w:t>
      </w:r>
      <w:r>
        <w:t xml:space="preserve"> не были предоставлены проверяющим</w:t>
      </w:r>
      <w:r w:rsidRPr="001E4A84">
        <w:t xml:space="preserve">. По данным бухгалтерского учета (счет </w:t>
      </w:r>
      <w:r w:rsidRPr="00163516">
        <w:t>205</w:t>
      </w:r>
      <w:r w:rsidRPr="001E4A84">
        <w:t xml:space="preserve">) задолженность </w:t>
      </w:r>
      <w:r>
        <w:t>составля</w:t>
      </w:r>
      <w:r w:rsidRPr="001E4A84">
        <w:t xml:space="preserve">ла </w:t>
      </w:r>
      <w:r w:rsidRPr="005A76FE">
        <w:rPr>
          <w:u w:val="single"/>
        </w:rPr>
        <w:t>13 923,79</w:t>
      </w:r>
      <w:r w:rsidRPr="001E4A84">
        <w:t xml:space="preserve"> руб. Расхождение данных двух учетов</w:t>
      </w:r>
      <w:r>
        <w:t xml:space="preserve"> составляет сумма в размере </w:t>
      </w:r>
      <w:r w:rsidRPr="00163516">
        <w:t>823,89</w:t>
      </w:r>
      <w:r>
        <w:t xml:space="preserve"> руб</w:t>
      </w:r>
      <w:r w:rsidRPr="001E4A84">
        <w:t xml:space="preserve">. 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 w:rsidRPr="007A7790">
        <w:t xml:space="preserve">На момент проверки, из </w:t>
      </w:r>
      <w:r w:rsidRPr="00163516">
        <w:t>38</w:t>
      </w:r>
      <w:r w:rsidRPr="007A7790">
        <w:t xml:space="preserve"> объектов движимого имущества казны (субсчет </w:t>
      </w:r>
      <w:r w:rsidRPr="00163516">
        <w:t>108.52</w:t>
      </w:r>
      <w:r w:rsidRPr="007A7790">
        <w:t>)</w:t>
      </w:r>
      <w:r w:rsidRPr="00FC413F">
        <w:t xml:space="preserve"> </w:t>
      </w:r>
      <w:r w:rsidRPr="00163516">
        <w:t>4</w:t>
      </w:r>
      <w:r w:rsidRPr="00FC413F">
        <w:t xml:space="preserve"> объекта </w:t>
      </w:r>
      <w:r>
        <w:t>не использовались, что составляет</w:t>
      </w:r>
      <w:r w:rsidRPr="00FC413F">
        <w:t xml:space="preserve"> </w:t>
      </w:r>
      <w:r w:rsidRPr="00056D4E">
        <w:t>7,9</w:t>
      </w:r>
      <w:r w:rsidRPr="00FC413F">
        <w:rPr>
          <w:b/>
        </w:rPr>
        <w:t xml:space="preserve"> </w:t>
      </w:r>
      <w:r w:rsidRPr="00056D4E">
        <w:t>%</w:t>
      </w:r>
      <w:r w:rsidRPr="00FC413F">
        <w:t xml:space="preserve">. </w:t>
      </w:r>
      <w:r>
        <w:t>Н</w:t>
      </w:r>
      <w:r w:rsidRPr="00FC413F">
        <w:t>е используемо</w:t>
      </w:r>
      <w:r>
        <w:t>е</w:t>
      </w:r>
      <w:r w:rsidRPr="00FC413F">
        <w:t xml:space="preserve">  имуществ</w:t>
      </w:r>
      <w:r>
        <w:t>о</w:t>
      </w:r>
      <w:r w:rsidRPr="00FC413F">
        <w:t>, состо</w:t>
      </w:r>
      <w:r>
        <w:t>ит</w:t>
      </w:r>
      <w:r w:rsidRPr="00FC413F">
        <w:t xml:space="preserve"> из </w:t>
      </w:r>
      <w:r>
        <w:t xml:space="preserve"> </w:t>
      </w:r>
      <w:r w:rsidRPr="00056D4E">
        <w:t>2</w:t>
      </w:r>
      <w:r>
        <w:t xml:space="preserve"> тракторов, автомобиля КАЗ-3511  и  </w:t>
      </w:r>
      <w:r w:rsidRPr="00FC413F">
        <w:t>пилорамы</w:t>
      </w:r>
      <w:r>
        <w:t>.</w:t>
      </w:r>
    </w:p>
    <w:p w:rsidR="00943A3E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Приватизация </w:t>
      </w:r>
      <w:r w:rsidRPr="00851350">
        <w:rPr>
          <w:rFonts w:eastAsiaTheme="minorHAnsi"/>
          <w:lang w:eastAsia="en-US"/>
        </w:rPr>
        <w:t>жилого дома по адресу: с. Киндал, ул. Беговая 38</w:t>
      </w:r>
      <w:r>
        <w:rPr>
          <w:rFonts w:eastAsiaTheme="minorHAnsi"/>
          <w:lang w:eastAsia="en-US"/>
        </w:rPr>
        <w:t xml:space="preserve">  (</w:t>
      </w:r>
      <w:r w:rsidRPr="00851350">
        <w:rPr>
          <w:rFonts w:eastAsiaTheme="minorHAnsi"/>
          <w:lang w:eastAsia="en-US"/>
        </w:rPr>
        <w:t xml:space="preserve">Акт списания объектов нефинансовых активов </w:t>
      </w:r>
      <w:r w:rsidRPr="00851350">
        <w:t xml:space="preserve">от </w:t>
      </w:r>
      <w:r w:rsidRPr="008C6AA6">
        <w:rPr>
          <w:u w:val="single"/>
        </w:rPr>
        <w:t>12</w:t>
      </w:r>
      <w:r w:rsidRPr="008C6AA6">
        <w:t>.01.2018 № 1</w:t>
      </w:r>
      <w:r>
        <w:t xml:space="preserve">) произошла раньше изданного </w:t>
      </w:r>
      <w:r w:rsidRPr="00851350">
        <w:t>распоряжени</w:t>
      </w:r>
      <w:r>
        <w:t>я</w:t>
      </w:r>
      <w:r w:rsidRPr="00851350">
        <w:t xml:space="preserve"> Администрации поселения от </w:t>
      </w:r>
      <w:r w:rsidRPr="008C6AA6">
        <w:rPr>
          <w:u w:val="single"/>
        </w:rPr>
        <w:t>26</w:t>
      </w:r>
      <w:r w:rsidRPr="008C6AA6">
        <w:t>.01.2018 № 3</w:t>
      </w:r>
      <w:r w:rsidRPr="005735D5">
        <w:t xml:space="preserve"> «О списание муниципального жилого дома»</w:t>
      </w:r>
      <w:r>
        <w:t>.</w:t>
      </w:r>
      <w:r w:rsidRPr="00851350">
        <w:t xml:space="preserve">   </w:t>
      </w:r>
    </w:p>
    <w:p w:rsidR="00943A3E" w:rsidRPr="0098717A" w:rsidRDefault="00943A3E" w:rsidP="00943A3E">
      <w:pPr>
        <w:ind w:firstLine="567"/>
        <w:jc w:val="both"/>
      </w:pPr>
      <w:r>
        <w:t xml:space="preserve">В </w:t>
      </w:r>
      <w:r w:rsidRPr="00435B2B">
        <w:t>выписк</w:t>
      </w:r>
      <w:r>
        <w:t>е</w:t>
      </w:r>
      <w:r w:rsidRPr="00435B2B">
        <w:t xml:space="preserve"> из </w:t>
      </w:r>
      <w:r w:rsidRPr="00F64756">
        <w:t>Реестра</w:t>
      </w:r>
      <w:r w:rsidRPr="00435B2B">
        <w:t xml:space="preserve"> муниципального имущества муниципального образования «</w:t>
      </w:r>
      <w:r>
        <w:t>Киндаль</w:t>
      </w:r>
      <w:r w:rsidRPr="00435B2B">
        <w:t>ского сельское поселение» по состоянию на 1</w:t>
      </w:r>
      <w:r>
        <w:t xml:space="preserve"> </w:t>
      </w:r>
      <w:r w:rsidRPr="00435B2B">
        <w:t>января 2019 года</w:t>
      </w:r>
      <w:r>
        <w:t xml:space="preserve">, как по </w:t>
      </w:r>
      <w:r w:rsidRPr="00AB2812">
        <w:t>группам, так и в целом отсутствуют итоги: количества учитываемых объектов, их балансовой стоимости, начисленной амортизации и т.д.</w:t>
      </w:r>
      <w:r>
        <w:t xml:space="preserve"> В разделе </w:t>
      </w:r>
      <w:proofErr w:type="gramStart"/>
      <w:r>
        <w:t>Ш</w:t>
      </w:r>
      <w:proofErr w:type="gramEnd"/>
      <w:r>
        <w:t xml:space="preserve"> выписки отсутствуют данные по Администрации Киндальского сельского поселения. </w:t>
      </w:r>
    </w:p>
    <w:p w:rsidR="00943A3E" w:rsidRDefault="00943A3E" w:rsidP="00943A3E">
      <w:pPr>
        <w:ind w:firstLine="567"/>
        <w:jc w:val="both"/>
      </w:pPr>
      <w:r w:rsidRPr="0084211C">
        <w:t xml:space="preserve">В должностной инструкции специалиста 1 категории Администрации </w:t>
      </w:r>
      <w:r>
        <w:t xml:space="preserve">Киндальского </w:t>
      </w:r>
      <w:r w:rsidRPr="0084211C">
        <w:t xml:space="preserve">сельского поселения </w:t>
      </w:r>
      <w:r w:rsidRPr="00841AE8">
        <w:t>четко</w:t>
      </w:r>
      <w:r w:rsidRPr="0084211C">
        <w:t xml:space="preserve"> не прописано об исполнении полномочий главного администратора доходов в разрезе кодов бюджетной классификации.</w:t>
      </w:r>
    </w:p>
    <w:p w:rsidR="00943A3E" w:rsidRPr="002C73CD" w:rsidRDefault="00943A3E" w:rsidP="00943A3E">
      <w:pPr>
        <w:ind w:firstLine="567"/>
        <w:jc w:val="both"/>
        <w:rPr>
          <w:rFonts w:eastAsiaTheme="minorHAnsi"/>
          <w:lang w:eastAsia="en-US"/>
        </w:rPr>
      </w:pPr>
      <w:r>
        <w:t xml:space="preserve">В </w:t>
      </w:r>
      <w:r w:rsidRPr="002C73CD">
        <w:t>План</w:t>
      </w:r>
      <w:r>
        <w:t>е</w:t>
      </w:r>
      <w:r w:rsidRPr="002C73CD">
        <w:t xml:space="preserve"> приватизации за 2018 год</w:t>
      </w:r>
      <w:r>
        <w:t xml:space="preserve"> не была предусмотрена реализация объектов муниципального имущества.</w:t>
      </w:r>
    </w:p>
    <w:p w:rsidR="00943A3E" w:rsidRPr="002C73CD" w:rsidRDefault="00943A3E" w:rsidP="00943A3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544DF">
        <w:rPr>
          <w:rFonts w:ascii="Times New Roman" w:hAnsi="Times New Roman" w:cs="Times New Roman"/>
          <w:b/>
          <w:color w:val="000000"/>
          <w:sz w:val="24"/>
        </w:rPr>
        <w:t>П</w:t>
      </w:r>
      <w:r w:rsidRPr="000544DF">
        <w:rPr>
          <w:rFonts w:ascii="Times New Roman" w:hAnsi="Times New Roman" w:cs="Times New Roman"/>
          <w:color w:val="000000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>
        <w:rPr>
          <w:rFonts w:ascii="Times New Roman" w:hAnsi="Times New Roman" w:cs="Times New Roman"/>
          <w:color w:val="000000"/>
          <w:sz w:val="24"/>
        </w:rPr>
        <w:t xml:space="preserve"> учесть замечания и </w:t>
      </w:r>
      <w:r w:rsidRPr="002C73CD">
        <w:rPr>
          <w:rFonts w:ascii="Times New Roman" w:hAnsi="Times New Roman" w:cs="Times New Roman"/>
          <w:sz w:val="24"/>
        </w:rPr>
        <w:t>устранить допущенные нарушения.</w:t>
      </w:r>
    </w:p>
    <w:p w:rsidR="00943A3E" w:rsidRDefault="00943A3E" w:rsidP="00943A3E">
      <w:pPr>
        <w:pStyle w:val="ConsPlusNormal"/>
        <w:jc w:val="both"/>
        <w:outlineLvl w:val="1"/>
        <w:rPr>
          <w:rFonts w:ascii="Times New Roman" w:hAnsi="Times New Roman" w:cs="Times New Roman"/>
          <w:sz w:val="24"/>
        </w:rPr>
      </w:pPr>
    </w:p>
    <w:p w:rsidR="00655B78" w:rsidRDefault="00655B78" w:rsidP="00655B78">
      <w:pPr>
        <w:ind w:firstLine="567"/>
        <w:jc w:val="both"/>
      </w:pPr>
      <w:r>
        <w:t xml:space="preserve">Акт проверки представлен </w:t>
      </w:r>
      <w:r w:rsidRPr="004B6675">
        <w:t>глав</w:t>
      </w:r>
      <w:r>
        <w:t>е</w:t>
      </w:r>
      <w:r w:rsidRPr="004B6675">
        <w:t xml:space="preserve"> </w:t>
      </w:r>
      <w:r>
        <w:t>Киндаль</w:t>
      </w:r>
      <w:r w:rsidRPr="004B6675">
        <w:t>ского сельского поселения</w:t>
      </w:r>
      <w:r>
        <w:t xml:space="preserve"> и подписан им. 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Киндаль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t xml:space="preserve">от 09.01.2020 </w:t>
      </w:r>
      <w:r w:rsidRPr="00FF5BB6">
        <w:t>№  02-05-01.</w:t>
      </w:r>
      <w:r>
        <w:t xml:space="preserve"> 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</w:t>
      </w:r>
      <w:r w:rsidR="00FF5BB6">
        <w:t>07.02.2020.</w:t>
      </w:r>
    </w:p>
    <w:p w:rsidR="00655B78" w:rsidRDefault="00655B78" w:rsidP="00655B78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655B78" w:rsidRDefault="00655B78" w:rsidP="00655B78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655B78" w:rsidRDefault="00655B78" w:rsidP="00655B78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655B78" w:rsidRDefault="00655B78" w:rsidP="00655B78">
      <w:pPr>
        <w:ind w:firstLine="567"/>
        <w:jc w:val="both"/>
      </w:pPr>
    </w:p>
    <w:p w:rsidR="00655B78" w:rsidRDefault="00655B78" w:rsidP="00655B78">
      <w:pPr>
        <w:ind w:firstLine="567"/>
        <w:jc w:val="both"/>
      </w:pPr>
    </w:p>
    <w:p w:rsidR="00655B78" w:rsidRDefault="00655B78" w:rsidP="00655B78">
      <w:pPr>
        <w:ind w:firstLine="567"/>
        <w:jc w:val="both"/>
      </w:pPr>
    </w:p>
    <w:p w:rsidR="00655B78" w:rsidRDefault="00655B78" w:rsidP="00655B78">
      <w:pPr>
        <w:ind w:firstLine="567"/>
      </w:pPr>
      <w:r>
        <w:t>Председатель __________________/Ю.А.Машковцев/</w:t>
      </w:r>
    </w:p>
    <w:p w:rsidR="002A0E7F" w:rsidRDefault="002A0E7F" w:rsidP="00943A3E"/>
    <w:sectPr w:rsidR="002A0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3E" w:rsidRDefault="00943A3E" w:rsidP="00943A3E">
      <w:r>
        <w:separator/>
      </w:r>
    </w:p>
  </w:endnote>
  <w:endnote w:type="continuationSeparator" w:id="0">
    <w:p w:rsidR="00943A3E" w:rsidRDefault="00943A3E" w:rsidP="0094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3E" w:rsidRDefault="00943A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3E" w:rsidRDefault="00943A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3E" w:rsidRDefault="00943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3E" w:rsidRDefault="00943A3E" w:rsidP="00943A3E">
      <w:r>
        <w:separator/>
      </w:r>
    </w:p>
  </w:footnote>
  <w:footnote w:type="continuationSeparator" w:id="0">
    <w:p w:rsidR="00943A3E" w:rsidRDefault="00943A3E" w:rsidP="0094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3E" w:rsidRDefault="00943A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768521"/>
      <w:docPartObj>
        <w:docPartGallery w:val="Page Numbers (Top of Page)"/>
        <w:docPartUnique/>
      </w:docPartObj>
    </w:sdtPr>
    <w:sdtEndPr/>
    <w:sdtContent>
      <w:p w:rsidR="00943A3E" w:rsidRDefault="00943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B6">
          <w:rPr>
            <w:noProof/>
          </w:rPr>
          <w:t>1</w:t>
        </w:r>
        <w:r>
          <w:fldChar w:fldCharType="end"/>
        </w:r>
      </w:p>
    </w:sdtContent>
  </w:sdt>
  <w:p w:rsidR="00943A3E" w:rsidRDefault="00943A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3E" w:rsidRDefault="00943A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E0"/>
    <w:rsid w:val="000547E0"/>
    <w:rsid w:val="0017544F"/>
    <w:rsid w:val="002A0E7F"/>
    <w:rsid w:val="00655B78"/>
    <w:rsid w:val="00943A3E"/>
    <w:rsid w:val="00F03C27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A3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943A3E"/>
    <w:rPr>
      <w:color w:val="0000FF" w:themeColor="hyperlink"/>
      <w:u w:val="single"/>
    </w:rPr>
  </w:style>
  <w:style w:type="paragraph" w:customStyle="1" w:styleId="tex1st">
    <w:name w:val="tex1st"/>
    <w:basedOn w:val="a"/>
    <w:rsid w:val="00943A3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43A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43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3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3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3A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A3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943A3E"/>
    <w:rPr>
      <w:color w:val="0000FF" w:themeColor="hyperlink"/>
      <w:u w:val="single"/>
    </w:rPr>
  </w:style>
  <w:style w:type="paragraph" w:customStyle="1" w:styleId="tex1st">
    <w:name w:val="tex1st"/>
    <w:basedOn w:val="a"/>
    <w:rsid w:val="00943A3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43A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43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3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3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3A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ndal.tomsk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2020-01-14T08:23:00Z</dcterms:created>
  <dcterms:modified xsi:type="dcterms:W3CDTF">2020-03-23T07:34:00Z</dcterms:modified>
</cp:coreProperties>
</file>