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70" w:rsidRPr="00E95F70" w:rsidRDefault="00C748A3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95F70"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СВОДНЫЙ ОТЧЕТ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проекта 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нормативного правового акта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6"/>
        <w:gridCol w:w="2891"/>
        <w:gridCol w:w="964"/>
        <w:gridCol w:w="1701"/>
        <w:gridCol w:w="1549"/>
        <w:gridCol w:w="1941"/>
        <w:gridCol w:w="196"/>
      </w:tblGrid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BC1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Реквизиты проекта муниципального нормативного правового акта:</w:t>
            </w:r>
          </w:p>
          <w:p w:rsidR="00E95F70" w:rsidRPr="001A7321" w:rsidRDefault="00E95F70" w:rsidP="005B2EB0">
            <w:pPr>
              <w:pStyle w:val="ConsPlusTitle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B2EB0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(вид, сфера муниципального регулирования проекта нормативного правового акта или его отдельных положений, наименование):</w:t>
            </w:r>
            <w:r w:rsidR="000763AF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BC14E1" w:rsidRPr="005B2EB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проект постановления Администрации </w:t>
            </w:r>
            <w:proofErr w:type="spellStart"/>
            <w:r w:rsidR="00BC14E1" w:rsidRPr="005B2EB0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Каргасокского</w:t>
            </w:r>
            <w:proofErr w:type="spellEnd"/>
            <w:r w:rsidR="00BC14E1" w:rsidRPr="005B2EB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«</w:t>
            </w:r>
            <w:r w:rsidR="00E7788A" w:rsidRPr="005B2EB0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постановление Администрации Каргасокского района от 06.06.2017 №149</w:t>
            </w:r>
            <w:r w:rsidR="00374849" w:rsidRPr="003748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B2EB0" w:rsidRPr="005B2EB0">
              <w:rPr>
                <w:rFonts w:ascii="Times New Roman" w:hAnsi="Times New Roman"/>
                <w:b w:val="0"/>
                <w:sz w:val="24"/>
                <w:szCs w:val="24"/>
              </w:rPr>
              <w:t>«Об утверждении Положения о предоставлении субсидий юридическим лицам (за исключением субсидии (муниципальным) учреждениям) индивидуальным предпринимателям, физическим лицам, осуществляющим организацию перевозок воздушным транспортом и перевозки речным транспортом отдельных (льготных) категорий граждан между</w:t>
            </w:r>
            <w:proofErr w:type="gramEnd"/>
            <w:r w:rsidR="005B2EB0" w:rsidRPr="005B2EB0">
              <w:rPr>
                <w:rFonts w:ascii="Times New Roman" w:hAnsi="Times New Roman"/>
                <w:b w:val="0"/>
                <w:sz w:val="24"/>
                <w:szCs w:val="24"/>
              </w:rPr>
              <w:t xml:space="preserve"> населенными пунктами в границах муниципального образования «Каргасокский район», признании утратившими силу отдельных постановлений Администрации Каргасокского района»</w:t>
            </w:r>
            <w:r w:rsidR="00F01B24" w:rsidRPr="005B2EB0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Сведения о разработчике проекта нормативного правового акта: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Разработчик проекта НПА: 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Управление финансов АКР.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Ф.И.О. исполнителя проекта нормативного правового акта: </w:t>
            </w:r>
            <w:r w:rsidR="005B2E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Штель Елена Валентиновна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Должность: 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F01B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доходам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Управления финансов АКР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1A7321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Тел: 8382532</w:t>
            </w:r>
            <w:r w:rsid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5B2E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980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Адрес электронной почты: 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kargasok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@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findep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org</w:t>
            </w:r>
            <w:r w:rsidR="000C3BF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Фактический адрес: Томская область, Каргасокский</w:t>
            </w:r>
            <w:r w:rsidR="00665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="00665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н, с. Каргасок, ул. Пушкина, д.31.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Степень регулирующего воздействия проекта нормативного правового акта: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3.1. Степень регулирующего воздействия проекта нормативного правового акта (высокая/средняя/низкая): </w:t>
            </w:r>
            <w:r w:rsidR="00F01B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низкая.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3.2. Обоснование отнесения проекта нормативного правового акта к определенной степени регулирующего воздействия: </w:t>
            </w:r>
          </w:p>
          <w:p w:rsidR="00EA5D3C" w:rsidRPr="001A7321" w:rsidRDefault="0089525B" w:rsidP="00E77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проект 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>содержит положения, устанавливающие ранее не предусмотренные</w:t>
            </w:r>
            <w:r w:rsidR="00C748A3">
              <w:rPr>
                <w:rFonts w:ascii="Times New Roman" w:hAnsi="Times New Roman" w:cs="Times New Roman"/>
                <w:sz w:val="24"/>
                <w:szCs w:val="24"/>
              </w:rPr>
              <w:t xml:space="preserve"> затраты, обязанности,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ограничения, не изменяет существующие обязанности, запреты и ограничения  для субъектов предпринимательской или инвестиционной деятельности</w:t>
            </w:r>
            <w:r w:rsidR="00C748A3">
              <w:rPr>
                <w:rFonts w:ascii="Times New Roman" w:hAnsi="Times New Roman" w:cs="Times New Roman"/>
                <w:sz w:val="24"/>
                <w:szCs w:val="24"/>
              </w:rPr>
              <w:t>, а уточняет срок исполнения существующей обязанности.</w:t>
            </w:r>
          </w:p>
        </w:tc>
      </w:tr>
      <w:tr w:rsidR="00E95F70" w:rsidRPr="00E95F70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</w:p>
        </w:tc>
      </w:tr>
      <w:tr w:rsidR="00E95F70" w:rsidRPr="00E95F70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87" w:rsidRPr="0089525B" w:rsidRDefault="00E95F70" w:rsidP="00083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4.1. </w:t>
            </w:r>
            <w:proofErr w:type="gramStart"/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Описание проблемы, на решение которой направлен предлагаемый способ регулирования (информация, подтверждающая существование проблемы):</w:t>
            </w:r>
            <w:r w:rsidR="00C7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было дано</w:t>
            </w:r>
            <w:r w:rsidR="0089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525B" w:rsidRPr="00895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понятия «деятельность по организации воздушных перевозок пассажиров» в целях его использования в </w:t>
            </w:r>
            <w:r w:rsidR="008030DC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Положении</w:t>
            </w:r>
            <w:r w:rsidR="0089525B" w:rsidRPr="00895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</w:t>
            </w:r>
            <w:r w:rsidR="00895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525B" w:rsidRPr="00895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субсидий  </w:t>
            </w:r>
            <w:r w:rsidR="0089525B" w:rsidRPr="0089525B">
              <w:rPr>
                <w:rFonts w:ascii="Times New Roman" w:hAnsi="Times New Roman" w:cs="Times New Roman"/>
                <w:sz w:val="24"/>
                <w:szCs w:val="24"/>
              </w:rPr>
              <w:t>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перевозок воздушным транспортом и перевозки речным транспортом отдельных (льготных) категорий граждан между населенными пунктами</w:t>
            </w:r>
            <w:proofErr w:type="gramEnd"/>
            <w:r w:rsidR="0089525B" w:rsidRPr="0089525B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муниципального о</w:t>
            </w:r>
            <w:r w:rsidR="0089525B">
              <w:rPr>
                <w:rFonts w:ascii="Times New Roman" w:hAnsi="Times New Roman" w:cs="Times New Roman"/>
                <w:sz w:val="24"/>
                <w:szCs w:val="24"/>
              </w:rPr>
              <w:t>бразования «Каргасокский район»</w:t>
            </w:r>
            <w:r w:rsidR="008030DC" w:rsidRPr="008030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030DC">
              <w:rPr>
                <w:rFonts w:ascii="Times New Roman" w:hAnsi="Times New Roman" w:cs="Times New Roman"/>
                <w:sz w:val="24"/>
                <w:szCs w:val="24"/>
              </w:rPr>
              <w:t>далее –</w:t>
            </w:r>
            <w:r w:rsidR="005B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0DC">
              <w:rPr>
                <w:rFonts w:ascii="Times New Roman" w:hAnsi="Times New Roman" w:cs="Times New Roman"/>
                <w:sz w:val="24"/>
                <w:szCs w:val="24"/>
              </w:rPr>
              <w:t>Положение)</w:t>
            </w:r>
            <w:r w:rsidR="0089525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C748A3">
              <w:rPr>
                <w:rFonts w:ascii="Times New Roman" w:hAnsi="Times New Roman" w:cs="Times New Roman"/>
                <w:sz w:val="24"/>
                <w:szCs w:val="24"/>
              </w:rPr>
              <w:t xml:space="preserve"> не был</w:t>
            </w:r>
            <w:r w:rsidR="00895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 срок направления главным распорядителем и органом местного финансового контроля сообщения получателю субсидии о необходимости ее возврата</w:t>
            </w:r>
            <w:r w:rsidR="00C7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срок возврата части субсидии.</w:t>
            </w:r>
            <w:r w:rsidR="0008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так же утвержденное</w:t>
            </w:r>
            <w:r w:rsidR="0080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374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ложение</w:t>
            </w:r>
            <w:r w:rsidR="0080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соответствует в полной мере требованиям, установленным постановлением Правительства Российской Федерации от 06.09.2016 №887 «Об общих требованиях к нормативно правовым актам, муниципальным правовым актам, регулирующим предоставление субсидии юридическим лицам (за исключением субсидий государственным (муниципальным) учреждениям), </w:t>
            </w:r>
            <w:r w:rsidR="0080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индивидуальным предпринимателям,  а также физическим лицам – производителям товаров, работ, услуг» (далее – Требование).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87" w:rsidRPr="001A7321" w:rsidRDefault="00E95F70" w:rsidP="00374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4.2. Оценка негативных эффектов, возникающих в связи с наличием рассматриваемой проблемы:</w:t>
            </w:r>
            <w:r w:rsidR="0067752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74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неопределенность понятий и сроков для совершения действий может привести к неисполнению требований бюджетного законодательства</w:t>
            </w:r>
            <w:r w:rsidR="0067752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B" w:rsidRPr="001A7321" w:rsidRDefault="00E95F70" w:rsidP="001A732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 Описание предлагаемого способа муниципального регулирования, иных возможных способов решения проблемы:</w:t>
            </w: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</w:t>
            </w:r>
            <w:r w:rsidR="00A23BE4">
              <w:rPr>
                <w:rFonts w:ascii="Times New Roman" w:hAnsi="Times New Roman" w:cs="Times New Roman"/>
                <w:sz w:val="24"/>
                <w:szCs w:val="24"/>
              </w:rPr>
              <w:t>внести изменения в Положение</w:t>
            </w:r>
            <w:r w:rsidR="00360E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3BE4" w:rsidRDefault="00360E56" w:rsidP="00B96BC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03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030DC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="00B96BCB"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устанавливается</w:t>
            </w:r>
            <w:r w:rsidR="00A23B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408C" w:rsidRDefault="00A23BE4" w:rsidP="008952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B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525B" w:rsidRPr="00895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определение понятия «деятельность по организации воздушных перевозок </w:t>
            </w:r>
            <w:r w:rsidR="00FF4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9525B" w:rsidRDefault="00FF408C" w:rsidP="008952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9525B" w:rsidRPr="0089525B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пассажиров» в це</w:t>
            </w:r>
            <w:r w:rsidR="00374849">
              <w:rPr>
                <w:rFonts w:ascii="Times New Roman" w:eastAsia="Times New Roman" w:hAnsi="Times New Roman" w:cs="Times New Roman"/>
                <w:sz w:val="24"/>
                <w:szCs w:val="24"/>
              </w:rPr>
              <w:t>лях его использования в П</w:t>
            </w:r>
            <w:r w:rsidR="002D6598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оложении</w:t>
            </w:r>
            <w:r w:rsidR="003748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895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08C" w:rsidRDefault="0089525B" w:rsidP="008952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-срок направления главным распорядителем и органом муниципального </w:t>
            </w:r>
            <w:r w:rsidR="00FF4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F408C" w:rsidRDefault="00FF408C" w:rsidP="008952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525B">
              <w:rPr>
                <w:rFonts w:ascii="Times New Roman" w:hAnsi="Times New Roman" w:cs="Times New Roman"/>
                <w:sz w:val="24"/>
                <w:szCs w:val="24"/>
              </w:rPr>
              <w:t>финансово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89525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сообщения получателю субсидии о необходимости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9525B" w:rsidRPr="00A23BE4" w:rsidRDefault="00FF408C" w:rsidP="008952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525B">
              <w:rPr>
                <w:rFonts w:ascii="Times New Roman" w:hAnsi="Times New Roman" w:cs="Times New Roman"/>
                <w:sz w:val="24"/>
                <w:szCs w:val="24"/>
              </w:rPr>
              <w:t>возврата;</w:t>
            </w:r>
          </w:p>
          <w:p w:rsidR="00FF408C" w:rsidRDefault="0089525B" w:rsidP="00FF408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-срок направления уведомления о возврате части субсидии в случае не </w:t>
            </w:r>
            <w:r w:rsidR="00FF408C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 </w:t>
            </w:r>
          </w:p>
          <w:p w:rsidR="00E95F70" w:rsidRDefault="00FF408C" w:rsidP="00FF408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результата </w:t>
            </w:r>
            <w:r w:rsidR="0089525B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</w:t>
            </w:r>
            <w:proofErr w:type="gramStart"/>
            <w:r w:rsidR="0089525B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C748A3">
              <w:rPr>
                <w:rFonts w:ascii="Times New Roman" w:hAnsi="Times New Roman" w:cs="Times New Roman"/>
                <w:sz w:val="24"/>
                <w:szCs w:val="24"/>
              </w:rPr>
              <w:t xml:space="preserve"> и ее</w:t>
            </w:r>
            <w:proofErr w:type="gramEnd"/>
            <w:r w:rsidR="00C748A3">
              <w:rPr>
                <w:rFonts w:ascii="Times New Roman" w:hAnsi="Times New Roman" w:cs="Times New Roman"/>
                <w:sz w:val="24"/>
                <w:szCs w:val="24"/>
              </w:rPr>
              <w:t xml:space="preserve"> возврата</w:t>
            </w:r>
            <w:r w:rsidR="00083D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408C" w:rsidRDefault="00083DCB" w:rsidP="008952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учтены последние изменения законодательства Российской Федерации в части </w:t>
            </w:r>
            <w:r w:rsidR="00FF4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3DCB" w:rsidRPr="00083DCB" w:rsidRDefault="00083DCB" w:rsidP="008952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требований к порядку предоставления субсидий.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083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  <w:r w:rsidR="00360E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A7321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ст. 78 Бюджетного кодекса Российской Федерации</w:t>
            </w:r>
            <w:r w:rsidR="008030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постановление Правительства </w:t>
            </w:r>
            <w:r w:rsidR="0080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 от 06.09.2016 №887 «Об общих требованиях к нормативно правовым актам, муниципальным правовым актам, регулирующим предоставление субсидии юридическим лицам (за исключением субсидий государственным (муниципальным) учреждениям),</w:t>
            </w:r>
            <w:r w:rsidR="00374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индивидуальным предпринимателям,  а также физическим лицам – производителям товаров, работ, услуг»</w:t>
            </w:r>
            <w:r w:rsidR="00374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BE3A2E" w:rsidRDefault="00E95F70" w:rsidP="00693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075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E95F70" w:rsidRPr="00E95F70" w:rsidTr="00FF408C">
        <w:trPr>
          <w:trHeight w:val="1015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7.1. Основные затрагиваемые группы:</w:t>
            </w:r>
          </w:p>
          <w:p w:rsidR="00E95F70" w:rsidRPr="001A7321" w:rsidRDefault="00E95F70" w:rsidP="00803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1)</w:t>
            </w:r>
            <w:r w:rsidR="000005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Главный распорядитель бюджетных средств, предоставляющий субсидии в соответствии с утвержденным П</w:t>
            </w:r>
            <w:r w:rsidR="008030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оложением</w:t>
            </w:r>
            <w:r w:rsidR="00374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О</w:t>
            </w:r>
            <w:r w:rsidR="00360E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рган муниципального финансового контроля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75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7.2.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Оценка количества участников отношений (по каждой затрагиваемой группе):</w:t>
            </w:r>
          </w:p>
          <w:p w:rsidR="0064523F" w:rsidRPr="001A7321" w:rsidRDefault="00E95F70" w:rsidP="00645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на стадии разработки проекта:</w:t>
            </w:r>
          </w:p>
          <w:p w:rsidR="00E95F70" w:rsidRPr="001A7321" w:rsidRDefault="000005DB" w:rsidP="00645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Главный распорядитель</w:t>
            </w:r>
            <w:r w:rsidR="00C74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бюджетных средств</w:t>
            </w:r>
            <w:r w:rsidR="00374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О</w:t>
            </w:r>
            <w:r w:rsidR="00360E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рган муниципального финансового контроля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360E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ед.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после введения предполагаемого регулирования:</w:t>
            </w:r>
          </w:p>
          <w:p w:rsidR="0064523F" w:rsidRPr="001A7321" w:rsidRDefault="000005DB" w:rsidP="0036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Главный распорядитель</w:t>
            </w:r>
            <w:r w:rsidR="00F16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74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бюджетных средств</w:t>
            </w:r>
            <w:r w:rsidR="00374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О</w:t>
            </w:r>
            <w:r w:rsidR="00360E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рган муниципального финансового контроля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360E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ед.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 предполагаются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8B" w:rsidRDefault="00E95F70" w:rsidP="00C32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</w:p>
          <w:p w:rsidR="00CC784E" w:rsidRPr="001A7321" w:rsidRDefault="00BE3A2E" w:rsidP="0001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редполага</w:t>
            </w:r>
            <w:r w:rsidR="00C329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тся</w:t>
            </w:r>
            <w:r w:rsidR="00C329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ввести новые обязанности:</w:t>
            </w:r>
            <w:r w:rsidR="000005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нет.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10. Оценка соответствующих расходов (доходов) бюджетов бюджетной системы РФ, </w:t>
            </w:r>
            <w:r w:rsidR="00FF40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во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зникающих при муниципальном регулировании: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10.1. Федеральный бюджет:</w:t>
            </w:r>
            <w:r w:rsidR="005B63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 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10.2. Региональный бюджет: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10.3. Муниципальный бюджет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10.4. Внебюджетные фонды: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5E4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Ожидаемые результаты и риски решения проблемы предложенным способом регулирования, риски негативных последствий: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отсутствуют.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5E4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13. Описание методов контроля эффективности выбранного способа достижения цели регулирования:</w:t>
            </w:r>
            <w:r w:rsidR="00083DC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5E4F7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отсутствуют</w:t>
            </w:r>
            <w:r w:rsidR="00324EB8" w:rsidRPr="001A7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E95F70" w:rsidRPr="00E95F70" w:rsidTr="00AF67B4"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Мероприятия, необходимые для достижения целей регулирования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 финансирования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AF67B4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F70" w:rsidRPr="001A7321" w:rsidRDefault="00E95F70" w:rsidP="00E95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677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AF67B4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AF67B4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F70" w:rsidRPr="001A7321" w:rsidRDefault="00E95F70" w:rsidP="00E95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  <w:r w:rsidR="000F75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74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 января 2020 года.</w:t>
            </w:r>
          </w:p>
          <w:p w:rsidR="004C264E" w:rsidRPr="001A7321" w:rsidRDefault="00E95F70" w:rsidP="004C2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15.1. Необходимость установления переходного периода и (или) отсрочка введения пре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дполагаемого регулирования: отсутствует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FA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15.2. Необходимость распространения предлагаемого регулирования на ра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нее возникшие отношения: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отсутствует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 Сведения о проведении публичных консультаций: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1F5ABF" w:rsidRDefault="008238C3" w:rsidP="00E95F70">
            <w:pPr>
              <w:autoSpaceDE w:val="0"/>
              <w:autoSpaceDN w:val="0"/>
              <w:adjustRightInd w:val="0"/>
              <w:spacing w:after="0" w:line="240" w:lineRule="auto"/>
            </w:pPr>
            <w:hyperlink r:id="rId4" w:history="1">
              <w:r w:rsidR="001F5ABF" w:rsidRPr="0076786B">
                <w:rPr>
                  <w:rStyle w:val="a3"/>
                </w:rPr>
                <w:t>http://www.kargasok.ru/tekuschie_procedure.html</w:t>
              </w:r>
            </w:hyperlink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16.2. Срок проведения публичных консультаций:</w:t>
            </w:r>
          </w:p>
          <w:p w:rsidR="00E95F70" w:rsidRPr="001A7321" w:rsidRDefault="00FA7387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="005B63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ачало: "27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" </w:t>
            </w:r>
            <w:r w:rsidR="005B63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ноября</w:t>
            </w:r>
            <w:r w:rsidR="000005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2019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95F70" w:rsidRPr="001A7321" w:rsidRDefault="00844907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окончание: "</w:t>
            </w:r>
            <w:r w:rsidR="005B63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" </w:t>
            </w:r>
            <w:r w:rsidR="005B63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декабря</w:t>
            </w:r>
            <w:r w:rsidR="000005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2019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16.3. Иные сведения о проведении публичных консультаций: 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отсутствуют.</w:t>
            </w:r>
          </w:p>
        </w:tc>
      </w:tr>
    </w:tbl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Разработчик проекта нормативного правового акта:</w:t>
      </w:r>
      <w:r w:rsidR="008030DC" w:rsidRPr="008030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Управление финансов </w:t>
      </w:r>
      <w:r w:rsidR="001F71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</w:t>
      </w:r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</w:p>
    <w:p w:rsidR="00B67686" w:rsidRPr="00E95F70" w:rsidRDefault="00B67686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                    </w:t>
      </w:r>
      <w:r w:rsidR="000005DB">
        <w:rPr>
          <w:rFonts w:ascii="Times New Roman" w:eastAsiaTheme="minorHAnsi" w:hAnsi="Times New Roman" w:cs="Times New Roman"/>
          <w:sz w:val="24"/>
          <w:szCs w:val="24"/>
          <w:lang w:eastAsia="en-US"/>
        </w:rPr>
        <w:t>Т.В. Андрейчук                        ____________</w:t>
      </w:r>
      <w:r w:rsidR="000005DB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                </w:t>
      </w:r>
    </w:p>
    <w:p w:rsidR="00A61077" w:rsidRPr="00E95F70" w:rsidRDefault="00A61077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(подпись)                                 (Ф.И.О.)                                (дата)</w:t>
      </w:r>
    </w:p>
    <w:p w:rsidR="00E95F70" w:rsidRPr="00E95F70" w:rsidRDefault="00E95F70" w:rsidP="00E95F7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:rsidR="00636F46" w:rsidRDefault="00636F46" w:rsidP="00636F4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к Сводному отчету</w:t>
      </w:r>
    </w:p>
    <w:p w:rsidR="00636F46" w:rsidRDefault="00636F46" w:rsidP="00636F4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6F46" w:rsidRDefault="00636F46" w:rsidP="00636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</w:rPr>
        <w:t>СВОДКА ПРЕДЛОЖЕНИЙ К СВОДНОМУ ОТЧЕТУ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36F46" w:rsidRDefault="00636F46" w:rsidP="00636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</w:t>
      </w:r>
    </w:p>
    <w:p w:rsidR="00636F46" w:rsidRDefault="00636F46" w:rsidP="00636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 нормативного правового акта</w:t>
      </w:r>
    </w:p>
    <w:p w:rsidR="00636F46" w:rsidRDefault="00636F46" w:rsidP="00636F46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:rsidR="00636F46" w:rsidRDefault="00636F46" w:rsidP="00636F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проекта нормативного правового акта: «О внесении изменений в постановление Администрации Каргасокского района от 06.06.2017 № 149.» </w:t>
      </w:r>
    </w:p>
    <w:p w:rsidR="00636F46" w:rsidRDefault="00636F46" w:rsidP="00636F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публичного обсуждения</w:t>
      </w:r>
      <w:r w:rsidR="005B63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начало: "27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" </w:t>
      </w:r>
      <w:r w:rsidR="005B6368">
        <w:rPr>
          <w:rFonts w:ascii="Times New Roman" w:eastAsiaTheme="minorHAnsi" w:hAnsi="Times New Roman" w:cs="Times New Roman"/>
          <w:sz w:val="24"/>
          <w:szCs w:val="24"/>
          <w:lang w:eastAsia="en-US"/>
        </w:rPr>
        <w:t>ноября 2019 года окончание: "10 декабря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2019 года.</w:t>
      </w:r>
    </w:p>
    <w:p w:rsidR="00636F46" w:rsidRDefault="00636F46" w:rsidP="00636F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6F46" w:rsidRDefault="00636F46" w:rsidP="00636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экспертов, участвовавших в обсуждении: 0.</w:t>
      </w:r>
    </w:p>
    <w:p w:rsidR="00636F46" w:rsidRDefault="00636F46" w:rsidP="00636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формирования сводки предложений:</w:t>
      </w:r>
      <w:r w:rsidR="005B6368">
        <w:rPr>
          <w:rFonts w:ascii="Times New Roman" w:hAnsi="Times New Roman" w:cs="Times New Roman"/>
          <w:sz w:val="24"/>
          <w:szCs w:val="24"/>
        </w:rPr>
        <w:t xml:space="preserve"> 11.12</w:t>
      </w:r>
      <w:r>
        <w:rPr>
          <w:rFonts w:ascii="Times New Roman" w:hAnsi="Times New Roman" w:cs="Times New Roman"/>
          <w:sz w:val="24"/>
          <w:szCs w:val="24"/>
        </w:rPr>
        <w:t>.2019.</w:t>
      </w:r>
    </w:p>
    <w:tbl>
      <w:tblPr>
        <w:tblW w:w="5000" w:type="pct"/>
        <w:tblCellMar>
          <w:left w:w="107" w:type="dxa"/>
        </w:tblCellMar>
        <w:tblLook w:val="04A0"/>
      </w:tblPr>
      <w:tblGrid>
        <w:gridCol w:w="661"/>
        <w:gridCol w:w="2479"/>
        <w:gridCol w:w="2637"/>
        <w:gridCol w:w="2675"/>
        <w:gridCol w:w="1068"/>
        <w:gridCol w:w="50"/>
      </w:tblGrid>
      <w:tr w:rsidR="00636F46" w:rsidTr="00636F46">
        <w:trPr>
          <w:trHeight w:val="27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46" w:rsidRDefault="00636F4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46" w:rsidRDefault="00636F4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Участник обсуждения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46" w:rsidRDefault="00636F4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Позиция участника обсуждения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46" w:rsidRDefault="00636F4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Комментарии разработчика</w:t>
            </w:r>
          </w:p>
        </w:tc>
      </w:tr>
      <w:tr w:rsidR="00636F46" w:rsidTr="00636F46">
        <w:trPr>
          <w:trHeight w:val="27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46" w:rsidRDefault="00636F46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lang w:eastAsia="en-US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46" w:rsidRDefault="00636F46">
            <w:pPr>
              <w:spacing w:after="0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46" w:rsidRDefault="00636F46">
            <w:pPr>
              <w:spacing w:after="0"/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46" w:rsidRDefault="00636F46">
            <w:pPr>
              <w:spacing w:line="240" w:lineRule="auto"/>
              <w:jc w:val="both"/>
              <w:rPr>
                <w:rFonts w:ascii="Times New Roman" w:eastAsia="Arial" w:hAnsi="Times New Roman" w:cs="Times New Roman"/>
                <w:lang w:eastAsia="en-US"/>
              </w:rPr>
            </w:pPr>
          </w:p>
        </w:tc>
      </w:tr>
      <w:tr w:rsidR="00636F46" w:rsidTr="00636F46">
        <w:trPr>
          <w:trHeight w:val="270"/>
        </w:trPr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6F46" w:rsidRDefault="00636F46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6F46" w:rsidRDefault="00636F46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6F46" w:rsidRDefault="00636F46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6F46" w:rsidRDefault="00636F46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</w:tr>
      <w:tr w:rsidR="00636F46" w:rsidTr="00636F46">
        <w:trPr>
          <w:gridAfter w:val="1"/>
          <w:wAfter w:w="50" w:type="dxa"/>
        </w:trPr>
        <w:tc>
          <w:tcPr>
            <w:tcW w:w="8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636F46" w:rsidRDefault="00636F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636F46" w:rsidRDefault="00636F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36F46" w:rsidTr="00636F46">
        <w:trPr>
          <w:gridAfter w:val="1"/>
          <w:wAfter w:w="50" w:type="dxa"/>
        </w:trPr>
        <w:tc>
          <w:tcPr>
            <w:tcW w:w="8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636F46" w:rsidRDefault="00636F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636F46" w:rsidRDefault="00636F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36F46" w:rsidTr="00636F46">
        <w:trPr>
          <w:gridAfter w:val="1"/>
          <w:wAfter w:w="50" w:type="dxa"/>
        </w:trPr>
        <w:tc>
          <w:tcPr>
            <w:tcW w:w="8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636F46" w:rsidRDefault="00636F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636F46" w:rsidRDefault="00636F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36F46" w:rsidTr="00636F46">
        <w:trPr>
          <w:gridAfter w:val="1"/>
          <w:wAfter w:w="50" w:type="dxa"/>
        </w:trPr>
        <w:tc>
          <w:tcPr>
            <w:tcW w:w="8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636F46" w:rsidRDefault="00636F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636F46" w:rsidRDefault="00636F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36F46" w:rsidRDefault="00636F46" w:rsidP="00636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6F46" w:rsidRDefault="00636F46" w:rsidP="00636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Разработчик проекта нормативного правового акта: Управление финансов АКР</w:t>
      </w:r>
    </w:p>
    <w:p w:rsidR="00E90E18" w:rsidRDefault="00E90E18" w:rsidP="00636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0E18" w:rsidRDefault="00E90E18" w:rsidP="00636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0E18" w:rsidRDefault="00E90E18" w:rsidP="00636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6F46" w:rsidRDefault="00636F46" w:rsidP="00636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                     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Т.В.Андрейчук</w:t>
      </w:r>
      <w:r w:rsidR="005B63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11.12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.2019</w:t>
      </w:r>
    </w:p>
    <w:p w:rsidR="00636F46" w:rsidRDefault="00636F46" w:rsidP="00636F46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(подпись)                                 (Ф.И.О.)                                (дата)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E95F70" w:rsidRPr="00E95F70" w:rsidSect="00A610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5F70"/>
    <w:rsid w:val="000005DB"/>
    <w:rsid w:val="00013D31"/>
    <w:rsid w:val="00014D6C"/>
    <w:rsid w:val="00031BDB"/>
    <w:rsid w:val="0006269B"/>
    <w:rsid w:val="00063131"/>
    <w:rsid w:val="000763AF"/>
    <w:rsid w:val="00083DCB"/>
    <w:rsid w:val="000845D3"/>
    <w:rsid w:val="00092599"/>
    <w:rsid w:val="000C139F"/>
    <w:rsid w:val="000C3BF8"/>
    <w:rsid w:val="000C633D"/>
    <w:rsid w:val="000F7585"/>
    <w:rsid w:val="00126275"/>
    <w:rsid w:val="00145B8B"/>
    <w:rsid w:val="00176B91"/>
    <w:rsid w:val="001A7321"/>
    <w:rsid w:val="001C5EAA"/>
    <w:rsid w:val="001F5ABF"/>
    <w:rsid w:val="001F712E"/>
    <w:rsid w:val="00213120"/>
    <w:rsid w:val="002772BD"/>
    <w:rsid w:val="002D6598"/>
    <w:rsid w:val="002E3F6C"/>
    <w:rsid w:val="00324EB8"/>
    <w:rsid w:val="00360E56"/>
    <w:rsid w:val="00374849"/>
    <w:rsid w:val="00443666"/>
    <w:rsid w:val="0046028F"/>
    <w:rsid w:val="00472717"/>
    <w:rsid w:val="004743B1"/>
    <w:rsid w:val="004C264E"/>
    <w:rsid w:val="005A4414"/>
    <w:rsid w:val="005B2EB0"/>
    <w:rsid w:val="005B6368"/>
    <w:rsid w:val="005E4F71"/>
    <w:rsid w:val="00636F46"/>
    <w:rsid w:val="0064523F"/>
    <w:rsid w:val="00665387"/>
    <w:rsid w:val="00670CD3"/>
    <w:rsid w:val="00677520"/>
    <w:rsid w:val="0069350F"/>
    <w:rsid w:val="006E2BE5"/>
    <w:rsid w:val="00780B44"/>
    <w:rsid w:val="007913B2"/>
    <w:rsid w:val="007C072C"/>
    <w:rsid w:val="007C68FA"/>
    <w:rsid w:val="007E48A7"/>
    <w:rsid w:val="00801A28"/>
    <w:rsid w:val="008030DC"/>
    <w:rsid w:val="008238C3"/>
    <w:rsid w:val="00844907"/>
    <w:rsid w:val="0089525B"/>
    <w:rsid w:val="008975CC"/>
    <w:rsid w:val="008E3A96"/>
    <w:rsid w:val="008E4080"/>
    <w:rsid w:val="009426E3"/>
    <w:rsid w:val="00954826"/>
    <w:rsid w:val="00A06E4F"/>
    <w:rsid w:val="00A23BE4"/>
    <w:rsid w:val="00A40A95"/>
    <w:rsid w:val="00A61077"/>
    <w:rsid w:val="00A9671D"/>
    <w:rsid w:val="00AE016B"/>
    <w:rsid w:val="00AE4780"/>
    <w:rsid w:val="00AF67B4"/>
    <w:rsid w:val="00B34B74"/>
    <w:rsid w:val="00B354D3"/>
    <w:rsid w:val="00B67686"/>
    <w:rsid w:val="00B96BCB"/>
    <w:rsid w:val="00BC14E1"/>
    <w:rsid w:val="00BE3A2E"/>
    <w:rsid w:val="00C327E4"/>
    <w:rsid w:val="00C3299E"/>
    <w:rsid w:val="00C748A3"/>
    <w:rsid w:val="00CC784E"/>
    <w:rsid w:val="00CE1D42"/>
    <w:rsid w:val="00D5545C"/>
    <w:rsid w:val="00D83014"/>
    <w:rsid w:val="00D86CE5"/>
    <w:rsid w:val="00E075E2"/>
    <w:rsid w:val="00E23F3F"/>
    <w:rsid w:val="00E7788A"/>
    <w:rsid w:val="00E90E18"/>
    <w:rsid w:val="00E95F70"/>
    <w:rsid w:val="00EA5D3C"/>
    <w:rsid w:val="00EE03CA"/>
    <w:rsid w:val="00F00D18"/>
    <w:rsid w:val="00F01B24"/>
    <w:rsid w:val="00F06E7A"/>
    <w:rsid w:val="00F162C6"/>
    <w:rsid w:val="00F249A9"/>
    <w:rsid w:val="00F33AB0"/>
    <w:rsid w:val="00FA7387"/>
    <w:rsid w:val="00FC40D6"/>
    <w:rsid w:val="00FF4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1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A9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B2E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1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6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gasok.ru/tekuschie_procedur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4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petrova</dc:creator>
  <cp:lastModifiedBy>DOHOD</cp:lastModifiedBy>
  <cp:revision>40</cp:revision>
  <cp:lastPrinted>2019-12-10T03:40:00Z</cp:lastPrinted>
  <dcterms:created xsi:type="dcterms:W3CDTF">2018-10-22T04:43:00Z</dcterms:created>
  <dcterms:modified xsi:type="dcterms:W3CDTF">2019-12-10T04:24:00Z</dcterms:modified>
</cp:coreProperties>
</file>