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18401A" w:rsidP="0018401A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DE4BBE" w:rsidRDefault="005E4E04" w:rsidP="00C82DB8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D820E0" w:rsidRDefault="006E18C5" w:rsidP="009C19BE">
            <w:pPr>
              <w:jc w:val="both"/>
            </w:pPr>
            <w:r>
              <w:t>20</w:t>
            </w:r>
            <w:r w:rsidR="00C57FD6">
              <w:t>.</w:t>
            </w:r>
            <w:r w:rsidR="00684CBD">
              <w:t>0</w:t>
            </w:r>
            <w:r w:rsidR="001F6B43">
              <w:t>2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80" w:type="dxa"/>
          </w:tcPr>
          <w:p w:rsidR="005E4E04" w:rsidRPr="00D820E0" w:rsidRDefault="005E4E04" w:rsidP="009C19BE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D4582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94BBC">
              <w:t>214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5E4E04" w:rsidRPr="00607F24" w:rsidRDefault="00BF0F4C" w:rsidP="009C19BE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C82DB8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Каргасокского района в </w:t>
            </w:r>
            <w:r w:rsidR="006E18C5">
              <w:t>2018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5E4E04" w:rsidRDefault="005E4E04" w:rsidP="001925F3">
      <w:pPr>
        <w:spacing w:line="360" w:lineRule="auto"/>
      </w:pPr>
    </w:p>
    <w:p w:rsidR="009C19BE" w:rsidRDefault="009C19BE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C34BF6" w:rsidP="009C19BE">
            <w:pPr>
              <w:spacing w:line="276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</w:t>
            </w:r>
            <w:r w:rsidR="00E23474">
              <w:t>"</w:t>
            </w:r>
            <w:r w:rsidR="00C82DB8">
              <w:t>Каргасокский район</w:t>
            </w:r>
            <w:r w:rsidR="00E23474">
              <w:t>"</w:t>
            </w:r>
            <w:r w:rsidR="00C82DB8">
              <w:t>,</w:t>
            </w:r>
          </w:p>
          <w:p w:rsidR="00E86201" w:rsidRPr="009C19BE" w:rsidRDefault="005E4E04" w:rsidP="009C19BE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9C19BE">
              <w:rPr>
                <w:b/>
                <w:szCs w:val="28"/>
              </w:rPr>
              <w:t>Дума Каргасокского района РЕШИЛА:</w:t>
            </w:r>
          </w:p>
          <w:p w:rsidR="005E4E04" w:rsidRPr="004C1589" w:rsidRDefault="00CE0864" w:rsidP="00C82DB8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Каргасокского района в </w:t>
            </w:r>
            <w:r w:rsidR="006E18C5">
              <w:t>2018</w:t>
            </w:r>
            <w:r w:rsidR="00E86201">
              <w:t xml:space="preserve"> году</w:t>
            </w:r>
            <w:r w:rsidR="00C82DB8">
              <w:t>.</w:t>
            </w:r>
          </w:p>
        </w:tc>
      </w:tr>
    </w:tbl>
    <w:p w:rsidR="001C067D" w:rsidRDefault="00986603" w:rsidP="001C067D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="001C067D">
        <w:rPr>
          <w:color w:val="000000"/>
        </w:rPr>
        <w:t xml:space="preserve">2. </w:t>
      </w:r>
      <w:r w:rsidR="001C067D">
        <w:t>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986603" w:rsidRDefault="00986603" w:rsidP="00986603">
      <w:pPr>
        <w:spacing w:line="360" w:lineRule="auto"/>
        <w:ind w:firstLine="709"/>
        <w:jc w:val="both"/>
      </w:pPr>
    </w:p>
    <w:p w:rsidR="005E4E04" w:rsidRPr="005D79C5" w:rsidRDefault="005E4E04" w:rsidP="004A0658">
      <w:pPr>
        <w:spacing w:line="276" w:lineRule="auto"/>
      </w:pPr>
    </w:p>
    <w:p w:rsidR="005E4E04" w:rsidRDefault="005E4E04" w:rsidP="004A0658">
      <w:pPr>
        <w:spacing w:line="276" w:lineRule="auto"/>
      </w:pPr>
    </w:p>
    <w:p w:rsidR="009C19BE" w:rsidRDefault="009C19BE" w:rsidP="004A0658">
      <w:pPr>
        <w:spacing w:line="276" w:lineRule="auto"/>
      </w:pPr>
    </w:p>
    <w:p w:rsidR="009C19BE" w:rsidRDefault="009C19BE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5D7063" w:rsidRDefault="005E4E04" w:rsidP="005D7063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C067D" w:rsidRDefault="001C067D" w:rsidP="005D7063">
      <w:pPr>
        <w:jc w:val="both"/>
      </w:pPr>
    </w:p>
    <w:p w:rsidR="006E18C5" w:rsidRPr="00C46D51" w:rsidRDefault="006E18C5" w:rsidP="006E18C5">
      <w:pPr>
        <w:jc w:val="center"/>
        <w:rPr>
          <w:b/>
        </w:rPr>
      </w:pPr>
      <w:r w:rsidRPr="00C46D51">
        <w:rPr>
          <w:b/>
        </w:rPr>
        <w:lastRenderedPageBreak/>
        <w:t>Отчет</w:t>
      </w:r>
    </w:p>
    <w:p w:rsidR="006E18C5" w:rsidRDefault="006E18C5" w:rsidP="006E18C5">
      <w:pPr>
        <w:jc w:val="center"/>
      </w:pPr>
      <w:r>
        <w:t>Председателя Думы Каргасокского района</w:t>
      </w:r>
    </w:p>
    <w:p w:rsidR="006E18C5" w:rsidRDefault="006E18C5" w:rsidP="006E18C5">
      <w:pPr>
        <w:jc w:val="center"/>
      </w:pPr>
      <w:r>
        <w:t>о резул</w:t>
      </w:r>
      <w:r w:rsidR="009C19BE">
        <w:t>ьтатах деятельности за 2018 год</w:t>
      </w:r>
    </w:p>
    <w:p w:rsidR="006E18C5" w:rsidRDefault="006E18C5" w:rsidP="006E18C5">
      <w:pPr>
        <w:jc w:val="both"/>
      </w:pPr>
    </w:p>
    <w:p w:rsidR="006E18C5" w:rsidRDefault="006E18C5" w:rsidP="009C19BE">
      <w:pPr>
        <w:ind w:firstLine="708"/>
        <w:jc w:val="both"/>
      </w:pPr>
      <w:r>
        <w:t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муниципальными нормативно-правовыми актами, Уставом муниципального образования "Каргасокский район" и Регламентом Думы.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Дума состоит из </w:t>
      </w:r>
      <w:r w:rsidRPr="00F940F3">
        <w:rPr>
          <w:b/>
        </w:rPr>
        <w:t>16 депутатов.</w:t>
      </w:r>
      <w:r>
        <w:t xml:space="preserve"> В сентябре 2018 года проведены досрочные выборы по двухмандатному избирательному округу №7</w:t>
      </w:r>
      <w:r w:rsidR="0062575B">
        <w:t>. В</w:t>
      </w:r>
      <w:r>
        <w:t>место выбывшего депутата</w:t>
      </w:r>
      <w:r w:rsidRPr="00F60D5D">
        <w:t xml:space="preserve"> </w:t>
      </w:r>
      <w:r>
        <w:t xml:space="preserve">избран </w:t>
      </w:r>
      <w:proofErr w:type="spellStart"/>
      <w:r>
        <w:t>Верега</w:t>
      </w:r>
      <w:proofErr w:type="spellEnd"/>
      <w:r>
        <w:t xml:space="preserve"> Николай Ильич.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В структуре Думы действуют два постоянных депутатских комитета:</w:t>
      </w:r>
    </w:p>
    <w:p w:rsidR="006E18C5" w:rsidRDefault="006E18C5" w:rsidP="009C19BE">
      <w:pPr>
        <w:pStyle w:val="aa"/>
        <w:tabs>
          <w:tab w:val="left" w:pos="1134"/>
        </w:tabs>
        <w:contextualSpacing/>
        <w:jc w:val="both"/>
      </w:pPr>
      <w:r>
        <w:t xml:space="preserve">-бюджетно-финансовый - председатель </w:t>
      </w:r>
      <w:r w:rsidRPr="008D5EA2">
        <w:rPr>
          <w:b/>
        </w:rPr>
        <w:t>Протазов В.А.</w:t>
      </w:r>
    </w:p>
    <w:p w:rsidR="006E18C5" w:rsidRDefault="006E18C5" w:rsidP="009C19BE">
      <w:pPr>
        <w:pStyle w:val="aa"/>
        <w:tabs>
          <w:tab w:val="left" w:pos="1134"/>
        </w:tabs>
        <w:contextualSpacing/>
        <w:jc w:val="both"/>
        <w:rPr>
          <w:b/>
        </w:rPr>
      </w:pPr>
      <w:r>
        <w:t xml:space="preserve">-правовой - председатель </w:t>
      </w:r>
      <w:r w:rsidRPr="008D5EA2">
        <w:rPr>
          <w:b/>
        </w:rPr>
        <w:t>Маслов В.Н.</w:t>
      </w:r>
    </w:p>
    <w:p w:rsidR="006E18C5" w:rsidRDefault="006E18C5" w:rsidP="009C19BE">
      <w:pPr>
        <w:tabs>
          <w:tab w:val="left" w:pos="709"/>
        </w:tabs>
        <w:ind w:firstLine="708"/>
        <w:jc w:val="both"/>
      </w:pPr>
      <w:r>
        <w:t>На заседаниях постоянных комитетов депутаты рассматривали вопросы, включенные в план нормотворческой деятельности Думы.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За 2018 год постоянными комитетами проведено </w:t>
      </w:r>
      <w:r>
        <w:rPr>
          <w:b/>
        </w:rPr>
        <w:t>9</w:t>
      </w:r>
      <w:r>
        <w:t xml:space="preserve"> заседаний, рассмотрено </w:t>
      </w:r>
      <w:r>
        <w:rPr>
          <w:b/>
        </w:rPr>
        <w:t>36</w:t>
      </w:r>
      <w:r>
        <w:t xml:space="preserve"> вопросов. В работе комитетов принимают участие Глава района, его заместители, руководители управлений и отделов и приглашенные лица.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Подготовлено </w:t>
      </w:r>
      <w:r>
        <w:rPr>
          <w:b/>
        </w:rPr>
        <w:t>9</w:t>
      </w:r>
      <w:r>
        <w:t xml:space="preserve"> депутатских обращений в адрес Главы района, Законодательной Думы Томской области, Департаментов Администрации ТО, руководителей предприятий и учреждений.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Работа депутатского корпуса строится на основе Плана работы, утверждаемого решением Думы.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Основной формой депутатской деятельности являются собрания Думы. В 2018 году подготовлено и проведено </w:t>
      </w:r>
      <w:r>
        <w:rPr>
          <w:b/>
        </w:rPr>
        <w:t xml:space="preserve">9 </w:t>
      </w:r>
      <w:r>
        <w:t xml:space="preserve">собраний в т.ч. </w:t>
      </w:r>
      <w:r>
        <w:rPr>
          <w:b/>
        </w:rPr>
        <w:t>3</w:t>
      </w:r>
      <w:r>
        <w:t xml:space="preserve"> внеплановых. 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Всего за отчетный период принято </w:t>
      </w:r>
      <w:r>
        <w:rPr>
          <w:b/>
        </w:rPr>
        <w:t xml:space="preserve">78 </w:t>
      </w:r>
      <w:r>
        <w:t xml:space="preserve">решений, из них </w:t>
      </w:r>
      <w:r>
        <w:rPr>
          <w:b/>
        </w:rPr>
        <w:t>47</w:t>
      </w:r>
      <w:r>
        <w:t xml:space="preserve"> нормативно-правового характера по различным направлениям, в том числе: 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1) внесение изменений в Устав муниципального образования;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2) утверждение районного бюджета, внесение в него изменений, а также отчет об его исполнении;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3) определение порядка управления и распоряжения имуществом, находящимся в муниципальной собственности;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proofErr w:type="gramStart"/>
      <w:r>
        <w:t>4) внесение изменений в действующие и утверждение муниципальных нормативных правовых актов в новой редакции;</w:t>
      </w:r>
      <w:proofErr w:type="gramEnd"/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Налажено тесное взаимодействие с Прокуратурой Каргасокского района. На собраниях Думы присутствует Прокурор Каргасокского района или его представители.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Все проекты муниципальных нормативных правовых актов проходят  правовую и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Расходы районного бюджета представлены в программном формате с учетом Стратегии развития,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которою</w:t>
      </w:r>
      <w:proofErr w:type="gramEnd"/>
      <w:r>
        <w:t xml:space="preserve"> депутатами вносились корректировки.</w:t>
      </w:r>
    </w:p>
    <w:p w:rsidR="006E18C5" w:rsidRDefault="006E18C5" w:rsidP="009C19BE">
      <w:pPr>
        <w:ind w:firstLine="708"/>
        <w:jc w:val="both"/>
      </w:pPr>
      <w:r>
        <w:t xml:space="preserve">В 2018 году фактические расходы бюджета произведены в объеме </w:t>
      </w:r>
      <w:r w:rsidR="009119DE">
        <w:rPr>
          <w:b/>
        </w:rPr>
        <w:t>13</w:t>
      </w:r>
      <w:r>
        <w:rPr>
          <w:b/>
        </w:rPr>
        <w:t>58,0</w:t>
      </w:r>
      <w:r>
        <w:t xml:space="preserve"> млн. руб.</w:t>
      </w:r>
    </w:p>
    <w:p w:rsidR="006E18C5" w:rsidRDefault="006E18C5" w:rsidP="009C19BE">
      <w:pPr>
        <w:ind w:firstLine="708"/>
        <w:jc w:val="both"/>
      </w:pPr>
      <w:r>
        <w:t xml:space="preserve">Налоговые и неналоговые доходы составили </w:t>
      </w:r>
      <w:r>
        <w:rPr>
          <w:b/>
        </w:rPr>
        <w:t xml:space="preserve">295,8 </w:t>
      </w:r>
      <w:r>
        <w:t>млн. руб.</w:t>
      </w:r>
    </w:p>
    <w:p w:rsidR="0062575B" w:rsidRDefault="006E18C5" w:rsidP="009C19BE">
      <w:pPr>
        <w:ind w:firstLine="708"/>
        <w:jc w:val="both"/>
      </w:pPr>
      <w:r>
        <w:t xml:space="preserve">Безвозмездные поступления </w:t>
      </w:r>
      <w:r w:rsidR="0062575B">
        <w:t xml:space="preserve">из областного бюджета </w:t>
      </w:r>
      <w:r>
        <w:rPr>
          <w:b/>
        </w:rPr>
        <w:t>989,7</w:t>
      </w:r>
      <w:r>
        <w:t>.</w:t>
      </w:r>
    </w:p>
    <w:p w:rsidR="006E18C5" w:rsidRDefault="006E18C5" w:rsidP="009C19BE">
      <w:pPr>
        <w:ind w:firstLine="708"/>
        <w:jc w:val="both"/>
      </w:pPr>
      <w:r>
        <w:t xml:space="preserve">Доходы бюджета </w:t>
      </w:r>
      <w:r>
        <w:rPr>
          <w:b/>
        </w:rPr>
        <w:t xml:space="preserve">1314,9 </w:t>
      </w:r>
      <w:r>
        <w:t>млн</w:t>
      </w:r>
      <w:proofErr w:type="gramStart"/>
      <w:r>
        <w:t>.р</w:t>
      </w:r>
      <w:proofErr w:type="gramEnd"/>
      <w:r>
        <w:t>уб.</w:t>
      </w:r>
    </w:p>
    <w:p w:rsidR="006E18C5" w:rsidRDefault="006E18C5" w:rsidP="009C19BE">
      <w:pPr>
        <w:ind w:firstLine="708"/>
        <w:jc w:val="both"/>
      </w:pPr>
      <w:r>
        <w:t xml:space="preserve">Дефицит бюджета составил </w:t>
      </w:r>
      <w:r>
        <w:rPr>
          <w:b/>
        </w:rPr>
        <w:t>43,0</w:t>
      </w:r>
      <w:r>
        <w:t xml:space="preserve"> млн. руб.</w:t>
      </w:r>
    </w:p>
    <w:p w:rsidR="006E18C5" w:rsidRDefault="006E18C5" w:rsidP="009C19BE">
      <w:pPr>
        <w:ind w:firstLine="708"/>
        <w:jc w:val="both"/>
      </w:pPr>
      <w:r>
        <w:t xml:space="preserve">Для погашения дефицита бюджета в 2018 году был оформлен банковский кредит на </w:t>
      </w:r>
      <w:r>
        <w:rPr>
          <w:b/>
        </w:rPr>
        <w:t>30,0</w:t>
      </w:r>
      <w:r>
        <w:t xml:space="preserve"> млн. руб.</w:t>
      </w:r>
    </w:p>
    <w:p w:rsidR="006E18C5" w:rsidRDefault="006E18C5" w:rsidP="009C19BE">
      <w:pPr>
        <w:ind w:firstLine="708"/>
        <w:jc w:val="both"/>
      </w:pPr>
      <w:r>
        <w:t>Несмотря на то, что приходилось принимать меры по оптимизации расходов в связи с уменьшением доходной части основные расходные обязательства выполнены.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lastRenderedPageBreak/>
        <w:t>При Думе образован Контрольно-счетный орган Каргасокского района (далее, КСО).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На КСО возложена функция внешнего финансового </w:t>
      </w:r>
      <w:proofErr w:type="gramStart"/>
      <w:r>
        <w:t>контроля за</w:t>
      </w:r>
      <w:proofErr w:type="gramEnd"/>
      <w:r>
        <w:t xml:space="preserve"> расходованием бюджетных средств.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Должности председателя и аудитора утверждаются депутатами на собрании Думы. В ходе осуществления контрольных полномочий КСО проведено </w:t>
      </w:r>
      <w:r>
        <w:rPr>
          <w:b/>
        </w:rPr>
        <w:t xml:space="preserve">33 </w:t>
      </w:r>
      <w:r>
        <w:t xml:space="preserve">плановых мероприятий, в т.ч. в организациях </w:t>
      </w:r>
      <w:r>
        <w:rPr>
          <w:b/>
        </w:rPr>
        <w:t>6</w:t>
      </w:r>
      <w:r>
        <w:t xml:space="preserve"> проверок, </w:t>
      </w:r>
      <w:r>
        <w:rPr>
          <w:b/>
        </w:rPr>
        <w:t>13</w:t>
      </w:r>
      <w:r>
        <w:t xml:space="preserve"> внешних проверок годовых отчетов в администрациях и </w:t>
      </w:r>
      <w:r>
        <w:rPr>
          <w:b/>
        </w:rPr>
        <w:t xml:space="preserve">13 </w:t>
      </w:r>
      <w:r>
        <w:t>экспертиз бюджетов.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Проведено </w:t>
      </w:r>
      <w:r w:rsidRPr="00F940F3">
        <w:rPr>
          <w:b/>
        </w:rPr>
        <w:t>1</w:t>
      </w:r>
      <w:r>
        <w:t xml:space="preserve"> внеплановое мероприятие по проверке </w:t>
      </w:r>
      <w:proofErr w:type="spellStart"/>
      <w:r>
        <w:t>МУПа</w:t>
      </w:r>
      <w:proofErr w:type="spellEnd"/>
      <w:r>
        <w:t xml:space="preserve"> «</w:t>
      </w:r>
      <w:proofErr w:type="spellStart"/>
      <w:r>
        <w:t>ТепЭС</w:t>
      </w:r>
      <w:proofErr w:type="spellEnd"/>
      <w:r>
        <w:t>».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В декабре начата проверка Каргасокского </w:t>
      </w:r>
      <w:proofErr w:type="spellStart"/>
      <w:r>
        <w:t>культурно-досугового</w:t>
      </w:r>
      <w:proofErr w:type="spellEnd"/>
      <w:r>
        <w:t xml:space="preserve"> центра, которая закончена в январе 2019 года. </w:t>
      </w:r>
    </w:p>
    <w:p w:rsidR="006E18C5" w:rsidRDefault="006E18C5" w:rsidP="009C19BE">
      <w:pPr>
        <w:jc w:val="both"/>
      </w:pPr>
      <w:r>
        <w:t xml:space="preserve"> Результаты проверок оформлены актами, справками, заключениями, отчётами и доведены до заинтересованных лиц, а общие итоги представлены на собраниях Думы в виде информации. </w:t>
      </w:r>
    </w:p>
    <w:p w:rsidR="006E18C5" w:rsidRDefault="006E18C5" w:rsidP="009C19BE">
      <w:pPr>
        <w:jc w:val="both"/>
      </w:pPr>
      <w:r>
        <w:t>Итоговый отчет председателя КСО будет заслушан на данном собрании Думы.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С целью обеспечения активного участия молодежи в формировании и реализации молодежной политики района при Думе работает молодежный парламент.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Молодые парламентарии участвовали в </w:t>
      </w:r>
      <w:r>
        <w:rPr>
          <w:lang w:val="en-US"/>
        </w:rPr>
        <w:t>II</w:t>
      </w:r>
      <w:r w:rsidRPr="00B46390">
        <w:t xml:space="preserve"> </w:t>
      </w:r>
      <w:r>
        <w:t xml:space="preserve">межрайонном молодежном форуме "Мы - будущее" с участием трех молодежных парламентов </w:t>
      </w:r>
      <w:proofErr w:type="spellStart"/>
      <w:r>
        <w:t>Парабельского</w:t>
      </w:r>
      <w:proofErr w:type="spellEnd"/>
      <w:r>
        <w:t xml:space="preserve"> и Каргасокского районов и г. </w:t>
      </w:r>
      <w:proofErr w:type="gramStart"/>
      <w:r>
        <w:t>Кедрового</w:t>
      </w:r>
      <w:proofErr w:type="gramEnd"/>
      <w:r>
        <w:t xml:space="preserve">, который прошел в </w:t>
      </w:r>
      <w:proofErr w:type="spellStart"/>
      <w:r>
        <w:t>Парабели</w:t>
      </w:r>
      <w:proofErr w:type="spellEnd"/>
      <w:r>
        <w:t>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Реализован социальный проект «Подкачайся», в рамках которого был продемонстрирован мастер-класс по силовой йоге, приобретены: тренировочная экипировка для ребят, занимающихся тайским боксом и оборудование для тренажерного зала, расположенного в 1 </w:t>
      </w:r>
      <w:proofErr w:type="spellStart"/>
      <w:r>
        <w:t>нефтегородке</w:t>
      </w:r>
      <w:proofErr w:type="spellEnd"/>
      <w:r>
        <w:t>.</w:t>
      </w:r>
    </w:p>
    <w:p w:rsidR="006E18C5" w:rsidRDefault="006E18C5" w:rsidP="009C19BE">
      <w:pPr>
        <w:pStyle w:val="af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Члены МП принимали участие в молодежных, спортивных и военно-патриотических акциях, оказывали помощь ветеранам труда.</w:t>
      </w:r>
    </w:p>
    <w:p w:rsidR="006E18C5" w:rsidRDefault="006E18C5" w:rsidP="009C19BE">
      <w:pPr>
        <w:pStyle w:val="af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рамках всероссийской акции ребята организовали и провели общественно-политическое мероприятие «Свеча памяти», а также КВН для учащихся образовательных учреждений</w:t>
      </w:r>
    </w:p>
    <w:p w:rsidR="006E18C5" w:rsidRDefault="006E18C5" w:rsidP="009C19BE">
      <w:pPr>
        <w:pStyle w:val="af5"/>
        <w:ind w:firstLine="708"/>
        <w:jc w:val="both"/>
      </w:pPr>
      <w:r>
        <w:t>Председатель Думы в рамках своих полномочий представлял Думу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</w:t>
      </w:r>
    </w:p>
    <w:p w:rsidR="006E18C5" w:rsidRDefault="006E18C5" w:rsidP="009C19BE">
      <w:pPr>
        <w:pStyle w:val="af5"/>
        <w:ind w:firstLine="708"/>
        <w:jc w:val="both"/>
      </w:pPr>
      <w:r>
        <w:t xml:space="preserve"> За истекший период я принимал участие: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1) в заседаниях Координационного Совета по местному самоуправлению;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2) в заседании Дня главы муниципального образования;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3) в торжественных (праздничных, районных) мероприятиях;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4) в совещаниях с главами сельских поселений, с трудовыми коллективами учреждений образования, здравоохранения, культуры;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5) в заседаниях комиссий, образованных по различным вопросам при администрации района;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6) в заседаниях Молодежного парламента.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В 2018 году Председателем Думы принято </w:t>
      </w:r>
      <w:r>
        <w:rPr>
          <w:b/>
        </w:rPr>
        <w:t>45</w:t>
      </w:r>
      <w:r>
        <w:t xml:space="preserve"> обращений граждан, в том числе: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1) </w:t>
      </w:r>
      <w:r>
        <w:rPr>
          <w:b/>
        </w:rPr>
        <w:t xml:space="preserve">5 </w:t>
      </w:r>
      <w:r>
        <w:t xml:space="preserve">– </w:t>
      </w:r>
      <w:proofErr w:type="gramStart"/>
      <w:r>
        <w:t>получены</w:t>
      </w:r>
      <w:proofErr w:type="gramEnd"/>
      <w:r>
        <w:t xml:space="preserve"> в письменной форме;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2) </w:t>
      </w:r>
      <w:r>
        <w:rPr>
          <w:b/>
        </w:rPr>
        <w:t>40</w:t>
      </w:r>
      <w:r>
        <w:t xml:space="preserve"> – от граждан, обратившихся на личный прием. 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Структура обращений: социальные вопросы - </w:t>
      </w:r>
      <w:r>
        <w:rPr>
          <w:b/>
        </w:rPr>
        <w:t>15</w:t>
      </w:r>
      <w:r>
        <w:t>;</w:t>
      </w:r>
      <w:r>
        <w:rPr>
          <w:i/>
        </w:rPr>
        <w:t xml:space="preserve"> </w:t>
      </w:r>
      <w:r>
        <w:t xml:space="preserve">обеспечение законности - </w:t>
      </w:r>
      <w:r>
        <w:rPr>
          <w:b/>
        </w:rPr>
        <w:t>3</w:t>
      </w:r>
      <w:r>
        <w:t>;</w:t>
      </w:r>
      <w:r>
        <w:rPr>
          <w:i/>
        </w:rPr>
        <w:t xml:space="preserve"> </w:t>
      </w:r>
      <w:r>
        <w:t xml:space="preserve">жилищные вопросы - </w:t>
      </w:r>
      <w:r>
        <w:rPr>
          <w:b/>
        </w:rPr>
        <w:t>8</w:t>
      </w:r>
      <w:r>
        <w:t>;</w:t>
      </w:r>
      <w:r>
        <w:rPr>
          <w:i/>
        </w:rPr>
        <w:t xml:space="preserve"> </w:t>
      </w:r>
      <w:r>
        <w:t xml:space="preserve">вопросы коммунальной сферы и благоустройства - </w:t>
      </w:r>
      <w:r>
        <w:rPr>
          <w:b/>
        </w:rPr>
        <w:t>10</w:t>
      </w:r>
      <w:r>
        <w:t xml:space="preserve">; здравоохранение - </w:t>
      </w:r>
      <w:r>
        <w:rPr>
          <w:b/>
        </w:rPr>
        <w:t>7</w:t>
      </w:r>
      <w:r>
        <w:t xml:space="preserve">; культура - </w:t>
      </w:r>
      <w:r>
        <w:rPr>
          <w:b/>
        </w:rPr>
        <w:t>2</w:t>
      </w:r>
      <w:r>
        <w:t xml:space="preserve">. 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Все обращения граждан были рассмотрены, даны ответы и соответствующие разъяснения. По вопросам, входившим в компетенцию Председателя Думы - решения принимались самостоятельно.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lastRenderedPageBreak/>
        <w:t>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Депутатами проведено </w:t>
      </w:r>
      <w:r w:rsidRPr="00517504">
        <w:rPr>
          <w:b/>
        </w:rPr>
        <w:t>1</w:t>
      </w:r>
      <w:r>
        <w:rPr>
          <w:b/>
        </w:rPr>
        <w:t>5</w:t>
      </w:r>
      <w:r w:rsidRPr="00517504">
        <w:t xml:space="preserve"> встреч</w:t>
      </w:r>
      <w:r>
        <w:t xml:space="preserve"> с населением на сходах граждан, в организациях и предприятиях района. Ими ведется прием  граждан по утвержденному графику на рабочих местах, а также в приемной ВП "Единая Россия".</w:t>
      </w:r>
    </w:p>
    <w:p w:rsidR="006E18C5" w:rsidRDefault="006E18C5" w:rsidP="009C19BE">
      <w:pPr>
        <w:jc w:val="both"/>
      </w:pPr>
      <w:r>
        <w:t xml:space="preserve">В 2018 году успешно реализовывались  депутатские наказы. </w:t>
      </w:r>
    </w:p>
    <w:p w:rsidR="006E18C5" w:rsidRPr="0081475A" w:rsidRDefault="006E18C5" w:rsidP="009C19BE">
      <w:pPr>
        <w:jc w:val="both"/>
      </w:pPr>
      <w:r w:rsidRPr="002C6F4D">
        <w:rPr>
          <w:b/>
          <w:u w:val="single"/>
        </w:rPr>
        <w:t>Образование.</w:t>
      </w:r>
      <w:r>
        <w:t xml:space="preserve"> З</w:t>
      </w:r>
      <w:r w:rsidRPr="0081475A">
        <w:t xml:space="preserve">авершено строительство пищеблока МБДОУ </w:t>
      </w:r>
      <w:proofErr w:type="spellStart"/>
      <w:r w:rsidRPr="0081475A">
        <w:t>д</w:t>
      </w:r>
      <w:proofErr w:type="spellEnd"/>
      <w:r w:rsidRPr="0081475A">
        <w:t>/сада</w:t>
      </w:r>
      <w:r>
        <w:t xml:space="preserve"> </w:t>
      </w:r>
      <w:r w:rsidRPr="0081475A">
        <w:t>№1</w:t>
      </w:r>
      <w:r>
        <w:t xml:space="preserve">- </w:t>
      </w:r>
      <w:r w:rsidRPr="0081475A">
        <w:rPr>
          <w:b/>
        </w:rPr>
        <w:t>4 361,5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6E18C5" w:rsidRDefault="006E18C5" w:rsidP="009C19BE">
      <w:pPr>
        <w:jc w:val="both"/>
      </w:pPr>
      <w:r w:rsidRPr="0081475A">
        <w:t>Проведен выборочный капитальный ремонт</w:t>
      </w:r>
      <w:r>
        <w:t>:</w:t>
      </w:r>
    </w:p>
    <w:p w:rsidR="006E18C5" w:rsidRPr="0081475A" w:rsidRDefault="006E18C5" w:rsidP="009C19BE">
      <w:pPr>
        <w:jc w:val="both"/>
      </w:pPr>
      <w:r>
        <w:t xml:space="preserve">-в </w:t>
      </w:r>
      <w:r w:rsidRPr="0081475A">
        <w:t xml:space="preserve">детских садах №1, №3 в селах Каргасок и  </w:t>
      </w:r>
      <w:proofErr w:type="spellStart"/>
      <w:r w:rsidRPr="0081475A">
        <w:t>Усть-Тым</w:t>
      </w:r>
      <w:proofErr w:type="spellEnd"/>
      <w:r w:rsidRPr="0081475A">
        <w:t>.</w:t>
      </w:r>
    </w:p>
    <w:p w:rsidR="006E18C5" w:rsidRPr="0081475A" w:rsidRDefault="006E18C5" w:rsidP="009C19BE">
      <w:pPr>
        <w:jc w:val="both"/>
      </w:pPr>
      <w:r>
        <w:t>-в КСОШ – интернат №1 -</w:t>
      </w:r>
      <w:r w:rsidRPr="0081475A">
        <w:t xml:space="preserve"> </w:t>
      </w:r>
      <w:r w:rsidRPr="0081475A">
        <w:rPr>
          <w:b/>
        </w:rPr>
        <w:t>6141,5</w:t>
      </w:r>
      <w:r>
        <w:t xml:space="preserve"> тыс</w:t>
      </w:r>
      <w:proofErr w:type="gramStart"/>
      <w:r>
        <w:t>.р</w:t>
      </w:r>
      <w:proofErr w:type="gramEnd"/>
      <w:r>
        <w:t>уб. (</w:t>
      </w:r>
      <w:r w:rsidRPr="0081475A">
        <w:t>полная замена ограждения территории школы, отремонтировано помещение для  занятий борьбой</w:t>
      </w:r>
      <w:r>
        <w:t>)</w:t>
      </w:r>
      <w:r w:rsidRPr="0081475A">
        <w:t>.</w:t>
      </w:r>
    </w:p>
    <w:p w:rsidR="006E18C5" w:rsidRPr="0081475A" w:rsidRDefault="006E18C5" w:rsidP="009C19BE">
      <w:pPr>
        <w:jc w:val="both"/>
      </w:pPr>
      <w:r>
        <w:t>-в КСОШ  №2 -</w:t>
      </w:r>
      <w:r w:rsidRPr="0081475A">
        <w:t xml:space="preserve"> </w:t>
      </w:r>
      <w:r w:rsidRPr="0081475A">
        <w:rPr>
          <w:b/>
        </w:rPr>
        <w:t>9436,9</w:t>
      </w:r>
      <w:r>
        <w:t xml:space="preserve"> тыс</w:t>
      </w:r>
      <w:proofErr w:type="gramStart"/>
      <w:r>
        <w:t>.р</w:t>
      </w:r>
      <w:proofErr w:type="gramEnd"/>
      <w:r>
        <w:t xml:space="preserve">уб. ( </w:t>
      </w:r>
      <w:r w:rsidRPr="0081475A">
        <w:t>полная замена всех сетей электроснабжения, пожарной сигнализации, сетей связи</w:t>
      </w:r>
      <w:r>
        <w:t>)</w:t>
      </w:r>
      <w:r w:rsidRPr="0081475A">
        <w:t xml:space="preserve"> . Устройство </w:t>
      </w:r>
      <w:proofErr w:type="spellStart"/>
      <w:r w:rsidRPr="0081475A">
        <w:t>отмостки</w:t>
      </w:r>
      <w:proofErr w:type="spellEnd"/>
      <w:r w:rsidRPr="0081475A">
        <w:t xml:space="preserve"> из</w:t>
      </w:r>
      <w:r>
        <w:t xml:space="preserve"> асфальтобетона и ремонт крылец.</w:t>
      </w:r>
      <w:r w:rsidRPr="0081475A">
        <w:t xml:space="preserve"> Ремонт городошного корта. Реконстру</w:t>
      </w:r>
      <w:r>
        <w:t>кция спортивной  площадки</w:t>
      </w:r>
      <w:r w:rsidRPr="0081475A">
        <w:t xml:space="preserve"> стадиона школы – </w:t>
      </w:r>
      <w:r w:rsidRPr="0081475A">
        <w:rPr>
          <w:b/>
        </w:rPr>
        <w:t>3 993,6</w:t>
      </w:r>
      <w:r w:rsidRPr="0081475A">
        <w:t xml:space="preserve"> тыс</w:t>
      </w:r>
      <w:proofErr w:type="gramStart"/>
      <w:r w:rsidRPr="0081475A">
        <w:t>.р</w:t>
      </w:r>
      <w:proofErr w:type="gramEnd"/>
      <w:r w:rsidRPr="0081475A">
        <w:t>уб.</w:t>
      </w:r>
    </w:p>
    <w:p w:rsidR="006E18C5" w:rsidRPr="0081475A" w:rsidRDefault="006E18C5" w:rsidP="009C19BE">
      <w:pPr>
        <w:jc w:val="both"/>
      </w:pPr>
      <w:r w:rsidRPr="002C6F4D">
        <w:rPr>
          <w:b/>
          <w:u w:val="single"/>
        </w:rPr>
        <w:t>Культура.</w:t>
      </w:r>
      <w:r>
        <w:t xml:space="preserve"> </w:t>
      </w:r>
      <w:r w:rsidRPr="0081475A">
        <w:t xml:space="preserve">Проведен выборочный капитальный ремонт СДК </w:t>
      </w:r>
      <w:proofErr w:type="gramStart"/>
      <w:r w:rsidRPr="0081475A">
        <w:t>в</w:t>
      </w:r>
      <w:proofErr w:type="gramEnd"/>
      <w:r w:rsidRPr="0081475A">
        <w:t xml:space="preserve"> с. Напас.</w:t>
      </w:r>
    </w:p>
    <w:p w:rsidR="006E18C5" w:rsidRDefault="006E18C5" w:rsidP="009C19BE">
      <w:pPr>
        <w:jc w:val="both"/>
      </w:pPr>
      <w:r w:rsidRPr="002C6F4D">
        <w:rPr>
          <w:b/>
          <w:u w:val="single"/>
        </w:rPr>
        <w:t>Спорт.</w:t>
      </w:r>
      <w:r>
        <w:t xml:space="preserve"> </w:t>
      </w:r>
      <w:r w:rsidRPr="0081475A">
        <w:t>Завершен основной этап реконструкции стадиона «Юность»  и объект введен в эксплуатацию (</w:t>
      </w:r>
      <w:r w:rsidRPr="0081475A">
        <w:rPr>
          <w:b/>
        </w:rPr>
        <w:t>19 305,7</w:t>
      </w:r>
      <w:r w:rsidRPr="0081475A">
        <w:t xml:space="preserve"> тыс</w:t>
      </w:r>
      <w:proofErr w:type="gramStart"/>
      <w:r w:rsidRPr="0081475A">
        <w:t>.р</w:t>
      </w:r>
      <w:proofErr w:type="gramEnd"/>
      <w:r w:rsidRPr="0081475A">
        <w:t xml:space="preserve">уб.  из областного бюджета и </w:t>
      </w:r>
      <w:r w:rsidRPr="0081475A">
        <w:rPr>
          <w:b/>
        </w:rPr>
        <w:t>6809,4</w:t>
      </w:r>
      <w:r w:rsidRPr="0081475A">
        <w:t xml:space="preserve"> тыс.руб. из местного бюджета).</w:t>
      </w:r>
    </w:p>
    <w:p w:rsidR="006E18C5" w:rsidRPr="0081475A" w:rsidRDefault="006E18C5" w:rsidP="009C19BE">
      <w:pPr>
        <w:jc w:val="both"/>
      </w:pPr>
      <w:r w:rsidRPr="0081475A">
        <w:t>Работы будут продолжены в текущем году (</w:t>
      </w:r>
      <w:r>
        <w:t xml:space="preserve">запланировано </w:t>
      </w:r>
      <w:r w:rsidRPr="0081475A">
        <w:rPr>
          <w:b/>
        </w:rPr>
        <w:t xml:space="preserve">15 </w:t>
      </w:r>
      <w:r w:rsidR="0062575B">
        <w:t>млн. руб.)</w:t>
      </w:r>
    </w:p>
    <w:p w:rsidR="006E18C5" w:rsidRPr="0081475A" w:rsidRDefault="006E18C5" w:rsidP="009C19BE">
      <w:pPr>
        <w:jc w:val="both"/>
      </w:pPr>
      <w:r>
        <w:rPr>
          <w:b/>
          <w:u w:val="single"/>
        </w:rPr>
        <w:t>Газификация</w:t>
      </w:r>
      <w:r w:rsidRPr="002C6F4D">
        <w:rPr>
          <w:b/>
          <w:u w:val="single"/>
        </w:rPr>
        <w:t>.</w:t>
      </w:r>
      <w:r>
        <w:t xml:space="preserve"> </w:t>
      </w:r>
      <w:r w:rsidRPr="0081475A">
        <w:t xml:space="preserve">Построены газопроводы и подводы к </w:t>
      </w:r>
      <w:r w:rsidRPr="0081475A">
        <w:rPr>
          <w:b/>
        </w:rPr>
        <w:t>16</w:t>
      </w:r>
      <w:r w:rsidRPr="0081475A">
        <w:t xml:space="preserve"> жилым домам, подключены </w:t>
      </w:r>
      <w:r w:rsidRPr="0081475A">
        <w:rPr>
          <w:b/>
        </w:rPr>
        <w:t>140</w:t>
      </w:r>
      <w:r w:rsidRPr="0081475A">
        <w:t xml:space="preserve"> абонентов на ранее газифицированных участках </w:t>
      </w:r>
      <w:proofErr w:type="gramStart"/>
      <w:r w:rsidRPr="0081475A">
        <w:t>в</w:t>
      </w:r>
      <w:proofErr w:type="gramEnd"/>
      <w:r w:rsidRPr="0081475A">
        <w:t xml:space="preserve"> с. Каргасок, </w:t>
      </w:r>
      <w:proofErr w:type="spellStart"/>
      <w:r w:rsidRPr="0081475A">
        <w:t>Вертикос</w:t>
      </w:r>
      <w:proofErr w:type="spellEnd"/>
      <w:r w:rsidRPr="0081475A">
        <w:t xml:space="preserve"> и </w:t>
      </w:r>
      <w:proofErr w:type="spellStart"/>
      <w:r w:rsidRPr="0081475A">
        <w:t>Мыльджино</w:t>
      </w:r>
      <w:proofErr w:type="spellEnd"/>
      <w:r w:rsidRPr="0081475A">
        <w:t>.</w:t>
      </w:r>
    </w:p>
    <w:p w:rsidR="006E18C5" w:rsidRPr="0081475A" w:rsidRDefault="006E18C5" w:rsidP="009C19BE">
      <w:pPr>
        <w:jc w:val="both"/>
      </w:pPr>
      <w:r>
        <w:rPr>
          <w:b/>
          <w:u w:val="single"/>
        </w:rPr>
        <w:t>Ремонт дорог</w:t>
      </w:r>
      <w:r w:rsidRPr="002C6F4D">
        <w:rPr>
          <w:b/>
          <w:u w:val="single"/>
        </w:rPr>
        <w:t>.</w:t>
      </w:r>
      <w:r>
        <w:t xml:space="preserve">  В </w:t>
      </w:r>
      <w:r w:rsidRPr="0081475A">
        <w:t xml:space="preserve">с. Каргасок </w:t>
      </w:r>
      <w:r>
        <w:t xml:space="preserve">осуществлен ремонт дорог  по </w:t>
      </w:r>
      <w:r w:rsidRPr="0081475A">
        <w:t xml:space="preserve">ул. Кирова, Новая, Садовая с парковочными стоянками, остановочными комплексами, тротуарами - </w:t>
      </w:r>
      <w:r w:rsidRPr="0081475A">
        <w:rPr>
          <w:b/>
        </w:rPr>
        <w:t xml:space="preserve">25,4 </w:t>
      </w:r>
      <w:r>
        <w:t>млн. руб.</w:t>
      </w:r>
    </w:p>
    <w:p w:rsidR="006E18C5" w:rsidRDefault="006E18C5" w:rsidP="009C19BE">
      <w:pPr>
        <w:jc w:val="both"/>
      </w:pPr>
      <w:r w:rsidRPr="002C6F4D">
        <w:rPr>
          <w:b/>
          <w:u w:val="single"/>
        </w:rPr>
        <w:t>Безопасность.</w:t>
      </w:r>
      <w:r>
        <w:t xml:space="preserve"> </w:t>
      </w:r>
      <w:r w:rsidRPr="0081475A">
        <w:t>Выполнены работы по безопасности дорожного движения около образовательных учреждений (МБДОУ Детский сад №27 "</w:t>
      </w:r>
      <w:proofErr w:type="spellStart"/>
      <w:r w:rsidRPr="0081475A">
        <w:t>Аленушка</w:t>
      </w:r>
      <w:proofErr w:type="spellEnd"/>
      <w:r w:rsidRPr="0081475A">
        <w:t xml:space="preserve">",  интернат "Ровесник" в с. Каргасок, МБДОУ Детский сад №22 в п. Нефтяников - </w:t>
      </w:r>
      <w:r w:rsidRPr="0081475A">
        <w:rPr>
          <w:b/>
        </w:rPr>
        <w:t>571,1</w:t>
      </w:r>
      <w:r w:rsidRPr="0081475A">
        <w:t xml:space="preserve"> тыс. руб.).</w:t>
      </w:r>
    </w:p>
    <w:p w:rsidR="006E18C5" w:rsidRDefault="006E18C5" w:rsidP="009C19BE">
      <w:pPr>
        <w:jc w:val="both"/>
      </w:pPr>
      <w:r w:rsidRPr="002C6F4D">
        <w:rPr>
          <w:b/>
          <w:u w:val="single"/>
        </w:rPr>
        <w:t>Чистая вода.</w:t>
      </w:r>
      <w:r>
        <w:t xml:space="preserve"> В</w:t>
      </w:r>
      <w:r w:rsidRPr="0081475A">
        <w:t xml:space="preserve"> </w:t>
      </w:r>
      <w:r>
        <w:t xml:space="preserve"> рамках </w:t>
      </w:r>
      <w:r w:rsidRPr="0081475A">
        <w:t xml:space="preserve">Губернаторской программы «Чистая вода» </w:t>
      </w:r>
      <w:r>
        <w:t xml:space="preserve"> </w:t>
      </w:r>
      <w:r w:rsidRPr="0081475A">
        <w:t xml:space="preserve">были установлены локальные водоочистные комплексы, производительностью 1,5 м3 в час каждая,  в </w:t>
      </w:r>
      <w:r w:rsidRPr="0040259B">
        <w:rPr>
          <w:b/>
        </w:rPr>
        <w:t xml:space="preserve">6 </w:t>
      </w:r>
      <w:r w:rsidRPr="0081475A">
        <w:t>населенных пунктах Каргасокского района</w:t>
      </w:r>
      <w:proofErr w:type="gramStart"/>
      <w:r w:rsidRPr="0081475A">
        <w:t>.</w:t>
      </w:r>
      <w:proofErr w:type="gramEnd"/>
      <w:r w:rsidRPr="0081475A">
        <w:t xml:space="preserve"> (</w:t>
      </w:r>
      <w:proofErr w:type="gramStart"/>
      <w:r w:rsidRPr="0081475A">
        <w:t>с</w:t>
      </w:r>
      <w:proofErr w:type="gramEnd"/>
      <w:r w:rsidRPr="0081475A">
        <w:t xml:space="preserve">. Старая Березовка, с. </w:t>
      </w:r>
      <w:proofErr w:type="spellStart"/>
      <w:r w:rsidRPr="0081475A">
        <w:t>Вертикос</w:t>
      </w:r>
      <w:proofErr w:type="spellEnd"/>
      <w:r w:rsidRPr="0081475A">
        <w:t xml:space="preserve">, с. </w:t>
      </w:r>
      <w:proofErr w:type="spellStart"/>
      <w:r w:rsidRPr="0081475A">
        <w:t>Усть-Тым</w:t>
      </w:r>
      <w:proofErr w:type="spellEnd"/>
      <w:r w:rsidRPr="0081475A">
        <w:t xml:space="preserve">, с. </w:t>
      </w:r>
      <w:proofErr w:type="spellStart"/>
      <w:r w:rsidRPr="0081475A">
        <w:t>Тымск</w:t>
      </w:r>
      <w:proofErr w:type="spellEnd"/>
      <w:r w:rsidRPr="0081475A">
        <w:t xml:space="preserve">,  с. Сосновка, с. </w:t>
      </w:r>
      <w:proofErr w:type="spellStart"/>
      <w:r w:rsidRPr="0081475A">
        <w:t>Новоюгино</w:t>
      </w:r>
      <w:proofErr w:type="spellEnd"/>
      <w:r w:rsidRPr="0081475A">
        <w:t>).</w:t>
      </w:r>
    </w:p>
    <w:p w:rsidR="006E18C5" w:rsidRDefault="006E18C5" w:rsidP="009C19BE">
      <w:pPr>
        <w:jc w:val="both"/>
      </w:pPr>
      <w:r w:rsidRPr="0081475A">
        <w:t xml:space="preserve">В результате выполненных мероприятий почти </w:t>
      </w:r>
      <w:r w:rsidRPr="0081475A">
        <w:rPr>
          <w:b/>
        </w:rPr>
        <w:t xml:space="preserve">2,5 </w:t>
      </w:r>
      <w:r w:rsidRPr="0081475A">
        <w:t>тысячи жителей отдаленных населенных пунктов получили доступ к чистой питьевой воде, которая для населения предоставляется бесплатно.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rPr>
          <w:bCs/>
        </w:rPr>
        <w:t xml:space="preserve">В 2018 году была продолжена работа по поощрению граждан наградами Думы </w:t>
      </w:r>
      <w:r>
        <w:t>за вклад в социально-экономическое развитие района.</w:t>
      </w:r>
    </w:p>
    <w:p w:rsidR="006E18C5" w:rsidRDefault="006E18C5" w:rsidP="009C19BE">
      <w:pPr>
        <w:tabs>
          <w:tab w:val="left" w:pos="1134"/>
        </w:tabs>
        <w:ind w:firstLine="708"/>
        <w:jc w:val="both"/>
        <w:rPr>
          <w:b/>
        </w:rPr>
      </w:pPr>
      <w:r>
        <w:t xml:space="preserve">За отчетный период присвоено звание Почетный гражданин Каргасокского района </w:t>
      </w:r>
      <w:proofErr w:type="spellStart"/>
      <w:r>
        <w:rPr>
          <w:b/>
        </w:rPr>
        <w:t>Кокорину</w:t>
      </w:r>
      <w:proofErr w:type="spellEnd"/>
      <w:r>
        <w:rPr>
          <w:b/>
        </w:rPr>
        <w:t xml:space="preserve"> </w:t>
      </w:r>
      <w:r w:rsidRPr="00C757A2">
        <w:rPr>
          <w:b/>
        </w:rPr>
        <w:t xml:space="preserve">Борису </w:t>
      </w:r>
      <w:r>
        <w:rPr>
          <w:b/>
        </w:rPr>
        <w:t>Григорьевичу</w:t>
      </w:r>
      <w:r>
        <w:t xml:space="preserve"> за активную жизненную позицию и вклад в развитие районной системы образования </w:t>
      </w:r>
      <w:r w:rsidRPr="00C757A2">
        <w:rPr>
          <w:b/>
        </w:rPr>
        <w:t>(посмертно).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 xml:space="preserve">В целях сохранения творческого наследия Почетных граждан Каргасокского района </w:t>
      </w:r>
      <w:proofErr w:type="spellStart"/>
      <w:r w:rsidRPr="00C757A2">
        <w:rPr>
          <w:b/>
        </w:rPr>
        <w:t>Рудского</w:t>
      </w:r>
      <w:proofErr w:type="spellEnd"/>
      <w:r w:rsidRPr="00C757A2">
        <w:rPr>
          <w:b/>
        </w:rPr>
        <w:t xml:space="preserve"> В.Г.</w:t>
      </w:r>
      <w:r>
        <w:t xml:space="preserve"> </w:t>
      </w:r>
      <w:r w:rsidRPr="001C1A92">
        <w:rPr>
          <w:b/>
        </w:rPr>
        <w:t xml:space="preserve">, </w:t>
      </w:r>
      <w:proofErr w:type="spellStart"/>
      <w:r w:rsidRPr="001C1A92">
        <w:rPr>
          <w:b/>
        </w:rPr>
        <w:t>Кокорина</w:t>
      </w:r>
      <w:proofErr w:type="spellEnd"/>
      <w:r w:rsidRPr="001C1A92">
        <w:rPr>
          <w:b/>
        </w:rPr>
        <w:t xml:space="preserve"> Б.Г. </w:t>
      </w:r>
      <w:r>
        <w:rPr>
          <w:b/>
        </w:rPr>
        <w:t xml:space="preserve">в  </w:t>
      </w:r>
      <w:r>
        <w:t xml:space="preserve">РОО и ОП запланирована научно-практическая конференция с приглашением профессора </w:t>
      </w:r>
      <w:proofErr w:type="spellStart"/>
      <w:r w:rsidRPr="00230D23">
        <w:rPr>
          <w:b/>
        </w:rPr>
        <w:t>Рудского</w:t>
      </w:r>
      <w:proofErr w:type="spellEnd"/>
      <w:r w:rsidRPr="00230D23">
        <w:rPr>
          <w:b/>
        </w:rPr>
        <w:t xml:space="preserve">  </w:t>
      </w:r>
      <w:r w:rsidRPr="008D5EA2">
        <w:rPr>
          <w:b/>
        </w:rPr>
        <w:t>В.В.</w:t>
      </w:r>
      <w:r>
        <w:t xml:space="preserve">  в текущем году.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Ведущим специалистом Думы подготовлены документы по обработке и защите персональных данных, аттестации, архивному делу и кадровому делопроизводству.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проводилось плановое обучение ведущего специалиста Думы, Председателя и аудитора Контрольно-счетного органа по соответствующей профилю специалистов тематике.</w:t>
      </w:r>
    </w:p>
    <w:p w:rsidR="006E18C5" w:rsidRDefault="006E18C5" w:rsidP="009C19BE">
      <w:pPr>
        <w:tabs>
          <w:tab w:val="left" w:pos="1134"/>
        </w:tabs>
        <w:ind w:firstLine="708"/>
        <w:jc w:val="both"/>
        <w:rPr>
          <w:b/>
        </w:rPr>
      </w:pPr>
      <w:r>
        <w:t xml:space="preserve">Информирование населения о деятельности Думы, а также для установления обратной связи с населением велось в соответствии с требованиями Федерального закона «Об обеспечении доступа к информации о деятельности государственных органов и </w:t>
      </w:r>
      <w:r>
        <w:lastRenderedPageBreak/>
        <w:t>органов местного самоуправления» на сайте Администрации Каргасокского района и в районной газете "</w:t>
      </w:r>
      <w:proofErr w:type="gramStart"/>
      <w:r>
        <w:t>Северная</w:t>
      </w:r>
      <w:proofErr w:type="gramEnd"/>
      <w:r>
        <w:t xml:space="preserve"> Правда" и в сети "Интернет".</w:t>
      </w:r>
    </w:p>
    <w:p w:rsidR="006E18C5" w:rsidRDefault="006E18C5" w:rsidP="009C19BE">
      <w:pPr>
        <w:tabs>
          <w:tab w:val="left" w:pos="1134"/>
        </w:tabs>
        <w:ind w:firstLine="708"/>
        <w:jc w:val="both"/>
      </w:pPr>
      <w:r>
        <w:t>Проанализировав результаты работы Думы района за 2018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</w:t>
      </w:r>
    </w:p>
    <w:p w:rsidR="006E18C5" w:rsidRDefault="006E18C5" w:rsidP="009C19BE">
      <w:pPr>
        <w:ind w:firstLine="708"/>
        <w:jc w:val="both"/>
      </w:pPr>
    </w:p>
    <w:p w:rsidR="006E18C5" w:rsidRDefault="006E18C5" w:rsidP="009C19BE">
      <w:pPr>
        <w:ind w:firstLine="708"/>
        <w:jc w:val="both"/>
      </w:pPr>
      <w:r>
        <w:t>Председатель Думы</w:t>
      </w:r>
    </w:p>
    <w:p w:rsidR="006E18C5" w:rsidRDefault="006E18C5" w:rsidP="009C19BE">
      <w:pPr>
        <w:ind w:firstLine="708"/>
        <w:jc w:val="both"/>
      </w:pPr>
      <w:r>
        <w:t>Каргасокского района                                                          В.В. Брагин</w:t>
      </w:r>
    </w:p>
    <w:p w:rsidR="001E052C" w:rsidRPr="005D7063" w:rsidRDefault="001E052C" w:rsidP="009C19BE">
      <w:pPr>
        <w:ind w:firstLine="708"/>
        <w:jc w:val="both"/>
      </w:pPr>
    </w:p>
    <w:sectPr w:rsidR="001E052C" w:rsidRPr="005D7063" w:rsidSect="00E234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A8" w:rsidRDefault="003E37A8" w:rsidP="00736EB7">
      <w:r>
        <w:separator/>
      </w:r>
    </w:p>
  </w:endnote>
  <w:endnote w:type="continuationSeparator" w:id="0">
    <w:p w:rsidR="003E37A8" w:rsidRDefault="003E37A8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A8" w:rsidRDefault="003E37A8" w:rsidP="00736EB7">
      <w:r>
        <w:separator/>
      </w:r>
    </w:p>
  </w:footnote>
  <w:footnote w:type="continuationSeparator" w:id="0">
    <w:p w:rsidR="003E37A8" w:rsidRDefault="003E37A8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C82DB8">
        <w:pPr>
          <w:pStyle w:val="af1"/>
          <w:jc w:val="center"/>
        </w:pPr>
      </w:p>
      <w:p w:rsidR="00C82DB8" w:rsidRDefault="00700E9F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56433"/>
    <w:rsid w:val="000616B7"/>
    <w:rsid w:val="000668FC"/>
    <w:rsid w:val="000B241F"/>
    <w:rsid w:val="0010724C"/>
    <w:rsid w:val="00142641"/>
    <w:rsid w:val="00153198"/>
    <w:rsid w:val="0016055E"/>
    <w:rsid w:val="00163384"/>
    <w:rsid w:val="001675E4"/>
    <w:rsid w:val="0018401A"/>
    <w:rsid w:val="001925F3"/>
    <w:rsid w:val="00194156"/>
    <w:rsid w:val="001C067D"/>
    <w:rsid w:val="001C0AB9"/>
    <w:rsid w:val="001C5D22"/>
    <w:rsid w:val="001D714C"/>
    <w:rsid w:val="001E052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C3E08"/>
    <w:rsid w:val="002D6E76"/>
    <w:rsid w:val="002E74FD"/>
    <w:rsid w:val="00311D80"/>
    <w:rsid w:val="00332506"/>
    <w:rsid w:val="003325FD"/>
    <w:rsid w:val="00351A31"/>
    <w:rsid w:val="00374F4E"/>
    <w:rsid w:val="003B18CB"/>
    <w:rsid w:val="003B528E"/>
    <w:rsid w:val="003E1906"/>
    <w:rsid w:val="003E37A8"/>
    <w:rsid w:val="003E7C59"/>
    <w:rsid w:val="003F42F2"/>
    <w:rsid w:val="003F7EFB"/>
    <w:rsid w:val="00410805"/>
    <w:rsid w:val="004474DB"/>
    <w:rsid w:val="00456158"/>
    <w:rsid w:val="004577D7"/>
    <w:rsid w:val="0049061A"/>
    <w:rsid w:val="004A0658"/>
    <w:rsid w:val="00503040"/>
    <w:rsid w:val="005166DD"/>
    <w:rsid w:val="005241D6"/>
    <w:rsid w:val="005264ED"/>
    <w:rsid w:val="005430CC"/>
    <w:rsid w:val="0057654A"/>
    <w:rsid w:val="005845C0"/>
    <w:rsid w:val="005C6A01"/>
    <w:rsid w:val="005D7063"/>
    <w:rsid w:val="005D79C5"/>
    <w:rsid w:val="005E1B59"/>
    <w:rsid w:val="005E4E04"/>
    <w:rsid w:val="0062575B"/>
    <w:rsid w:val="0063671A"/>
    <w:rsid w:val="00664E0E"/>
    <w:rsid w:val="00684CBD"/>
    <w:rsid w:val="006A0CB7"/>
    <w:rsid w:val="006A12C3"/>
    <w:rsid w:val="006B61C0"/>
    <w:rsid w:val="006C1808"/>
    <w:rsid w:val="006E18C5"/>
    <w:rsid w:val="006F0EEA"/>
    <w:rsid w:val="00700E9F"/>
    <w:rsid w:val="007127EA"/>
    <w:rsid w:val="007311E2"/>
    <w:rsid w:val="00736EB7"/>
    <w:rsid w:val="00760B5E"/>
    <w:rsid w:val="0078559D"/>
    <w:rsid w:val="00790FCF"/>
    <w:rsid w:val="007936A3"/>
    <w:rsid w:val="00795F77"/>
    <w:rsid w:val="007A4DDD"/>
    <w:rsid w:val="007C08B4"/>
    <w:rsid w:val="007C1BF6"/>
    <w:rsid w:val="007C293E"/>
    <w:rsid w:val="008105FE"/>
    <w:rsid w:val="008140F4"/>
    <w:rsid w:val="0082422F"/>
    <w:rsid w:val="0083316D"/>
    <w:rsid w:val="00843199"/>
    <w:rsid w:val="0084372C"/>
    <w:rsid w:val="00875187"/>
    <w:rsid w:val="008C5726"/>
    <w:rsid w:val="008D6F18"/>
    <w:rsid w:val="008F0098"/>
    <w:rsid w:val="008F39FE"/>
    <w:rsid w:val="009119DE"/>
    <w:rsid w:val="00912121"/>
    <w:rsid w:val="009347B7"/>
    <w:rsid w:val="00986603"/>
    <w:rsid w:val="0099124C"/>
    <w:rsid w:val="009A4282"/>
    <w:rsid w:val="009C19BE"/>
    <w:rsid w:val="009E4972"/>
    <w:rsid w:val="009F3F97"/>
    <w:rsid w:val="00A04AB1"/>
    <w:rsid w:val="00A13FD6"/>
    <w:rsid w:val="00A1550B"/>
    <w:rsid w:val="00A2094B"/>
    <w:rsid w:val="00A3286E"/>
    <w:rsid w:val="00A822A3"/>
    <w:rsid w:val="00AA69B5"/>
    <w:rsid w:val="00AB16A2"/>
    <w:rsid w:val="00AB3D49"/>
    <w:rsid w:val="00AB3D69"/>
    <w:rsid w:val="00AB55CF"/>
    <w:rsid w:val="00AD6514"/>
    <w:rsid w:val="00B11146"/>
    <w:rsid w:val="00B207AC"/>
    <w:rsid w:val="00B43317"/>
    <w:rsid w:val="00B47E66"/>
    <w:rsid w:val="00B54454"/>
    <w:rsid w:val="00B5745B"/>
    <w:rsid w:val="00B5753C"/>
    <w:rsid w:val="00B5777C"/>
    <w:rsid w:val="00B769F8"/>
    <w:rsid w:val="00B810FE"/>
    <w:rsid w:val="00BA1D70"/>
    <w:rsid w:val="00BC2097"/>
    <w:rsid w:val="00BD52C4"/>
    <w:rsid w:val="00BE01D9"/>
    <w:rsid w:val="00BF0F4C"/>
    <w:rsid w:val="00C06DE0"/>
    <w:rsid w:val="00C31D34"/>
    <w:rsid w:val="00C33906"/>
    <w:rsid w:val="00C34BF6"/>
    <w:rsid w:val="00C35F66"/>
    <w:rsid w:val="00C57FD6"/>
    <w:rsid w:val="00C718C9"/>
    <w:rsid w:val="00C7299B"/>
    <w:rsid w:val="00C82DB8"/>
    <w:rsid w:val="00C97088"/>
    <w:rsid w:val="00CC16E2"/>
    <w:rsid w:val="00CD38AA"/>
    <w:rsid w:val="00CE0864"/>
    <w:rsid w:val="00CE3F79"/>
    <w:rsid w:val="00D025AA"/>
    <w:rsid w:val="00D06167"/>
    <w:rsid w:val="00D275A0"/>
    <w:rsid w:val="00D4582D"/>
    <w:rsid w:val="00D54361"/>
    <w:rsid w:val="00D820E0"/>
    <w:rsid w:val="00D946F7"/>
    <w:rsid w:val="00DA4350"/>
    <w:rsid w:val="00DB1F7C"/>
    <w:rsid w:val="00DB5D7B"/>
    <w:rsid w:val="00DE3515"/>
    <w:rsid w:val="00DE4BBE"/>
    <w:rsid w:val="00E13AB6"/>
    <w:rsid w:val="00E23474"/>
    <w:rsid w:val="00E36995"/>
    <w:rsid w:val="00E4049D"/>
    <w:rsid w:val="00E44348"/>
    <w:rsid w:val="00E66760"/>
    <w:rsid w:val="00E82884"/>
    <w:rsid w:val="00E83C23"/>
    <w:rsid w:val="00E86201"/>
    <w:rsid w:val="00E94F8E"/>
    <w:rsid w:val="00EA0A01"/>
    <w:rsid w:val="00EA4C52"/>
    <w:rsid w:val="00EC2C36"/>
    <w:rsid w:val="00EE130E"/>
    <w:rsid w:val="00F06158"/>
    <w:rsid w:val="00F33FFA"/>
    <w:rsid w:val="00F81219"/>
    <w:rsid w:val="00F94BBC"/>
    <w:rsid w:val="00FB2328"/>
    <w:rsid w:val="00FB7792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43</cp:revision>
  <cp:lastPrinted>2019-02-22T08:48:00Z</cp:lastPrinted>
  <dcterms:created xsi:type="dcterms:W3CDTF">2017-02-01T02:22:00Z</dcterms:created>
  <dcterms:modified xsi:type="dcterms:W3CDTF">2019-02-22T08:51:00Z</dcterms:modified>
</cp:coreProperties>
</file>