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58" w:rsidRPr="00704FEF" w:rsidRDefault="00162E58" w:rsidP="00162E5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-291465</wp:posOffset>
            </wp:positionV>
            <wp:extent cx="571500" cy="742950"/>
            <wp:effectExtent l="19050" t="0" r="0" b="0"/>
            <wp:wrapSquare wrapText="bothSides"/>
            <wp:docPr id="4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2E58" w:rsidRDefault="00162E58" w:rsidP="00162E58">
      <w:pPr>
        <w:pStyle w:val="2"/>
        <w:jc w:val="center"/>
        <w:rPr>
          <w:sz w:val="24"/>
        </w:rPr>
      </w:pPr>
    </w:p>
    <w:p w:rsidR="009608D4" w:rsidRPr="009608D4" w:rsidRDefault="009608D4" w:rsidP="009608D4"/>
    <w:p w:rsidR="00162E58" w:rsidRPr="00C4081E" w:rsidRDefault="00162E58" w:rsidP="00162E58">
      <w:pPr>
        <w:pStyle w:val="2"/>
        <w:jc w:val="center"/>
        <w:rPr>
          <w:caps/>
          <w:szCs w:val="28"/>
        </w:rPr>
      </w:pPr>
      <w:r w:rsidRPr="00C4081E">
        <w:rPr>
          <w:szCs w:val="28"/>
        </w:rPr>
        <w:t>МУНИЦИПАЛЬНОЕ ОБРАЗОВАНИЕ «</w:t>
      </w:r>
      <w:r w:rsidRPr="00C4081E">
        <w:rPr>
          <w:caps/>
          <w:szCs w:val="28"/>
        </w:rPr>
        <w:t>Каргасокский район»</w:t>
      </w:r>
    </w:p>
    <w:p w:rsidR="00162E58" w:rsidRPr="009608D4" w:rsidRDefault="00162E58" w:rsidP="00162E58">
      <w:pPr>
        <w:pStyle w:val="2"/>
        <w:jc w:val="center"/>
        <w:rPr>
          <w:szCs w:val="28"/>
        </w:rPr>
      </w:pPr>
      <w:r w:rsidRPr="009608D4">
        <w:rPr>
          <w:szCs w:val="28"/>
        </w:rPr>
        <w:t>ТОМСКАЯ ОБЛАСТЬ</w:t>
      </w:r>
    </w:p>
    <w:p w:rsidR="00162E58" w:rsidRPr="00C4081E" w:rsidRDefault="00162E58" w:rsidP="00162E58">
      <w:pPr>
        <w:pStyle w:val="2"/>
        <w:jc w:val="center"/>
        <w:rPr>
          <w:szCs w:val="28"/>
        </w:rPr>
      </w:pPr>
    </w:p>
    <w:p w:rsidR="00162E58" w:rsidRPr="009608D4" w:rsidRDefault="00162E58" w:rsidP="00162E58">
      <w:pPr>
        <w:pStyle w:val="2"/>
        <w:jc w:val="center"/>
        <w:rPr>
          <w:b/>
          <w:szCs w:val="28"/>
        </w:rPr>
      </w:pPr>
      <w:r w:rsidRPr="009608D4">
        <w:rPr>
          <w:b/>
          <w:szCs w:val="28"/>
        </w:rPr>
        <w:t>ДУМА КАРГАСОКСКОГО РАЙОНА</w:t>
      </w:r>
    </w:p>
    <w:p w:rsidR="00162E58" w:rsidRPr="009608D4" w:rsidRDefault="00162E58" w:rsidP="00162E58">
      <w:pPr>
        <w:pStyle w:val="2"/>
        <w:jc w:val="center"/>
        <w:rPr>
          <w:b/>
          <w:szCs w:val="28"/>
        </w:rPr>
      </w:pPr>
    </w:p>
    <w:tbl>
      <w:tblPr>
        <w:tblW w:w="9747" w:type="dxa"/>
        <w:tblLook w:val="0000"/>
      </w:tblPr>
      <w:tblGrid>
        <w:gridCol w:w="1890"/>
        <w:gridCol w:w="3321"/>
        <w:gridCol w:w="2821"/>
        <w:gridCol w:w="1715"/>
      </w:tblGrid>
      <w:tr w:rsidR="00162E58" w:rsidRPr="009608D4" w:rsidTr="00FA5CA3">
        <w:tc>
          <w:tcPr>
            <w:tcW w:w="9747" w:type="dxa"/>
            <w:gridSpan w:val="4"/>
          </w:tcPr>
          <w:p w:rsidR="00162E58" w:rsidRPr="009608D4" w:rsidRDefault="00162E58" w:rsidP="00FA5CA3">
            <w:pPr>
              <w:pStyle w:val="3"/>
              <w:jc w:val="center"/>
              <w:rPr>
                <w:b/>
                <w:szCs w:val="28"/>
              </w:rPr>
            </w:pPr>
            <w:r w:rsidRPr="009608D4">
              <w:rPr>
                <w:b/>
                <w:szCs w:val="28"/>
              </w:rPr>
              <w:t>РЕШЕНИЕ</w:t>
            </w:r>
          </w:p>
          <w:p w:rsidR="00162E58" w:rsidRPr="00BA6066" w:rsidRDefault="00162E58" w:rsidP="00FA5CA3">
            <w:pPr>
              <w:jc w:val="center"/>
              <w:rPr>
                <w:sz w:val="26"/>
                <w:szCs w:val="26"/>
              </w:rPr>
            </w:pPr>
            <w:r w:rsidRPr="00BA6066">
              <w:rPr>
                <w:sz w:val="26"/>
                <w:szCs w:val="26"/>
              </w:rPr>
              <w:t>(ПРОЕКТ)</w:t>
            </w:r>
          </w:p>
          <w:p w:rsidR="00162E58" w:rsidRPr="009608D4" w:rsidRDefault="00162E58" w:rsidP="00FA5CA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62E58" w:rsidRPr="001A6DF7" w:rsidTr="00FA5CA3">
        <w:tc>
          <w:tcPr>
            <w:tcW w:w="1890" w:type="dxa"/>
          </w:tcPr>
          <w:p w:rsidR="00162E58" w:rsidRPr="001A6DF7" w:rsidRDefault="00454409" w:rsidP="00FA5CA3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9608D4">
              <w:rPr>
                <w:sz w:val="26"/>
                <w:szCs w:val="26"/>
              </w:rPr>
              <w:t>.10</w:t>
            </w:r>
            <w:r w:rsidR="00162E58" w:rsidRPr="001A6DF7">
              <w:rPr>
                <w:sz w:val="26"/>
                <w:szCs w:val="26"/>
              </w:rPr>
              <w:t>.201</w:t>
            </w:r>
            <w:r w:rsidR="00162E58">
              <w:rPr>
                <w:sz w:val="26"/>
                <w:szCs w:val="26"/>
              </w:rPr>
              <w:t>9</w:t>
            </w:r>
          </w:p>
          <w:p w:rsidR="00162E58" w:rsidRPr="001A6DF7" w:rsidRDefault="00162E58" w:rsidP="00FA5CA3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6142" w:type="dxa"/>
            <w:gridSpan w:val="2"/>
          </w:tcPr>
          <w:p w:rsidR="00162E58" w:rsidRPr="001A6DF7" w:rsidRDefault="00162E58" w:rsidP="00FA5CA3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:rsidR="00162E58" w:rsidRPr="001A6DF7" w:rsidRDefault="00162E58" w:rsidP="00FA5CA3">
            <w:pPr>
              <w:pStyle w:val="3"/>
              <w:jc w:val="right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№ ___</w:t>
            </w:r>
          </w:p>
        </w:tc>
      </w:tr>
      <w:tr w:rsidR="00162E58" w:rsidRPr="001A6DF7" w:rsidTr="00FA5CA3">
        <w:tc>
          <w:tcPr>
            <w:tcW w:w="8032" w:type="dxa"/>
            <w:gridSpan w:val="3"/>
          </w:tcPr>
          <w:p w:rsidR="00162E58" w:rsidRPr="001A6DF7" w:rsidRDefault="00162E58" w:rsidP="00FA5CA3">
            <w:pPr>
              <w:pStyle w:val="3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с. Каргасок</w:t>
            </w:r>
          </w:p>
        </w:tc>
        <w:tc>
          <w:tcPr>
            <w:tcW w:w="1715" w:type="dxa"/>
          </w:tcPr>
          <w:p w:rsidR="00162E58" w:rsidRPr="001A6DF7" w:rsidRDefault="00162E58" w:rsidP="00FA5CA3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  <w:tr w:rsidR="00162E58" w:rsidRPr="001A6DF7" w:rsidTr="00FA5CA3">
        <w:tc>
          <w:tcPr>
            <w:tcW w:w="5211" w:type="dxa"/>
            <w:gridSpan w:val="2"/>
            <w:vAlign w:val="center"/>
          </w:tcPr>
          <w:p w:rsidR="00162E58" w:rsidRPr="001A6DF7" w:rsidRDefault="00162E58" w:rsidP="00FA5CA3">
            <w:pPr>
              <w:pStyle w:val="3"/>
              <w:ind w:firstLine="709"/>
              <w:jc w:val="both"/>
              <w:rPr>
                <w:sz w:val="26"/>
                <w:szCs w:val="26"/>
              </w:rPr>
            </w:pPr>
          </w:p>
          <w:p w:rsidR="00162E58" w:rsidRPr="001A6DF7" w:rsidRDefault="00162E58" w:rsidP="00FA5CA3">
            <w:pPr>
              <w:pStyle w:val="3"/>
              <w:jc w:val="both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 xml:space="preserve">О внесении изменений в Устав муниципального образования «Каргасокский район» 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162E58" w:rsidRPr="001A6DF7" w:rsidRDefault="00162E58" w:rsidP="00FA5CA3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</w:tbl>
    <w:p w:rsidR="00162E58" w:rsidRPr="001A6DF7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62E58" w:rsidRPr="00EE1A64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EE1A64">
        <w:rPr>
          <w:sz w:val="26"/>
          <w:szCs w:val="26"/>
        </w:rPr>
        <w:t xml:space="preserve">В целях приведения Устава муниципального образования «Каргасокский район» в соответствие с </w:t>
      </w:r>
      <w:r w:rsidRPr="00EE1A64">
        <w:rPr>
          <w:sz w:val="26"/>
          <w:szCs w:val="26"/>
          <w:lang w:eastAsia="en-US"/>
        </w:rPr>
        <w:t>Федеральным законом от 6 октября 2003 года №131-ФЗ «Об общих принципах организации местного самоуправления в Российской Федерации»</w:t>
      </w:r>
    </w:p>
    <w:p w:rsidR="00162E58" w:rsidRPr="00EE1A64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162E58" w:rsidRPr="00EE1A64" w:rsidRDefault="00162E58" w:rsidP="00162E58">
      <w:pPr>
        <w:pStyle w:val="3"/>
        <w:ind w:firstLine="709"/>
        <w:rPr>
          <w:sz w:val="26"/>
          <w:szCs w:val="26"/>
        </w:rPr>
      </w:pPr>
      <w:r w:rsidRPr="00EE1A64">
        <w:rPr>
          <w:sz w:val="26"/>
          <w:szCs w:val="26"/>
        </w:rPr>
        <w:t>Дума Каргасокского района РЕШИЛА:</w:t>
      </w:r>
    </w:p>
    <w:p w:rsidR="00162E58" w:rsidRPr="00EE1A64" w:rsidRDefault="00162E58" w:rsidP="00162E5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62E58" w:rsidRPr="000445A3" w:rsidRDefault="00162E58" w:rsidP="00162E58">
      <w:pPr>
        <w:pStyle w:val="2"/>
        <w:ind w:firstLine="709"/>
        <w:jc w:val="both"/>
        <w:rPr>
          <w:sz w:val="26"/>
          <w:szCs w:val="26"/>
        </w:rPr>
      </w:pPr>
      <w:r w:rsidRPr="000445A3">
        <w:rPr>
          <w:sz w:val="26"/>
          <w:szCs w:val="26"/>
        </w:rPr>
        <w:t>1. Утвердить следующие изменения в Устав муниципального образования «Каргасокский район», утвержденный решением Думы Каргасокского района от 17 апреля 2013 года №195 «О принятии Устава муниципального образования «Каргасокский район» (далее по тексту - Устав):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445A3">
        <w:rPr>
          <w:sz w:val="26"/>
          <w:szCs w:val="26"/>
        </w:rPr>
        <w:t xml:space="preserve">а) пункт 16 части 1 статьи 9 Устава дополнить </w:t>
      </w:r>
      <w:r w:rsidRPr="000445A3">
        <w:rPr>
          <w:sz w:val="26"/>
          <w:szCs w:val="26"/>
          <w:lang w:eastAsia="en-US"/>
        </w:rPr>
        <w:t>словами «, выдача градостроительного плана земельного участка, расположенного на межселенной территории»;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45A3">
        <w:rPr>
          <w:sz w:val="26"/>
          <w:szCs w:val="26"/>
        </w:rPr>
        <w:t>б) в пункте 40 части 1 статьи 9 Устава слова «О государственном кадастре недвижимости» заменить словами «О кадастровой деятельности»;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45A3">
        <w:rPr>
          <w:sz w:val="26"/>
          <w:szCs w:val="26"/>
        </w:rPr>
        <w:t>в) пункт 5 части 1 статьи 10 Устава признать утратившим силу;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45A3">
        <w:rPr>
          <w:sz w:val="26"/>
          <w:szCs w:val="26"/>
        </w:rPr>
        <w:t>г) часть 8 статьи 29 Устава изложить в новой редакции: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45A3">
        <w:rPr>
          <w:sz w:val="26"/>
          <w:szCs w:val="26"/>
        </w:rPr>
        <w:t xml:space="preserve">«8. </w:t>
      </w:r>
      <w:r w:rsidRPr="000445A3">
        <w:rPr>
          <w:sz w:val="26"/>
          <w:szCs w:val="26"/>
          <w:lang w:eastAsia="en-US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0445A3">
        <w:rPr>
          <w:sz w:val="26"/>
          <w:szCs w:val="26"/>
          <w:lang w:eastAsia="en-US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</w:t>
      </w:r>
      <w:proofErr w:type="gramEnd"/>
      <w:r w:rsidRPr="000445A3">
        <w:rPr>
          <w:sz w:val="26"/>
          <w:szCs w:val="26"/>
          <w:lang w:eastAsia="en-US"/>
        </w:rPr>
        <w:t xml:space="preserve"> </w:t>
      </w:r>
      <w:proofErr w:type="gramStart"/>
      <w:r w:rsidRPr="000445A3">
        <w:rPr>
          <w:sz w:val="26"/>
          <w:szCs w:val="26"/>
          <w:lang w:eastAsia="en-US"/>
        </w:rPr>
        <w:t xml:space="preserve">2013 года № 79-ФЗ «О запрете отдельным категориям лиц </w:t>
      </w:r>
      <w:r w:rsidRPr="000445A3">
        <w:rPr>
          <w:sz w:val="26"/>
          <w:szCs w:val="26"/>
          <w:lang w:eastAsia="en-US"/>
        </w:rP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Федерации.</w:t>
      </w:r>
      <w:r w:rsidRPr="000445A3">
        <w:rPr>
          <w:sz w:val="26"/>
          <w:szCs w:val="26"/>
        </w:rPr>
        <w:t>»;</w:t>
      </w:r>
      <w:proofErr w:type="gramEnd"/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0445A3">
        <w:rPr>
          <w:sz w:val="26"/>
          <w:szCs w:val="26"/>
        </w:rPr>
        <w:t>д</w:t>
      </w:r>
      <w:proofErr w:type="spellEnd"/>
      <w:r w:rsidRPr="000445A3">
        <w:rPr>
          <w:sz w:val="26"/>
          <w:szCs w:val="26"/>
        </w:rPr>
        <w:t>) статью 29 Устава дополнить частями 8.1 и 8.2 следующего содержания: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445A3">
        <w:rPr>
          <w:sz w:val="26"/>
          <w:szCs w:val="26"/>
        </w:rPr>
        <w:t>«8.</w:t>
      </w:r>
      <w:r w:rsidRPr="000445A3">
        <w:rPr>
          <w:sz w:val="26"/>
          <w:szCs w:val="26"/>
          <w:lang w:eastAsia="en-US"/>
        </w:rPr>
        <w:t xml:space="preserve">1. </w:t>
      </w:r>
      <w:proofErr w:type="gramStart"/>
      <w:r w:rsidRPr="000445A3">
        <w:rPr>
          <w:sz w:val="26"/>
          <w:szCs w:val="26"/>
          <w:lang w:eastAsia="en-US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445A3">
        <w:rPr>
          <w:sz w:val="26"/>
          <w:szCs w:val="26"/>
          <w:lang w:eastAsia="en-US"/>
        </w:rPr>
        <w:t>1) предупреждение;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445A3">
        <w:rPr>
          <w:sz w:val="26"/>
          <w:szCs w:val="26"/>
          <w:lang w:eastAsia="en-US"/>
        </w:rPr>
        <w:t>2) освобождение депутата, члена выборного органа местного самоуправления от должности в Думе Каргасокского района, выборном органе местного самоуправления с лишением права занимать должности в Думе Каргасокского района, выборном органе местного самоуправления до прекращения срока его полномочий;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445A3">
        <w:rPr>
          <w:sz w:val="26"/>
          <w:szCs w:val="26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445A3">
        <w:rPr>
          <w:sz w:val="26"/>
          <w:szCs w:val="26"/>
          <w:lang w:eastAsia="en-US"/>
        </w:rPr>
        <w:t>4) запрет занимать должности в Думе Каргасокского района, выборном органе местного самоуправления до прекращения срока его полномочий;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445A3">
        <w:rPr>
          <w:sz w:val="26"/>
          <w:szCs w:val="26"/>
          <w:lang w:eastAsia="en-US"/>
        </w:rPr>
        <w:t>5) запрет исполнять полномочия на постоянной основе до прекращения срока его полномочий.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445A3">
        <w:rPr>
          <w:sz w:val="26"/>
          <w:szCs w:val="26"/>
          <w:lang w:eastAsia="en-US"/>
        </w:rPr>
        <w:t>8.2.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8.1 настоящей статьи, определяется муниципальным правовым актом в соответствии с законом Томской области</w:t>
      </w:r>
      <w:proofErr w:type="gramStart"/>
      <w:r w:rsidRPr="000445A3">
        <w:rPr>
          <w:sz w:val="26"/>
          <w:szCs w:val="26"/>
          <w:lang w:eastAsia="en-US"/>
        </w:rPr>
        <w:t>.»;</w:t>
      </w:r>
      <w:proofErr w:type="gramEnd"/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445A3">
        <w:rPr>
          <w:sz w:val="26"/>
          <w:szCs w:val="26"/>
        </w:rPr>
        <w:t xml:space="preserve">е) пункт 11.1 части 2 статьи 30 Устава дополнить </w:t>
      </w:r>
      <w:r w:rsidRPr="000445A3">
        <w:rPr>
          <w:sz w:val="26"/>
          <w:szCs w:val="26"/>
          <w:lang w:eastAsia="en-US"/>
        </w:rPr>
        <w:t>словами «, выдает градостроительный план земельного участка, расположенного на межселенной территории»;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45A3">
        <w:rPr>
          <w:sz w:val="26"/>
          <w:szCs w:val="26"/>
        </w:rPr>
        <w:t>ж) в пункте 45 части 2 статьи 30 Устава слова «О государственном кадастре недвижимости» заменить словами «О кадастровой деятельности»;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0445A3">
        <w:rPr>
          <w:sz w:val="26"/>
          <w:szCs w:val="26"/>
        </w:rPr>
        <w:t>з</w:t>
      </w:r>
      <w:proofErr w:type="spellEnd"/>
      <w:r w:rsidRPr="000445A3">
        <w:rPr>
          <w:sz w:val="26"/>
          <w:szCs w:val="26"/>
        </w:rPr>
        <w:t>) часть 1 статьи 42 Устава дополнить абзацем третьим следующего содержания: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45A3">
        <w:rPr>
          <w:sz w:val="26"/>
          <w:szCs w:val="26"/>
        </w:rPr>
        <w:t>«Дополнительным источником официального опубликования муниципальных правовых актов и соглашений органов местного самоуправления муниципального образования «Каргасокский район» является портал Минюста России «Нормативные правовые акты в Российской Федерации» (</w:t>
      </w:r>
      <w:r w:rsidRPr="000445A3">
        <w:rPr>
          <w:sz w:val="26"/>
          <w:szCs w:val="26"/>
          <w:lang w:val="en-US"/>
        </w:rPr>
        <w:t>http</w:t>
      </w:r>
      <w:r w:rsidRPr="000445A3">
        <w:rPr>
          <w:sz w:val="26"/>
          <w:szCs w:val="26"/>
        </w:rPr>
        <w:t>//</w:t>
      </w:r>
      <w:proofErr w:type="spellStart"/>
      <w:r w:rsidRPr="000445A3">
        <w:rPr>
          <w:sz w:val="26"/>
          <w:szCs w:val="26"/>
          <w:lang w:val="en-US"/>
        </w:rPr>
        <w:t>pravo</w:t>
      </w:r>
      <w:proofErr w:type="spellEnd"/>
      <w:r w:rsidRPr="000445A3">
        <w:rPr>
          <w:sz w:val="26"/>
          <w:szCs w:val="26"/>
        </w:rPr>
        <w:t>-</w:t>
      </w:r>
      <w:proofErr w:type="spellStart"/>
      <w:r w:rsidRPr="000445A3">
        <w:rPr>
          <w:sz w:val="26"/>
          <w:szCs w:val="26"/>
          <w:lang w:val="en-US"/>
        </w:rPr>
        <w:t>minjust</w:t>
      </w:r>
      <w:proofErr w:type="spellEnd"/>
      <w:r w:rsidRPr="000445A3">
        <w:rPr>
          <w:sz w:val="26"/>
          <w:szCs w:val="26"/>
        </w:rPr>
        <w:t>.</w:t>
      </w:r>
      <w:proofErr w:type="spellStart"/>
      <w:r w:rsidRPr="000445A3">
        <w:rPr>
          <w:sz w:val="26"/>
          <w:szCs w:val="26"/>
          <w:lang w:val="en-US"/>
        </w:rPr>
        <w:t>ru</w:t>
      </w:r>
      <w:proofErr w:type="spellEnd"/>
      <w:r w:rsidRPr="000445A3">
        <w:rPr>
          <w:sz w:val="26"/>
          <w:szCs w:val="26"/>
        </w:rPr>
        <w:t xml:space="preserve">, </w:t>
      </w:r>
      <w:r w:rsidRPr="000445A3">
        <w:rPr>
          <w:sz w:val="26"/>
          <w:szCs w:val="26"/>
          <w:lang w:val="en-US"/>
        </w:rPr>
        <w:t>http</w:t>
      </w:r>
      <w:r w:rsidRPr="000445A3">
        <w:rPr>
          <w:sz w:val="26"/>
          <w:szCs w:val="26"/>
        </w:rPr>
        <w:t>:</w:t>
      </w:r>
      <w:proofErr w:type="spellStart"/>
      <w:r w:rsidRPr="000445A3">
        <w:rPr>
          <w:sz w:val="26"/>
          <w:szCs w:val="26"/>
        </w:rPr>
        <w:t>право-минюст</w:t>
      </w:r>
      <w:proofErr w:type="gramStart"/>
      <w:r w:rsidRPr="000445A3">
        <w:rPr>
          <w:sz w:val="26"/>
          <w:szCs w:val="26"/>
        </w:rPr>
        <w:t>.р</w:t>
      </w:r>
      <w:proofErr w:type="gramEnd"/>
      <w:r w:rsidRPr="000445A3">
        <w:rPr>
          <w:sz w:val="26"/>
          <w:szCs w:val="26"/>
        </w:rPr>
        <w:t>ф</w:t>
      </w:r>
      <w:proofErr w:type="spellEnd"/>
      <w:r w:rsidRPr="000445A3">
        <w:rPr>
          <w:sz w:val="26"/>
          <w:szCs w:val="26"/>
        </w:rPr>
        <w:t>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0445A3">
        <w:rPr>
          <w:sz w:val="26"/>
          <w:szCs w:val="26"/>
        </w:rPr>
        <w:t>.».</w:t>
      </w:r>
      <w:proofErr w:type="gramEnd"/>
    </w:p>
    <w:p w:rsidR="00162E58" w:rsidRPr="000445A3" w:rsidRDefault="00162E58" w:rsidP="00162E58">
      <w:pPr>
        <w:ind w:firstLine="709"/>
        <w:jc w:val="both"/>
        <w:rPr>
          <w:sz w:val="26"/>
          <w:szCs w:val="26"/>
        </w:rPr>
      </w:pPr>
      <w:r w:rsidRPr="000445A3">
        <w:rPr>
          <w:sz w:val="26"/>
          <w:szCs w:val="26"/>
        </w:rPr>
        <w:lastRenderedPageBreak/>
        <w:t>2. Настоящее решение подлежит официальному опубликованию (обнародованию) в установленном порядке после его государственной регистрации и вступает в силу со дня официального опубликования (обнародования).</w:t>
      </w:r>
    </w:p>
    <w:p w:rsidR="00162E58" w:rsidRPr="000445A3" w:rsidRDefault="00162E58" w:rsidP="00162E58">
      <w:pPr>
        <w:ind w:firstLine="709"/>
        <w:jc w:val="both"/>
        <w:rPr>
          <w:sz w:val="26"/>
          <w:szCs w:val="26"/>
        </w:rPr>
      </w:pPr>
      <w:r w:rsidRPr="000445A3">
        <w:rPr>
          <w:sz w:val="26"/>
          <w:szCs w:val="26"/>
        </w:rPr>
        <w:t>3. Направить настоящее решение Главе Каргасокского района для подписания, осуществления государственной регистрации в установленном законом порядке и официального опубликования.</w:t>
      </w:r>
    </w:p>
    <w:p w:rsidR="00162E58" w:rsidRPr="000445A3" w:rsidRDefault="00162E58" w:rsidP="00162E58">
      <w:pPr>
        <w:ind w:firstLine="709"/>
        <w:jc w:val="both"/>
        <w:rPr>
          <w:sz w:val="26"/>
          <w:szCs w:val="26"/>
        </w:rPr>
      </w:pPr>
      <w:r w:rsidRPr="000445A3">
        <w:rPr>
          <w:sz w:val="26"/>
          <w:szCs w:val="26"/>
        </w:rPr>
        <w:t xml:space="preserve">4. </w:t>
      </w:r>
      <w:proofErr w:type="gramStart"/>
      <w:r w:rsidRPr="000445A3">
        <w:rPr>
          <w:sz w:val="26"/>
          <w:szCs w:val="26"/>
        </w:rPr>
        <w:t>Контроль за</w:t>
      </w:r>
      <w:proofErr w:type="gramEnd"/>
      <w:r w:rsidRPr="000445A3">
        <w:rPr>
          <w:sz w:val="26"/>
          <w:szCs w:val="26"/>
        </w:rPr>
        <w:t xml:space="preserve"> исполнением настоящего решения возложить на правовой комитет Думы Каргасокского района.</w:t>
      </w:r>
    </w:p>
    <w:p w:rsidR="00162E58" w:rsidRDefault="00162E58" w:rsidP="00162E58">
      <w:pPr>
        <w:ind w:firstLine="709"/>
        <w:jc w:val="both"/>
        <w:rPr>
          <w:sz w:val="26"/>
          <w:szCs w:val="26"/>
        </w:rPr>
      </w:pPr>
    </w:p>
    <w:p w:rsidR="00162E58" w:rsidRPr="001A6DF7" w:rsidRDefault="00162E58" w:rsidP="00162E58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746"/>
        <w:gridCol w:w="2331"/>
        <w:gridCol w:w="3777"/>
      </w:tblGrid>
      <w:tr w:rsidR="00162E58" w:rsidRPr="001A6DF7" w:rsidTr="00FA5CA3">
        <w:trPr>
          <w:trHeight w:val="429"/>
        </w:trPr>
        <w:tc>
          <w:tcPr>
            <w:tcW w:w="3787" w:type="dxa"/>
            <w:vAlign w:val="center"/>
          </w:tcPr>
          <w:p w:rsidR="00162E58" w:rsidRPr="001A6DF7" w:rsidRDefault="00162E58" w:rsidP="00FA5CA3">
            <w:pPr>
              <w:pStyle w:val="3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Председатель Думы Каргасокского района</w:t>
            </w:r>
          </w:p>
        </w:tc>
        <w:tc>
          <w:tcPr>
            <w:tcW w:w="2376" w:type="dxa"/>
            <w:vAlign w:val="center"/>
          </w:tcPr>
          <w:p w:rsidR="00162E58" w:rsidRPr="001A6DF7" w:rsidRDefault="00162E58" w:rsidP="00FA5CA3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32" w:type="dxa"/>
            <w:vAlign w:val="center"/>
          </w:tcPr>
          <w:p w:rsidR="00162E58" w:rsidRPr="001A6DF7" w:rsidRDefault="00162E58" w:rsidP="00FA5CA3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162E58" w:rsidRPr="001A6DF7" w:rsidRDefault="00162E58" w:rsidP="00FA5CA3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В.В. Брагин</w:t>
            </w:r>
          </w:p>
        </w:tc>
      </w:tr>
      <w:tr w:rsidR="00162E58" w:rsidRPr="001A6DF7" w:rsidTr="00FA5CA3">
        <w:trPr>
          <w:trHeight w:val="429"/>
        </w:trPr>
        <w:tc>
          <w:tcPr>
            <w:tcW w:w="3787" w:type="dxa"/>
            <w:vAlign w:val="center"/>
          </w:tcPr>
          <w:p w:rsidR="00162E58" w:rsidRPr="001A6DF7" w:rsidRDefault="00162E58" w:rsidP="00FA5CA3">
            <w:pPr>
              <w:pStyle w:val="3"/>
              <w:rPr>
                <w:sz w:val="26"/>
                <w:szCs w:val="26"/>
              </w:rPr>
            </w:pPr>
          </w:p>
          <w:p w:rsidR="00162E58" w:rsidRPr="001A6DF7" w:rsidRDefault="00162E58" w:rsidP="00FA5CA3">
            <w:pPr>
              <w:rPr>
                <w:sz w:val="26"/>
                <w:szCs w:val="26"/>
              </w:rPr>
            </w:pPr>
          </w:p>
          <w:p w:rsidR="00162E58" w:rsidRPr="001A6DF7" w:rsidRDefault="00162E58" w:rsidP="00FA5CA3">
            <w:pPr>
              <w:pStyle w:val="3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376" w:type="dxa"/>
            <w:vAlign w:val="center"/>
          </w:tcPr>
          <w:p w:rsidR="00162E58" w:rsidRPr="001A6DF7" w:rsidRDefault="00162E58" w:rsidP="00FA5CA3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32" w:type="dxa"/>
            <w:vAlign w:val="center"/>
          </w:tcPr>
          <w:p w:rsidR="00162E58" w:rsidRPr="001A6DF7" w:rsidRDefault="00162E58" w:rsidP="00FA5CA3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162E58" w:rsidRPr="001A6DF7" w:rsidRDefault="00162E58" w:rsidP="00FA5CA3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162E58" w:rsidRPr="001A6DF7" w:rsidRDefault="00162E58" w:rsidP="00FA5CA3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А.П. Ащеулов</w:t>
            </w:r>
          </w:p>
        </w:tc>
      </w:tr>
    </w:tbl>
    <w:p w:rsidR="00162E58" w:rsidRDefault="00162E58" w:rsidP="00162E58">
      <w:pPr>
        <w:pStyle w:val="3"/>
        <w:ind w:firstLine="709"/>
        <w:rPr>
          <w:sz w:val="26"/>
          <w:szCs w:val="26"/>
        </w:rPr>
      </w:pPr>
    </w:p>
    <w:p w:rsidR="00162E58" w:rsidRDefault="00162E58" w:rsidP="00162E58">
      <w:pPr>
        <w:rPr>
          <w:b/>
          <w:bCs/>
        </w:rPr>
      </w:pPr>
    </w:p>
    <w:p w:rsidR="009A465B" w:rsidRDefault="009A465B"/>
    <w:sectPr w:rsidR="009A465B" w:rsidSect="002A6D3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04E" w:rsidRDefault="006F504E" w:rsidP="003B408E">
      <w:r>
        <w:separator/>
      </w:r>
    </w:p>
  </w:endnote>
  <w:endnote w:type="continuationSeparator" w:id="0">
    <w:p w:rsidR="006F504E" w:rsidRDefault="006F504E" w:rsidP="003B4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04E" w:rsidRDefault="006F504E" w:rsidP="003B408E">
      <w:r>
        <w:separator/>
      </w:r>
    </w:p>
  </w:footnote>
  <w:footnote w:type="continuationSeparator" w:id="0">
    <w:p w:rsidR="006F504E" w:rsidRDefault="006F504E" w:rsidP="003B4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6CC" w:rsidRDefault="00583324">
    <w:pPr>
      <w:pStyle w:val="a4"/>
      <w:jc w:val="center"/>
    </w:pPr>
    <w:r>
      <w:fldChar w:fldCharType="begin"/>
    </w:r>
    <w:r w:rsidR="00162E58">
      <w:instrText xml:space="preserve"> PAGE   \* MERGEFORMAT </w:instrText>
    </w:r>
    <w:r>
      <w:fldChar w:fldCharType="separate"/>
    </w:r>
    <w:r w:rsidR="00454409">
      <w:rPr>
        <w:noProof/>
      </w:rPr>
      <w:t>3</w:t>
    </w:r>
    <w:r>
      <w:fldChar w:fldCharType="end"/>
    </w:r>
  </w:p>
  <w:p w:rsidR="00A616CC" w:rsidRDefault="006F504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E58"/>
    <w:rsid w:val="00162E58"/>
    <w:rsid w:val="001B0AA5"/>
    <w:rsid w:val="003B408E"/>
    <w:rsid w:val="00454409"/>
    <w:rsid w:val="00583324"/>
    <w:rsid w:val="006F504E"/>
    <w:rsid w:val="009608D4"/>
    <w:rsid w:val="009A465B"/>
    <w:rsid w:val="00AE3645"/>
    <w:rsid w:val="00B66D30"/>
    <w:rsid w:val="00BA6066"/>
    <w:rsid w:val="00DE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162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62E5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162E5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2E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2E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162E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162E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2E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Fin</cp:lastModifiedBy>
  <cp:revision>5</cp:revision>
  <cp:lastPrinted>2019-10-17T02:00:00Z</cp:lastPrinted>
  <dcterms:created xsi:type="dcterms:W3CDTF">2019-09-24T03:04:00Z</dcterms:created>
  <dcterms:modified xsi:type="dcterms:W3CDTF">2019-10-17T02:00:00Z</dcterms:modified>
</cp:coreProperties>
</file>