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E6" w:rsidRDefault="006F30E6" w:rsidP="006F30E6">
      <w:pPr>
        <w:ind w:firstLine="567"/>
        <w:jc w:val="center"/>
      </w:pPr>
      <w:r>
        <w:t>Орган муниципального финансового контроля</w:t>
      </w:r>
    </w:p>
    <w:p w:rsidR="006F30E6" w:rsidRDefault="006F30E6" w:rsidP="006F30E6">
      <w:pPr>
        <w:ind w:firstLine="567"/>
        <w:jc w:val="center"/>
      </w:pPr>
      <w:r>
        <w:t>Каргасокского района</w:t>
      </w:r>
    </w:p>
    <w:p w:rsidR="006F30E6" w:rsidRDefault="006F30E6" w:rsidP="006F30E6">
      <w:pPr>
        <w:ind w:firstLine="567"/>
        <w:jc w:val="both"/>
      </w:pPr>
    </w:p>
    <w:p w:rsidR="006F30E6" w:rsidRDefault="006F30E6" w:rsidP="006F30E6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D33DAD">
        <w:t>05</w:t>
      </w:r>
      <w:r w:rsidRPr="006B37B4">
        <w:t>.</w:t>
      </w:r>
      <w:r>
        <w:t>03.2019</w:t>
      </w:r>
    </w:p>
    <w:p w:rsidR="006F30E6" w:rsidRDefault="006F30E6" w:rsidP="006F30E6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6F30E6" w:rsidTr="00BF0C65">
        <w:tc>
          <w:tcPr>
            <w:tcW w:w="6363" w:type="dxa"/>
            <w:hideMark/>
          </w:tcPr>
          <w:p w:rsidR="006F30E6" w:rsidRDefault="006F30E6" w:rsidP="006F30E6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контрольных мероприятиях № 1.</w:t>
            </w:r>
          </w:p>
        </w:tc>
        <w:tc>
          <w:tcPr>
            <w:tcW w:w="3039" w:type="dxa"/>
          </w:tcPr>
          <w:p w:rsidR="006F30E6" w:rsidRDefault="006F30E6" w:rsidP="00BF0C65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6F30E6" w:rsidRDefault="006F30E6" w:rsidP="006F30E6">
      <w:pPr>
        <w:ind w:firstLine="567"/>
        <w:jc w:val="both"/>
      </w:pPr>
    </w:p>
    <w:p w:rsidR="006F30E6" w:rsidRDefault="006F30E6" w:rsidP="006F30E6">
      <w:pPr>
        <w:ind w:firstLine="567"/>
        <w:jc w:val="both"/>
      </w:pPr>
      <w:r>
        <w:t>На основании распоряжения председателя Контрольного органа Каргасокского района от 05</w:t>
      </w:r>
      <w:r w:rsidRPr="000F5B7A">
        <w:t>.</w:t>
      </w:r>
      <w:r>
        <w:t>12</w:t>
      </w:r>
      <w:r w:rsidRPr="000F5B7A">
        <w:t>.201</w:t>
      </w:r>
      <w:r>
        <w:t>8</w:t>
      </w:r>
      <w:r w:rsidRPr="000F5B7A">
        <w:t xml:space="preserve"> № </w:t>
      </w:r>
      <w:r>
        <w:t xml:space="preserve">12 и пункта 1.7 плана работы на 2018 год проведено контрольное мероприятие </w:t>
      </w:r>
      <w:r w:rsidR="002D511F">
        <w:t>«П</w:t>
      </w:r>
      <w:r w:rsidR="002D511F" w:rsidRPr="008B0192">
        <w:t>роверк</w:t>
      </w:r>
      <w:r w:rsidR="002D511F">
        <w:t>а</w:t>
      </w:r>
      <w:r w:rsidR="002D511F" w:rsidRPr="008B0192">
        <w:t xml:space="preserve"> </w:t>
      </w:r>
      <w:r w:rsidR="002D511F" w:rsidRPr="00EF52A3">
        <w:t xml:space="preserve">Муниципального </w:t>
      </w:r>
      <w:r w:rsidR="002D511F">
        <w:t>казённого</w:t>
      </w:r>
      <w:r w:rsidR="002D511F" w:rsidRPr="00EF52A3">
        <w:t xml:space="preserve"> учреждения культуры «Каргасокский </w:t>
      </w:r>
      <w:r w:rsidR="002D511F">
        <w:t>культурно-досуговый и библиотечный Центр</w:t>
      </w:r>
      <w:r w:rsidR="002D511F" w:rsidRPr="00EF52A3">
        <w:t>»</w:t>
      </w:r>
      <w:r w:rsidR="002D511F">
        <w:t xml:space="preserve"> на соответствие её деятельности Федеральному закону РФ от 12.01.1996 № 7-ФЗ «О некоммерческих организациях»</w:t>
      </w:r>
      <w:r>
        <w:t>.</w:t>
      </w:r>
    </w:p>
    <w:p w:rsidR="006F30E6" w:rsidRDefault="006F30E6" w:rsidP="006F30E6">
      <w:pPr>
        <w:ind w:firstLine="567"/>
        <w:jc w:val="both"/>
      </w:pPr>
      <w:r>
        <w:t xml:space="preserve">Срок проведения мероприятия </w:t>
      </w:r>
      <w:r w:rsidR="002D511F" w:rsidRPr="002D511F">
        <w:rPr>
          <w:b/>
        </w:rPr>
        <w:t>с 10.12.2018 по 24.01.2019</w:t>
      </w:r>
      <w:r>
        <w:t>, проверяемым периодом являлс</w:t>
      </w:r>
      <w:r w:rsidR="005B6D41">
        <w:t>я</w:t>
      </w:r>
      <w:r>
        <w:t xml:space="preserve"> </w:t>
      </w:r>
      <w:r>
        <w:rPr>
          <w:b/>
        </w:rPr>
        <w:t>2017 год</w:t>
      </w:r>
      <w:r>
        <w:t>.</w:t>
      </w:r>
    </w:p>
    <w:p w:rsidR="006F30E6" w:rsidRDefault="006F30E6" w:rsidP="006F30E6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 xml:space="preserve">от </w:t>
      </w:r>
      <w:r w:rsidR="005B6D41" w:rsidRPr="005B6D41">
        <w:rPr>
          <w:b/>
        </w:rPr>
        <w:t>24.01.2019</w:t>
      </w:r>
      <w:r>
        <w:rPr>
          <w:b/>
        </w:rPr>
        <w:t xml:space="preserve"> № </w:t>
      </w:r>
      <w:r w:rsidR="005B6D41">
        <w:rPr>
          <w:b/>
        </w:rPr>
        <w:t>1</w:t>
      </w:r>
      <w:r>
        <w:t>.</w:t>
      </w:r>
    </w:p>
    <w:p w:rsidR="006F30E6" w:rsidRDefault="006F30E6" w:rsidP="006F30E6">
      <w:pPr>
        <w:ind w:firstLine="567"/>
        <w:jc w:val="both"/>
      </w:pPr>
    </w:p>
    <w:p w:rsidR="00500F7F" w:rsidRDefault="006F30E6" w:rsidP="005B6D41">
      <w:pPr>
        <w:ind w:firstLine="567"/>
        <w:jc w:val="both"/>
      </w:pPr>
      <w:r>
        <w:t>Результаты контрольного мероприятия:</w:t>
      </w:r>
    </w:p>
    <w:p w:rsidR="005B6D41" w:rsidRDefault="005B6D41" w:rsidP="005B6D41">
      <w:pPr>
        <w:ind w:firstLine="567"/>
        <w:jc w:val="both"/>
      </w:pPr>
      <w:r w:rsidRPr="00447A36">
        <w:t>Уста</w:t>
      </w:r>
      <w:r>
        <w:t>в МКУК «ККД и БЦ» соответствует требованиям пункта 4</w:t>
      </w:r>
      <w:r w:rsidRPr="000F01C5">
        <w:t>4</w:t>
      </w:r>
      <w:r>
        <w:t xml:space="preserve"> раздела 7 Порядка, утверждённого </w:t>
      </w:r>
      <w:r w:rsidRPr="006A75E7">
        <w:t xml:space="preserve">Постановлением Администрации Каргасокского </w:t>
      </w:r>
      <w:r>
        <w:t>сельского поселения</w:t>
      </w:r>
      <w:r w:rsidRPr="006A75E7">
        <w:t xml:space="preserve"> от </w:t>
      </w:r>
      <w:r>
        <w:t>09</w:t>
      </w:r>
      <w:r w:rsidRPr="0080794D">
        <w:t>.0</w:t>
      </w:r>
      <w:r>
        <w:t>9</w:t>
      </w:r>
      <w:r w:rsidRPr="0080794D">
        <w:t>.2011</w:t>
      </w:r>
      <w:r w:rsidRPr="0080794D">
        <w:rPr>
          <w:b/>
        </w:rPr>
        <w:t xml:space="preserve"> </w:t>
      </w:r>
      <w:r w:rsidRPr="0080794D">
        <w:t xml:space="preserve">№ </w:t>
      </w:r>
      <w:r>
        <w:t>1</w:t>
      </w:r>
      <w:r w:rsidRPr="0080794D">
        <w:t>0</w:t>
      </w:r>
      <w:r>
        <w:t>9</w:t>
      </w:r>
      <w:r w:rsidRPr="006A75E7">
        <w:t>.</w:t>
      </w:r>
      <w:r>
        <w:t xml:space="preserve"> </w:t>
      </w:r>
    </w:p>
    <w:p w:rsidR="005B6D41" w:rsidRDefault="005B6D41" w:rsidP="005B6D41">
      <w:pPr>
        <w:ind w:firstLine="567"/>
        <w:jc w:val="both"/>
      </w:pPr>
      <w:r>
        <w:t>В тоже время</w:t>
      </w:r>
      <w:r w:rsidRPr="00685C3A">
        <w:t>, в пункте 3.5 Устава</w:t>
      </w:r>
      <w:r>
        <w:t xml:space="preserve"> </w:t>
      </w:r>
      <w:r w:rsidRPr="00685C3A">
        <w:t>нет указаний на соблюдение порядк</w:t>
      </w:r>
      <w:r>
        <w:t>а</w:t>
      </w:r>
      <w:r w:rsidRPr="00685C3A">
        <w:t xml:space="preserve"> осуществления крупных сделок и сделок, в совершении которых имеется з</w:t>
      </w:r>
      <w:r>
        <w:t xml:space="preserve">аинтересованность, что не соответствует подпункту «г» </w:t>
      </w:r>
      <w:r w:rsidRPr="00685C3A">
        <w:t xml:space="preserve"> </w:t>
      </w:r>
      <w:r w:rsidRPr="00BC4A40">
        <w:t>пункта 44</w:t>
      </w:r>
      <w:r>
        <w:t xml:space="preserve"> Порядка.</w:t>
      </w:r>
    </w:p>
    <w:p w:rsidR="005B6D41" w:rsidRDefault="005B6D41" w:rsidP="005B6D41">
      <w:pPr>
        <w:ind w:firstLine="567"/>
        <w:jc w:val="both"/>
      </w:pPr>
      <w:r>
        <w:t xml:space="preserve">Кроме того, в пунктах 4.11 и 4.13 указана </w:t>
      </w:r>
      <w:r w:rsidRPr="000E70B8">
        <w:t>смета</w:t>
      </w:r>
      <w:r w:rsidRPr="00083F51">
        <w:rPr>
          <w:b/>
        </w:rPr>
        <w:t xml:space="preserve"> доходов и </w:t>
      </w:r>
      <w:r w:rsidRPr="00CD1012">
        <w:t>расходов</w:t>
      </w:r>
      <w:r>
        <w:t xml:space="preserve">, что не соответствует </w:t>
      </w:r>
      <w:r w:rsidRPr="00083F51">
        <w:t>Порядк</w:t>
      </w:r>
      <w:r>
        <w:t>у</w:t>
      </w:r>
      <w:r w:rsidRPr="00083F51">
        <w:t xml:space="preserve"> составления, утверждения и ведения смет</w:t>
      </w:r>
      <w:r>
        <w:t xml:space="preserve">, утверждённому </w:t>
      </w:r>
      <w:r w:rsidRPr="00083F51">
        <w:t>распоряжение</w:t>
      </w:r>
      <w:r>
        <w:t>м</w:t>
      </w:r>
      <w:r w:rsidRPr="00083F51">
        <w:t xml:space="preserve"> Администрации Каргасокского сельского поселения от 12.09.2011</w:t>
      </w:r>
      <w:r w:rsidRPr="00083F51">
        <w:rPr>
          <w:b/>
        </w:rPr>
        <w:t xml:space="preserve"> </w:t>
      </w:r>
      <w:r w:rsidRPr="00083F51">
        <w:t>№ 118</w:t>
      </w:r>
      <w:r>
        <w:t xml:space="preserve"> и статье 221 Бюджетного кодекса. На 2018 год составлена и утверждена смета </w:t>
      </w:r>
      <w:r w:rsidRPr="00FE70AB">
        <w:rPr>
          <w:b/>
        </w:rPr>
        <w:t>расходов</w:t>
      </w:r>
      <w:r>
        <w:t xml:space="preserve"> в </w:t>
      </w:r>
      <w:r w:rsidRPr="00DB2B87">
        <w:t>соответствии с доведёнными лимитами бюджетных обязательств.</w:t>
      </w:r>
    </w:p>
    <w:p w:rsidR="005B6D41" w:rsidRDefault="005B6D41" w:rsidP="005B6D41">
      <w:pPr>
        <w:ind w:firstLine="567"/>
        <w:jc w:val="both"/>
      </w:pPr>
      <w:r>
        <w:t xml:space="preserve">В пункте 1.5. «Учреждение имеет филиалы» указаны в числе филиалов: </w:t>
      </w:r>
      <w:r w:rsidRPr="00562287">
        <w:t>Лозунгский библиотечно-досуговый Центр</w:t>
      </w:r>
      <w:r>
        <w:t xml:space="preserve"> (пункт 1.5.1), </w:t>
      </w:r>
      <w:r w:rsidRPr="00562287">
        <w:t>Бондарск</w:t>
      </w:r>
      <w:r>
        <w:t>ий библиотечно-</w:t>
      </w:r>
      <w:r w:rsidRPr="00562287">
        <w:t>досуговый Центр</w:t>
      </w:r>
      <w:r>
        <w:t xml:space="preserve"> (пункт 1.5.2), </w:t>
      </w:r>
      <w:r w:rsidRPr="00562287">
        <w:t>Павловская сельская библиотека</w:t>
      </w:r>
      <w:r>
        <w:t xml:space="preserve"> (пункт 1.5.5). С 2015 года библиотеки были переданы МБУК «Каргасокская ЦРБ». Постановлением Администрации Каргасокского сельского поселения от 25.10.2018 № 186 «О внесении изменений в Устав МКУК «ККДиБЦ» признаны утратившими силу пункты 1.5.1, 1.5.2, 1.5.5 Устава </w:t>
      </w:r>
      <w:r w:rsidRPr="00CD1187">
        <w:t>муниципально</w:t>
      </w:r>
      <w:r>
        <w:t>го</w:t>
      </w:r>
      <w:r w:rsidRPr="00CD1187">
        <w:t xml:space="preserve"> казенно</w:t>
      </w:r>
      <w:r>
        <w:t>го</w:t>
      </w:r>
      <w:r w:rsidRPr="00CD1187">
        <w:t xml:space="preserve"> учреждени</w:t>
      </w:r>
      <w:r>
        <w:t>я</w:t>
      </w:r>
      <w:r w:rsidRPr="00CD1187">
        <w:t xml:space="preserve"> культуры</w:t>
      </w:r>
      <w:r>
        <w:t xml:space="preserve"> </w:t>
      </w:r>
      <w:r w:rsidRPr="00CD1187">
        <w:t>«Каргасокский культурно-досуговый и библиотечный Центр»</w:t>
      </w:r>
      <w:r>
        <w:t xml:space="preserve">. </w:t>
      </w:r>
    </w:p>
    <w:p w:rsidR="005B6D41" w:rsidRDefault="005B6D41" w:rsidP="005B6D41">
      <w:pPr>
        <w:ind w:firstLine="567"/>
        <w:jc w:val="both"/>
      </w:pPr>
      <w:r>
        <w:t>В тоже время в названии Устава и его пунктах 1.1, 1.2 осталась указание на то, что данное Учреждение культуры является библиотечным центром.</w:t>
      </w:r>
    </w:p>
    <w:p w:rsidR="005B6D41" w:rsidRDefault="005B6D41" w:rsidP="005B6D41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5B6D41" w:rsidRDefault="005B6D41" w:rsidP="005B6D41">
      <w:pPr>
        <w:ind w:firstLine="567"/>
        <w:jc w:val="both"/>
      </w:pPr>
      <w:r>
        <w:t xml:space="preserve">Директору </w:t>
      </w:r>
      <w:r w:rsidRPr="00FE70AB">
        <w:t>МКУК «ККДиБЦ»</w:t>
      </w:r>
      <w:r>
        <w:t xml:space="preserve"> обсудить с Учредителем необходимость внесения дополнений и изменений в Устав Учреждения культуры.</w:t>
      </w:r>
    </w:p>
    <w:p w:rsidR="005B6D41" w:rsidRDefault="005B6D41" w:rsidP="005B6D41">
      <w:pPr>
        <w:ind w:firstLine="567"/>
        <w:jc w:val="both"/>
      </w:pPr>
    </w:p>
    <w:p w:rsidR="005B6D41" w:rsidRDefault="005B6D41" w:rsidP="005B6D41">
      <w:pPr>
        <w:ind w:firstLine="567"/>
        <w:jc w:val="both"/>
      </w:pPr>
      <w:r>
        <w:t>П</w:t>
      </w:r>
      <w:r w:rsidRPr="00740D2B">
        <w:t>оряд</w:t>
      </w:r>
      <w:r>
        <w:t>о</w:t>
      </w:r>
      <w:r w:rsidRPr="00740D2B">
        <w:t>к и  условия формирования и финансового обеспечения муниципального задания муниципальным учреждениям муниципального образования «Каргасокское  сельское поселение</w:t>
      </w:r>
      <w:r>
        <w:t>» утверждён п</w:t>
      </w:r>
      <w:r w:rsidRPr="0080794D">
        <w:t>остановление</w:t>
      </w:r>
      <w:r>
        <w:t>м</w:t>
      </w:r>
      <w:r w:rsidRPr="0080794D">
        <w:t xml:space="preserve"> Администрации Каргасокского</w:t>
      </w:r>
      <w:r>
        <w:t xml:space="preserve"> сельского поселения</w:t>
      </w:r>
      <w:r w:rsidRPr="00416EDB">
        <w:t xml:space="preserve"> </w:t>
      </w:r>
      <w:r w:rsidRPr="0080794D">
        <w:t xml:space="preserve">от </w:t>
      </w:r>
      <w:r>
        <w:t>14</w:t>
      </w:r>
      <w:r w:rsidRPr="0080794D">
        <w:t>.0</w:t>
      </w:r>
      <w:r>
        <w:t>9</w:t>
      </w:r>
      <w:r w:rsidRPr="0080794D">
        <w:t>.2011</w:t>
      </w:r>
      <w:r w:rsidRPr="0080794D">
        <w:rPr>
          <w:b/>
        </w:rPr>
        <w:t xml:space="preserve"> </w:t>
      </w:r>
      <w:r w:rsidRPr="00341842">
        <w:t>№ 113</w:t>
      </w:r>
      <w:r>
        <w:t xml:space="preserve"> и в настоящий момент является не актуальным.</w:t>
      </w:r>
    </w:p>
    <w:p w:rsidR="005B6D41" w:rsidRDefault="005B6D41" w:rsidP="005B6D41">
      <w:pPr>
        <w:ind w:firstLine="567"/>
        <w:jc w:val="both"/>
      </w:pPr>
      <w:r>
        <w:t>В нарушение п</w:t>
      </w:r>
      <w:r w:rsidRPr="0080794D">
        <w:t>остановлени</w:t>
      </w:r>
      <w:r>
        <w:t xml:space="preserve">я </w:t>
      </w:r>
      <w:r w:rsidRPr="00341842">
        <w:t>№ 113</w:t>
      </w:r>
      <w:r>
        <w:t xml:space="preserve"> Администрацией Каргасокского сельского поселения не утверждалось Муниципальное задание </w:t>
      </w:r>
      <w:r w:rsidRPr="001B298C">
        <w:t>МКУК «ККДиБЦ»</w:t>
      </w:r>
      <w:r>
        <w:t xml:space="preserve"> на очередной 2017 финансовый год. В связи с этим, не был предусмотрен и осуществлён </w:t>
      </w:r>
      <w:proofErr w:type="gramStart"/>
      <w:r>
        <w:t>контроль за</w:t>
      </w:r>
      <w:proofErr w:type="gramEnd"/>
      <w:r>
        <w:t xml:space="preserve"> объёмом (размером) и качеством предоставляемых услуг (работ) и </w:t>
      </w:r>
      <w:r w:rsidRPr="00B07257">
        <w:t>порядк</w:t>
      </w:r>
      <w:r>
        <w:t>ом</w:t>
      </w:r>
      <w:r w:rsidRPr="00B07257">
        <w:t xml:space="preserve"> </w:t>
      </w:r>
      <w:r>
        <w:t>их</w:t>
      </w:r>
      <w:r w:rsidRPr="00B07257">
        <w:t xml:space="preserve">  оказания (выполнения</w:t>
      </w:r>
      <w:r>
        <w:t>) в соответствии с общероссийским базовым (отраслевым) перечнем.</w:t>
      </w:r>
    </w:p>
    <w:p w:rsidR="005B6D41" w:rsidRDefault="005B6D41" w:rsidP="005B6D41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ожено:</w:t>
      </w:r>
    </w:p>
    <w:p w:rsidR="005B6D41" w:rsidRDefault="005B6D41" w:rsidP="005B6D41">
      <w:pPr>
        <w:ind w:firstLine="567"/>
        <w:jc w:val="both"/>
      </w:pPr>
      <w:r>
        <w:lastRenderedPageBreak/>
        <w:t xml:space="preserve">Директору </w:t>
      </w:r>
      <w:r w:rsidRPr="00FE70AB">
        <w:t>МКУК «ККДиБЦ»</w:t>
      </w:r>
      <w:r>
        <w:t xml:space="preserve"> обсудить с сотрудниками Администрации Каргасокского сельского поселения: </w:t>
      </w:r>
    </w:p>
    <w:p w:rsidR="005B6D41" w:rsidRDefault="005B6D41" w:rsidP="005B6D41">
      <w:pPr>
        <w:ind w:firstLine="567"/>
        <w:jc w:val="both"/>
      </w:pPr>
      <w:r>
        <w:t xml:space="preserve">- внесение изменений в утверждённый Порядок с учётом внесённых изменений 18 июля 2017 года в статью 69.2 «Государственное (муниципальное) задание» Бюджетного кодекса. </w:t>
      </w:r>
    </w:p>
    <w:p w:rsidR="005B6D41" w:rsidRDefault="005B6D41" w:rsidP="005B6D41">
      <w:pPr>
        <w:ind w:firstLine="567"/>
        <w:jc w:val="both"/>
      </w:pPr>
      <w:r>
        <w:t xml:space="preserve">- доведение Муниципального задания Учреждению культуры на очередной 2019 финансовый год в соответствии с утверждённым Порядком. </w:t>
      </w:r>
    </w:p>
    <w:p w:rsidR="005B6D41" w:rsidRPr="00E6369D" w:rsidRDefault="005B6D41" w:rsidP="005B6D41">
      <w:pPr>
        <w:ind w:firstLine="567"/>
        <w:jc w:val="both"/>
      </w:pPr>
      <w:r>
        <w:t>Муниципальное задание и Отчёт об его исполнении разместить на официальном сайте.</w:t>
      </w:r>
    </w:p>
    <w:p w:rsidR="005B6D41" w:rsidRDefault="005B6D41" w:rsidP="005B6D41">
      <w:pPr>
        <w:ind w:firstLine="567"/>
        <w:jc w:val="both"/>
      </w:pPr>
    </w:p>
    <w:p w:rsidR="005B6D41" w:rsidRDefault="005B6D41" w:rsidP="005B6D41">
      <w:pPr>
        <w:ind w:firstLine="567"/>
        <w:jc w:val="both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 xml:space="preserve">Контрольному органу не был предоставлен </w:t>
      </w:r>
      <w:r>
        <w:rPr>
          <w:rFonts w:eastAsiaTheme="minorHAnsi"/>
          <w:lang w:eastAsia="en-US"/>
        </w:rPr>
        <w:t xml:space="preserve">Перечень получателей бюджетных средств, подведомственных главному распорядителю - Администрации Каргасокского сельского поселения, в нарушение </w:t>
      </w:r>
      <w:r>
        <w:rPr>
          <w:rFonts w:eastAsia="Arial"/>
          <w:lang w:eastAsia="zh-CN" w:bidi="hi-IN"/>
        </w:rPr>
        <w:t xml:space="preserve">подпункта 2 пункта 1 статьи 158 Бюджетного кодекса РФ. </w:t>
      </w:r>
    </w:p>
    <w:p w:rsidR="005B6D41" w:rsidRDefault="005B6D41" w:rsidP="005B6D41">
      <w:pPr>
        <w:ind w:firstLine="567"/>
        <w:jc w:val="both"/>
      </w:pPr>
      <w:r>
        <w:rPr>
          <w:rFonts w:eastAsiaTheme="minorHAnsi"/>
          <w:lang w:eastAsia="en-US"/>
        </w:rPr>
        <w:t xml:space="preserve">В статье 10  Положения о бюджетном процессе в Каргасокском сельском поселении не прописаны полномочия главного распорядителя бюджетных средств: по формированию Перечня получателей бюджетных средств; </w:t>
      </w:r>
      <w:r>
        <w:t xml:space="preserve">по </w:t>
      </w:r>
      <w:r w:rsidRPr="00453AFD">
        <w:t>определени</w:t>
      </w:r>
      <w:r>
        <w:t>ю</w:t>
      </w:r>
      <w:r w:rsidRPr="00453AFD">
        <w:t xml:space="preserve"> </w:t>
      </w:r>
      <w:r>
        <w:t>П</w:t>
      </w:r>
      <w:r w:rsidRPr="00453AFD">
        <w:t>орядка утверждения бюджетных смет</w:t>
      </w:r>
      <w:r>
        <w:t>.</w:t>
      </w:r>
    </w:p>
    <w:p w:rsidR="005B6D41" w:rsidRDefault="005B6D41" w:rsidP="005B6D41">
      <w:pPr>
        <w:ind w:firstLine="567"/>
        <w:jc w:val="both"/>
      </w:pPr>
      <w:r w:rsidRPr="00453AFD">
        <w:t>В Положени</w:t>
      </w:r>
      <w:r>
        <w:t xml:space="preserve">и о бюджетном процессе не прописаны </w:t>
      </w:r>
      <w:r w:rsidRPr="00453AFD">
        <w:t xml:space="preserve"> полномочия получателя бюджетных средств</w:t>
      </w:r>
      <w:r>
        <w:t>, в том числе о</w:t>
      </w:r>
      <w:r w:rsidRPr="00453AFD">
        <w:t xml:space="preserve"> составлени</w:t>
      </w:r>
      <w:r>
        <w:t>и</w:t>
      </w:r>
      <w:r w:rsidRPr="00453AFD">
        <w:t xml:space="preserve"> и исполнени</w:t>
      </w:r>
      <w:r>
        <w:t>и</w:t>
      </w:r>
      <w:r w:rsidRPr="00453AFD">
        <w:t xml:space="preserve"> </w:t>
      </w:r>
      <w:r w:rsidRPr="003B3E4D">
        <w:t>бюджетной сметы</w:t>
      </w:r>
      <w:r>
        <w:t xml:space="preserve"> по причине того, что статья 12 утратила силу в соответствии с решением Совета Каргасокского сельского поселения от 07.11.2013 № 55.</w:t>
      </w:r>
    </w:p>
    <w:p w:rsidR="005B6D41" w:rsidRPr="00763CF7" w:rsidRDefault="005B6D41" w:rsidP="005B6D41">
      <w:pPr>
        <w:ind w:firstLine="567"/>
        <w:jc w:val="both"/>
      </w:pPr>
      <w:r>
        <w:t>Бюджетная</w:t>
      </w:r>
      <w:r w:rsidRPr="00453AFD">
        <w:t xml:space="preserve"> смет</w:t>
      </w:r>
      <w:r>
        <w:t xml:space="preserve">а Учреждения культуры </w:t>
      </w:r>
      <w:r w:rsidRPr="00453AFD">
        <w:t xml:space="preserve"> на 201</w:t>
      </w:r>
      <w:r>
        <w:t xml:space="preserve">7 год  составлена в соответствии с утверждённым </w:t>
      </w:r>
      <w:r w:rsidRPr="00453AFD">
        <w:t>Порядк</w:t>
      </w:r>
      <w:r>
        <w:t>ом</w:t>
      </w:r>
      <w:r w:rsidRPr="00453AFD">
        <w:t xml:space="preserve"> составления, утверждения и ведения бюджетн</w:t>
      </w:r>
      <w:r>
        <w:t>ых</w:t>
      </w:r>
      <w:r w:rsidRPr="00453AFD">
        <w:t xml:space="preserve"> смет</w:t>
      </w:r>
      <w:r>
        <w:t xml:space="preserve"> казённых учреждений (пост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 12.09.2011 № 118) и </w:t>
      </w:r>
      <w:r w:rsidRPr="00453AFD">
        <w:t xml:space="preserve">к </w:t>
      </w:r>
      <w:r>
        <w:t>ней</w:t>
      </w:r>
      <w:r w:rsidRPr="00453AFD">
        <w:t xml:space="preserve"> приложены обоснования (расчёты) плановых сметных показателей</w:t>
      </w:r>
      <w:r>
        <w:t xml:space="preserve">. Смета размещена на официальном сайте Администрации Каргасокского сельского поселения </w:t>
      </w:r>
      <w:r w:rsidRPr="00D06848">
        <w:rPr>
          <w:lang w:val="en-US"/>
        </w:rPr>
        <w:t>http</w:t>
      </w:r>
      <w:r w:rsidRPr="00763CF7">
        <w:t>//</w:t>
      </w:r>
      <w:hyperlink r:id="rId7" w:history="1">
        <w:r w:rsidRPr="00763CF7">
          <w:rPr>
            <w:rStyle w:val="a3"/>
            <w:rFonts w:eastAsia="Lucida Sans Unicode"/>
            <w:color w:val="000000" w:themeColor="text1"/>
            <w:lang w:val="en-US"/>
          </w:rPr>
          <w:t>www</w:t>
        </w:r>
        <w:r w:rsidRPr="00763CF7">
          <w:rPr>
            <w:rStyle w:val="a3"/>
            <w:rFonts w:eastAsia="Lucida Sans Unicode"/>
            <w:color w:val="000000" w:themeColor="text1"/>
          </w:rPr>
          <w:t>.</w:t>
        </w:r>
        <w:r w:rsidRPr="00763CF7">
          <w:rPr>
            <w:rStyle w:val="a3"/>
            <w:rFonts w:eastAsia="Lucida Sans Unicode"/>
            <w:color w:val="000000" w:themeColor="text1"/>
            <w:lang w:val="en-US"/>
          </w:rPr>
          <w:t>sp</w:t>
        </w:r>
        <w:r w:rsidRPr="00763CF7">
          <w:rPr>
            <w:rStyle w:val="a3"/>
            <w:rFonts w:eastAsia="Lucida Sans Unicode"/>
            <w:color w:val="000000" w:themeColor="text1"/>
          </w:rPr>
          <w:t>.</w:t>
        </w:r>
        <w:r w:rsidRPr="00763CF7">
          <w:rPr>
            <w:rStyle w:val="a3"/>
            <w:rFonts w:eastAsia="Lucida Sans Unicode"/>
            <w:color w:val="000000" w:themeColor="text1"/>
            <w:lang w:val="en-US"/>
          </w:rPr>
          <w:t>kargasok</w:t>
        </w:r>
        <w:r w:rsidRPr="00763CF7">
          <w:rPr>
            <w:rStyle w:val="a3"/>
            <w:rFonts w:eastAsia="Lucida Sans Unicode"/>
            <w:color w:val="000000" w:themeColor="text1"/>
          </w:rPr>
          <w:t>.</w:t>
        </w:r>
        <w:r w:rsidRPr="00763CF7">
          <w:rPr>
            <w:rStyle w:val="a3"/>
            <w:rFonts w:eastAsia="Lucida Sans Unicode"/>
            <w:color w:val="000000" w:themeColor="text1"/>
            <w:lang w:val="en-US"/>
          </w:rPr>
          <w:t>ru</w:t>
        </w:r>
      </w:hyperlink>
      <w:r w:rsidRPr="00763CF7">
        <w:rPr>
          <w:rStyle w:val="a3"/>
          <w:rFonts w:eastAsia="Lucida Sans Unicode"/>
          <w:color w:val="000000" w:themeColor="text1"/>
        </w:rPr>
        <w:t>.</w:t>
      </w:r>
      <w:r>
        <w:rPr>
          <w:rStyle w:val="a3"/>
          <w:rFonts w:eastAsia="Lucida Sans Unicode"/>
          <w:color w:val="000000" w:themeColor="text1"/>
        </w:rPr>
        <w:t xml:space="preserve"> </w:t>
      </w:r>
    </w:p>
    <w:p w:rsidR="005B6D41" w:rsidRDefault="005B6D41" w:rsidP="005B6D41">
      <w:pPr>
        <w:ind w:firstLine="567"/>
        <w:jc w:val="both"/>
      </w:pPr>
      <w:r>
        <w:t xml:space="preserve">Администрации Каргасокского сельского поселения будет </w:t>
      </w:r>
      <w:r w:rsidRPr="001E7121">
        <w:rPr>
          <w:b/>
        </w:rPr>
        <w:t>предложено</w:t>
      </w:r>
      <w:r>
        <w:t xml:space="preserve"> доработать Положение о бюджетном процессе. </w:t>
      </w:r>
    </w:p>
    <w:p w:rsidR="005B6D41" w:rsidRDefault="005B6D41" w:rsidP="005B6D41">
      <w:pPr>
        <w:ind w:firstLine="567"/>
        <w:jc w:val="both"/>
      </w:pPr>
      <w:r>
        <w:t xml:space="preserve">Директору Учреждения культуры </w:t>
      </w:r>
      <w:r w:rsidRPr="003A7145">
        <w:rPr>
          <w:b/>
        </w:rPr>
        <w:t>необходимо</w:t>
      </w:r>
      <w:r>
        <w:t xml:space="preserve"> ознакомиться в доработанном Положении о бюджетном процессе с </w:t>
      </w:r>
      <w:r w:rsidRPr="00453AFD">
        <w:t>полномочия</w:t>
      </w:r>
      <w:r>
        <w:t>ми</w:t>
      </w:r>
      <w:r w:rsidRPr="00453AFD">
        <w:t xml:space="preserve"> получателя бюджетных средств</w:t>
      </w:r>
      <w:r>
        <w:t xml:space="preserve"> и исполнять их.</w:t>
      </w:r>
    </w:p>
    <w:p w:rsidR="005B6D41" w:rsidRDefault="005B6D41" w:rsidP="005B6D41">
      <w:pPr>
        <w:ind w:firstLine="567"/>
        <w:jc w:val="both"/>
      </w:pPr>
    </w:p>
    <w:p w:rsidR="005B6D41" w:rsidRDefault="005B6D41" w:rsidP="005B6D41">
      <w:pPr>
        <w:ind w:firstLine="567"/>
        <w:jc w:val="both"/>
      </w:pPr>
      <w:r>
        <w:t>Бухгалтерский учёт в Учреждении культуры в 2017 году осуществлялся бухгалтерией Администрации Каргасокского сельского поселения, на основании заключенных договоров о ведении бюджетного учёта.</w:t>
      </w:r>
    </w:p>
    <w:p w:rsidR="005B6D41" w:rsidRDefault="005B6D41" w:rsidP="005B6D41">
      <w:pPr>
        <w:ind w:firstLine="567"/>
        <w:jc w:val="both"/>
        <w:rPr>
          <w:rFonts w:eastAsiaTheme="minorHAnsi"/>
          <w:lang w:eastAsia="en-US"/>
        </w:rPr>
      </w:pPr>
      <w:r>
        <w:t xml:space="preserve">В нарушение пункта 2 статьи 8 </w:t>
      </w:r>
      <w:r w:rsidRPr="001876A4">
        <w:t>Федеральн</w:t>
      </w:r>
      <w:r>
        <w:t>ого</w:t>
      </w:r>
      <w:r w:rsidRPr="001876A4">
        <w:t xml:space="preserve"> закон</w:t>
      </w:r>
      <w:r>
        <w:t>а</w:t>
      </w:r>
      <w:r w:rsidRPr="001876A4">
        <w:t xml:space="preserve"> от 06.12.2011 N 402-ФЗ "О бухгалтерском учете"</w:t>
      </w:r>
      <w:r>
        <w:t xml:space="preserve"> </w:t>
      </w:r>
      <w:r w:rsidRPr="00E3749B">
        <w:t xml:space="preserve">Учетная политика  </w:t>
      </w:r>
      <w:r>
        <w:t xml:space="preserve">для Учреждения культуры не разработана  и не </w:t>
      </w:r>
      <w:r w:rsidRPr="00E3749B">
        <w:t>утверждена приказом</w:t>
      </w:r>
      <w:r>
        <w:t xml:space="preserve"> директора. В связи с этим, первичные учётные документы</w:t>
      </w:r>
      <w:r>
        <w:rPr>
          <w:rFonts w:eastAsiaTheme="minorHAnsi"/>
          <w:lang w:eastAsia="en-US"/>
        </w:rPr>
        <w:t>, формы которых не унифицированы (например, табель учёта рабочего времени), не установлены субъектом учета в рамках формирования своей Учетной политики.</w:t>
      </w:r>
    </w:p>
    <w:p w:rsidR="005B6D41" w:rsidRDefault="005B6D41" w:rsidP="005B6D41">
      <w:pPr>
        <w:ind w:firstLine="567"/>
        <w:jc w:val="both"/>
      </w:pPr>
      <w:r w:rsidRPr="008D3BB5">
        <w:t>В</w:t>
      </w:r>
      <w:r>
        <w:t xml:space="preserve"> нарушение пункта 11 Инструкции 157н о</w:t>
      </w:r>
      <w:r>
        <w:rPr>
          <w:rFonts w:eastAsiaTheme="minorHAnsi"/>
          <w:lang w:eastAsia="en-US"/>
        </w:rPr>
        <w:t>тсутствуют подписи лиц, ответственных за ведение регистров бухгалтерского учёта, с указанием их фамилий и инициалов либо иных реквизитов, необходимых для идентификации этих лиц.</w:t>
      </w:r>
    </w:p>
    <w:p w:rsidR="005B6D41" w:rsidRDefault="005B6D41" w:rsidP="005B6D41">
      <w:pPr>
        <w:ind w:firstLine="567"/>
        <w:jc w:val="both"/>
      </w:pPr>
      <w:r>
        <w:t>Б</w:t>
      </w:r>
      <w:r w:rsidRPr="00F372AD">
        <w:t xml:space="preserve">ез регистрированного права </w:t>
      </w:r>
      <w:r w:rsidRPr="00E934C4">
        <w:rPr>
          <w:b/>
        </w:rPr>
        <w:t>оперативного управления</w:t>
      </w:r>
      <w:r>
        <w:t xml:space="preserve"> </w:t>
      </w:r>
      <w:r w:rsidRPr="00F372AD">
        <w:t xml:space="preserve">в </w:t>
      </w:r>
      <w:r w:rsidRPr="00F372AD">
        <w:rPr>
          <w:rFonts w:eastAsiaTheme="minorHAnsi"/>
          <w:lang w:eastAsia="en-US"/>
        </w:rPr>
        <w:t xml:space="preserve">едином государственном реестре </w:t>
      </w:r>
      <w:r>
        <w:t xml:space="preserve">необоснованно </w:t>
      </w:r>
      <w:r w:rsidRPr="00F372AD">
        <w:t>числ</w:t>
      </w:r>
      <w:r>
        <w:t>я</w:t>
      </w:r>
      <w:r w:rsidRPr="00F372AD">
        <w:t xml:space="preserve">тся </w:t>
      </w:r>
      <w:r>
        <w:t xml:space="preserve"> </w:t>
      </w:r>
      <w:r w:rsidRPr="00F372AD">
        <w:t>в бухгалтерском учете Учреждения</w:t>
      </w:r>
      <w:r>
        <w:t xml:space="preserve"> культуры</w:t>
      </w:r>
      <w:r w:rsidRPr="00F372AD">
        <w:t xml:space="preserve"> </w:t>
      </w:r>
      <w:r>
        <w:t xml:space="preserve">по </w:t>
      </w:r>
      <w:r w:rsidRPr="00F372AD">
        <w:t>счет</w:t>
      </w:r>
      <w:r>
        <w:t>у</w:t>
      </w:r>
      <w:r w:rsidRPr="00F372AD">
        <w:t xml:space="preserve"> </w:t>
      </w:r>
      <w:r w:rsidRPr="00955375">
        <w:t>101</w:t>
      </w:r>
      <w:r>
        <w:t xml:space="preserve"> </w:t>
      </w:r>
      <w:r w:rsidRPr="00F372AD">
        <w:t>«Основные средства»</w:t>
      </w:r>
      <w:r>
        <w:t xml:space="preserve"> пять </w:t>
      </w:r>
      <w:r w:rsidRPr="00D06283">
        <w:t>нежил</w:t>
      </w:r>
      <w:r>
        <w:t>ых</w:t>
      </w:r>
      <w:r w:rsidRPr="00D06283">
        <w:t xml:space="preserve"> одноэтажн</w:t>
      </w:r>
      <w:r>
        <w:t>ых</w:t>
      </w:r>
      <w:r w:rsidRPr="00D06283">
        <w:t xml:space="preserve"> здани</w:t>
      </w:r>
      <w:r>
        <w:t xml:space="preserve">й в селах: Бондарка, Лозунга, Павлово и посёлке Пятый километр, в </w:t>
      </w:r>
      <w:proofErr w:type="gramStart"/>
      <w:r>
        <w:t>которых</w:t>
      </w:r>
      <w:proofErr w:type="gramEnd"/>
      <w:r>
        <w:t xml:space="preserve"> размещены его филиалы </w:t>
      </w:r>
      <w:r w:rsidRPr="00F372AD">
        <w:t>(п.1 статья 131 ГК)</w:t>
      </w:r>
      <w:r>
        <w:t>.</w:t>
      </w:r>
    </w:p>
    <w:p w:rsidR="005B6D41" w:rsidRDefault="005B6D41" w:rsidP="005B6D41">
      <w:pPr>
        <w:ind w:firstLine="567"/>
        <w:jc w:val="both"/>
      </w:pPr>
      <w:r>
        <w:t xml:space="preserve">Три объекта: </w:t>
      </w:r>
      <w:r w:rsidRPr="00955375">
        <w:t>пристройка к зданию КСП, холодный склад к зданию ЛБДЦ, забор 1000 м. ЛБДЦ</w:t>
      </w:r>
      <w:r>
        <w:t xml:space="preserve"> </w:t>
      </w:r>
      <w:r w:rsidRPr="002724D9">
        <w:rPr>
          <w:shd w:val="clear" w:color="auto" w:fill="FFFFFF"/>
        </w:rPr>
        <w:t>не зарегистрирован</w:t>
      </w:r>
      <w:r>
        <w:rPr>
          <w:shd w:val="clear" w:color="auto" w:fill="FFFFFF"/>
        </w:rPr>
        <w:t>ы</w:t>
      </w:r>
      <w:r w:rsidRPr="002724D9">
        <w:rPr>
          <w:shd w:val="clear" w:color="auto" w:fill="FFFFFF"/>
        </w:rPr>
        <w:t xml:space="preserve"> в Едином государственном реестре прав на недвижимость</w:t>
      </w:r>
      <w:r>
        <w:rPr>
          <w:shd w:val="clear" w:color="auto" w:fill="FFFFFF"/>
        </w:rPr>
        <w:t xml:space="preserve"> (документы не представлены). Считаем</w:t>
      </w:r>
      <w:r w:rsidRPr="002724D9">
        <w:rPr>
          <w:shd w:val="clear" w:color="auto" w:fill="FFFFFF"/>
        </w:rPr>
        <w:t>,</w:t>
      </w:r>
      <w:r>
        <w:rPr>
          <w:shd w:val="clear" w:color="auto" w:fill="FFFFFF"/>
        </w:rPr>
        <w:t xml:space="preserve"> что</w:t>
      </w:r>
      <w:r w:rsidRPr="002724D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этом случае их необходимо </w:t>
      </w:r>
      <w:r w:rsidRPr="002724D9">
        <w:rPr>
          <w:shd w:val="clear" w:color="auto" w:fill="FFFFFF"/>
        </w:rPr>
        <w:lastRenderedPageBreak/>
        <w:t>перевести из состава недвижимости</w:t>
      </w:r>
      <w:r>
        <w:rPr>
          <w:shd w:val="clear" w:color="auto" w:fill="FFFFFF"/>
        </w:rPr>
        <w:t xml:space="preserve"> (с субсчета </w:t>
      </w:r>
      <w:r w:rsidRPr="00917F05">
        <w:rPr>
          <w:shd w:val="clear" w:color="auto" w:fill="FFFFFF"/>
        </w:rPr>
        <w:t>101.1</w:t>
      </w:r>
      <w:r>
        <w:rPr>
          <w:shd w:val="clear" w:color="auto" w:fill="FFFFFF"/>
        </w:rPr>
        <w:t xml:space="preserve">2 на субсчет </w:t>
      </w:r>
      <w:r w:rsidRPr="00917F05">
        <w:rPr>
          <w:shd w:val="clear" w:color="auto" w:fill="FFFFFF"/>
        </w:rPr>
        <w:t>101.32</w:t>
      </w:r>
      <w:r>
        <w:rPr>
          <w:shd w:val="clear" w:color="auto" w:fill="FFFFFF"/>
        </w:rPr>
        <w:t xml:space="preserve">). Для осуществления перевода необходимо </w:t>
      </w:r>
      <w:r w:rsidRPr="002724D9">
        <w:rPr>
          <w:shd w:val="clear" w:color="auto" w:fill="FFFFFF"/>
        </w:rPr>
        <w:t xml:space="preserve">решение постоянно действующей комиссии по поступлению и выбытию активов </w:t>
      </w:r>
      <w:r>
        <w:rPr>
          <w:shd w:val="clear" w:color="auto" w:fill="FFFFFF"/>
        </w:rPr>
        <w:t>(п. 63 Инструкции N 157н</w:t>
      </w:r>
      <w:r w:rsidRPr="002724D9">
        <w:rPr>
          <w:shd w:val="clear" w:color="auto" w:fill="FFFFFF"/>
        </w:rPr>
        <w:t>) и согласова</w:t>
      </w:r>
      <w:r>
        <w:rPr>
          <w:shd w:val="clear" w:color="auto" w:fill="FFFFFF"/>
        </w:rPr>
        <w:t>ние</w:t>
      </w:r>
      <w:r w:rsidRPr="002724D9">
        <w:rPr>
          <w:shd w:val="clear" w:color="auto" w:fill="FFFFFF"/>
        </w:rPr>
        <w:t xml:space="preserve"> его с собственником</w:t>
      </w:r>
      <w:r>
        <w:rPr>
          <w:shd w:val="clear" w:color="auto" w:fill="FFFFFF"/>
        </w:rPr>
        <w:t xml:space="preserve"> имущества</w:t>
      </w:r>
      <w:r w:rsidRPr="002724D9">
        <w:rPr>
          <w:shd w:val="clear" w:color="auto" w:fill="FFFFFF"/>
        </w:rPr>
        <w:t>. Для обоснования принятого решения прилагается заключен</w:t>
      </w:r>
      <w:r>
        <w:rPr>
          <w:shd w:val="clear" w:color="auto" w:fill="FFFFFF"/>
        </w:rPr>
        <w:t>ие БТИ о том, что эти сооружения</w:t>
      </w:r>
      <w:r w:rsidRPr="002724D9">
        <w:rPr>
          <w:shd w:val="clear" w:color="auto" w:fill="FFFFFF"/>
        </w:rPr>
        <w:t xml:space="preserve"> явля</w:t>
      </w:r>
      <w:r>
        <w:rPr>
          <w:shd w:val="clear" w:color="auto" w:fill="FFFFFF"/>
        </w:rPr>
        <w:t>ю</w:t>
      </w:r>
      <w:r w:rsidRPr="002724D9">
        <w:rPr>
          <w:shd w:val="clear" w:color="auto" w:fill="FFFFFF"/>
        </w:rPr>
        <w:t>тся некапитальным</w:t>
      </w:r>
      <w:r>
        <w:rPr>
          <w:shd w:val="clear" w:color="auto" w:fill="FFFFFF"/>
        </w:rPr>
        <w:t>и</w:t>
      </w:r>
      <w:r w:rsidRPr="002724D9">
        <w:rPr>
          <w:shd w:val="clear" w:color="auto" w:fill="FFFFFF"/>
        </w:rPr>
        <w:t xml:space="preserve"> (временным</w:t>
      </w:r>
      <w:r>
        <w:rPr>
          <w:shd w:val="clear" w:color="auto" w:fill="FFFFFF"/>
        </w:rPr>
        <w:t>и) объекта</w:t>
      </w:r>
      <w:r w:rsidRPr="002724D9">
        <w:rPr>
          <w:shd w:val="clear" w:color="auto" w:fill="FFFFFF"/>
        </w:rPr>
        <w:t>м</w:t>
      </w:r>
      <w:r>
        <w:rPr>
          <w:shd w:val="clear" w:color="auto" w:fill="FFFFFF"/>
        </w:rPr>
        <w:t>и</w:t>
      </w:r>
      <w:r>
        <w:rPr>
          <w:b/>
          <w:shd w:val="clear" w:color="auto" w:fill="FFFFFF"/>
        </w:rPr>
        <w:t>.</w:t>
      </w:r>
      <w:r>
        <w:rPr>
          <w:shd w:val="clear" w:color="auto" w:fill="FFFFFF"/>
        </w:rPr>
        <w:t xml:space="preserve">  </w:t>
      </w:r>
    </w:p>
    <w:p w:rsidR="005B6D41" w:rsidRDefault="005B6D41" w:rsidP="005B6D41">
      <w:pPr>
        <w:ind w:firstLine="567"/>
        <w:jc w:val="both"/>
      </w:pPr>
      <w:r>
        <w:t xml:space="preserve">Кроме здания </w:t>
      </w:r>
      <w:r w:rsidRPr="003C3076">
        <w:t>ДК «Геолог»</w:t>
      </w:r>
      <w:r>
        <w:t xml:space="preserve"> Учредителем не были представлены проверяющим документы на прием-передачу 234 объектов основных средств.  В Пояснительной запиской Администрации Каргасокского сельского поселения от 13.12.2018 № 1805 указано, что, «акты приёма-передачи основных средств утилизированы в связи с истечением срока хранения …». Выписка</w:t>
      </w:r>
      <w:r w:rsidRPr="0032419F">
        <w:t xml:space="preserve"> из Реестра муниципального имущества</w:t>
      </w:r>
      <w:r>
        <w:t xml:space="preserve"> муниципального образования «Каргасокское сельское поселение», по переданным в оперативное управление Учреждению культуры объектам,</w:t>
      </w:r>
      <w:r w:rsidRPr="0032419F">
        <w:t xml:space="preserve"> </w:t>
      </w:r>
      <w:r>
        <w:t>не была</w:t>
      </w:r>
      <w:r w:rsidRPr="0032419F">
        <w:t xml:space="preserve"> предоста</w:t>
      </w:r>
      <w:r>
        <w:t>влена.</w:t>
      </w:r>
      <w:r w:rsidRPr="0032419F">
        <w:t xml:space="preserve"> </w:t>
      </w:r>
      <w:r>
        <w:t>П</w:t>
      </w:r>
      <w:r w:rsidRPr="0032419F">
        <w:t>о</w:t>
      </w:r>
      <w:r>
        <w:t>этому проверяющим невозможно</w:t>
      </w:r>
      <w:r w:rsidRPr="0032419F">
        <w:t xml:space="preserve"> </w:t>
      </w:r>
      <w:r>
        <w:t>было проверить по состоянию на 1 января 2017 года соответствие данных учёта Учреждения культуры с данными Реестра Администрации поселения и актами приема-передачи объектов основных средств.</w:t>
      </w:r>
    </w:p>
    <w:p w:rsidR="005B6D41" w:rsidRDefault="005B6D41" w:rsidP="005B6D41">
      <w:pPr>
        <w:ind w:firstLine="567"/>
        <w:jc w:val="both"/>
      </w:pPr>
      <w:r>
        <w:t>В соответствии с данными бухгалтерского учёта Учреждения культуры м</w:t>
      </w:r>
      <w:r w:rsidRPr="003E787B">
        <w:t>атериально-ответственным лиц</w:t>
      </w:r>
      <w:r>
        <w:t>о</w:t>
      </w:r>
      <w:r w:rsidRPr="003E787B">
        <w:t>м по основным средствам явля</w:t>
      </w:r>
      <w:r>
        <w:t>лся</w:t>
      </w:r>
      <w:r w:rsidRPr="003E787B">
        <w:t xml:space="preserve"> </w:t>
      </w:r>
      <w:r>
        <w:t>главный бухгалтер Администрации Каргасокского сельского поселения. Он не является сотрудником Учреждения культуры и с ним невозможно заключить договор о материальной ответственности. Руководителем Учреждения культуры необоснованно заключён</w:t>
      </w:r>
      <w:r w:rsidRPr="00B77E96">
        <w:t xml:space="preserve"> договор</w:t>
      </w:r>
      <w:r>
        <w:t xml:space="preserve"> о </w:t>
      </w:r>
      <w:r w:rsidRPr="00B77E96">
        <w:t>материально</w:t>
      </w:r>
      <w:r>
        <w:t xml:space="preserve">й </w:t>
      </w:r>
      <w:r w:rsidRPr="00B77E96">
        <w:t>ответственн</w:t>
      </w:r>
      <w:r>
        <w:t>ост</w:t>
      </w:r>
      <w:r w:rsidRPr="00B77E96">
        <w:t>и</w:t>
      </w:r>
      <w:r>
        <w:t xml:space="preserve"> </w:t>
      </w:r>
      <w:r w:rsidRPr="00B77E96">
        <w:t>с Администрацией Каргасокского сельского поселения</w:t>
      </w:r>
      <w:r w:rsidRPr="00F16E68">
        <w:t xml:space="preserve"> </w:t>
      </w:r>
      <w:r w:rsidRPr="00B77E96">
        <w:t>от 11.01.2011 № 21</w:t>
      </w:r>
      <w:r>
        <w:t xml:space="preserve">. </w:t>
      </w:r>
    </w:p>
    <w:p w:rsidR="005B6D41" w:rsidRDefault="005B6D41" w:rsidP="005B6D41">
      <w:pPr>
        <w:ind w:firstLine="567"/>
        <w:jc w:val="both"/>
      </w:pPr>
      <w:r>
        <w:rPr>
          <w:rFonts w:eastAsiaTheme="minorHAnsi"/>
          <w:lang w:eastAsia="en-US"/>
        </w:rPr>
        <w:t xml:space="preserve">В нарушение приложения № 5 приказа </w:t>
      </w:r>
      <w:r w:rsidRPr="00B03699">
        <w:rPr>
          <w:rFonts w:eastAsiaTheme="minorHAnsi"/>
          <w:lang w:eastAsia="en-US"/>
        </w:rPr>
        <w:t>Минфина России от 30.03.2015 N 52н</w:t>
      </w:r>
      <w:r>
        <w:rPr>
          <w:rFonts w:eastAsiaTheme="minorHAnsi"/>
          <w:lang w:eastAsia="en-US"/>
        </w:rPr>
        <w:t xml:space="preserve"> списание</w:t>
      </w:r>
      <w:r w:rsidRPr="007E450C">
        <w:rPr>
          <w:rFonts w:eastAsiaTheme="minorHAnsi"/>
          <w:lang w:eastAsia="en-US"/>
        </w:rPr>
        <w:t xml:space="preserve"> </w:t>
      </w:r>
      <w:r>
        <w:t>20 (9 до 3 тыс. руб.)</w:t>
      </w:r>
      <w:r w:rsidRPr="002A2856">
        <w:t xml:space="preserve"> объектов</w:t>
      </w:r>
      <w:r>
        <w:t xml:space="preserve"> </w:t>
      </w:r>
      <w:r w:rsidRPr="007E450C">
        <w:rPr>
          <w:rFonts w:eastAsiaTheme="minorHAnsi"/>
          <w:lang w:eastAsia="en-US"/>
        </w:rPr>
        <w:t>основных средств</w:t>
      </w:r>
      <w:r>
        <w:rPr>
          <w:rFonts w:eastAsiaTheme="minorHAnsi"/>
          <w:lang w:eastAsia="en-US"/>
        </w:rPr>
        <w:t xml:space="preserve"> </w:t>
      </w:r>
      <w:r>
        <w:t>(акты от 17.11.2017 №№ 1-4, 75-82)</w:t>
      </w:r>
      <w:r>
        <w:rPr>
          <w:rFonts w:eastAsiaTheme="minorHAnsi"/>
          <w:lang w:eastAsia="en-US"/>
        </w:rPr>
        <w:t xml:space="preserve">, </w:t>
      </w:r>
      <w:r w:rsidRPr="00AB3673">
        <w:t>находящихся в оперативном управлении</w:t>
      </w:r>
      <w:r>
        <w:t xml:space="preserve">  Учреждения культуры, производилось не </w:t>
      </w:r>
      <w:r>
        <w:rPr>
          <w:rFonts w:eastAsiaTheme="minorHAnsi"/>
          <w:lang w:eastAsia="en-US"/>
        </w:rPr>
        <w:t xml:space="preserve">по </w:t>
      </w:r>
      <w:hyperlink r:id="rId8" w:history="1">
        <w:r>
          <w:rPr>
            <w:rFonts w:eastAsiaTheme="minorHAnsi"/>
            <w:lang w:eastAsia="en-US"/>
          </w:rPr>
          <w:t xml:space="preserve"> </w:t>
        </w:r>
        <w:r w:rsidRPr="0097123B">
          <w:rPr>
            <w:rFonts w:eastAsiaTheme="minorHAnsi"/>
            <w:lang w:eastAsia="en-US"/>
          </w:rPr>
          <w:t xml:space="preserve">форме </w:t>
        </w:r>
        <w:r w:rsidRPr="008C156A">
          <w:rPr>
            <w:rFonts w:eastAsiaTheme="minorHAnsi"/>
            <w:lang w:eastAsia="en-US"/>
          </w:rPr>
          <w:t>ОКУД 0504104</w:t>
        </w:r>
      </w:hyperlink>
      <w:r>
        <w:rPr>
          <w:rFonts w:eastAsiaTheme="minorHAnsi"/>
          <w:lang w:eastAsia="en-US"/>
        </w:rPr>
        <w:t xml:space="preserve">, а по формам ОКУД: </w:t>
      </w:r>
      <w:r w:rsidRPr="0097123B">
        <w:rPr>
          <w:rFonts w:eastAsiaTheme="minorHAnsi"/>
          <w:lang w:eastAsia="en-US"/>
        </w:rPr>
        <w:t>0306003</w:t>
      </w:r>
      <w:r>
        <w:rPr>
          <w:rFonts w:eastAsiaTheme="minorHAnsi"/>
          <w:lang w:eastAsia="en-US"/>
        </w:rPr>
        <w:t xml:space="preserve">,  </w:t>
      </w:r>
      <w:r w:rsidRPr="00E022A5">
        <w:rPr>
          <w:rFonts w:eastAsiaTheme="minorHAnsi"/>
          <w:lang w:eastAsia="en-US"/>
        </w:rPr>
        <w:t>0306033</w:t>
      </w:r>
      <w:r>
        <w:rPr>
          <w:rFonts w:eastAsiaTheme="minorHAnsi"/>
          <w:lang w:eastAsia="en-US"/>
        </w:rPr>
        <w:t xml:space="preserve"> и </w:t>
      </w:r>
      <w:r w:rsidRPr="00E022A5">
        <w:rPr>
          <w:rFonts w:eastAsiaTheme="minorHAnsi"/>
          <w:lang w:eastAsia="en-US"/>
        </w:rPr>
        <w:t>0504143</w:t>
      </w:r>
      <w:r>
        <w:rPr>
          <w:rFonts w:eastAsiaTheme="minorHAnsi"/>
          <w:lang w:eastAsia="en-US"/>
        </w:rPr>
        <w:t xml:space="preserve">. В формах имеются </w:t>
      </w:r>
      <w:r w:rsidRPr="008C156A">
        <w:rPr>
          <w:rFonts w:eastAsiaTheme="minorHAnsi"/>
          <w:lang w:eastAsia="en-US"/>
        </w:rPr>
        <w:t>незаполненные строки</w:t>
      </w:r>
      <w:r>
        <w:rPr>
          <w:rFonts w:eastAsiaTheme="minorHAnsi"/>
          <w:lang w:eastAsia="en-US"/>
        </w:rPr>
        <w:t xml:space="preserve"> по</w:t>
      </w:r>
      <w:r w:rsidRPr="0054756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графе - «</w:t>
      </w:r>
      <w:r w:rsidRPr="008C156A">
        <w:rPr>
          <w:rFonts w:eastAsiaTheme="minorHAnsi"/>
          <w:lang w:eastAsia="en-US"/>
        </w:rPr>
        <w:t>Результаты списания</w:t>
      </w:r>
      <w:r>
        <w:rPr>
          <w:rFonts w:eastAsiaTheme="minorHAnsi"/>
          <w:lang w:eastAsia="en-US"/>
        </w:rPr>
        <w:t xml:space="preserve">» раздела 3 «Сведения о затратах, связанных со списанием основных средств, с бухгалтерского учета…». Списание произведено на основании </w:t>
      </w:r>
      <w:r>
        <w:t>Распоряжения</w:t>
      </w:r>
      <w:r w:rsidRPr="002A2856">
        <w:t xml:space="preserve"> Администрации Каргасокского сельского поселения от 17.11.2017 № 318а</w:t>
      </w:r>
      <w:r>
        <w:t>.</w:t>
      </w:r>
    </w:p>
    <w:p w:rsidR="005B6D41" w:rsidRDefault="005B6D41" w:rsidP="005B6D41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Постановлением  </w:t>
      </w:r>
      <w:r w:rsidRPr="002A2856">
        <w:t>Администрации Каргасокского сельского поселения</w:t>
      </w:r>
      <w:r>
        <w:t xml:space="preserve">  от 28.11.2017 № 224а было предусмотрено </w:t>
      </w:r>
      <w:r>
        <w:rPr>
          <w:rFonts w:eastAsiaTheme="minorHAnsi"/>
          <w:lang w:eastAsia="en-US"/>
        </w:rPr>
        <w:t xml:space="preserve">136 </w:t>
      </w:r>
      <w:r>
        <w:t>(92 до 3 тыс. руб.)</w:t>
      </w:r>
      <w:r w:rsidRPr="002A2856">
        <w:t xml:space="preserve"> </w:t>
      </w:r>
      <w:r>
        <w:rPr>
          <w:rFonts w:eastAsiaTheme="minorHAnsi"/>
          <w:lang w:eastAsia="en-US"/>
        </w:rPr>
        <w:t xml:space="preserve"> объектов</w:t>
      </w:r>
      <w:r w:rsidRPr="00C55B64">
        <w:rPr>
          <w:rFonts w:eastAsiaTheme="minorHAnsi"/>
          <w:b/>
          <w:lang w:eastAsia="en-US"/>
        </w:rPr>
        <w:t xml:space="preserve"> </w:t>
      </w:r>
      <w:r w:rsidRPr="00C55B64">
        <w:rPr>
          <w:rFonts w:eastAsiaTheme="minorHAnsi"/>
          <w:lang w:eastAsia="en-US"/>
        </w:rPr>
        <w:t>изъят</w:t>
      </w:r>
      <w:r>
        <w:rPr>
          <w:rFonts w:eastAsiaTheme="minorHAnsi"/>
          <w:lang w:eastAsia="en-US"/>
        </w:rPr>
        <w:t xml:space="preserve">ь из оперативного управления Учреждения культуры и </w:t>
      </w:r>
      <w:r w:rsidRPr="00C55B64">
        <w:rPr>
          <w:rFonts w:eastAsiaTheme="minorHAnsi"/>
          <w:lang w:eastAsia="en-US"/>
        </w:rPr>
        <w:t>переда</w:t>
      </w:r>
      <w:r>
        <w:rPr>
          <w:rFonts w:eastAsiaTheme="minorHAnsi"/>
          <w:lang w:eastAsia="en-US"/>
        </w:rPr>
        <w:t xml:space="preserve">ть Учредителю для приема в муниципальную собственность муниципального образования «Каргасокское сельское поселение». Согласно приложению № 5 приказа </w:t>
      </w:r>
      <w:r w:rsidRPr="00B03699">
        <w:rPr>
          <w:rFonts w:eastAsiaTheme="minorHAnsi"/>
          <w:lang w:eastAsia="en-US"/>
        </w:rPr>
        <w:t xml:space="preserve">Минфина России от 30.03.2015 N 52н </w:t>
      </w:r>
      <w:r>
        <w:rPr>
          <w:rFonts w:eastAsiaTheme="minorHAnsi"/>
          <w:lang w:eastAsia="en-US"/>
        </w:rPr>
        <w:t xml:space="preserve">данная операция оформляется </w:t>
      </w:r>
      <w:r w:rsidRPr="00C55B64">
        <w:rPr>
          <w:rFonts w:eastAsiaTheme="minorHAnsi"/>
          <w:lang w:eastAsia="en-US"/>
        </w:rPr>
        <w:t>актом приема-передачи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объектов </w:t>
      </w:r>
      <w:r w:rsidRPr="00C55B64">
        <w:rPr>
          <w:rFonts w:eastAsiaTheme="minorHAnsi"/>
          <w:lang w:eastAsia="en-US"/>
        </w:rPr>
        <w:t xml:space="preserve">нефинансовых активов по </w:t>
      </w:r>
      <w:hyperlink r:id="rId9" w:history="1">
        <w:r w:rsidRPr="00C55B64">
          <w:rPr>
            <w:rFonts w:eastAsiaTheme="minorHAnsi"/>
            <w:lang w:eastAsia="en-US"/>
          </w:rPr>
          <w:t xml:space="preserve"> форме ОКУД 050410</w:t>
        </w:r>
      </w:hyperlink>
      <w:r w:rsidRPr="00C55B64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 Фактически они были списаны на основании актов </w:t>
      </w:r>
      <w:r w:rsidRPr="00C55B64">
        <w:rPr>
          <w:rFonts w:eastAsiaTheme="minorHAnsi"/>
          <w:lang w:eastAsia="en-US"/>
        </w:rPr>
        <w:t>о списании</w:t>
      </w:r>
      <w:r>
        <w:rPr>
          <w:rFonts w:eastAsiaTheme="minorHAnsi"/>
          <w:lang w:eastAsia="en-US"/>
        </w:rPr>
        <w:t xml:space="preserve"> групп объектов основных средств от 27.11.2017 №№ 1-11, 86-89 с применением формы </w:t>
      </w:r>
      <w:r w:rsidRPr="00C8150A">
        <w:rPr>
          <w:rFonts w:eastAsiaTheme="minorHAnsi"/>
          <w:lang w:eastAsia="en-US"/>
        </w:rPr>
        <w:t>ОКУД</w:t>
      </w:r>
      <w:r w:rsidRPr="0097123B">
        <w:rPr>
          <w:rFonts w:eastAsiaTheme="minorHAnsi"/>
          <w:b/>
          <w:lang w:eastAsia="en-US"/>
        </w:rPr>
        <w:t xml:space="preserve"> </w:t>
      </w:r>
      <w:r w:rsidRPr="00DD77FC">
        <w:rPr>
          <w:rFonts w:eastAsiaTheme="minorHAnsi"/>
          <w:lang w:eastAsia="en-US"/>
        </w:rPr>
        <w:t>0306033</w:t>
      </w:r>
      <w:r>
        <w:rPr>
          <w:rFonts w:eastAsiaTheme="minorHAnsi"/>
          <w:lang w:eastAsia="en-US"/>
        </w:rPr>
        <w:t xml:space="preserve">. В формах имеются </w:t>
      </w:r>
      <w:r w:rsidRPr="008C156A">
        <w:rPr>
          <w:rFonts w:eastAsiaTheme="minorHAnsi"/>
          <w:lang w:eastAsia="en-US"/>
        </w:rPr>
        <w:t>незаполненные строки</w:t>
      </w:r>
      <w:r>
        <w:rPr>
          <w:rFonts w:eastAsiaTheme="minorHAnsi"/>
          <w:lang w:eastAsia="en-US"/>
        </w:rPr>
        <w:t xml:space="preserve"> по</w:t>
      </w:r>
      <w:r w:rsidRPr="0054756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графе «</w:t>
      </w:r>
      <w:r w:rsidRPr="008C156A">
        <w:rPr>
          <w:rFonts w:eastAsiaTheme="minorHAnsi"/>
          <w:lang w:eastAsia="en-US"/>
        </w:rPr>
        <w:t>Результаты списания</w:t>
      </w:r>
      <w:r>
        <w:rPr>
          <w:rFonts w:eastAsiaTheme="minorHAnsi"/>
          <w:lang w:eastAsia="en-US"/>
        </w:rPr>
        <w:t>» раздела 3 «Сведения о затратах, связанных со списанием основных средств, с бухгалтерского учета…».</w:t>
      </w:r>
    </w:p>
    <w:p w:rsidR="005B6D41" w:rsidRDefault="005B6D41" w:rsidP="005B6D41">
      <w:pPr>
        <w:ind w:firstLine="567"/>
        <w:jc w:val="both"/>
      </w:pPr>
      <w:r>
        <w:rPr>
          <w:rFonts w:eastAsiaTheme="minorHAnsi"/>
          <w:lang w:eastAsia="en-US"/>
        </w:rPr>
        <w:t xml:space="preserve">В 2017 году </w:t>
      </w:r>
      <w:r w:rsidRPr="00F61150">
        <w:rPr>
          <w:rFonts w:eastAsiaTheme="minorHAnsi"/>
          <w:lang w:eastAsia="en-US"/>
        </w:rPr>
        <w:t>комисси</w:t>
      </w:r>
      <w:r>
        <w:rPr>
          <w:rFonts w:eastAsiaTheme="minorHAnsi"/>
          <w:lang w:eastAsia="en-US"/>
        </w:rPr>
        <w:t>я на</w:t>
      </w:r>
      <w:r w:rsidRPr="00F6115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списание материальных ценностей была создана только 1 ноября 2017 года на основании п</w:t>
      </w:r>
      <w:r w:rsidRPr="00F61150">
        <w:rPr>
          <w:rFonts w:eastAsiaTheme="minorHAnsi"/>
          <w:lang w:eastAsia="en-US"/>
        </w:rPr>
        <w:t>риказ</w:t>
      </w:r>
      <w:r>
        <w:rPr>
          <w:rFonts w:eastAsiaTheme="minorHAnsi"/>
          <w:lang w:eastAsia="en-US"/>
        </w:rPr>
        <w:t xml:space="preserve">а руководителя Учреждения культуры </w:t>
      </w:r>
      <w:r w:rsidRPr="00CE5ED5">
        <w:rPr>
          <w:rFonts w:eastAsiaTheme="minorHAnsi"/>
          <w:lang w:eastAsia="en-US"/>
        </w:rPr>
        <w:t>от 19.10.2017 № 10</w:t>
      </w:r>
      <w:r>
        <w:rPr>
          <w:rFonts w:eastAsiaTheme="minorHAnsi"/>
          <w:lang w:eastAsia="en-US"/>
        </w:rPr>
        <w:t>, а списание материальных запасов</w:t>
      </w:r>
      <w:r>
        <w:t xml:space="preserve"> </w:t>
      </w:r>
      <w:r>
        <w:rPr>
          <w:rFonts w:eastAsiaTheme="minorHAnsi"/>
          <w:lang w:eastAsia="en-US"/>
        </w:rPr>
        <w:t>производилось</w:t>
      </w:r>
      <w:r>
        <w:t xml:space="preserve"> в </w:t>
      </w:r>
      <w:r w:rsidRPr="00266DEA">
        <w:t>марте, апреле, июле, октябре</w:t>
      </w:r>
      <w:r>
        <w:t xml:space="preserve"> и ноябре 2017 года на общую сумму </w:t>
      </w:r>
      <w:r w:rsidRPr="00266DEA">
        <w:t>217 955,86</w:t>
      </w:r>
      <w:r>
        <w:t xml:space="preserve"> руб.</w:t>
      </w:r>
    </w:p>
    <w:p w:rsidR="005B6D41" w:rsidRDefault="005B6D41" w:rsidP="005B6D41">
      <w:pPr>
        <w:ind w:firstLine="567"/>
        <w:jc w:val="both"/>
      </w:pPr>
      <w:r w:rsidRPr="00B77166">
        <w:t xml:space="preserve">По результатам проведения инвентаризации расхождений по бухгалтерским и фактическим данным </w:t>
      </w:r>
      <w:r w:rsidRPr="00BD6E0E">
        <w:t>не установлено</w:t>
      </w:r>
      <w:r w:rsidRPr="00B77166">
        <w:t xml:space="preserve">. </w:t>
      </w:r>
      <w:r>
        <w:t>П</w:t>
      </w:r>
      <w:r w:rsidRPr="00E16138">
        <w:t>ри проверке учреждения, было обнаружено</w:t>
      </w:r>
      <w:r w:rsidRPr="00E16138">
        <w:rPr>
          <w:b/>
        </w:rPr>
        <w:t xml:space="preserve"> </w:t>
      </w:r>
      <w:r w:rsidRPr="00BD6E0E">
        <w:t>расхождение</w:t>
      </w:r>
      <w:r w:rsidRPr="00E16138">
        <w:t xml:space="preserve"> данных в инвентариза</w:t>
      </w:r>
      <w:r>
        <w:t>ционной описи от 25.10.2017 № 11 с данными бухгалтерского учета на 49 объектов и сумму на 1 120 564,75 рублей.</w:t>
      </w:r>
      <w:r w:rsidRPr="00E16138">
        <w:t xml:space="preserve"> </w:t>
      </w:r>
      <w:r>
        <w:t xml:space="preserve">В нарушение приказа Учреждения Культуры от 19.10.2017 № 11 и п. 2.3 Методических указаний по проведению инвентаризации, в </w:t>
      </w:r>
      <w:r w:rsidRPr="00E16138">
        <w:t>инвентаризационной</w:t>
      </w:r>
      <w:r>
        <w:t xml:space="preserve"> описи от 25.10.2017 № 11 вместо подписи члена комиссии Христосенко Е.А. стоит подпись Сухушиной М.Н. Материально-</w:t>
      </w:r>
      <w:r>
        <w:lastRenderedPageBreak/>
        <w:t>ответственные лица являлись одновременно либо председателем, либо членом инвентаризационной комиссии: Клеустер И.В.  (инвентаризационная опись от 10.11.2017 № 11);  Христосенко Е.А. (инвентаризационная опись от 14.12.2017 № 11). Не были представлены на проверку документы (инвентаризационные описи) по материально – ответственным лицам: Христосенко Е.А. и Антух Д.С.</w:t>
      </w:r>
    </w:p>
    <w:p w:rsidR="005B6D41" w:rsidRDefault="005B6D41" w:rsidP="005B6D41">
      <w:pPr>
        <w:ind w:firstLine="567"/>
        <w:jc w:val="both"/>
      </w:pPr>
      <w:r>
        <w:t>В соответствии с пунктом 1.5 Методических</w:t>
      </w:r>
      <w:r w:rsidRPr="005411AB">
        <w:t xml:space="preserve"> указаний по проведению инвентаризации</w:t>
      </w:r>
      <w:r>
        <w:t xml:space="preserve"> она </w:t>
      </w:r>
      <w:r w:rsidRPr="007051EE">
        <w:t xml:space="preserve"> была проведена</w:t>
      </w:r>
      <w:r>
        <w:t xml:space="preserve"> в Учреждении культуры </w:t>
      </w:r>
      <w:r w:rsidRPr="007051EE">
        <w:t>перед составлением годовой отчетности</w:t>
      </w:r>
      <w:r>
        <w:t xml:space="preserve"> </w:t>
      </w:r>
      <w:r w:rsidRPr="007051EE">
        <w:t>по счетам: 206 «Расчеты по выданным авансам»; 302 «Расчеты с поставщиками и подрядчиками»  и 303 «Расчеты по налогам»</w:t>
      </w:r>
      <w:r>
        <w:t>.</w:t>
      </w:r>
    </w:p>
    <w:p w:rsidR="005B6D41" w:rsidRDefault="005B6D41" w:rsidP="005B6D41">
      <w:pPr>
        <w:ind w:firstLine="567"/>
        <w:jc w:val="both"/>
      </w:pPr>
      <w:r>
        <w:t>В нарушение пункта 41</w:t>
      </w:r>
      <w:r w:rsidRPr="00765033">
        <w:t xml:space="preserve"> </w:t>
      </w:r>
      <w:r>
        <w:t>Приказа Минфина</w:t>
      </w:r>
      <w:r w:rsidRPr="00C34B42">
        <w:t xml:space="preserve"> </w:t>
      </w:r>
      <w:r>
        <w:t>157н</w:t>
      </w:r>
      <w:r w:rsidRPr="00C34B42">
        <w:t xml:space="preserve"> </w:t>
      </w:r>
      <w:r>
        <w:t>П</w:t>
      </w:r>
      <w:r w:rsidRPr="00C34B42">
        <w:t>лан</w:t>
      </w:r>
      <w:r>
        <w:t>а</w:t>
      </w:r>
      <w:r w:rsidRPr="00C34B42">
        <w:t xml:space="preserve"> счетов</w:t>
      </w:r>
      <w:r>
        <w:t>:</w:t>
      </w:r>
    </w:p>
    <w:p w:rsidR="005B6D41" w:rsidRDefault="005B6D41" w:rsidP="005B6D41">
      <w:pPr>
        <w:ind w:firstLine="567"/>
        <w:jc w:val="both"/>
      </w:pPr>
      <w:r>
        <w:t>-</w:t>
      </w:r>
      <w:r w:rsidRPr="00BD6E0E">
        <w:t xml:space="preserve"> системный блок ПК </w:t>
      </w:r>
      <w:r w:rsidRPr="00BD6E0E">
        <w:rPr>
          <w:lang w:val="en-US"/>
        </w:rPr>
        <w:t>INTEL</w:t>
      </w:r>
      <w:r w:rsidRPr="00BD6E0E">
        <w:t xml:space="preserve"> </w:t>
      </w:r>
      <w:r w:rsidRPr="007E450C">
        <w:t>поста</w:t>
      </w:r>
      <w:r>
        <w:t xml:space="preserve">влен на учет как объекта </w:t>
      </w:r>
      <w:r w:rsidRPr="007E450C">
        <w:t>основных средств</w:t>
      </w:r>
      <w:r>
        <w:t>. Данный объект</w:t>
      </w:r>
      <w:r w:rsidRPr="007E450C">
        <w:t xml:space="preserve">  следовало учитывать в составе материальных запасов</w:t>
      </w:r>
      <w:r>
        <w:t>;</w:t>
      </w:r>
    </w:p>
    <w:p w:rsidR="005B6D41" w:rsidRDefault="005B6D41" w:rsidP="005B6D41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- </w:t>
      </w:r>
      <w:r w:rsidRPr="003946B3">
        <w:t xml:space="preserve">на субсчёте </w:t>
      </w:r>
      <w:r w:rsidRPr="004C1186">
        <w:t>105.36</w:t>
      </w:r>
      <w:r w:rsidRPr="003946B3">
        <w:t xml:space="preserve"> «Прочие материа</w:t>
      </w:r>
      <w:r>
        <w:t xml:space="preserve">льные запасы»: учитываются </w:t>
      </w:r>
      <w:r w:rsidRPr="004C1186">
        <w:t>эмали, цемент</w:t>
      </w:r>
      <w:r>
        <w:t xml:space="preserve"> </w:t>
      </w:r>
      <w:r w:rsidRPr="003946B3">
        <w:t xml:space="preserve">и т.д., которые необходимо учитывать на субсчёте </w:t>
      </w:r>
      <w:r w:rsidRPr="004C1186">
        <w:t>105.34</w:t>
      </w:r>
      <w:r>
        <w:t xml:space="preserve"> «Строительные материалы»;</w:t>
      </w:r>
      <w:r w:rsidRPr="003946B3">
        <w:t xml:space="preserve"> </w:t>
      </w:r>
      <w:r>
        <w:t xml:space="preserve">учитываются </w:t>
      </w:r>
      <w:r w:rsidRPr="004C1186">
        <w:t>торты, сыры</w:t>
      </w:r>
      <w:r>
        <w:t>,</w:t>
      </w:r>
      <w:r w:rsidRPr="0013673B">
        <w:t xml:space="preserve"> которые необходимо учитывать на субсчёте </w:t>
      </w:r>
      <w:r w:rsidRPr="004C1186">
        <w:t>105.32</w:t>
      </w:r>
      <w:r w:rsidRPr="0013673B">
        <w:t xml:space="preserve"> «Продукты питания»</w:t>
      </w:r>
      <w:r>
        <w:t>;</w:t>
      </w:r>
    </w:p>
    <w:p w:rsidR="005B6D41" w:rsidRDefault="005B6D41" w:rsidP="005B6D41">
      <w:pPr>
        <w:autoSpaceDE w:val="0"/>
        <w:autoSpaceDN w:val="0"/>
        <w:adjustRightInd w:val="0"/>
        <w:ind w:firstLine="567"/>
        <w:jc w:val="both"/>
      </w:pPr>
      <w:r>
        <w:t xml:space="preserve">- на субсчёте </w:t>
      </w:r>
      <w:r w:rsidRPr="004C1186">
        <w:t>105.37</w:t>
      </w:r>
      <w:r w:rsidRPr="003946B3">
        <w:t xml:space="preserve"> «</w:t>
      </w:r>
      <w:r>
        <w:t xml:space="preserve">Готовая продукция»: учитываются </w:t>
      </w:r>
      <w:r w:rsidRPr="004C1186">
        <w:t>колбаса люкс</w:t>
      </w:r>
      <w:r>
        <w:t>, которую</w:t>
      </w:r>
      <w:r w:rsidRPr="003946B3">
        <w:t xml:space="preserve"> необходимо </w:t>
      </w:r>
      <w:r w:rsidRPr="0013673B">
        <w:t xml:space="preserve">учитывать на субсчёте </w:t>
      </w:r>
      <w:r w:rsidRPr="004C1186">
        <w:t>105.32</w:t>
      </w:r>
      <w:r w:rsidRPr="0013673B">
        <w:t xml:space="preserve"> «Продукты питания»</w:t>
      </w:r>
      <w:r>
        <w:t>.</w:t>
      </w:r>
    </w:p>
    <w:p w:rsidR="005B6D41" w:rsidRDefault="005B6D41" w:rsidP="005B6D41">
      <w:pPr>
        <w:ind w:firstLine="567"/>
        <w:jc w:val="both"/>
      </w:pPr>
      <w:r w:rsidRPr="008118AE">
        <w:t xml:space="preserve">В нарушение </w:t>
      </w:r>
      <w:r w:rsidRPr="008118AE">
        <w:rPr>
          <w:rFonts w:eastAsiaTheme="minorHAnsi"/>
          <w:lang w:eastAsia="en-US"/>
        </w:rPr>
        <w:t xml:space="preserve">Постановления Правительства РФ от 1 января 2002 г. N 1 </w:t>
      </w:r>
      <w:r w:rsidRPr="008118AE">
        <w:t>не правильно установлен</w:t>
      </w:r>
      <w:r>
        <w:t>ы</w:t>
      </w:r>
      <w:r w:rsidRPr="008118AE">
        <w:t xml:space="preserve"> срок</w:t>
      </w:r>
      <w:r>
        <w:t>и</w:t>
      </w:r>
      <w:r w:rsidRPr="008118AE">
        <w:t xml:space="preserve"> полезного использования</w:t>
      </w:r>
      <w:r>
        <w:t>, например:</w:t>
      </w:r>
      <w:r w:rsidRPr="008118AE">
        <w:t xml:space="preserve"> </w:t>
      </w:r>
      <w:r>
        <w:t xml:space="preserve">на </w:t>
      </w:r>
      <w:r w:rsidRPr="00BD6E0E">
        <w:t>забор 1000 м. ЛБДЦ</w:t>
      </w:r>
      <w:r>
        <w:t xml:space="preserve">, </w:t>
      </w:r>
      <w:r w:rsidRPr="00BD6E0E">
        <w:t>резервуар 50 м3</w:t>
      </w:r>
      <w:r>
        <w:t xml:space="preserve">  и т.д. </w:t>
      </w:r>
    </w:p>
    <w:p w:rsidR="005B6D41" w:rsidRDefault="005B6D41" w:rsidP="005B6D41">
      <w:pPr>
        <w:ind w:firstLine="567"/>
        <w:jc w:val="both"/>
      </w:pPr>
      <w:r w:rsidRPr="004725AE">
        <w:t>В инвентарных карточках учета нефинансовых активов, часть данных не заполнены, например</w:t>
      </w:r>
      <w:r>
        <w:t>:</w:t>
      </w:r>
      <w:r w:rsidRPr="004725AE">
        <w:t xml:space="preserve"> в разделе 1 «Сведения об объекте», отсутствуют данные о документе устанавливающим право-обладание (обременение) объектом.</w:t>
      </w:r>
    </w:p>
    <w:p w:rsidR="005B6D41" w:rsidRDefault="005B6D41" w:rsidP="005B6D41">
      <w:pPr>
        <w:ind w:firstLine="567"/>
        <w:jc w:val="both"/>
      </w:pPr>
      <w:r w:rsidRPr="009A7608">
        <w:t>В</w:t>
      </w:r>
      <w:r>
        <w:t xml:space="preserve"> нарушение пункта </w:t>
      </w:r>
      <w:r w:rsidRPr="00721A1D">
        <w:t xml:space="preserve">167 Приказа Минфина № 157н </w:t>
      </w:r>
      <w:r>
        <w:t>н</w:t>
      </w:r>
      <w:r w:rsidRPr="00D55498">
        <w:t>аличные денежные средства, полученные от приносящей доход деятельности, сда</w:t>
      </w:r>
      <w:r>
        <w:t xml:space="preserve">вались на счёт Сбербанка </w:t>
      </w:r>
      <w:proofErr w:type="gramStart"/>
      <w:r>
        <w:t>России</w:t>
      </w:r>
      <w:proofErr w:type="gramEnd"/>
      <w:r w:rsidRPr="00D55498">
        <w:t xml:space="preserve"> минуя кассу</w:t>
      </w:r>
      <w:r>
        <w:t xml:space="preserve"> Учреждения культуры.</w:t>
      </w:r>
      <w:r w:rsidRPr="00D55498">
        <w:t xml:space="preserve"> </w:t>
      </w:r>
    </w:p>
    <w:p w:rsidR="005B6D41" w:rsidRDefault="005B6D41" w:rsidP="005B6D41">
      <w:pPr>
        <w:ind w:firstLine="567"/>
        <w:jc w:val="both"/>
      </w:pPr>
      <w:r w:rsidRPr="002C340F">
        <w:t xml:space="preserve">5 июня 2017 года были выданы в подотчёт денежные средства Ковальчук Е.Е., которая  не </w:t>
      </w:r>
      <w:r>
        <w:t>является сотрудником учреждения.</w:t>
      </w:r>
      <w:r w:rsidRPr="002C340F">
        <w:t xml:space="preserve"> </w:t>
      </w:r>
      <w:r>
        <w:t>Д</w:t>
      </w:r>
      <w:r w:rsidRPr="00D55498">
        <w:t>оговор о полной материальной ответственности с ней не заключен</w:t>
      </w:r>
      <w:r>
        <w:t>.</w:t>
      </w:r>
    </w:p>
    <w:p w:rsidR="005B6D41" w:rsidRDefault="005B6D41" w:rsidP="005B6D41">
      <w:pPr>
        <w:ind w:firstLine="567"/>
        <w:jc w:val="both"/>
      </w:pPr>
      <w:r w:rsidRPr="002460DA">
        <w:t xml:space="preserve">В </w:t>
      </w:r>
      <w:r>
        <w:t>нарушение</w:t>
      </w:r>
      <w:r w:rsidRPr="002460DA">
        <w:t xml:space="preserve"> Приказ</w:t>
      </w:r>
      <w:r>
        <w:t>а</w:t>
      </w:r>
      <w:r w:rsidRPr="002460DA">
        <w:t xml:space="preserve"> Минфина России от 30.09.2010</w:t>
      </w:r>
      <w:r w:rsidRPr="002460DA">
        <w:rPr>
          <w:b/>
        </w:rPr>
        <w:t xml:space="preserve"> </w:t>
      </w:r>
      <w:r w:rsidRPr="002460DA">
        <w:t>№ 114н</w:t>
      </w:r>
      <w:r>
        <w:t xml:space="preserve"> проверяющим не был представлен</w:t>
      </w:r>
      <w:r w:rsidRPr="002460DA">
        <w:t xml:space="preserve"> утвержд</w:t>
      </w:r>
      <w:r>
        <w:t xml:space="preserve">ённый директором </w:t>
      </w:r>
      <w:r w:rsidRPr="002460DA">
        <w:t>Отчет о результатах деятельности муниципального учреждения и об использовании закрепленного за ним муниципаль</w:t>
      </w:r>
      <w:r>
        <w:t xml:space="preserve">ного имущества, согласованный с его учредителем. </w:t>
      </w:r>
    </w:p>
    <w:p w:rsidR="005B6D41" w:rsidRDefault="005B6D41" w:rsidP="005B6D41">
      <w:pPr>
        <w:ind w:firstLine="567"/>
        <w:jc w:val="both"/>
      </w:pPr>
      <w:r>
        <w:t>В</w:t>
      </w:r>
      <w:r w:rsidRPr="002460DA">
        <w:t xml:space="preserve"> сети Интернет (</w:t>
      </w:r>
      <w:r w:rsidRPr="002460DA">
        <w:rPr>
          <w:lang w:val="en-US"/>
        </w:rPr>
        <w:t>www</w:t>
      </w:r>
      <w:r w:rsidRPr="002460DA">
        <w:t>.</w:t>
      </w:r>
      <w:r w:rsidRPr="002460DA">
        <w:rPr>
          <w:lang w:val="en-US"/>
        </w:rPr>
        <w:t>bus</w:t>
      </w:r>
      <w:r w:rsidRPr="002460DA">
        <w:t>.</w:t>
      </w:r>
      <w:r w:rsidRPr="002460DA">
        <w:rPr>
          <w:lang w:val="en-US"/>
        </w:rPr>
        <w:t>g</w:t>
      </w:r>
      <w:r>
        <w:rPr>
          <w:lang w:val="en-US"/>
        </w:rPr>
        <w:t>o</w:t>
      </w:r>
      <w:r w:rsidRPr="002460DA">
        <w:rPr>
          <w:lang w:val="en-US"/>
        </w:rPr>
        <w:t>v</w:t>
      </w:r>
      <w:r w:rsidRPr="002460DA">
        <w:t>.</w:t>
      </w:r>
      <w:r w:rsidRPr="002460DA">
        <w:rPr>
          <w:lang w:val="en-US"/>
        </w:rPr>
        <w:t>ru</w:t>
      </w:r>
      <w:r w:rsidRPr="002460DA">
        <w:t>)</w:t>
      </w:r>
      <w:r>
        <w:t xml:space="preserve"> размещена </w:t>
      </w:r>
      <w:r w:rsidRPr="002460DA">
        <w:t>Информация о результатах деятельности и об использовании имущества</w:t>
      </w:r>
      <w:r>
        <w:t xml:space="preserve">. Её показатели </w:t>
      </w:r>
      <w:r w:rsidRPr="002460DA">
        <w:t>не соответству</w:t>
      </w:r>
      <w:r>
        <w:t>ю</w:t>
      </w:r>
      <w:r w:rsidRPr="002460DA">
        <w:t>т</w:t>
      </w:r>
      <w:r>
        <w:t xml:space="preserve"> данным</w:t>
      </w:r>
      <w:r w:rsidRPr="002460DA">
        <w:t xml:space="preserve"> бухгалтерск</w:t>
      </w:r>
      <w:r>
        <w:t>ого</w:t>
      </w:r>
      <w:r w:rsidRPr="002460DA">
        <w:t xml:space="preserve"> учёт</w:t>
      </w:r>
      <w:r>
        <w:t>а</w:t>
      </w:r>
      <w:r w:rsidRPr="002460DA">
        <w:t xml:space="preserve"> </w:t>
      </w:r>
      <w:proofErr w:type="gramStart"/>
      <w:r w:rsidRPr="002460DA">
        <w:t>по</w:t>
      </w:r>
      <w:proofErr w:type="gramEnd"/>
      <w:r w:rsidRPr="002460DA">
        <w:t xml:space="preserve"> </w:t>
      </w:r>
      <w:proofErr w:type="gramStart"/>
      <w:r w:rsidRPr="002460DA">
        <w:t>следующим</w:t>
      </w:r>
      <w:proofErr w:type="gramEnd"/>
      <w:r w:rsidRPr="002460DA">
        <w:t xml:space="preserve"> </w:t>
      </w:r>
      <w:r>
        <w:t>позициям</w:t>
      </w:r>
      <w:r w:rsidRPr="002460DA">
        <w:t>:</w:t>
      </w:r>
      <w:r>
        <w:t xml:space="preserve"> балансовая стоимость недвижимого имущества на начало и на конец года; балансовая стоимость движимого имущества на начало и на конец года. В разделе «Сведения о балансовой стоимости имущества» Информации указаны балансовая стоимость недвижимого и движимого имущества, переданного в безвозмездное пользование. Фактически у МКУК «ККД и БЦ» имущества, переданного в безвозмездное пользование нет.</w:t>
      </w:r>
    </w:p>
    <w:p w:rsidR="005B6D41" w:rsidRPr="00F85340" w:rsidRDefault="005B6D41" w:rsidP="005B6D41">
      <w:pPr>
        <w:ind w:firstLine="567"/>
        <w:jc w:val="both"/>
      </w:pPr>
      <w:r>
        <w:t>В</w:t>
      </w:r>
      <w:r w:rsidRPr="00F85340">
        <w:t xml:space="preserve"> нарушение Приказа Министерства финансов РФ от 2</w:t>
      </w:r>
      <w:r>
        <w:t>8</w:t>
      </w:r>
      <w:r w:rsidRPr="00F85340">
        <w:t>.</w:t>
      </w:r>
      <w:r>
        <w:t>12</w:t>
      </w:r>
      <w:r w:rsidRPr="00F85340">
        <w:t>.201</w:t>
      </w:r>
      <w:r>
        <w:t>0</w:t>
      </w:r>
      <w:r w:rsidRPr="00F85340">
        <w:t xml:space="preserve"> № </w:t>
      </w:r>
      <w:r>
        <w:t>191</w:t>
      </w:r>
      <w:r w:rsidRPr="00F85340">
        <w:t>н не представлены на проверку следующие формы отчётов в составе годовой бухгалтерской отчётности:</w:t>
      </w:r>
    </w:p>
    <w:p w:rsidR="005B6D41" w:rsidRPr="00F85340" w:rsidRDefault="005B6D41" w:rsidP="005B6D41">
      <w:pPr>
        <w:ind w:firstLine="567"/>
        <w:jc w:val="both"/>
      </w:pPr>
      <w:r>
        <w:t>- С</w:t>
      </w:r>
      <w:r w:rsidRPr="00F85340">
        <w:t>правка по консолидируемым расчетам учреждения (ф. 0503</w:t>
      </w:r>
      <w:r>
        <w:t>1</w:t>
      </w:r>
      <w:r w:rsidRPr="00F85340">
        <w:t>25);</w:t>
      </w:r>
    </w:p>
    <w:p w:rsidR="005B6D41" w:rsidRDefault="005B6D41" w:rsidP="005B6D41">
      <w:pPr>
        <w:ind w:firstLine="567"/>
        <w:jc w:val="both"/>
      </w:pPr>
      <w:r>
        <w:t>- О</w:t>
      </w:r>
      <w:r w:rsidRPr="00F85340">
        <w:t>тчет о</w:t>
      </w:r>
      <w:r>
        <w:t xml:space="preserve"> бюджетных </w:t>
      </w:r>
      <w:r w:rsidRPr="00F85340">
        <w:t>обязательствах учреждения (ф. 0503</w:t>
      </w:r>
      <w:r>
        <w:t>1</w:t>
      </w:r>
      <w:r w:rsidRPr="00F85340">
        <w:t>38);</w:t>
      </w:r>
    </w:p>
    <w:p w:rsidR="005B6D41" w:rsidRPr="00FD5B00" w:rsidRDefault="005B6D41" w:rsidP="005B6D4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Отчет о движении денежных средств учреждения </w:t>
      </w:r>
      <w:hyperlink r:id="rId10" w:history="1">
        <w:r w:rsidRPr="00FD5B00">
          <w:rPr>
            <w:rFonts w:eastAsiaTheme="minorHAnsi"/>
            <w:lang w:eastAsia="en-US"/>
          </w:rPr>
          <w:t>(ф. 0503</w:t>
        </w:r>
        <w:r>
          <w:rPr>
            <w:rFonts w:eastAsiaTheme="minorHAnsi"/>
            <w:lang w:eastAsia="en-US"/>
          </w:rPr>
          <w:t>1</w:t>
        </w:r>
        <w:r w:rsidRPr="00FD5B00">
          <w:rPr>
            <w:rFonts w:eastAsiaTheme="minorHAnsi"/>
            <w:lang w:eastAsia="en-US"/>
          </w:rPr>
          <w:t>23)</w:t>
        </w:r>
      </w:hyperlink>
      <w:r>
        <w:rPr>
          <w:rFonts w:eastAsiaTheme="minorHAnsi"/>
          <w:lang w:eastAsia="en-US"/>
        </w:rPr>
        <w:t>;</w:t>
      </w:r>
    </w:p>
    <w:p w:rsidR="005B6D41" w:rsidRDefault="005B6D41" w:rsidP="005B6D41">
      <w:pPr>
        <w:ind w:firstLine="567"/>
        <w:jc w:val="both"/>
      </w:pPr>
      <w:r>
        <w:t>- П</w:t>
      </w:r>
      <w:r w:rsidRPr="00F85340">
        <w:t>ояснительная записка к Балансу учреждения (ф. 0503</w:t>
      </w:r>
      <w:r>
        <w:t>1</w:t>
      </w:r>
      <w:r w:rsidRPr="00F85340">
        <w:t>60).</w:t>
      </w:r>
    </w:p>
    <w:p w:rsidR="005B6D41" w:rsidRDefault="005B6D41" w:rsidP="005B6D41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ожено:</w:t>
      </w:r>
    </w:p>
    <w:p w:rsidR="005B6D41" w:rsidRDefault="005B6D41" w:rsidP="005B6D41">
      <w:pPr>
        <w:ind w:firstLine="567"/>
        <w:jc w:val="both"/>
      </w:pPr>
      <w:r>
        <w:t>Устранить допущенные нарушения.</w:t>
      </w:r>
    </w:p>
    <w:p w:rsidR="005B6D41" w:rsidRDefault="005B6D41" w:rsidP="005B6D41">
      <w:pPr>
        <w:ind w:firstLine="567"/>
        <w:jc w:val="both"/>
      </w:pPr>
    </w:p>
    <w:p w:rsidR="005B6D41" w:rsidRDefault="005B6D41" w:rsidP="005B6D41">
      <w:pPr>
        <w:ind w:firstLine="567"/>
        <w:jc w:val="both"/>
      </w:pPr>
      <w:r w:rsidRPr="00841C04">
        <w:lastRenderedPageBreak/>
        <w:t xml:space="preserve">На момент проверки в учреждении </w:t>
      </w:r>
      <w:r>
        <w:t xml:space="preserve">отсутствовал Коллективный договор. </w:t>
      </w:r>
    </w:p>
    <w:p w:rsidR="005B6D41" w:rsidRDefault="005B6D41" w:rsidP="005B6D41">
      <w:pPr>
        <w:ind w:firstLine="567"/>
        <w:jc w:val="both"/>
      </w:pPr>
      <w:r w:rsidRPr="00400D95">
        <w:t>Заработная плата в учреждении начислялась на основании Положения о системе оплаты труда работников</w:t>
      </w:r>
      <w:r>
        <w:t xml:space="preserve"> Учреждения культуры, утверждённого п</w:t>
      </w:r>
      <w:r w:rsidRPr="00400D95">
        <w:t>остановлени</w:t>
      </w:r>
      <w:r>
        <w:t>е</w:t>
      </w:r>
      <w:r w:rsidRPr="00400D95">
        <w:t xml:space="preserve"> Администрации Каргасокского </w:t>
      </w:r>
      <w:r>
        <w:t>сельского поселения</w:t>
      </w:r>
      <w:r w:rsidRPr="00400D95">
        <w:t xml:space="preserve"> от </w:t>
      </w:r>
      <w:r>
        <w:t>06</w:t>
      </w:r>
      <w:r w:rsidRPr="00400D95">
        <w:t>.0</w:t>
      </w:r>
      <w:r>
        <w:t>5</w:t>
      </w:r>
      <w:r w:rsidRPr="00400D95">
        <w:t xml:space="preserve">.2010 № </w:t>
      </w:r>
      <w:r>
        <w:t>48</w:t>
      </w:r>
      <w:r w:rsidRPr="00400D95">
        <w:t xml:space="preserve"> </w:t>
      </w:r>
      <w:r>
        <w:t>с внесёнными в него изменениями (пост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21.03.2017 № 49а).</w:t>
      </w:r>
    </w:p>
    <w:p w:rsidR="005B6D41" w:rsidRDefault="005B6D41" w:rsidP="005B6D41">
      <w:pPr>
        <w:ind w:firstLine="567"/>
        <w:jc w:val="both"/>
      </w:pPr>
      <w:r w:rsidRPr="00141CD3">
        <w:t>В 2017 году в Учреждении</w:t>
      </w:r>
      <w:r>
        <w:t xml:space="preserve"> культуры</w:t>
      </w:r>
      <w:r w:rsidRPr="00141CD3">
        <w:t xml:space="preserve"> действовало </w:t>
      </w:r>
      <w:r>
        <w:t>семь</w:t>
      </w:r>
      <w:r w:rsidRPr="00141CD3">
        <w:t xml:space="preserve"> штатных расписа</w:t>
      </w:r>
      <w:r>
        <w:t>ний с расчётами месячного и годового фондов оплаты труда. Основное количество вносимых изменений касалась уточнения расчёта фонда оплаты труда (в связи с перерасчётом надбавки за выслугу лет, с увеличением должностных окладов и т.д.).</w:t>
      </w:r>
    </w:p>
    <w:p w:rsidR="005B6D41" w:rsidRDefault="005B6D41" w:rsidP="005B6D41">
      <w:pPr>
        <w:ind w:firstLine="567"/>
        <w:jc w:val="both"/>
      </w:pPr>
      <w:r>
        <w:t xml:space="preserve">В </w:t>
      </w:r>
      <w:r w:rsidRPr="006C307F">
        <w:t>2017 год</w:t>
      </w:r>
      <w:r>
        <w:t>у</w:t>
      </w:r>
      <w:r w:rsidRPr="006C307F">
        <w:t xml:space="preserve"> </w:t>
      </w:r>
      <w:r>
        <w:t>Штатным расписанием было предусмотрено 12</w:t>
      </w:r>
      <w:r w:rsidRPr="006C307F">
        <w:t xml:space="preserve"> единиц</w:t>
      </w:r>
      <w:r>
        <w:t xml:space="preserve"> сотрудников  Учреждении культуры.</w:t>
      </w:r>
    </w:p>
    <w:p w:rsidR="005B6D41" w:rsidRPr="00DE69DC" w:rsidRDefault="005B6D41" w:rsidP="005B6D41">
      <w:pPr>
        <w:ind w:firstLine="567"/>
        <w:jc w:val="both"/>
        <w:rPr>
          <w:sz w:val="32"/>
        </w:rPr>
      </w:pPr>
      <w:r>
        <w:t>Установлено з</w:t>
      </w:r>
      <w:r w:rsidRPr="00DE69DC">
        <w:t xml:space="preserve">начительное превышение </w:t>
      </w:r>
      <w:r>
        <w:t>начисленной</w:t>
      </w:r>
      <w:r w:rsidRPr="00DE69DC">
        <w:t xml:space="preserve"> заработной платы над</w:t>
      </w:r>
      <w:r>
        <w:t xml:space="preserve"> предусмотренным расчётом месячного</w:t>
      </w:r>
      <w:r w:rsidRPr="00DE69DC">
        <w:t xml:space="preserve"> Фонд</w:t>
      </w:r>
      <w:r>
        <w:t>а</w:t>
      </w:r>
      <w:r w:rsidRPr="00DE69DC">
        <w:t xml:space="preserve"> оплаты труда</w:t>
      </w:r>
      <w:r>
        <w:t xml:space="preserve">. Это </w:t>
      </w:r>
      <w:r w:rsidRPr="00DE69DC">
        <w:t xml:space="preserve">обусловлено  начислением выплат стимулирующего характера,  которые не были предусмотрены </w:t>
      </w:r>
      <w:r>
        <w:t>в расчёте.</w:t>
      </w:r>
    </w:p>
    <w:p w:rsidR="005B6D41" w:rsidRPr="00BC3AFD" w:rsidRDefault="005B6D41" w:rsidP="005B6D41">
      <w:pPr>
        <w:ind w:firstLine="567"/>
        <w:jc w:val="both"/>
        <w:rPr>
          <w:b/>
        </w:rPr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BC3AFD">
        <w:rPr>
          <w:b/>
        </w:rPr>
        <w:t>:</w:t>
      </w:r>
    </w:p>
    <w:p w:rsidR="005B6D41" w:rsidRDefault="005B6D41" w:rsidP="005B6D41">
      <w:pPr>
        <w:ind w:firstLine="567"/>
        <w:jc w:val="both"/>
      </w:pPr>
      <w:r>
        <w:t>Точнее рассчитывать Фонд оплаты труда и при возникновении в течение года непредвиденных его изменений, стараться уточнения вносить в конце года. Это позволит рациональнее использовать рабочее время.</w:t>
      </w:r>
    </w:p>
    <w:p w:rsidR="005B6D41" w:rsidRDefault="005B6D41" w:rsidP="005B6D41">
      <w:pPr>
        <w:ind w:firstLine="567"/>
        <w:jc w:val="both"/>
      </w:pPr>
    </w:p>
    <w:p w:rsidR="002A0D92" w:rsidRDefault="002A0D92" w:rsidP="005B6D41">
      <w:pPr>
        <w:ind w:firstLine="567"/>
        <w:jc w:val="both"/>
      </w:pPr>
    </w:p>
    <w:p w:rsidR="00D33DAD" w:rsidRDefault="002A0D92" w:rsidP="002A0D92">
      <w:pPr>
        <w:ind w:firstLine="567"/>
        <w:jc w:val="both"/>
      </w:pPr>
      <w:r>
        <w:t xml:space="preserve">Акт проверки представлен директору МКУК «ККД и БЦ» Индаевой Л.Г. и подписан ей. По результатам проверки в </w:t>
      </w:r>
      <w:r w:rsidR="00E11C15">
        <w:t xml:space="preserve">МКУК «ККД и БЦ» </w:t>
      </w:r>
      <w:r>
        <w:t xml:space="preserve">направлено Представление по устранению выявленных нарушений </w:t>
      </w:r>
      <w:r w:rsidRPr="00842966">
        <w:rPr>
          <w:szCs w:val="22"/>
        </w:rPr>
        <w:t xml:space="preserve"> от  </w:t>
      </w:r>
      <w:r w:rsidR="00D33DAD">
        <w:rPr>
          <w:szCs w:val="22"/>
        </w:rPr>
        <w:t>25</w:t>
      </w:r>
      <w:r w:rsidRPr="00842966">
        <w:rPr>
          <w:szCs w:val="22"/>
        </w:rPr>
        <w:t>.</w:t>
      </w:r>
      <w:r w:rsidR="00D33DAD">
        <w:rPr>
          <w:szCs w:val="22"/>
        </w:rPr>
        <w:t>0</w:t>
      </w:r>
      <w:r>
        <w:rPr>
          <w:szCs w:val="22"/>
        </w:rPr>
        <w:t>1</w:t>
      </w:r>
      <w:r w:rsidRPr="00842966">
        <w:rPr>
          <w:szCs w:val="22"/>
        </w:rPr>
        <w:t>.201</w:t>
      </w:r>
      <w:r w:rsidR="00D33DAD">
        <w:rPr>
          <w:szCs w:val="22"/>
        </w:rPr>
        <w:t>9</w:t>
      </w:r>
      <w:r>
        <w:rPr>
          <w:szCs w:val="22"/>
        </w:rPr>
        <w:t xml:space="preserve"> </w:t>
      </w:r>
      <w:r w:rsidRPr="00842966">
        <w:rPr>
          <w:szCs w:val="22"/>
        </w:rPr>
        <w:t>№  02-05-</w:t>
      </w:r>
      <w:r w:rsidR="00D33DAD">
        <w:rPr>
          <w:szCs w:val="22"/>
        </w:rPr>
        <w:t>04</w:t>
      </w:r>
      <w:r>
        <w:t>. Письменный ответ</w:t>
      </w:r>
      <w:r w:rsidR="00D33DAD">
        <w:t xml:space="preserve"> </w:t>
      </w:r>
      <w:r>
        <w:t>о принимаемых мерах по устранению нарушений</w:t>
      </w:r>
      <w:r w:rsidRPr="00997D71">
        <w:t xml:space="preserve"> </w:t>
      </w:r>
      <w:r>
        <w:t xml:space="preserve">поступил </w:t>
      </w:r>
      <w:r w:rsidR="00D33DAD">
        <w:t>в Контрольный орган 1</w:t>
      </w:r>
      <w:r>
        <w:t xml:space="preserve"> </w:t>
      </w:r>
      <w:r w:rsidR="00D33DAD">
        <w:t>марта</w:t>
      </w:r>
      <w:r>
        <w:t xml:space="preserve"> 201</w:t>
      </w:r>
      <w:r w:rsidR="00D33DAD">
        <w:t>9</w:t>
      </w:r>
      <w:r>
        <w:t xml:space="preserve"> года.</w:t>
      </w:r>
      <w:r w:rsidR="00D33DAD">
        <w:t xml:space="preserve"> В Администрацию Каргасокского сельского поселения, </w:t>
      </w:r>
      <w:proofErr w:type="gramStart"/>
      <w:r w:rsidR="00D33DAD">
        <w:t>исполняющему</w:t>
      </w:r>
      <w:proofErr w:type="gramEnd"/>
      <w:r w:rsidR="00D33DAD">
        <w:t xml:space="preserve"> обязанности учредителя МКУК «ККД и БЦ», направлена копия Акта проверки от 24.01.2019 № 1 с просьбой  проконтролировать устранение выявленных в ходе проверки нарушений.</w:t>
      </w:r>
    </w:p>
    <w:p w:rsidR="002A0D92" w:rsidRDefault="002A0D92" w:rsidP="002A0D92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2A0D92" w:rsidRDefault="002A0D92" w:rsidP="002A0D92">
      <w:pPr>
        <w:ind w:firstLine="567"/>
        <w:jc w:val="both"/>
      </w:pPr>
      <w:r>
        <w:t xml:space="preserve">Копия акта проверки направлена Главе Каргасокского района. </w:t>
      </w:r>
    </w:p>
    <w:p w:rsidR="002A0D92" w:rsidRDefault="002A0D92" w:rsidP="002A0D92">
      <w:pPr>
        <w:ind w:firstLine="567"/>
      </w:pPr>
      <w:r>
        <w:t xml:space="preserve">Материалы проверки войдут в </w:t>
      </w:r>
      <w:r w:rsidR="00D33DAD">
        <w:t>отчёт</w:t>
      </w:r>
      <w:r>
        <w:t xml:space="preserve"> о работе Контрольного органа, котор</w:t>
      </w:r>
      <w:r w:rsidR="00D33DAD">
        <w:t>ый</w:t>
      </w:r>
      <w:r w:rsidR="00FD37DE">
        <w:t xml:space="preserve"> будет представлен</w:t>
      </w:r>
      <w:bookmarkStart w:id="0" w:name="_GoBack"/>
      <w:bookmarkEnd w:id="0"/>
      <w:r>
        <w:t xml:space="preserve"> на заседании Думы Каргасокского района.</w:t>
      </w:r>
    </w:p>
    <w:p w:rsidR="002A0D92" w:rsidRDefault="002A0D92" w:rsidP="002A0D92">
      <w:pPr>
        <w:pStyle w:val="21"/>
        <w:ind w:left="540"/>
        <w:rPr>
          <w:rFonts w:ascii="Times New Roman" w:hAnsi="Times New Roman" w:cs="Times New Roman"/>
          <w:b/>
          <w:sz w:val="24"/>
        </w:rPr>
      </w:pPr>
    </w:p>
    <w:p w:rsidR="002A0D92" w:rsidRDefault="002A0D92" w:rsidP="002A0D92">
      <w:pPr>
        <w:snapToGrid w:val="0"/>
        <w:spacing w:line="25" w:lineRule="atLeast"/>
        <w:ind w:firstLine="567"/>
        <w:jc w:val="both"/>
      </w:pPr>
    </w:p>
    <w:p w:rsidR="002A0D92" w:rsidRDefault="002A0D92" w:rsidP="002A0D92">
      <w:pPr>
        <w:pStyle w:val="21"/>
        <w:ind w:left="540"/>
        <w:rPr>
          <w:rFonts w:ascii="Times New Roman" w:hAnsi="Times New Roman" w:cs="Times New Roman"/>
          <w:b/>
          <w:sz w:val="24"/>
        </w:rPr>
      </w:pPr>
    </w:p>
    <w:p w:rsidR="002A0D92" w:rsidRDefault="002A0D92" w:rsidP="002A0D92">
      <w:pPr>
        <w:ind w:firstLine="567"/>
      </w:pPr>
      <w:r>
        <w:t>Председатель __________________/Ю.А.Машковцев/</w:t>
      </w:r>
    </w:p>
    <w:p w:rsidR="002A0D92" w:rsidRDefault="002A0D92" w:rsidP="002A0D92">
      <w:pPr>
        <w:pStyle w:val="21"/>
        <w:ind w:left="540"/>
        <w:rPr>
          <w:rFonts w:ascii="Times New Roman" w:hAnsi="Times New Roman" w:cs="Times New Roman"/>
          <w:b/>
          <w:sz w:val="24"/>
        </w:rPr>
      </w:pPr>
    </w:p>
    <w:p w:rsidR="005B6D41" w:rsidRDefault="005B6D41" w:rsidP="005B6D41">
      <w:pPr>
        <w:ind w:firstLine="567"/>
        <w:jc w:val="both"/>
      </w:pPr>
    </w:p>
    <w:sectPr w:rsidR="005B6D41" w:rsidSect="00500F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D8" w:rsidRDefault="002844D8" w:rsidP="002844D8">
      <w:r>
        <w:separator/>
      </w:r>
    </w:p>
  </w:endnote>
  <w:endnote w:type="continuationSeparator" w:id="0">
    <w:p w:rsidR="002844D8" w:rsidRDefault="002844D8" w:rsidP="0028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D8" w:rsidRDefault="002844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D8" w:rsidRDefault="002844D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D8" w:rsidRDefault="002844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D8" w:rsidRDefault="002844D8" w:rsidP="002844D8">
      <w:r>
        <w:separator/>
      </w:r>
    </w:p>
  </w:footnote>
  <w:footnote w:type="continuationSeparator" w:id="0">
    <w:p w:rsidR="002844D8" w:rsidRDefault="002844D8" w:rsidP="0028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D8" w:rsidRDefault="002844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992735"/>
      <w:docPartObj>
        <w:docPartGallery w:val="Page Numbers (Top of Page)"/>
        <w:docPartUnique/>
      </w:docPartObj>
    </w:sdtPr>
    <w:sdtEndPr/>
    <w:sdtContent>
      <w:p w:rsidR="002844D8" w:rsidRDefault="002844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7DE">
          <w:rPr>
            <w:noProof/>
          </w:rPr>
          <w:t>5</w:t>
        </w:r>
        <w:r>
          <w:fldChar w:fldCharType="end"/>
        </w:r>
      </w:p>
    </w:sdtContent>
  </w:sdt>
  <w:p w:rsidR="002844D8" w:rsidRDefault="002844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D8" w:rsidRDefault="002844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4A6"/>
    <w:rsid w:val="000144FF"/>
    <w:rsid w:val="000154A0"/>
    <w:rsid w:val="000173C7"/>
    <w:rsid w:val="00017BCC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4D8"/>
    <w:rsid w:val="0028463C"/>
    <w:rsid w:val="00286A10"/>
    <w:rsid w:val="00287F0B"/>
    <w:rsid w:val="0029348B"/>
    <w:rsid w:val="00297BE9"/>
    <w:rsid w:val="002A026B"/>
    <w:rsid w:val="002A0D92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11F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B6D41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0E6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24A6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3DAD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C15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D37DE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D4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2A0D92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4">
    <w:name w:val="Title"/>
    <w:basedOn w:val="a"/>
    <w:link w:val="1"/>
    <w:qFormat/>
    <w:rsid w:val="002A0D92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5">
    <w:name w:val="Название Знак"/>
    <w:basedOn w:val="a0"/>
    <w:uiPriority w:val="10"/>
    <w:rsid w:val="002A0D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locked/>
    <w:rsid w:val="002A0D92"/>
    <w:rPr>
      <w:sz w:val="36"/>
      <w:lang w:eastAsia="ru-RU"/>
    </w:rPr>
  </w:style>
  <w:style w:type="paragraph" w:styleId="a6">
    <w:name w:val="header"/>
    <w:basedOn w:val="a"/>
    <w:link w:val="a7"/>
    <w:uiPriority w:val="99"/>
    <w:unhideWhenUsed/>
    <w:rsid w:val="002844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4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844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44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9B114DED292FD07F5C471A0424BEBE6D58A200AF46A8727493C8034906B9B3D51B46A819C9071j6K2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.kargasok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113CF5B9A66B12EB6A492D07B378B1AC8E76EBD95A060AC79DDE51CF830B3008580BFCCFBBBBDA60Af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19B114DED292FD07F5C471A0424BEBE6D58A200AF46A8727493C8034906B9B3D51B46A819C9071j6K2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2019-04-18T01:54:00Z</dcterms:created>
  <dcterms:modified xsi:type="dcterms:W3CDTF">2019-04-18T03:40:00Z</dcterms:modified>
</cp:coreProperties>
</file>