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0D" w:rsidRDefault="00DC710D" w:rsidP="00DC710D">
      <w:pPr>
        <w:ind w:firstLine="567"/>
        <w:jc w:val="center"/>
      </w:pPr>
      <w:r>
        <w:t>Орган муниципального финансового контроля</w:t>
      </w:r>
    </w:p>
    <w:p w:rsidR="00DC710D" w:rsidRDefault="00DC710D" w:rsidP="00DC710D">
      <w:pPr>
        <w:ind w:firstLine="567"/>
        <w:jc w:val="center"/>
      </w:pPr>
      <w:r>
        <w:t>Каргасокского района</w:t>
      </w:r>
    </w:p>
    <w:p w:rsidR="00DC710D" w:rsidRDefault="00DC710D" w:rsidP="00DC710D">
      <w:pPr>
        <w:ind w:firstLine="567"/>
        <w:jc w:val="both"/>
      </w:pPr>
    </w:p>
    <w:p w:rsidR="00DC710D" w:rsidRDefault="00DC710D" w:rsidP="00DC710D">
      <w:pPr>
        <w:ind w:firstLine="567"/>
        <w:jc w:val="both"/>
      </w:pPr>
      <w:r>
        <w:t xml:space="preserve">с. Каргасок                                                                                                 </w:t>
      </w:r>
      <w:r w:rsidR="00ED6B4C">
        <w:t>08</w:t>
      </w:r>
      <w:r w:rsidRPr="006B37B4">
        <w:t>.</w:t>
      </w:r>
      <w:r w:rsidR="00ED6B4C">
        <w:t>11</w:t>
      </w:r>
      <w:bookmarkStart w:id="0" w:name="_GoBack"/>
      <w:bookmarkEnd w:id="0"/>
      <w:r>
        <w:t>.2019</w:t>
      </w:r>
    </w:p>
    <w:p w:rsidR="00DC710D" w:rsidRDefault="00DC710D" w:rsidP="00DC710D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DC710D" w:rsidTr="00030F3D">
        <w:tc>
          <w:tcPr>
            <w:tcW w:w="6363" w:type="dxa"/>
            <w:hideMark/>
          </w:tcPr>
          <w:p w:rsidR="00DC710D" w:rsidRDefault="00DC710D" w:rsidP="00DC710D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Информация о мероприятиях № </w:t>
            </w:r>
            <w:r>
              <w:rPr>
                <w:b/>
                <w:lang w:eastAsia="en-US"/>
              </w:rPr>
              <w:t>9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039" w:type="dxa"/>
          </w:tcPr>
          <w:p w:rsidR="00DC710D" w:rsidRDefault="00DC710D" w:rsidP="00030F3D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DC710D" w:rsidRDefault="00DC710D" w:rsidP="00DC710D">
      <w:pPr>
        <w:ind w:firstLine="567"/>
        <w:jc w:val="both"/>
      </w:pPr>
    </w:p>
    <w:p w:rsidR="008A78B1" w:rsidRDefault="00DC710D" w:rsidP="00DC710D">
      <w:pPr>
        <w:ind w:firstLine="567"/>
        <w:jc w:val="both"/>
      </w:pPr>
      <w:r>
        <w:t xml:space="preserve">На основании распоряжения председателя Контрольного органа Каргасокского района </w:t>
      </w:r>
      <w:r w:rsidRPr="000F5B7A">
        <w:t xml:space="preserve">от </w:t>
      </w:r>
      <w:r>
        <w:t>1</w:t>
      </w:r>
      <w:r>
        <w:t>9</w:t>
      </w:r>
      <w:r w:rsidRPr="0002335F">
        <w:t>.0</w:t>
      </w:r>
      <w:r>
        <w:t>9</w:t>
      </w:r>
      <w:r w:rsidRPr="0002335F">
        <w:t>.201</w:t>
      </w:r>
      <w:r>
        <w:t xml:space="preserve">9 </w:t>
      </w:r>
      <w:r w:rsidRPr="000F5B7A">
        <w:t xml:space="preserve">№ </w:t>
      </w:r>
      <w:r>
        <w:t>1</w:t>
      </w:r>
      <w:r>
        <w:t>2</w:t>
      </w:r>
      <w:r>
        <w:t xml:space="preserve"> провед</w:t>
      </w:r>
      <w:r>
        <w:t>е</w:t>
      </w:r>
      <w:r>
        <w:t>н</w:t>
      </w:r>
      <w:r w:rsidR="008A78B1">
        <w:t xml:space="preserve">о </w:t>
      </w:r>
      <w:r w:rsidR="008A78B1">
        <w:t xml:space="preserve">внеплановое контрольное мероприятие </w:t>
      </w:r>
      <w:r w:rsidR="008A78B1" w:rsidRPr="00597F3F">
        <w:t xml:space="preserve">«Проверка финансового состояния Муниципального унитарного предприятия «ЖКХ </w:t>
      </w:r>
      <w:proofErr w:type="gramStart"/>
      <w:r w:rsidR="008A78B1" w:rsidRPr="00597F3F">
        <w:t>Молодёжный</w:t>
      </w:r>
      <w:proofErr w:type="gramEnd"/>
      <w:r w:rsidR="008A78B1" w:rsidRPr="00597F3F">
        <w:t>» муниципального образования «Среднетымское сельское поселение»»</w:t>
      </w:r>
      <w:r w:rsidR="008A78B1">
        <w:t>.</w:t>
      </w:r>
    </w:p>
    <w:p w:rsidR="00DC710D" w:rsidRPr="00DC710D" w:rsidRDefault="00DC710D" w:rsidP="00DC710D">
      <w:pPr>
        <w:ind w:firstLine="567"/>
        <w:jc w:val="both"/>
      </w:pPr>
      <w:r>
        <w:t xml:space="preserve">Срок проведения комплекса мероприятий </w:t>
      </w:r>
      <w:r w:rsidRPr="00DC710D">
        <w:rPr>
          <w:b/>
        </w:rPr>
        <w:t>с 24 сентября по 25 октября 2019 года</w:t>
      </w:r>
      <w:r>
        <w:t>.</w:t>
      </w:r>
    </w:p>
    <w:p w:rsidR="00073AF6" w:rsidRDefault="00073AF6" w:rsidP="00DC710D">
      <w:pPr>
        <w:ind w:firstLine="567"/>
        <w:jc w:val="both"/>
      </w:pPr>
      <w:r>
        <w:t>П</w:t>
      </w:r>
      <w:r w:rsidR="00DC710D">
        <w:t>роверяемы</w:t>
      </w:r>
      <w:r>
        <w:t>й</w:t>
      </w:r>
      <w:r w:rsidR="00DC710D">
        <w:t xml:space="preserve"> период </w:t>
      </w:r>
      <w:r w:rsidRPr="00073AF6">
        <w:rPr>
          <w:b/>
        </w:rPr>
        <w:t>2018 год и 6 месяцев 2019 года</w:t>
      </w:r>
      <w:r w:rsidRPr="00073AF6">
        <w:t>.</w:t>
      </w:r>
    </w:p>
    <w:p w:rsidR="00DC710D" w:rsidRPr="00561166" w:rsidRDefault="00073AF6" w:rsidP="00DC710D">
      <w:pPr>
        <w:ind w:firstLine="567"/>
        <w:jc w:val="both"/>
      </w:pPr>
      <w:r>
        <w:t>Контрольное</w:t>
      </w:r>
      <w:r w:rsidR="00DC710D">
        <w:t xml:space="preserve"> мероприяти</w:t>
      </w:r>
      <w:r>
        <w:t>е</w:t>
      </w:r>
      <w:r w:rsidR="00DC710D">
        <w:t xml:space="preserve"> оформлен</w:t>
      </w:r>
      <w:r>
        <w:t>о</w:t>
      </w:r>
      <w:r w:rsidR="00DC710D">
        <w:t xml:space="preserve"> </w:t>
      </w:r>
      <w:r w:rsidR="00DC710D" w:rsidRPr="00561166">
        <w:t>Актом</w:t>
      </w:r>
      <w:r w:rsidR="00DC710D">
        <w:t xml:space="preserve"> </w:t>
      </w:r>
      <w:r w:rsidR="00DC710D" w:rsidRPr="00561166">
        <w:rPr>
          <w:b/>
        </w:rPr>
        <w:t xml:space="preserve">от </w:t>
      </w:r>
      <w:r>
        <w:rPr>
          <w:b/>
        </w:rPr>
        <w:t>25</w:t>
      </w:r>
      <w:r w:rsidR="00DC710D" w:rsidRPr="00561166">
        <w:rPr>
          <w:b/>
        </w:rPr>
        <w:t>.</w:t>
      </w:r>
      <w:r>
        <w:rPr>
          <w:b/>
        </w:rPr>
        <w:t>1</w:t>
      </w:r>
      <w:r w:rsidR="00DC710D" w:rsidRPr="00561166">
        <w:rPr>
          <w:b/>
        </w:rPr>
        <w:t xml:space="preserve">0.2019 № </w:t>
      </w:r>
      <w:r>
        <w:rPr>
          <w:b/>
        </w:rPr>
        <w:t>6</w:t>
      </w:r>
      <w:r w:rsidR="00DC710D">
        <w:t>.</w:t>
      </w:r>
    </w:p>
    <w:p w:rsidR="00DC710D" w:rsidRDefault="00DC710D" w:rsidP="00DC710D">
      <w:pPr>
        <w:ind w:firstLine="567"/>
        <w:jc w:val="both"/>
      </w:pPr>
    </w:p>
    <w:p w:rsidR="00DC710D" w:rsidRDefault="00DC710D" w:rsidP="00DC710D">
      <w:pPr>
        <w:ind w:firstLine="567"/>
        <w:jc w:val="both"/>
      </w:pPr>
      <w:r>
        <w:t>Результаты комплекса мероприятий:</w:t>
      </w:r>
    </w:p>
    <w:p w:rsidR="00CC2925" w:rsidRDefault="00CC2925" w:rsidP="00CC2925">
      <w:pPr>
        <w:ind w:firstLine="567"/>
        <w:jc w:val="both"/>
      </w:pPr>
      <w:r>
        <w:t>Устав МУПа «ЖКХ Молодёжный» утверждён постановлением Главы Администрации Каргасокского района от 22.09.</w:t>
      </w:r>
      <w:r w:rsidRPr="00E32ED4">
        <w:t>2006</w:t>
      </w:r>
      <w:r>
        <w:t xml:space="preserve"> № 180. Он в настоящее время не актуален. Актом проверки Контрольного органа от 30.09.2014 № 8 были установлены </w:t>
      </w:r>
      <w:r w:rsidRPr="00BA58D1">
        <w:t>несоответств</w:t>
      </w:r>
      <w:r>
        <w:t>ия статей Устава</w:t>
      </w:r>
      <w:r w:rsidRPr="00BA58D1">
        <w:t xml:space="preserve"> статьям 2, 9, 17, 22, 23 Федерального закона 161-ФЗ, статье 50 Гражданского кодекса, статье 78 Бюджетного кодекса, статье</w:t>
      </w:r>
      <w:r>
        <w:t xml:space="preserve"> 53 Федерального закона 131-ФЗ.</w:t>
      </w:r>
    </w:p>
    <w:p w:rsidR="00CC2925" w:rsidRDefault="00CC2925" w:rsidP="00CC2925">
      <w:pPr>
        <w:ind w:firstLine="567"/>
        <w:jc w:val="both"/>
      </w:pPr>
      <w:r w:rsidRPr="00E32ED4">
        <w:rPr>
          <w:b/>
        </w:rPr>
        <w:t>Н</w:t>
      </w:r>
      <w:r>
        <w:t>еобходимо Предприятию выйти с предложением на Учредителя о внесении изменений в действующий Устав МУПа «ЖКХ Молодёжный».</w:t>
      </w:r>
    </w:p>
    <w:p w:rsidR="00CC2925" w:rsidRDefault="00CC2925" w:rsidP="00CC2925">
      <w:pPr>
        <w:ind w:firstLine="567"/>
        <w:jc w:val="both"/>
      </w:pPr>
    </w:p>
    <w:p w:rsidR="00CC2925" w:rsidRDefault="00CC2925" w:rsidP="00CC2925">
      <w:pPr>
        <w:ind w:firstLine="567"/>
        <w:jc w:val="both"/>
      </w:pPr>
      <w:r>
        <w:t xml:space="preserve">В 2017 и 2018 годах </w:t>
      </w:r>
      <w:r w:rsidRPr="00EA42CA">
        <w:t>МУП</w:t>
      </w:r>
      <w:r>
        <w:t>ом</w:t>
      </w:r>
      <w:r w:rsidRPr="00EA42CA">
        <w:t xml:space="preserve"> «ЖКХ </w:t>
      </w:r>
      <w:proofErr w:type="gramStart"/>
      <w:r w:rsidRPr="00EA42CA">
        <w:t>Молодёжный</w:t>
      </w:r>
      <w:proofErr w:type="gramEnd"/>
      <w:r w:rsidRPr="00EA42CA">
        <w:t>»</w:t>
      </w:r>
      <w:r>
        <w:t xml:space="preserve"> не составлялись Планы финансово -  хозяйственной деятельности </w:t>
      </w:r>
      <w:r w:rsidRPr="00EA42CA">
        <w:t>на</w:t>
      </w:r>
      <w:r>
        <w:t xml:space="preserve"> 2018 и</w:t>
      </w:r>
      <w:r w:rsidRPr="00EA42CA">
        <w:t xml:space="preserve"> 2019 год</w:t>
      </w:r>
      <w:r>
        <w:t>ы и не представлялись на утверждение в Администрацию Среднетымского сельского поселения. Данное нарушение так же было установлено Актом проверки от 30.09.2014 № 8.</w:t>
      </w:r>
    </w:p>
    <w:p w:rsidR="00CC2925" w:rsidRDefault="00CC2925" w:rsidP="00CC2925">
      <w:pPr>
        <w:ind w:firstLine="567"/>
        <w:jc w:val="both"/>
      </w:pPr>
      <w:r>
        <w:t>Представленный документ оформлен в виде таблицы «Смета плановых затрат на производство по подразделениям на 2019</w:t>
      </w:r>
      <w:r w:rsidRPr="00543411">
        <w:t xml:space="preserve"> </w:t>
      </w:r>
      <w:r>
        <w:t xml:space="preserve">год» </w:t>
      </w:r>
      <w:r w:rsidRPr="00EA42CA">
        <w:t>МУП</w:t>
      </w:r>
      <w:r>
        <w:t>а</w:t>
      </w:r>
      <w:r w:rsidRPr="00EA42CA">
        <w:t xml:space="preserve"> «ЖКХ Молодёжный»</w:t>
      </w:r>
      <w:r>
        <w:t>. В нём присутствуют показатели в целом по Предприятию и отдельно по электроснабжению, отоплению, подъёму и доставке воды. Показатели таблицы взяты из Смет затрат и расчётов цены (тарифа) на 2019 год, которые составлялись в мае 2018 года для представления в Департамент тарифного регулирования, и поэтому должны были быть уточнены при составлении Плана ФХД в конце 2018 года.</w:t>
      </w:r>
    </w:p>
    <w:p w:rsidR="00CC2925" w:rsidRDefault="00CC2925" w:rsidP="00CC2925">
      <w:pPr>
        <w:ind w:firstLine="567"/>
        <w:jc w:val="both"/>
      </w:pPr>
      <w:r>
        <w:t xml:space="preserve">В таблице отсутствуют показатели: Автотранспортного цеха, как вспомогательного производства, так и вида деятельности по оказанию услуг населению, содержанию зимних дорог; Склада ГСМ. </w:t>
      </w:r>
    </w:p>
    <w:p w:rsidR="00CC2925" w:rsidRDefault="00CC2925" w:rsidP="00CC2925">
      <w:pPr>
        <w:ind w:firstLine="567"/>
        <w:jc w:val="both"/>
      </w:pPr>
      <w:r>
        <w:t>К Смете не приложено письменных пояснений (разъяснений), объясняющих финансовое состояние Предприятия и эффективное использование объектов муниципального  имущества, обосновывающих возможность исполнения планируемых</w:t>
      </w:r>
      <w:r w:rsidRPr="00A52FAB">
        <w:t xml:space="preserve"> </w:t>
      </w:r>
      <w:r>
        <w:t>показателей, при сравнении их с фактическими показателями 2017 года и прогнозируемыми показателями 2018 года на момент составления Плана ФХД на 2019 год.</w:t>
      </w:r>
    </w:p>
    <w:p w:rsidR="00CC2925" w:rsidRDefault="00CC2925" w:rsidP="00CC2925">
      <w:pPr>
        <w:ind w:firstLine="567"/>
        <w:jc w:val="both"/>
      </w:pPr>
      <w:r>
        <w:t xml:space="preserve">Необходимо отметить, что нет предложений по эффективному использованию объектов муниципального имущества Склада ГСМ. </w:t>
      </w:r>
      <w:proofErr w:type="gramStart"/>
      <w:r>
        <w:t>На территории Склада в посёлке Молодёжном установлены следующие ёмкости: 1 на 300 куб. м., 5 по 75 куб. м. каждая, 2 по 60 куб. м. каждая, 5 по 50 куб. м. каждая, 2 по 25 куб. м. каждая.</w:t>
      </w:r>
      <w:proofErr w:type="gramEnd"/>
      <w:r>
        <w:t xml:space="preserve"> В 2018 году расход дизтоплива составил 428,3 тонн, бензина 5 тонн.</w:t>
      </w:r>
    </w:p>
    <w:p w:rsidR="00CC2925" w:rsidRDefault="00CC2925" w:rsidP="00CC2925">
      <w:pPr>
        <w:ind w:firstLine="567"/>
        <w:jc w:val="both"/>
      </w:pPr>
      <w:r w:rsidRPr="00CE7325">
        <w:rPr>
          <w:b/>
        </w:rPr>
        <w:t>П</w:t>
      </w:r>
      <w:r>
        <w:t>редложено:</w:t>
      </w:r>
    </w:p>
    <w:p w:rsidR="00CC2925" w:rsidRDefault="00CC2925" w:rsidP="00CC2925">
      <w:pPr>
        <w:ind w:firstLine="567"/>
        <w:jc w:val="both"/>
      </w:pPr>
      <w:r>
        <w:lastRenderedPageBreak/>
        <w:t>В конце 2019 года составить План финансово-хозяйственной деятельности на очередной 2020 год и объективно спланировать затраты по видам деятельности, даже если они будут расходиться по отдельным статьям с расчётами обоснования тарифов, составленных в мае 2019 года. Показатели Плана своевременно обсудить с Администрацией Среднетымского сельского поселения для определения размера нагрузки на бюджет в планируемом году при необходимости оказания финансовой помощи Предприятию;</w:t>
      </w:r>
    </w:p>
    <w:p w:rsidR="00CC2925" w:rsidRDefault="00CC2925" w:rsidP="00CC2925">
      <w:pPr>
        <w:ind w:firstLine="567"/>
        <w:jc w:val="both"/>
      </w:pPr>
      <w:r>
        <w:t xml:space="preserve">Директору Предприятия с экономистом и главным бухгалтером вместе с представителями от Администрации Среднетымского сельского поселения на месте определить, в каком объёме используются имеющиеся на складе ёмкости. Имеет ли смысл часть ёмкостей переместить к непосредственному источнику потребления дизтоплива (ДЭЗ) для сокращения затрат по обслуживанию склада ГСМ; </w:t>
      </w:r>
    </w:p>
    <w:p w:rsidR="00CC2925" w:rsidRDefault="00CC2925" w:rsidP="00CC2925">
      <w:pPr>
        <w:ind w:firstLine="567"/>
        <w:jc w:val="both"/>
      </w:pPr>
      <w:r>
        <w:t>Обсудить использование Склада для хранения и отпуска бензина населению посёлка Молодёжный, и хранения ГСМ предпринимателей, что принесло бы дополнительный доход Предприятию. Данное мероприятие оптимальнее всего провести в период проведения инвентаризации финансовых и нефинансовых активов в конце года перед составлением годового отчёта.</w:t>
      </w:r>
    </w:p>
    <w:p w:rsidR="00CC2925" w:rsidRDefault="00CC2925" w:rsidP="00CC2925">
      <w:pPr>
        <w:ind w:firstLine="567"/>
        <w:jc w:val="both"/>
      </w:pPr>
    </w:p>
    <w:p w:rsidR="00CC2925" w:rsidRDefault="00CC2925" w:rsidP="00CC2925">
      <w:pPr>
        <w:ind w:firstLine="567"/>
        <w:jc w:val="both"/>
      </w:pPr>
      <w:r>
        <w:t xml:space="preserve">Проверяющим представлены </w:t>
      </w:r>
      <w:proofErr w:type="gramStart"/>
      <w:r>
        <w:t>текстовая</w:t>
      </w:r>
      <w:proofErr w:type="gramEnd"/>
      <w:r>
        <w:t xml:space="preserve"> и табличная части Анализа о деятельности </w:t>
      </w:r>
      <w:r w:rsidRPr="00090930">
        <w:t>МУП</w:t>
      </w:r>
      <w:r>
        <w:t>а</w:t>
      </w:r>
      <w:r w:rsidRPr="00090930">
        <w:t xml:space="preserve"> «ЖКХ Молодёжный»</w:t>
      </w:r>
      <w:r>
        <w:t xml:space="preserve"> в 2018 году с теми же недостатками, которые были отражены в Акте проверки от 30.09.2014 № 8, а именно:</w:t>
      </w:r>
    </w:p>
    <w:p w:rsidR="00CC2925" w:rsidRDefault="00CC2925" w:rsidP="00CC2925">
      <w:pPr>
        <w:ind w:firstLine="567"/>
        <w:jc w:val="both"/>
      </w:pPr>
      <w:r>
        <w:t>- в таблице отсутствуют показатели Плана на 2018 год и Факта за 2017 год;</w:t>
      </w:r>
    </w:p>
    <w:p w:rsidR="00CC2925" w:rsidRDefault="00CC2925" w:rsidP="00CC2925">
      <w:pPr>
        <w:ind w:firstLine="567"/>
        <w:jc w:val="both"/>
      </w:pPr>
      <w:r>
        <w:t>- в текстовой части подробно описан 2018 год, так же без сопоставления его показателей с Планом на 2018 год и Фактом за 2017 год, без выводов и предложений при выявлении отклонений между их показателями. То есть, нет анализа исполнения показателей плана 2018 года.</w:t>
      </w:r>
    </w:p>
    <w:p w:rsidR="00CC2925" w:rsidRDefault="00CC2925" w:rsidP="00CC2925">
      <w:pPr>
        <w:ind w:firstLine="567"/>
        <w:jc w:val="both"/>
      </w:pPr>
      <w:r w:rsidRPr="00AA6051">
        <w:t>В таблице отсутствует</w:t>
      </w:r>
      <w:r>
        <w:t xml:space="preserve"> (не выделен)</w:t>
      </w:r>
      <w:r w:rsidRPr="00AA6051">
        <w:t xml:space="preserve"> такой вид затрат, как общехозяйственные расходы</w:t>
      </w:r>
      <w:r>
        <w:t>.</w:t>
      </w:r>
      <w:r w:rsidRPr="00AA6051">
        <w:t xml:space="preserve"> </w:t>
      </w:r>
      <w:r>
        <w:t>Становится невозможным определить долю, занимаемую общехозяйственными расходами в структуре всех расходов. Невозможно отследить по годам динамику роста или снижения этого вида расходов для своевременного принятия необходимых мер по его оптимизации (сокращению).</w:t>
      </w:r>
    </w:p>
    <w:p w:rsidR="00CC2925" w:rsidRDefault="00CC2925" w:rsidP="00CC2925">
      <w:pPr>
        <w:ind w:firstLine="567"/>
        <w:jc w:val="both"/>
      </w:pPr>
      <w:r>
        <w:t>В конце Анализа указано, что убыток по Предприятию в 2018 году образовался за счёт низких тарифов на электроэнергию, водоснабжение и доставку воды, коммерческих потерь и низкой стоимости машино-часов. В Анализе отсутствует оценка возможности сокращения затрат на Предприятии.</w:t>
      </w:r>
    </w:p>
    <w:p w:rsidR="00CC2925" w:rsidRDefault="00CC2925" w:rsidP="00CC2925">
      <w:pPr>
        <w:ind w:firstLine="567"/>
        <w:jc w:val="both"/>
      </w:pPr>
      <w:r w:rsidRPr="002C5255">
        <w:rPr>
          <w:b/>
        </w:rPr>
        <w:t>П</w:t>
      </w:r>
      <w:r w:rsidRPr="002C5255">
        <w:t>редл</w:t>
      </w:r>
      <w:r>
        <w:t>ожено</w:t>
      </w:r>
      <w:r w:rsidRPr="002C5255">
        <w:t xml:space="preserve"> в 2020 году составить Анализ </w:t>
      </w:r>
      <w:r w:rsidRPr="002C5255">
        <w:rPr>
          <w:u w:val="single"/>
        </w:rPr>
        <w:t>исполнения</w:t>
      </w:r>
      <w:r w:rsidRPr="002C5255">
        <w:t xml:space="preserve"> Предприятием показателей</w:t>
      </w:r>
      <w:r>
        <w:t xml:space="preserve"> </w:t>
      </w:r>
      <w:r w:rsidRPr="003F2FA7">
        <w:rPr>
          <w:u w:val="single"/>
        </w:rPr>
        <w:t>плана</w:t>
      </w:r>
      <w:r>
        <w:t xml:space="preserve"> 2019 года и не допустить в нём вышеуказанные недостатки.</w:t>
      </w:r>
    </w:p>
    <w:p w:rsidR="00CC2925" w:rsidRDefault="00CC2925" w:rsidP="00CC2925">
      <w:pPr>
        <w:ind w:firstLine="567"/>
        <w:jc w:val="both"/>
      </w:pPr>
    </w:p>
    <w:p w:rsidR="00CC2925" w:rsidRDefault="00CC2925" w:rsidP="00CC2925">
      <w:pPr>
        <w:ind w:firstLine="567"/>
        <w:jc w:val="both"/>
      </w:pPr>
      <w:r>
        <w:t>Отдел жизнеобеспечения Администрации Каргасокского района считает, что</w:t>
      </w:r>
      <w:r w:rsidRPr="00EA2246">
        <w:t xml:space="preserve"> </w:t>
      </w:r>
    </w:p>
    <w:p w:rsidR="00CC2925" w:rsidRDefault="00CC2925" w:rsidP="00CC2925">
      <w:pPr>
        <w:ind w:firstLine="567"/>
        <w:jc w:val="both"/>
        <w:rPr>
          <w:szCs w:val="28"/>
        </w:rPr>
      </w:pPr>
      <w:r>
        <w:t xml:space="preserve">в </w:t>
      </w:r>
      <w:r w:rsidRPr="007B54A9">
        <w:rPr>
          <w:szCs w:val="28"/>
        </w:rPr>
        <w:t>2018 году</w:t>
      </w:r>
      <w:r>
        <w:rPr>
          <w:szCs w:val="28"/>
        </w:rPr>
        <w:t>:</w:t>
      </w:r>
    </w:p>
    <w:p w:rsidR="00CC2925" w:rsidRPr="007B54A9" w:rsidRDefault="00CC2925" w:rsidP="00CC2925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Pr="00EA2246">
        <w:rPr>
          <w:szCs w:val="28"/>
        </w:rPr>
        <w:t xml:space="preserve"> </w:t>
      </w:r>
      <w:r w:rsidRPr="007B54A9">
        <w:rPr>
          <w:szCs w:val="28"/>
        </w:rPr>
        <w:t>убыток</w:t>
      </w:r>
      <w:r>
        <w:rPr>
          <w:szCs w:val="28"/>
        </w:rPr>
        <w:t xml:space="preserve"> по </w:t>
      </w:r>
      <w:r w:rsidRPr="007B54A9">
        <w:rPr>
          <w:szCs w:val="28"/>
        </w:rPr>
        <w:t>Электроснабжени</w:t>
      </w:r>
      <w:r>
        <w:rPr>
          <w:szCs w:val="28"/>
        </w:rPr>
        <w:t>ю</w:t>
      </w:r>
      <w:r w:rsidRPr="00EA2246">
        <w:rPr>
          <w:szCs w:val="28"/>
        </w:rPr>
        <w:t xml:space="preserve"> </w:t>
      </w:r>
      <w:r w:rsidRPr="007B54A9">
        <w:rPr>
          <w:szCs w:val="28"/>
        </w:rPr>
        <w:t xml:space="preserve">в размере </w:t>
      </w:r>
      <w:r w:rsidRPr="00317CDF">
        <w:t>8 951,47</w:t>
      </w:r>
      <w:r w:rsidRPr="007B54A9">
        <w:rPr>
          <w:szCs w:val="28"/>
        </w:rPr>
        <w:t xml:space="preserve"> тыс. руб</w:t>
      </w:r>
      <w:r>
        <w:rPr>
          <w:szCs w:val="28"/>
        </w:rPr>
        <w:t>.</w:t>
      </w:r>
      <w:r w:rsidRPr="00EA2246">
        <w:rPr>
          <w:szCs w:val="28"/>
        </w:rPr>
        <w:t xml:space="preserve"> </w:t>
      </w:r>
      <w:r w:rsidRPr="007B54A9">
        <w:rPr>
          <w:szCs w:val="28"/>
        </w:rPr>
        <w:t>сложился</w:t>
      </w:r>
      <w:r>
        <w:rPr>
          <w:szCs w:val="28"/>
        </w:rPr>
        <w:t xml:space="preserve"> по причине </w:t>
      </w:r>
      <w:r w:rsidRPr="007B54A9">
        <w:rPr>
          <w:szCs w:val="28"/>
        </w:rPr>
        <w:t>снижен</w:t>
      </w:r>
      <w:r>
        <w:rPr>
          <w:szCs w:val="28"/>
        </w:rPr>
        <w:t>ия</w:t>
      </w:r>
      <w:r w:rsidRPr="007B54A9">
        <w:rPr>
          <w:szCs w:val="28"/>
        </w:rPr>
        <w:t xml:space="preserve"> тариф</w:t>
      </w:r>
      <w:r>
        <w:rPr>
          <w:szCs w:val="28"/>
        </w:rPr>
        <w:t>а</w:t>
      </w:r>
      <w:r w:rsidRPr="007B54A9">
        <w:rPr>
          <w:szCs w:val="28"/>
        </w:rPr>
        <w:t xml:space="preserve"> на </w:t>
      </w:r>
      <w:r>
        <w:rPr>
          <w:szCs w:val="28"/>
        </w:rPr>
        <w:t>12 % к 2017 году,</w:t>
      </w:r>
      <w:r w:rsidRPr="007B54A9">
        <w:rPr>
          <w:szCs w:val="28"/>
        </w:rPr>
        <w:t xml:space="preserve"> </w:t>
      </w:r>
      <w:r>
        <w:rPr>
          <w:szCs w:val="28"/>
        </w:rPr>
        <w:t xml:space="preserve"> увеличения </w:t>
      </w:r>
      <w:r w:rsidRPr="007B54A9">
        <w:rPr>
          <w:szCs w:val="28"/>
        </w:rPr>
        <w:t>затрат на 8 852,06 тыс. руб</w:t>
      </w:r>
      <w:r>
        <w:rPr>
          <w:szCs w:val="28"/>
        </w:rPr>
        <w:t>. и уменьшения доходов</w:t>
      </w:r>
      <w:r w:rsidRPr="007B54A9">
        <w:rPr>
          <w:szCs w:val="28"/>
        </w:rPr>
        <w:t xml:space="preserve"> на 2 339,53 тыс. руб.</w:t>
      </w:r>
      <w:r>
        <w:rPr>
          <w:szCs w:val="28"/>
        </w:rPr>
        <w:t xml:space="preserve"> по сравнению</w:t>
      </w:r>
      <w:r w:rsidRPr="007B54A9">
        <w:rPr>
          <w:szCs w:val="28"/>
        </w:rPr>
        <w:t xml:space="preserve"> </w:t>
      </w:r>
      <w:r>
        <w:rPr>
          <w:szCs w:val="28"/>
        </w:rPr>
        <w:t xml:space="preserve">с планируемыми показателями предусмотренными </w:t>
      </w:r>
      <w:r w:rsidRPr="00A34F78">
        <w:rPr>
          <w:szCs w:val="28"/>
        </w:rPr>
        <w:t>в</w:t>
      </w:r>
      <w:r>
        <w:rPr>
          <w:szCs w:val="28"/>
        </w:rPr>
        <w:t xml:space="preserve"> расчёте тарифа</w:t>
      </w:r>
      <w:r w:rsidRPr="007B54A9">
        <w:rPr>
          <w:szCs w:val="28"/>
        </w:rPr>
        <w:t xml:space="preserve">. </w:t>
      </w:r>
      <w:r>
        <w:rPr>
          <w:szCs w:val="28"/>
        </w:rPr>
        <w:t>Кроме того, на финансовый результат большое влияние оказывает стоимость к</w:t>
      </w:r>
      <w:r w:rsidRPr="007B54A9">
        <w:rPr>
          <w:szCs w:val="28"/>
        </w:rPr>
        <w:t>оммерчески</w:t>
      </w:r>
      <w:r>
        <w:rPr>
          <w:szCs w:val="28"/>
        </w:rPr>
        <w:t>х</w:t>
      </w:r>
      <w:r w:rsidRPr="007B54A9">
        <w:rPr>
          <w:szCs w:val="28"/>
        </w:rPr>
        <w:t xml:space="preserve"> потер</w:t>
      </w:r>
      <w:r>
        <w:rPr>
          <w:szCs w:val="28"/>
        </w:rPr>
        <w:t>ь</w:t>
      </w:r>
      <w:r w:rsidRPr="007B54A9">
        <w:rPr>
          <w:szCs w:val="28"/>
        </w:rPr>
        <w:t xml:space="preserve"> </w:t>
      </w:r>
      <w:r>
        <w:rPr>
          <w:szCs w:val="28"/>
        </w:rPr>
        <w:t>в размере</w:t>
      </w:r>
      <w:r w:rsidRPr="007B54A9">
        <w:rPr>
          <w:szCs w:val="28"/>
        </w:rPr>
        <w:t xml:space="preserve"> </w:t>
      </w:r>
      <w:r>
        <w:rPr>
          <w:szCs w:val="28"/>
        </w:rPr>
        <w:t>1 778,56 тыс. рублей.</w:t>
      </w:r>
    </w:p>
    <w:p w:rsidR="00CC2925" w:rsidRPr="007B54A9" w:rsidRDefault="00CC2925" w:rsidP="00CC2925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7B54A9">
        <w:rPr>
          <w:szCs w:val="28"/>
        </w:rPr>
        <w:t>прибыль</w:t>
      </w:r>
      <w:r>
        <w:rPr>
          <w:szCs w:val="28"/>
        </w:rPr>
        <w:t xml:space="preserve"> по</w:t>
      </w:r>
      <w:r w:rsidRPr="007B54A9">
        <w:rPr>
          <w:szCs w:val="28"/>
        </w:rPr>
        <w:t xml:space="preserve"> Теплоснабжени</w:t>
      </w:r>
      <w:r>
        <w:rPr>
          <w:szCs w:val="28"/>
        </w:rPr>
        <w:t>ю</w:t>
      </w:r>
      <w:r w:rsidRPr="007B54A9">
        <w:rPr>
          <w:szCs w:val="28"/>
        </w:rPr>
        <w:t xml:space="preserve"> в размере </w:t>
      </w:r>
      <w:r w:rsidRPr="00317CDF">
        <w:t>2 790,86</w:t>
      </w:r>
      <w:r w:rsidRPr="00317CDF">
        <w:rPr>
          <w:sz w:val="32"/>
          <w:szCs w:val="28"/>
        </w:rPr>
        <w:t xml:space="preserve"> </w:t>
      </w:r>
      <w:r w:rsidRPr="007B54A9">
        <w:rPr>
          <w:szCs w:val="28"/>
        </w:rPr>
        <w:t>тыс. руб</w:t>
      </w:r>
      <w:r>
        <w:rPr>
          <w:szCs w:val="28"/>
        </w:rPr>
        <w:t>.</w:t>
      </w:r>
      <w:r w:rsidRPr="00C04C1A">
        <w:rPr>
          <w:szCs w:val="28"/>
        </w:rPr>
        <w:t xml:space="preserve"> </w:t>
      </w:r>
      <w:r w:rsidRPr="007B54A9">
        <w:rPr>
          <w:szCs w:val="28"/>
        </w:rPr>
        <w:t>сложилась за счет сокращения расходов на 1 907,34 тыс. руб.</w:t>
      </w:r>
      <w:r>
        <w:rPr>
          <w:szCs w:val="28"/>
        </w:rPr>
        <w:t xml:space="preserve"> по сравнению с планируемым показателем</w:t>
      </w:r>
      <w:r w:rsidRPr="007B54A9">
        <w:rPr>
          <w:szCs w:val="28"/>
        </w:rPr>
        <w:t xml:space="preserve"> и повышени</w:t>
      </w:r>
      <w:r>
        <w:rPr>
          <w:szCs w:val="28"/>
        </w:rPr>
        <w:t>ем</w:t>
      </w:r>
      <w:r w:rsidRPr="007B54A9">
        <w:rPr>
          <w:szCs w:val="28"/>
        </w:rPr>
        <w:t xml:space="preserve"> </w:t>
      </w:r>
      <w:r>
        <w:rPr>
          <w:szCs w:val="28"/>
        </w:rPr>
        <w:t>тарифа на 5 %;</w:t>
      </w:r>
    </w:p>
    <w:p w:rsidR="00CC2925" w:rsidRDefault="00CC2925" w:rsidP="00CC2925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7B54A9">
        <w:rPr>
          <w:szCs w:val="28"/>
        </w:rPr>
        <w:t xml:space="preserve">убыток </w:t>
      </w:r>
      <w:r>
        <w:rPr>
          <w:szCs w:val="28"/>
        </w:rPr>
        <w:t>по Подъёму воды</w:t>
      </w:r>
      <w:r w:rsidRPr="007B54A9">
        <w:rPr>
          <w:szCs w:val="28"/>
        </w:rPr>
        <w:t xml:space="preserve"> </w:t>
      </w:r>
      <w:r>
        <w:rPr>
          <w:szCs w:val="28"/>
        </w:rPr>
        <w:t>в размере</w:t>
      </w:r>
      <w:r w:rsidRPr="007B54A9">
        <w:rPr>
          <w:szCs w:val="28"/>
        </w:rPr>
        <w:t xml:space="preserve"> </w:t>
      </w:r>
      <w:r w:rsidRPr="003258BB">
        <w:t>344,96</w:t>
      </w:r>
      <w:r>
        <w:rPr>
          <w:szCs w:val="28"/>
        </w:rPr>
        <w:t xml:space="preserve"> тыс. руб.</w:t>
      </w:r>
      <w:r w:rsidRPr="007B54A9">
        <w:rPr>
          <w:szCs w:val="28"/>
        </w:rPr>
        <w:t xml:space="preserve"> связ</w:t>
      </w:r>
      <w:r>
        <w:rPr>
          <w:szCs w:val="28"/>
        </w:rPr>
        <w:t>ан</w:t>
      </w:r>
      <w:r w:rsidRPr="007B54A9">
        <w:rPr>
          <w:szCs w:val="28"/>
        </w:rPr>
        <w:t xml:space="preserve"> с </w:t>
      </w:r>
      <w:r>
        <w:rPr>
          <w:szCs w:val="28"/>
        </w:rPr>
        <w:t>увеличением</w:t>
      </w:r>
      <w:r w:rsidRPr="007B54A9">
        <w:rPr>
          <w:szCs w:val="28"/>
        </w:rPr>
        <w:t xml:space="preserve"> затрат </w:t>
      </w:r>
      <w:r w:rsidRPr="00F9280D">
        <w:rPr>
          <w:szCs w:val="28"/>
        </w:rPr>
        <w:t>на 390,79 тыс. руб.</w:t>
      </w:r>
      <w:r>
        <w:rPr>
          <w:szCs w:val="28"/>
        </w:rPr>
        <w:t xml:space="preserve"> по сравнению с планируемым показателем в расчёте тарифа.</w:t>
      </w:r>
    </w:p>
    <w:p w:rsidR="00CC2925" w:rsidRDefault="00CC2925" w:rsidP="00CC2925">
      <w:pPr>
        <w:ind w:firstLine="567"/>
        <w:jc w:val="both"/>
        <w:rPr>
          <w:szCs w:val="28"/>
        </w:rPr>
      </w:pPr>
      <w:r>
        <w:rPr>
          <w:szCs w:val="28"/>
        </w:rPr>
        <w:t xml:space="preserve">В </w:t>
      </w:r>
      <w:r w:rsidRPr="00D55428">
        <w:rPr>
          <w:szCs w:val="28"/>
        </w:rPr>
        <w:t>перво</w:t>
      </w:r>
      <w:r>
        <w:rPr>
          <w:szCs w:val="28"/>
        </w:rPr>
        <w:t>м</w:t>
      </w:r>
      <w:r w:rsidRPr="00D55428">
        <w:rPr>
          <w:szCs w:val="28"/>
        </w:rPr>
        <w:t xml:space="preserve"> полугоди</w:t>
      </w:r>
      <w:r>
        <w:rPr>
          <w:szCs w:val="28"/>
        </w:rPr>
        <w:t>и</w:t>
      </w:r>
      <w:r w:rsidRPr="00D55428">
        <w:rPr>
          <w:szCs w:val="28"/>
        </w:rPr>
        <w:t xml:space="preserve"> </w:t>
      </w:r>
      <w:r>
        <w:rPr>
          <w:szCs w:val="28"/>
        </w:rPr>
        <w:t>2019 года:</w:t>
      </w:r>
    </w:p>
    <w:p w:rsidR="00CC2925" w:rsidRDefault="00CC2925" w:rsidP="00CC2925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По Предприятию сложился</w:t>
      </w:r>
      <w:r w:rsidRPr="00D55428">
        <w:rPr>
          <w:szCs w:val="28"/>
        </w:rPr>
        <w:t xml:space="preserve"> убыт</w:t>
      </w:r>
      <w:r>
        <w:rPr>
          <w:szCs w:val="28"/>
        </w:rPr>
        <w:t>о</w:t>
      </w:r>
      <w:r w:rsidRPr="00D55428">
        <w:rPr>
          <w:szCs w:val="28"/>
        </w:rPr>
        <w:t xml:space="preserve">к </w:t>
      </w:r>
      <w:r>
        <w:rPr>
          <w:szCs w:val="28"/>
        </w:rPr>
        <w:t>в размере 2 182</w:t>
      </w:r>
      <w:r w:rsidRPr="00D55428">
        <w:rPr>
          <w:szCs w:val="28"/>
        </w:rPr>
        <w:t xml:space="preserve"> тыс. руб.</w:t>
      </w:r>
      <w:r>
        <w:rPr>
          <w:szCs w:val="28"/>
        </w:rPr>
        <w:t>,</w:t>
      </w:r>
      <w:r w:rsidRPr="00D55428">
        <w:rPr>
          <w:szCs w:val="28"/>
        </w:rPr>
        <w:t xml:space="preserve"> </w:t>
      </w:r>
      <w:r>
        <w:rPr>
          <w:szCs w:val="28"/>
        </w:rPr>
        <w:t>в о</w:t>
      </w:r>
      <w:r w:rsidRPr="00D55428">
        <w:rPr>
          <w:szCs w:val="28"/>
        </w:rPr>
        <w:t>сновн</w:t>
      </w:r>
      <w:r>
        <w:rPr>
          <w:szCs w:val="28"/>
        </w:rPr>
        <w:t>ом</w:t>
      </w:r>
      <w:r w:rsidRPr="00D55428">
        <w:rPr>
          <w:szCs w:val="28"/>
        </w:rPr>
        <w:t xml:space="preserve"> </w:t>
      </w:r>
      <w:r>
        <w:rPr>
          <w:szCs w:val="28"/>
        </w:rPr>
        <w:t>за счёт</w:t>
      </w:r>
      <w:r w:rsidRPr="00D55428">
        <w:rPr>
          <w:szCs w:val="28"/>
        </w:rPr>
        <w:t xml:space="preserve"> </w:t>
      </w:r>
      <w:r>
        <w:rPr>
          <w:szCs w:val="28"/>
        </w:rPr>
        <w:t>э</w:t>
      </w:r>
      <w:r w:rsidRPr="00D55428">
        <w:rPr>
          <w:szCs w:val="28"/>
        </w:rPr>
        <w:t>лектроснабжени</w:t>
      </w:r>
      <w:r>
        <w:rPr>
          <w:szCs w:val="28"/>
        </w:rPr>
        <w:t xml:space="preserve">я (доходы </w:t>
      </w:r>
      <w:r w:rsidRPr="00D55428">
        <w:rPr>
          <w:szCs w:val="28"/>
        </w:rPr>
        <w:t>20</w:t>
      </w:r>
      <w:r>
        <w:rPr>
          <w:szCs w:val="28"/>
        </w:rPr>
        <w:t> </w:t>
      </w:r>
      <w:r w:rsidRPr="00D55428">
        <w:rPr>
          <w:szCs w:val="28"/>
        </w:rPr>
        <w:t>436</w:t>
      </w:r>
      <w:r>
        <w:rPr>
          <w:szCs w:val="28"/>
        </w:rPr>
        <w:t xml:space="preserve"> т.р., расходы </w:t>
      </w:r>
      <w:r w:rsidRPr="00D55428">
        <w:rPr>
          <w:szCs w:val="28"/>
        </w:rPr>
        <w:t>23</w:t>
      </w:r>
      <w:r>
        <w:rPr>
          <w:szCs w:val="28"/>
        </w:rPr>
        <w:t> </w:t>
      </w:r>
      <w:r w:rsidRPr="00D55428">
        <w:rPr>
          <w:szCs w:val="28"/>
        </w:rPr>
        <w:t>496</w:t>
      </w:r>
      <w:r>
        <w:rPr>
          <w:szCs w:val="28"/>
        </w:rPr>
        <w:t xml:space="preserve"> т.р., убыток </w:t>
      </w:r>
      <w:r w:rsidRPr="00D55428">
        <w:rPr>
          <w:szCs w:val="28"/>
        </w:rPr>
        <w:t>3 060 т.р.</w:t>
      </w:r>
      <w:r>
        <w:rPr>
          <w:szCs w:val="28"/>
        </w:rPr>
        <w:t>).</w:t>
      </w:r>
      <w:r w:rsidRPr="00D55428">
        <w:rPr>
          <w:szCs w:val="28"/>
        </w:rPr>
        <w:t xml:space="preserve"> </w:t>
      </w:r>
      <w:r>
        <w:rPr>
          <w:szCs w:val="28"/>
        </w:rPr>
        <w:t xml:space="preserve">Основной причиной является превышения цены приобретённого </w:t>
      </w:r>
      <w:r w:rsidRPr="00D55428">
        <w:rPr>
          <w:szCs w:val="28"/>
        </w:rPr>
        <w:t xml:space="preserve">дизельного топлива </w:t>
      </w:r>
      <w:r>
        <w:rPr>
          <w:szCs w:val="28"/>
        </w:rPr>
        <w:t xml:space="preserve">над ценой, предусмотренной в тарифе. Расходы </w:t>
      </w:r>
      <w:r w:rsidRPr="00D55428">
        <w:rPr>
          <w:szCs w:val="28"/>
        </w:rPr>
        <w:t>на топливо</w:t>
      </w:r>
      <w:r>
        <w:rPr>
          <w:szCs w:val="28"/>
        </w:rPr>
        <w:t xml:space="preserve"> уже составляют </w:t>
      </w:r>
      <w:r w:rsidRPr="00D55428">
        <w:rPr>
          <w:szCs w:val="28"/>
        </w:rPr>
        <w:t>70% от годовых</w:t>
      </w:r>
      <w:r w:rsidRPr="004306F2">
        <w:rPr>
          <w:szCs w:val="28"/>
        </w:rPr>
        <w:t xml:space="preserve"> </w:t>
      </w:r>
      <w:r>
        <w:rPr>
          <w:szCs w:val="28"/>
        </w:rPr>
        <w:t>з</w:t>
      </w:r>
      <w:r w:rsidRPr="00D55428">
        <w:rPr>
          <w:szCs w:val="28"/>
        </w:rPr>
        <w:t>атрат, предусмотренных в тарифе</w:t>
      </w:r>
      <w:r>
        <w:rPr>
          <w:szCs w:val="28"/>
        </w:rPr>
        <w:t>.</w:t>
      </w:r>
    </w:p>
    <w:p w:rsidR="00CC2925" w:rsidRPr="00D55428" w:rsidRDefault="00CC2925" w:rsidP="00CC2925">
      <w:pPr>
        <w:ind w:firstLine="567"/>
        <w:jc w:val="both"/>
        <w:rPr>
          <w:szCs w:val="28"/>
        </w:rPr>
      </w:pPr>
      <w:r w:rsidRPr="00D55428">
        <w:rPr>
          <w:szCs w:val="28"/>
        </w:rPr>
        <w:t>По «Теплоснабжению» сложилась прибыль в размере 289,18 тыс. руб</w:t>
      </w:r>
      <w:r>
        <w:rPr>
          <w:szCs w:val="28"/>
        </w:rPr>
        <w:t>лей</w:t>
      </w:r>
      <w:r w:rsidRPr="00D55428">
        <w:rPr>
          <w:szCs w:val="28"/>
        </w:rPr>
        <w:t>.</w:t>
      </w:r>
    </w:p>
    <w:p w:rsidR="00CC2925" w:rsidRPr="00D55428" w:rsidRDefault="00CC2925" w:rsidP="00CC2925">
      <w:pPr>
        <w:ind w:firstLine="567"/>
        <w:jc w:val="both"/>
        <w:rPr>
          <w:szCs w:val="28"/>
        </w:rPr>
      </w:pPr>
      <w:r w:rsidRPr="00D55428">
        <w:rPr>
          <w:szCs w:val="28"/>
        </w:rPr>
        <w:t>«</w:t>
      </w:r>
      <w:r>
        <w:rPr>
          <w:szCs w:val="28"/>
        </w:rPr>
        <w:t>Подъём воды</w:t>
      </w:r>
      <w:r w:rsidRPr="00D55428">
        <w:rPr>
          <w:szCs w:val="28"/>
        </w:rPr>
        <w:t>» и «Доставка воды</w:t>
      </w:r>
      <w:r>
        <w:rPr>
          <w:szCs w:val="28"/>
        </w:rPr>
        <w:t>» стабильно являются убыточными.</w:t>
      </w:r>
      <w:r w:rsidRPr="00D55428">
        <w:rPr>
          <w:szCs w:val="28"/>
        </w:rPr>
        <w:t xml:space="preserve"> </w:t>
      </w:r>
      <w:r>
        <w:rPr>
          <w:szCs w:val="28"/>
        </w:rPr>
        <w:t>Убы</w:t>
      </w:r>
      <w:r w:rsidRPr="00D55428">
        <w:rPr>
          <w:szCs w:val="28"/>
        </w:rPr>
        <w:t>т</w:t>
      </w:r>
      <w:r>
        <w:rPr>
          <w:szCs w:val="28"/>
        </w:rPr>
        <w:t>о</w:t>
      </w:r>
      <w:r w:rsidRPr="00D55428">
        <w:rPr>
          <w:szCs w:val="28"/>
        </w:rPr>
        <w:t>к составил 469,32 тыс. руб</w:t>
      </w:r>
      <w:r>
        <w:rPr>
          <w:szCs w:val="28"/>
        </w:rPr>
        <w:t>лей</w:t>
      </w:r>
      <w:r w:rsidRPr="00D55428">
        <w:rPr>
          <w:szCs w:val="28"/>
        </w:rPr>
        <w:t>.</w:t>
      </w:r>
    </w:p>
    <w:p w:rsidR="00CC2925" w:rsidRPr="00D55428" w:rsidRDefault="00CC2925" w:rsidP="00CC2925">
      <w:pPr>
        <w:ind w:firstLine="567"/>
        <w:jc w:val="both"/>
        <w:rPr>
          <w:szCs w:val="28"/>
        </w:rPr>
      </w:pPr>
      <w:r w:rsidRPr="00D55428">
        <w:rPr>
          <w:szCs w:val="28"/>
        </w:rPr>
        <w:t>По состоянию на 01.07.2019 задолженность предприятия перед поставщик</w:t>
      </w:r>
      <w:r>
        <w:rPr>
          <w:szCs w:val="28"/>
        </w:rPr>
        <w:t>а</w:t>
      </w:r>
      <w:r w:rsidRPr="00D55428">
        <w:rPr>
          <w:szCs w:val="28"/>
        </w:rPr>
        <w:t>м</w:t>
      </w:r>
      <w:r>
        <w:rPr>
          <w:szCs w:val="28"/>
        </w:rPr>
        <w:t>и:</w:t>
      </w:r>
      <w:r w:rsidRPr="00D55428">
        <w:rPr>
          <w:szCs w:val="28"/>
        </w:rPr>
        <w:t xml:space="preserve"> дизельного топлива составила 20 924,57 тыс. руб., </w:t>
      </w:r>
      <w:r>
        <w:rPr>
          <w:szCs w:val="28"/>
        </w:rPr>
        <w:t>дров</w:t>
      </w:r>
      <w:r w:rsidRPr="00D55428">
        <w:rPr>
          <w:szCs w:val="28"/>
        </w:rPr>
        <w:t xml:space="preserve"> </w:t>
      </w:r>
      <w:r>
        <w:rPr>
          <w:szCs w:val="28"/>
        </w:rPr>
        <w:t>-</w:t>
      </w:r>
      <w:r w:rsidRPr="00D55428">
        <w:rPr>
          <w:szCs w:val="28"/>
        </w:rPr>
        <w:t xml:space="preserve"> 2 250, 00 тыс. руб.</w:t>
      </w:r>
    </w:p>
    <w:p w:rsidR="00CC2925" w:rsidRPr="007B54A9" w:rsidRDefault="00CC2925" w:rsidP="00CC2925">
      <w:pPr>
        <w:ind w:firstLine="567"/>
        <w:jc w:val="both"/>
        <w:rPr>
          <w:szCs w:val="28"/>
        </w:rPr>
      </w:pPr>
    </w:p>
    <w:p w:rsidR="00CC2925" w:rsidRDefault="00CC2925" w:rsidP="00CC2925">
      <w:pPr>
        <w:ind w:firstLine="567"/>
        <w:jc w:val="both"/>
      </w:pPr>
      <w:r w:rsidRPr="003A5791">
        <w:t xml:space="preserve">Директор </w:t>
      </w:r>
      <w:r w:rsidRPr="00603B24">
        <w:t>МУП</w:t>
      </w:r>
      <w:r>
        <w:t>а</w:t>
      </w:r>
      <w:r w:rsidRPr="00603B24">
        <w:t xml:space="preserve"> «ЖКХ Молодёжный»</w:t>
      </w:r>
      <w:r>
        <w:t xml:space="preserve"> не отчитывался перед Администрацией Среднетымского сельского поселения в 2018 году о </w:t>
      </w:r>
      <w:r w:rsidRPr="003A5791">
        <w:t xml:space="preserve">деятельности </w:t>
      </w:r>
      <w:r>
        <w:t>П</w:t>
      </w:r>
      <w:r w:rsidRPr="003A5791">
        <w:t xml:space="preserve">редприятия </w:t>
      </w:r>
      <w:r>
        <w:t>за</w:t>
      </w:r>
      <w:r w:rsidRPr="003A5791">
        <w:t xml:space="preserve"> 201</w:t>
      </w:r>
      <w:r>
        <w:t>7 год</w:t>
      </w:r>
      <w:r w:rsidRPr="003A5791">
        <w:t>,</w:t>
      </w:r>
      <w:r>
        <w:t xml:space="preserve"> в</w:t>
      </w:r>
      <w:r w:rsidRPr="003A5791">
        <w:t xml:space="preserve"> 2019 год</w:t>
      </w:r>
      <w:r>
        <w:t xml:space="preserve">у о </w:t>
      </w:r>
      <w:r w:rsidRPr="003A5791">
        <w:t xml:space="preserve">деятельности </w:t>
      </w:r>
      <w:r>
        <w:t>П</w:t>
      </w:r>
      <w:r w:rsidRPr="003A5791">
        <w:t xml:space="preserve">редприятия </w:t>
      </w:r>
      <w:r>
        <w:t>за</w:t>
      </w:r>
      <w:r w:rsidRPr="003A5791">
        <w:t xml:space="preserve"> 201</w:t>
      </w:r>
      <w:r>
        <w:t>8 год.</w:t>
      </w:r>
    </w:p>
    <w:p w:rsidR="00CC2925" w:rsidRDefault="00CC2925" w:rsidP="00CC2925">
      <w:pPr>
        <w:ind w:firstLine="567"/>
        <w:jc w:val="both"/>
      </w:pPr>
      <w:r w:rsidRPr="009A1B31">
        <w:rPr>
          <w:b/>
        </w:rPr>
        <w:t>Н</w:t>
      </w:r>
      <w:r>
        <w:t>еобходимо сотрудникам Предприятия ежегодно составлять: план ФХД, анализы исполнения плановых показателей, годовую бухгалтерскую отчётность и своевременно представлять их в Администрацию Среднетымского сельского поселения для утверждения показателей плана, изучения анализа деятельности Предприятия и утверждения годового отчёта. Директору Предприятия инициировать проведение обсуждения деятельности Предприятия за прошедший (отчётный) год на Совете Среднетымского сельского поселения для принятия важных для Предприятия решений.</w:t>
      </w:r>
    </w:p>
    <w:p w:rsidR="00CC2925" w:rsidRDefault="00CC2925" w:rsidP="00CC2925">
      <w:pPr>
        <w:ind w:firstLine="567"/>
        <w:jc w:val="both"/>
      </w:pPr>
    </w:p>
    <w:p w:rsidR="00CC2925" w:rsidRDefault="00CC2925" w:rsidP="00CC2925">
      <w:pPr>
        <w:ind w:firstLine="567"/>
        <w:jc w:val="both"/>
      </w:pPr>
      <w:r>
        <w:t xml:space="preserve">К Учётной политике </w:t>
      </w:r>
      <w:r w:rsidRPr="00603B24">
        <w:t>МУП</w:t>
      </w:r>
      <w:r>
        <w:t>а</w:t>
      </w:r>
      <w:r w:rsidRPr="00603B24">
        <w:t xml:space="preserve"> «ЖКХ </w:t>
      </w:r>
      <w:proofErr w:type="gramStart"/>
      <w:r w:rsidRPr="00603B24">
        <w:t>Молодёжный</w:t>
      </w:r>
      <w:proofErr w:type="gramEnd"/>
      <w:r w:rsidRPr="00603B24">
        <w:t>»</w:t>
      </w:r>
      <w:r>
        <w:t xml:space="preserve"> имеются следующие замечания:</w:t>
      </w:r>
    </w:p>
    <w:p w:rsidR="00CC2925" w:rsidRDefault="00CC2925" w:rsidP="00CC2925">
      <w:pPr>
        <w:ind w:firstLine="567"/>
        <w:jc w:val="both"/>
      </w:pPr>
      <w:r>
        <w:t>- в</w:t>
      </w:r>
      <w:r w:rsidRPr="00D807DE">
        <w:t xml:space="preserve"> приложении </w:t>
      </w:r>
      <w:r>
        <w:t xml:space="preserve">№ 1 </w:t>
      </w:r>
      <w:r w:rsidRPr="002B1A32">
        <w:t>отсутствуют субсчета</w:t>
      </w:r>
      <w:r w:rsidRPr="00D807DE">
        <w:t xml:space="preserve">, </w:t>
      </w:r>
      <w:proofErr w:type="gramStart"/>
      <w:r w:rsidRPr="00D807DE">
        <w:t>которые</w:t>
      </w:r>
      <w:proofErr w:type="gramEnd"/>
      <w:r w:rsidRPr="00D807DE">
        <w:t xml:space="preserve"> фактически применяются при ведении бухгалтерского учёта: </w:t>
      </w:r>
      <w:r>
        <w:t>02.01, 68.13, 68.15, и т.д. Некоторые счета, например: 71, 76, 80 предусмотрены без субсчетов, а в оборотно-сальдовой ведомости за 2018 год остатки учитываются по субсчетам;</w:t>
      </w:r>
    </w:p>
    <w:p w:rsidR="00CC2925" w:rsidRDefault="00CC2925" w:rsidP="00CC2925">
      <w:pPr>
        <w:ind w:firstLine="567"/>
        <w:jc w:val="both"/>
      </w:pPr>
      <w:r>
        <w:t xml:space="preserve">- в пункте 1 раздела прописано «В конце отчётного периода общая сумма затрат по основной деятельности списывается </w:t>
      </w:r>
      <w:r w:rsidRPr="00270089">
        <w:t>в кредит</w:t>
      </w:r>
      <w:r>
        <w:t xml:space="preserve"> счёта 90», фактически  в бухгалтерском учёте Предприятия сумма затрат по основной деятельности списывается </w:t>
      </w:r>
      <w:r w:rsidRPr="00270089">
        <w:t>в дебет</w:t>
      </w:r>
      <w:r>
        <w:t xml:space="preserve"> счета 90;</w:t>
      </w:r>
    </w:p>
    <w:p w:rsidR="00CC2925" w:rsidRDefault="00CC2925" w:rsidP="00CC2925">
      <w:pPr>
        <w:ind w:firstLine="567"/>
        <w:jc w:val="both"/>
      </w:pPr>
      <w:r>
        <w:t>- в нарушение п</w:t>
      </w:r>
      <w:r w:rsidRPr="00D807DE">
        <w:rPr>
          <w:iCs/>
        </w:rPr>
        <w:t>риказ</w:t>
      </w:r>
      <w:r>
        <w:rPr>
          <w:iCs/>
        </w:rPr>
        <w:t>а</w:t>
      </w:r>
      <w:r w:rsidRPr="00D807DE">
        <w:rPr>
          <w:iCs/>
        </w:rPr>
        <w:t xml:space="preserve"> Минфина России от 29.07.1998 N 34н </w:t>
      </w:r>
      <w:r w:rsidRPr="00D807DE">
        <w:t xml:space="preserve"> формы первичных учётных документов, по которым не предусмотрены типовые формы, применяемые для оформления хозяйственных операций</w:t>
      </w:r>
      <w:r>
        <w:t>, не</w:t>
      </w:r>
      <w:r w:rsidRPr="00D807DE">
        <w:t xml:space="preserve"> </w:t>
      </w:r>
      <w:r>
        <w:t xml:space="preserve">утверждены </w:t>
      </w:r>
      <w:r w:rsidRPr="00D807DE">
        <w:t xml:space="preserve"> </w:t>
      </w:r>
      <w:r>
        <w:t>У</w:t>
      </w:r>
      <w:r w:rsidRPr="00D807DE">
        <w:t>чётной политик</w:t>
      </w:r>
      <w:r>
        <w:t>ой;</w:t>
      </w:r>
    </w:p>
    <w:p w:rsidR="00CC2925" w:rsidRDefault="00CC2925" w:rsidP="00CC2925">
      <w:pPr>
        <w:ind w:firstLine="567"/>
        <w:jc w:val="both"/>
        <w:rPr>
          <w:iCs/>
        </w:rPr>
      </w:pPr>
      <w:r>
        <w:rPr>
          <w:iCs/>
        </w:rPr>
        <w:t>- в</w:t>
      </w:r>
      <w:r w:rsidRPr="00157596">
        <w:rPr>
          <w:iCs/>
        </w:rPr>
        <w:t xml:space="preserve"> нарушении п. 5 ст. 10 Федерального закона 402-фз от 06.12.2011 формы регистров бухгалтерского учета не утверждены руково</w:t>
      </w:r>
      <w:r>
        <w:rPr>
          <w:iCs/>
        </w:rPr>
        <w:t>дителем экономического субъекта;</w:t>
      </w:r>
    </w:p>
    <w:p w:rsidR="00CC2925" w:rsidRPr="005305AD" w:rsidRDefault="00CC2925" w:rsidP="00CC2925">
      <w:pPr>
        <w:ind w:firstLine="567"/>
        <w:jc w:val="both"/>
        <w:rPr>
          <w:iCs/>
        </w:rPr>
      </w:pPr>
      <w:r>
        <w:rPr>
          <w:iCs/>
        </w:rPr>
        <w:t>- н</w:t>
      </w:r>
      <w:r w:rsidRPr="00665A6F">
        <w:rPr>
          <w:iCs/>
        </w:rPr>
        <w:t>е утверждён</w:t>
      </w:r>
      <w:r w:rsidRPr="00D807DE">
        <w:rPr>
          <w:iCs/>
        </w:rPr>
        <w:t xml:space="preserve"> </w:t>
      </w:r>
      <w:r>
        <w:rPr>
          <w:iCs/>
        </w:rPr>
        <w:t xml:space="preserve">в </w:t>
      </w:r>
      <w:r w:rsidRPr="00665A6F">
        <w:rPr>
          <w:iCs/>
        </w:rPr>
        <w:t>Учётной политик</w:t>
      </w:r>
      <w:r>
        <w:rPr>
          <w:iCs/>
        </w:rPr>
        <w:t>е</w:t>
      </w:r>
      <w:r w:rsidRPr="00665A6F">
        <w:rPr>
          <w:iCs/>
        </w:rPr>
        <w:t xml:space="preserve"> </w:t>
      </w:r>
      <w:r w:rsidRPr="00D807DE">
        <w:rPr>
          <w:iCs/>
        </w:rPr>
        <w:t>перечень видов деятельнос</w:t>
      </w:r>
      <w:r>
        <w:rPr>
          <w:iCs/>
        </w:rPr>
        <w:t>ти, подлежащих отдельному учёту.</w:t>
      </w:r>
      <w:r w:rsidRPr="005305AD">
        <w:rPr>
          <w:iCs/>
        </w:rPr>
        <w:t xml:space="preserve"> </w:t>
      </w:r>
    </w:p>
    <w:p w:rsidR="00CC2925" w:rsidRDefault="00CC2925" w:rsidP="00CC2925">
      <w:pPr>
        <w:ind w:firstLine="567"/>
        <w:jc w:val="both"/>
      </w:pPr>
      <w:r w:rsidRPr="006B56BA">
        <w:rPr>
          <w:b/>
        </w:rPr>
        <w:t>П</w:t>
      </w:r>
      <w:r>
        <w:t>редложено доработать Учётную политику.</w:t>
      </w:r>
    </w:p>
    <w:p w:rsidR="00CC2925" w:rsidRDefault="00CC2925" w:rsidP="00CC2925">
      <w:pPr>
        <w:ind w:firstLine="567"/>
        <w:jc w:val="both"/>
      </w:pPr>
    </w:p>
    <w:p w:rsidR="00CC2925" w:rsidRDefault="00CC2925" w:rsidP="00CC2925">
      <w:pPr>
        <w:ind w:firstLine="567"/>
        <w:jc w:val="both"/>
      </w:pPr>
      <w:r w:rsidRPr="00793538">
        <w:t>Бухгалтерская отчетность</w:t>
      </w:r>
      <w:r w:rsidRPr="00D807DE">
        <w:t xml:space="preserve"> за 201</w:t>
      </w:r>
      <w:r>
        <w:t>8</w:t>
      </w:r>
      <w:r w:rsidRPr="00D807DE">
        <w:t xml:space="preserve"> год </w:t>
      </w:r>
      <w:r>
        <w:t xml:space="preserve">представлена Учредителю и </w:t>
      </w:r>
      <w:r w:rsidRPr="00395FD0">
        <w:t>утвержд</w:t>
      </w:r>
      <w:r>
        <w:t>ена</w:t>
      </w:r>
      <w:r w:rsidRPr="00395FD0">
        <w:t xml:space="preserve"> им, что  соответствует  п. 9 ст. 20 и п. 3 ст. 26 Федерального Закона 161-ФЗ.</w:t>
      </w:r>
    </w:p>
    <w:p w:rsidR="00CC2925" w:rsidRDefault="00CC2925" w:rsidP="00CC2925">
      <w:pPr>
        <w:ind w:firstLine="567"/>
        <w:jc w:val="both"/>
      </w:pPr>
    </w:p>
    <w:p w:rsidR="00CC2925" w:rsidRDefault="00CC2925" w:rsidP="00CC2925">
      <w:pPr>
        <w:ind w:firstLine="567"/>
        <w:jc w:val="both"/>
      </w:pPr>
      <w:r>
        <w:rPr>
          <w:rFonts w:eastAsia="Calibri"/>
        </w:rPr>
        <w:t>Н</w:t>
      </w:r>
      <w:r w:rsidRPr="00AA5F21">
        <w:rPr>
          <w:rFonts w:eastAsia="Calibri"/>
        </w:rPr>
        <w:t>а 1 января 2019 года</w:t>
      </w:r>
      <w:r>
        <w:rPr>
          <w:rFonts w:eastAsia="Calibri"/>
        </w:rPr>
        <w:t xml:space="preserve"> установлено расхождение данных бухгалтерского учёта (счёт </w:t>
      </w:r>
      <w:r w:rsidRPr="00793538">
        <w:t>01 «Основные средства»</w:t>
      </w:r>
      <w:r>
        <w:t xml:space="preserve">) с </w:t>
      </w:r>
      <w:r w:rsidRPr="00AA5F21">
        <w:rPr>
          <w:rFonts w:eastAsia="Calibri"/>
        </w:rPr>
        <w:t>выписк</w:t>
      </w:r>
      <w:r>
        <w:rPr>
          <w:rFonts w:eastAsia="Calibri"/>
        </w:rPr>
        <w:t>ой</w:t>
      </w:r>
      <w:r w:rsidRPr="00AA5F21">
        <w:rPr>
          <w:rFonts w:eastAsia="Calibri"/>
        </w:rPr>
        <w:t xml:space="preserve"> из Реестра муниципального имущества Муниципального образования «</w:t>
      </w:r>
      <w:r>
        <w:rPr>
          <w:rFonts w:eastAsia="Calibri"/>
        </w:rPr>
        <w:t>Среднетымское сельское поселение</w:t>
      </w:r>
      <w:r w:rsidRPr="00AA5F21">
        <w:rPr>
          <w:rFonts w:eastAsia="Calibri"/>
        </w:rPr>
        <w:t xml:space="preserve">» </w:t>
      </w:r>
      <w:r>
        <w:rPr>
          <w:rFonts w:eastAsia="Calibri"/>
        </w:rPr>
        <w:t xml:space="preserve">в размере </w:t>
      </w:r>
      <w:r w:rsidRPr="00793538">
        <w:rPr>
          <w:rFonts w:eastAsia="Calibri"/>
        </w:rPr>
        <w:t>18</w:t>
      </w:r>
      <w:r w:rsidRPr="00FD5AE1">
        <w:rPr>
          <w:rFonts w:eastAsia="Calibri"/>
        </w:rPr>
        <w:t xml:space="preserve"> объектов на сумму</w:t>
      </w:r>
      <w:r>
        <w:rPr>
          <w:rFonts w:eastAsia="Calibri"/>
        </w:rPr>
        <w:t xml:space="preserve"> </w:t>
      </w:r>
      <w:r w:rsidRPr="00FD5AE1">
        <w:rPr>
          <w:rFonts w:eastAsia="Calibri"/>
        </w:rPr>
        <w:t>24 891 546,24 руб.</w:t>
      </w:r>
      <w:r>
        <w:rPr>
          <w:rFonts w:eastAsia="Calibri"/>
        </w:rPr>
        <w:t xml:space="preserve"> </w:t>
      </w:r>
    </w:p>
    <w:p w:rsidR="00CC2925" w:rsidRDefault="00CC2925" w:rsidP="00CC2925">
      <w:pPr>
        <w:ind w:firstLine="567"/>
        <w:jc w:val="both"/>
      </w:pPr>
      <w:proofErr w:type="gramStart"/>
      <w:r>
        <w:rPr>
          <w:rFonts w:eastAsia="Calibri"/>
        </w:rPr>
        <w:t>И</w:t>
      </w:r>
      <w:r w:rsidRPr="00FD5AE1">
        <w:rPr>
          <w:rFonts w:eastAsia="Calibri"/>
        </w:rPr>
        <w:t>нвентаризация основных средств по состоянию на 31</w:t>
      </w:r>
      <w:r>
        <w:rPr>
          <w:rFonts w:eastAsia="Calibri"/>
        </w:rPr>
        <w:t xml:space="preserve"> декабря </w:t>
      </w:r>
      <w:r w:rsidRPr="00FD5AE1">
        <w:rPr>
          <w:rFonts w:eastAsia="Calibri"/>
        </w:rPr>
        <w:t>2018 года</w:t>
      </w:r>
      <w:r>
        <w:rPr>
          <w:rFonts w:eastAsia="Calibri"/>
        </w:rPr>
        <w:t>, в которой принимала участие финансист от Администрации Среднетымского сельского поселения, не установила вышеуказанных расхождений.</w:t>
      </w:r>
      <w:proofErr w:type="gramEnd"/>
      <w:r>
        <w:rPr>
          <w:rFonts w:eastAsia="Calibri"/>
        </w:rPr>
        <w:t xml:space="preserve"> Это</w:t>
      </w:r>
      <w:r w:rsidRPr="00FD5AE1">
        <w:rPr>
          <w:rFonts w:eastAsia="Calibri"/>
        </w:rPr>
        <w:t xml:space="preserve"> говорит о не </w:t>
      </w:r>
      <w:r>
        <w:rPr>
          <w:rFonts w:eastAsia="Calibri"/>
        </w:rPr>
        <w:t>проведении</w:t>
      </w:r>
      <w:r w:rsidRPr="00FD5AE1">
        <w:rPr>
          <w:rFonts w:eastAsia="Calibri"/>
        </w:rPr>
        <w:t xml:space="preserve"> сверк</w:t>
      </w:r>
      <w:r>
        <w:rPr>
          <w:rFonts w:eastAsia="Calibri"/>
        </w:rPr>
        <w:t xml:space="preserve">и данных учёта Предприятия с учётом Учредителя. </w:t>
      </w:r>
    </w:p>
    <w:p w:rsidR="00CC2925" w:rsidRDefault="00CC2925" w:rsidP="00CC2925">
      <w:pPr>
        <w:autoSpaceDE w:val="0"/>
        <w:autoSpaceDN w:val="0"/>
        <w:adjustRightInd w:val="0"/>
        <w:ind w:firstLine="567"/>
        <w:jc w:val="both"/>
      </w:pPr>
      <w:r>
        <w:lastRenderedPageBreak/>
        <w:t>У</w:t>
      </w:r>
      <w:r w:rsidRPr="00D807DE">
        <w:t xml:space="preserve">становлены нарушения Приказа Минфина РФ от 31.10.2000 года № 94н. </w:t>
      </w:r>
      <w:r>
        <w:t xml:space="preserve">Для учёта материально-производственных запасов не открыты субсчета: 10.05, 10.06, 10.08 и 10.09, а все хозяйственные операции проводятся на субсчете </w:t>
      </w:r>
      <w:r w:rsidRPr="00D807DE">
        <w:t>10</w:t>
      </w:r>
      <w:r>
        <w:t>.</w:t>
      </w:r>
      <w:r w:rsidRPr="00D807DE">
        <w:t>01</w:t>
      </w:r>
      <w:r>
        <w:t>.</w:t>
      </w:r>
    </w:p>
    <w:p w:rsidR="00CC2925" w:rsidRDefault="00CC2925" w:rsidP="00CC2925">
      <w:pPr>
        <w:ind w:firstLine="567"/>
        <w:jc w:val="both"/>
      </w:pPr>
      <w:r>
        <w:t xml:space="preserve">В требовании–накладной на </w:t>
      </w:r>
      <w:r w:rsidRPr="00D807DE">
        <w:t>передач</w:t>
      </w:r>
      <w:r>
        <w:t>у</w:t>
      </w:r>
      <w:r w:rsidRPr="00D807DE">
        <w:t xml:space="preserve"> материально-производственных запасов</w:t>
      </w:r>
      <w:r>
        <w:t xml:space="preserve"> отсутствуют подписи лиц: отпустившего материалы, получившего материалы и ответственного лица, разрешившего отпуск материалов.</w:t>
      </w:r>
    </w:p>
    <w:p w:rsidR="00CC2925" w:rsidRDefault="00CC2925" w:rsidP="00CC2925">
      <w:pPr>
        <w:ind w:firstLine="567"/>
        <w:jc w:val="both"/>
      </w:pPr>
      <w:r>
        <w:t>Имеется просроченная дебиторская задолженность: по ИП Падерин Е.В. в сумме 28 400,00 руб., по Росприродонадзору ТО в сумме 7 500,00 руб.</w:t>
      </w:r>
      <w:r w:rsidRPr="0067168F">
        <w:t xml:space="preserve"> </w:t>
      </w:r>
      <w:r>
        <w:t>(</w:t>
      </w:r>
      <w:r w:rsidRPr="00A91447">
        <w:t>счет 60</w:t>
      </w:r>
      <w:r>
        <w:t>); п</w:t>
      </w:r>
      <w:proofErr w:type="gramStart"/>
      <w:r>
        <w:t>о</w:t>
      </w:r>
      <w:r w:rsidRPr="00AC0F91">
        <w:t xml:space="preserve"> </w:t>
      </w:r>
      <w:r>
        <w:t>ООО</w:t>
      </w:r>
      <w:proofErr w:type="gramEnd"/>
      <w:r>
        <w:t xml:space="preserve"> «Недвижимость» в сумме 406 495,29</w:t>
      </w:r>
      <w:r w:rsidRPr="00AC0F91">
        <w:t xml:space="preserve"> руб.</w:t>
      </w:r>
      <w:r>
        <w:t>, по</w:t>
      </w:r>
      <w:r w:rsidRPr="0067168F">
        <w:t xml:space="preserve"> </w:t>
      </w:r>
      <w:r>
        <w:t>ООО «СМУ-7» в сумме 32 961,00  руб. (счёт 62).</w:t>
      </w:r>
      <w:r w:rsidRPr="00AC0F91">
        <w:t xml:space="preserve">  </w:t>
      </w:r>
    </w:p>
    <w:p w:rsidR="00CC2925" w:rsidRDefault="00CC2925" w:rsidP="00CC2925">
      <w:pPr>
        <w:ind w:firstLine="567"/>
        <w:jc w:val="both"/>
      </w:pPr>
      <w:r w:rsidRPr="00D807DE">
        <w:t>В нарушение п. 27 Приказа Минфина от 29.07.1998 № 34н перед составлением годовой бухгалтерской отчетности не была проведена инвентаризация обязательств (отсутствует инвентаризационная опись ИНВ-17). Акты сверки расчётов подписаны не со всеми контрагентами.</w:t>
      </w:r>
    </w:p>
    <w:p w:rsidR="00CC2925" w:rsidRDefault="00CC2925" w:rsidP="00CC2925">
      <w:pPr>
        <w:ind w:firstLine="567"/>
        <w:jc w:val="both"/>
      </w:pPr>
      <w:r>
        <w:t>Н</w:t>
      </w:r>
      <w:r w:rsidRPr="00D807DE">
        <w:t>а 31</w:t>
      </w:r>
      <w:r w:rsidRPr="007E1CEE">
        <w:t xml:space="preserve"> </w:t>
      </w:r>
      <w:r>
        <w:t xml:space="preserve">декабря </w:t>
      </w:r>
      <w:r w:rsidRPr="00D807DE">
        <w:t>201</w:t>
      </w:r>
      <w:r>
        <w:t>8</w:t>
      </w:r>
      <w:r w:rsidRPr="00D807DE">
        <w:t xml:space="preserve"> года</w:t>
      </w:r>
      <w:r>
        <w:t xml:space="preserve"> не являются </w:t>
      </w:r>
      <w:r w:rsidRPr="00D807DE">
        <w:t>дебиторск</w:t>
      </w:r>
      <w:r>
        <w:t>ой</w:t>
      </w:r>
      <w:r w:rsidRPr="00D807DE">
        <w:t xml:space="preserve">  задолженность</w:t>
      </w:r>
      <w:r>
        <w:t>ю</w:t>
      </w:r>
      <w:r w:rsidRPr="00D807DE">
        <w:t xml:space="preserve"> </w:t>
      </w:r>
      <w:r>
        <w:t>суммы,  отражённые по дебету и кредиту:</w:t>
      </w:r>
      <w:r w:rsidRPr="0094700D">
        <w:t xml:space="preserve"> </w:t>
      </w:r>
      <w:r>
        <w:t xml:space="preserve">субсчёта </w:t>
      </w:r>
      <w:r w:rsidRPr="004C3FDA">
        <w:t xml:space="preserve">68.10 </w:t>
      </w:r>
      <w:r>
        <w:t xml:space="preserve">в размере 68.10391,41 руб.; счёта </w:t>
      </w:r>
      <w:r w:rsidRPr="004C3FDA">
        <w:t>69</w:t>
      </w:r>
      <w:r>
        <w:t xml:space="preserve"> в размере 293 634,43 руб. </w:t>
      </w:r>
    </w:p>
    <w:p w:rsidR="00CC2925" w:rsidRPr="00D807DE" w:rsidRDefault="00CC2925" w:rsidP="00CC2925">
      <w:pPr>
        <w:ind w:firstLine="567"/>
        <w:jc w:val="both"/>
      </w:pPr>
      <w:r w:rsidRPr="00D807DE">
        <w:t xml:space="preserve">Счет </w:t>
      </w:r>
      <w:r w:rsidRPr="004C3FDA">
        <w:t>75 «Расчеты с учредителями»</w:t>
      </w:r>
      <w:r w:rsidRPr="00D807DE">
        <w:rPr>
          <w:b/>
        </w:rPr>
        <w:t xml:space="preserve"> </w:t>
      </w:r>
      <w:r w:rsidRPr="00D807DE">
        <w:t>в бухгалтерском учете</w:t>
      </w:r>
      <w:r w:rsidRPr="00D807DE">
        <w:rPr>
          <w:b/>
        </w:rPr>
        <w:t xml:space="preserve">  </w:t>
      </w:r>
      <w:r>
        <w:t xml:space="preserve">не </w:t>
      </w:r>
      <w:r w:rsidRPr="00D807DE">
        <w:t>использовался</w:t>
      </w:r>
      <w:r>
        <w:t xml:space="preserve">, хотя </w:t>
      </w:r>
      <w:r w:rsidRPr="00D807DE">
        <w:t xml:space="preserve"> должен применяться  для  всех видов расчетов с учредителем (Приказ Минфина РФ № 94-н).</w:t>
      </w:r>
    </w:p>
    <w:p w:rsidR="00CC2925" w:rsidRDefault="00CC2925" w:rsidP="00CC2925">
      <w:pPr>
        <w:ind w:firstLine="567"/>
        <w:jc w:val="both"/>
      </w:pPr>
      <w:r w:rsidRPr="00BA3290">
        <w:t xml:space="preserve">Определить, насколько обоснованно и каким образом создавался уставный фонд (перечислением денежных средств или передачей объектов имущества), не представляется возможным, так как в </w:t>
      </w:r>
      <w:r>
        <w:t xml:space="preserve">выписке из </w:t>
      </w:r>
      <w:r w:rsidRPr="00BA3290">
        <w:t>Реестр</w:t>
      </w:r>
      <w:r>
        <w:t>а</w:t>
      </w:r>
      <w:r w:rsidRPr="00BA3290">
        <w:t xml:space="preserve"> муниципального имущества</w:t>
      </w:r>
      <w:r>
        <w:t xml:space="preserve"> отсутствуют сведения</w:t>
      </w:r>
      <w:r w:rsidRPr="00BA3290">
        <w:t>, а первичные учётные документы уничтожены.</w:t>
      </w:r>
      <w:r>
        <w:t xml:space="preserve"> Не открыт отдельный банковский счёт для хранения денежных средств фонда.</w:t>
      </w:r>
    </w:p>
    <w:p w:rsidR="00CC2925" w:rsidRDefault="00CC2925" w:rsidP="00CC2925">
      <w:pPr>
        <w:ind w:firstLine="567"/>
        <w:jc w:val="both"/>
      </w:pPr>
      <w:r>
        <w:t xml:space="preserve">Не покрытый убыток с прошлых лет (счёт 84) составляет </w:t>
      </w:r>
      <w:r w:rsidRPr="002F0ECD">
        <w:t>7</w:t>
      </w:r>
      <w:r>
        <w:t> </w:t>
      </w:r>
      <w:r w:rsidRPr="002F0ECD">
        <w:t>658</w:t>
      </w:r>
      <w:r>
        <w:t>,6 тыс.</w:t>
      </w:r>
      <w:r w:rsidRPr="005F5A86">
        <w:t xml:space="preserve"> руб</w:t>
      </w:r>
      <w:r>
        <w:t>лей.</w:t>
      </w:r>
    </w:p>
    <w:p w:rsidR="00CC2925" w:rsidRDefault="00CC2925" w:rsidP="00CC2925">
      <w:pPr>
        <w:ind w:firstLine="567"/>
        <w:jc w:val="both"/>
      </w:pPr>
      <w:r>
        <w:t xml:space="preserve">Произведена </w:t>
      </w:r>
      <w:r w:rsidRPr="0033277B">
        <w:t>переоценка</w:t>
      </w:r>
      <w:r>
        <w:t xml:space="preserve"> дизельного топлива в размере 1 548 733,45 рублей. Данная хозяйственная операция не предусмотрена в нормативных актах по ведению бухгалтерского учёта. </w:t>
      </w:r>
    </w:p>
    <w:p w:rsidR="00CC2925" w:rsidRDefault="00CC2925" w:rsidP="00CC2925">
      <w:pPr>
        <w:ind w:firstLine="567"/>
        <w:jc w:val="both"/>
      </w:pPr>
    </w:p>
    <w:p w:rsidR="00CC2925" w:rsidRDefault="00CC2925" w:rsidP="00CC2925">
      <w:pPr>
        <w:ind w:firstLine="567"/>
        <w:jc w:val="both"/>
      </w:pPr>
      <w:r w:rsidRPr="00726557">
        <w:t>В п</w:t>
      </w:r>
      <w:r>
        <w:t xml:space="preserve">ункте </w:t>
      </w:r>
      <w:r w:rsidRPr="00726557">
        <w:t>8.1.7 Коллективного договора прописано оказ</w:t>
      </w:r>
      <w:r>
        <w:t>ание</w:t>
      </w:r>
      <w:r w:rsidRPr="00726557">
        <w:t xml:space="preserve"> материальн</w:t>
      </w:r>
      <w:r>
        <w:t>ой</w:t>
      </w:r>
      <w:r w:rsidRPr="00726557">
        <w:t xml:space="preserve"> помощ</w:t>
      </w:r>
      <w:r>
        <w:t>и</w:t>
      </w:r>
      <w:r w:rsidRPr="00726557">
        <w:t xml:space="preserve"> работникам в связи с празднованием «Дня защитника отечества»</w:t>
      </w:r>
      <w:r>
        <w:t>,</w:t>
      </w:r>
      <w:r w:rsidRPr="00726557">
        <w:t xml:space="preserve"> «Международного женского дня»</w:t>
      </w:r>
      <w:r>
        <w:t xml:space="preserve"> и «Дня ЖКХ»</w:t>
      </w:r>
      <w:r w:rsidRPr="00726557">
        <w:t xml:space="preserve"> при наличии прибыли у предприятия. </w:t>
      </w:r>
      <w:r>
        <w:t>М</w:t>
      </w:r>
      <w:r w:rsidRPr="00726557">
        <w:t>атериальн</w:t>
      </w:r>
      <w:r>
        <w:t>ая</w:t>
      </w:r>
      <w:r w:rsidRPr="00726557">
        <w:t xml:space="preserve"> помощ</w:t>
      </w:r>
      <w:r>
        <w:t xml:space="preserve">ь оказывалась работникам независимо от финансового результата работы Предприятия. Кроме того, выплачивалась не предусмотренная в </w:t>
      </w:r>
      <w:r w:rsidRPr="00726557">
        <w:t>Коллективно</w:t>
      </w:r>
      <w:r>
        <w:t>м</w:t>
      </w:r>
      <w:r w:rsidRPr="00726557">
        <w:t xml:space="preserve"> договор</w:t>
      </w:r>
      <w:r>
        <w:t xml:space="preserve">е премия  ко </w:t>
      </w:r>
      <w:r w:rsidRPr="00726557">
        <w:t>Дню энергетика</w:t>
      </w:r>
      <w:r>
        <w:t>.</w:t>
      </w:r>
    </w:p>
    <w:p w:rsidR="00CC2925" w:rsidRDefault="00CC2925" w:rsidP="00CC2925">
      <w:pPr>
        <w:ind w:firstLine="567"/>
        <w:jc w:val="both"/>
      </w:pPr>
      <w:r w:rsidRPr="00726557">
        <w:t>В п</w:t>
      </w:r>
      <w:r>
        <w:t xml:space="preserve">ункте </w:t>
      </w:r>
      <w:r w:rsidRPr="00726557">
        <w:t>3.1 приложения № 2 «</w:t>
      </w:r>
      <w:r>
        <w:t>П</w:t>
      </w:r>
      <w:r w:rsidRPr="00726557">
        <w:t xml:space="preserve">оложение по оплате труда рабочих, руководителей, специалистов и технических специалистов» к </w:t>
      </w:r>
      <w:r>
        <w:t>К</w:t>
      </w:r>
      <w:r w:rsidRPr="00726557">
        <w:t>оллективному договору определён порядок установления надбавки к тарифной ставке за выслугу лет</w:t>
      </w:r>
      <w:r>
        <w:t xml:space="preserve">, который не соответствует </w:t>
      </w:r>
      <w:r w:rsidRPr="00726557">
        <w:t>п</w:t>
      </w:r>
      <w:r>
        <w:t xml:space="preserve">ункту </w:t>
      </w:r>
      <w:r w:rsidRPr="00726557">
        <w:t>6.2</w:t>
      </w:r>
      <w:r>
        <w:t xml:space="preserve"> П</w:t>
      </w:r>
      <w:r w:rsidRPr="00726557">
        <w:t>оложени</w:t>
      </w:r>
      <w:r>
        <w:t>я</w:t>
      </w:r>
      <w:r w:rsidRPr="00726557">
        <w:t xml:space="preserve"> по оплате труда</w:t>
      </w:r>
      <w:r>
        <w:t xml:space="preserve">, </w:t>
      </w:r>
      <w:r w:rsidRPr="00726557">
        <w:t>утверждённо</w:t>
      </w:r>
      <w:r>
        <w:t>го</w:t>
      </w:r>
      <w:r w:rsidRPr="00726557">
        <w:t xml:space="preserve"> Постановлением Администрации Среднетымского сельского пос</w:t>
      </w:r>
      <w:r>
        <w:t>еления от 24.10.2016 года № 48.</w:t>
      </w:r>
    </w:p>
    <w:p w:rsidR="00CC2925" w:rsidRDefault="00CC2925" w:rsidP="00CC2925">
      <w:pPr>
        <w:ind w:firstLine="567"/>
        <w:jc w:val="both"/>
      </w:pPr>
      <w:r>
        <w:t xml:space="preserve">В связи с уходом в отпуск Чуяновой Л.А. был заключён </w:t>
      </w:r>
      <w:r w:rsidRPr="00726557">
        <w:t>договор оказания услуг от 26.02.2018 № 5 между МУП</w:t>
      </w:r>
      <w:r>
        <w:t>ом</w:t>
      </w:r>
      <w:r w:rsidRPr="00726557">
        <w:t xml:space="preserve"> «ЖКХ Молодёжный» и Субботиной С</w:t>
      </w:r>
      <w:r>
        <w:t>.</w:t>
      </w:r>
      <w:r w:rsidRPr="00726557">
        <w:t xml:space="preserve"> В</w:t>
      </w:r>
      <w:r>
        <w:t>. В соответствии с ним</w:t>
      </w:r>
      <w:r w:rsidRPr="00726557">
        <w:t xml:space="preserve"> </w:t>
      </w:r>
      <w:r>
        <w:t>о</w:t>
      </w:r>
      <w:r w:rsidRPr="00726557">
        <w:t xml:space="preserve">на </w:t>
      </w:r>
      <w:r>
        <w:t>должна была исполнять обязанности</w:t>
      </w:r>
      <w:r w:rsidRPr="00726557">
        <w:t xml:space="preserve"> главного бухгалтера</w:t>
      </w:r>
      <w:r>
        <w:t xml:space="preserve">. </w:t>
      </w:r>
      <w:r w:rsidRPr="00726557">
        <w:t>Но</w:t>
      </w:r>
      <w:r>
        <w:t>,</w:t>
      </w:r>
      <w:r w:rsidRPr="00726557">
        <w:t xml:space="preserve"> при этом</w:t>
      </w:r>
      <w:r>
        <w:t>,</w:t>
      </w:r>
      <w:r w:rsidRPr="00726557">
        <w:t xml:space="preserve"> все кассовые документы и регистры бухгалтерского учета за этот период подписаны Чуяновой Л.А.</w:t>
      </w:r>
    </w:p>
    <w:p w:rsidR="00CC2925" w:rsidRDefault="00CC2925" w:rsidP="00CC2925">
      <w:pPr>
        <w:ind w:firstLine="567"/>
        <w:jc w:val="both"/>
      </w:pPr>
      <w:r>
        <w:t xml:space="preserve">Необходимо отметить, что  в течение 2018 года директору Предприятия Новикову А.А. было выдано в подотчёт на приобретение материалов,  оплату услуг и командировочные расходы </w:t>
      </w:r>
      <w:r w:rsidRPr="00F53DD0">
        <w:t>617 979,60</w:t>
      </w:r>
      <w:r>
        <w:t xml:space="preserve"> руб. В том числе приобретены 24 единицы материалов на сумму 57 765,00 руб. у ИП Казмерчук М.Н., находящейся в посёлке Молодёжный Каргасокского района. </w:t>
      </w:r>
      <w:r w:rsidRPr="006737C3">
        <w:t xml:space="preserve">В связи с этим у проверяющих возникает вопрос о </w:t>
      </w:r>
      <w:r w:rsidRPr="006737C3">
        <w:lastRenderedPageBreak/>
        <w:t>целесообразности приобретения данных материалов в п.</w:t>
      </w:r>
      <w:r>
        <w:t xml:space="preserve"> </w:t>
      </w:r>
      <w:proofErr w:type="gramStart"/>
      <w:r w:rsidRPr="006737C3">
        <w:t>Молодёжном</w:t>
      </w:r>
      <w:proofErr w:type="gramEnd"/>
      <w:r w:rsidRPr="006737C3">
        <w:t xml:space="preserve"> и за наличный расчёт.</w:t>
      </w:r>
      <w:r>
        <w:t xml:space="preserve"> </w:t>
      </w:r>
    </w:p>
    <w:p w:rsidR="00CC2925" w:rsidRDefault="00CC2925" w:rsidP="00CC2925">
      <w:pPr>
        <w:ind w:firstLine="567"/>
        <w:jc w:val="both"/>
      </w:pPr>
      <w:r w:rsidRPr="006737C3">
        <w:t>Директору</w:t>
      </w:r>
      <w:r>
        <w:t xml:space="preserve"> Предприятия</w:t>
      </w:r>
      <w:r w:rsidRPr="006737C3">
        <w:t xml:space="preserve"> Новикову А.А. </w:t>
      </w:r>
      <w:r>
        <w:t>в</w:t>
      </w:r>
      <w:r w:rsidRPr="006737C3">
        <w:t xml:space="preserve"> 2018 год</w:t>
      </w:r>
      <w:r>
        <w:t>у</w:t>
      </w:r>
      <w:r w:rsidRPr="006737C3">
        <w:t xml:space="preserve"> было выдано в подотчёт</w:t>
      </w:r>
      <w:r>
        <w:t xml:space="preserve"> </w:t>
      </w:r>
      <w:r w:rsidRPr="006737C3">
        <w:t>21</w:t>
      </w:r>
      <w:r>
        <w:t xml:space="preserve"> марта 29 982 руб.,</w:t>
      </w:r>
      <w:r w:rsidRPr="006737C3">
        <w:t xml:space="preserve"> 30</w:t>
      </w:r>
      <w:r>
        <w:t xml:space="preserve"> марта </w:t>
      </w:r>
      <w:r w:rsidRPr="006737C3">
        <w:t xml:space="preserve"> 7 358,90 руб. и 79 885,00 руб.</w:t>
      </w:r>
      <w:r>
        <w:t xml:space="preserve"> </w:t>
      </w:r>
      <w:r w:rsidRPr="006737C3">
        <w:t>На эти денежные средства</w:t>
      </w:r>
      <w:r>
        <w:t xml:space="preserve"> были</w:t>
      </w:r>
      <w:r w:rsidRPr="006737C3">
        <w:t xml:space="preserve"> приобрет</w:t>
      </w:r>
      <w:r>
        <w:t>ены</w:t>
      </w:r>
      <w:r w:rsidRPr="006737C3">
        <w:t xml:space="preserve"> материалы, зап</w:t>
      </w:r>
      <w:r>
        <w:t xml:space="preserve">асные </w:t>
      </w:r>
      <w:r w:rsidRPr="006737C3">
        <w:t>части, бензин</w:t>
      </w:r>
      <w:r>
        <w:t xml:space="preserve"> в г. Томске и г. Северске. По Предприятию не был издан приказ об отъезде директора в г. Томск и назначения на этот период лица, исполняющее его обязанности. В соответствии с приложенными </w:t>
      </w:r>
      <w:r w:rsidRPr="006737C3">
        <w:t>к авансовому отчёту квитанци</w:t>
      </w:r>
      <w:r>
        <w:t>ями</w:t>
      </w:r>
      <w:r w:rsidRPr="006737C3">
        <w:t xml:space="preserve"> за парковку автомобилей</w:t>
      </w:r>
      <w:r>
        <w:t>:</w:t>
      </w:r>
      <w:r w:rsidRPr="006737C3">
        <w:t xml:space="preserve"> УАЗ и Газель</w:t>
      </w:r>
      <w:r>
        <w:t xml:space="preserve"> директор находился в г. Томске</w:t>
      </w:r>
      <w:r w:rsidRPr="006737C3">
        <w:t xml:space="preserve"> </w:t>
      </w:r>
      <w:r>
        <w:t>с</w:t>
      </w:r>
      <w:r w:rsidRPr="006737C3">
        <w:t xml:space="preserve"> 11</w:t>
      </w:r>
      <w:r>
        <w:t xml:space="preserve"> по </w:t>
      </w:r>
      <w:r w:rsidRPr="006737C3">
        <w:t>13 марта 2018 года.</w:t>
      </w:r>
      <w:r>
        <w:t xml:space="preserve"> </w:t>
      </w:r>
      <w:r w:rsidRPr="006737C3">
        <w:t>В табеле учета рабочего времени у Новикова А.А.</w:t>
      </w:r>
      <w:r>
        <w:t xml:space="preserve"> в этот период времени проставлены рабочие дни. Это повлияло на порядок расчёта зарплаты за эти дни при их начислении. </w:t>
      </w:r>
    </w:p>
    <w:p w:rsidR="00CC2925" w:rsidRDefault="00CC2925" w:rsidP="00CC2925">
      <w:pPr>
        <w:ind w:firstLine="567"/>
        <w:jc w:val="both"/>
      </w:pPr>
      <w:r>
        <w:t>По этому факту директором Новиковым А.А. представлено пояснение, в котором он объясняет, что командировочные расходы не выплачивались, в связи с тем, что ему и водителю есть, где проживать.</w:t>
      </w:r>
    </w:p>
    <w:p w:rsidR="00CC2925" w:rsidRDefault="00CC2925" w:rsidP="00CC2925">
      <w:pPr>
        <w:ind w:firstLine="567"/>
        <w:jc w:val="both"/>
      </w:pPr>
      <w:r w:rsidRPr="00D807DE">
        <w:t>После проведения анализа остатков на счетах бухгалтерского учёта можно сделать выво</w:t>
      </w:r>
      <w:r>
        <w:t>д, что представленная</w:t>
      </w:r>
      <w:r w:rsidRPr="00D807DE">
        <w:t xml:space="preserve"> </w:t>
      </w:r>
      <w:r w:rsidRPr="00886B1E">
        <w:t>бухгалтерская отчетность</w:t>
      </w:r>
      <w:r w:rsidRPr="00D807DE">
        <w:t xml:space="preserve"> является </w:t>
      </w:r>
      <w:r w:rsidRPr="00D807DE">
        <w:rPr>
          <w:b/>
        </w:rPr>
        <w:t>недостоверной</w:t>
      </w:r>
      <w:r>
        <w:t>, так как имеются р</w:t>
      </w:r>
      <w:r w:rsidRPr="00D807DE">
        <w:t>асхождения в показателях бухгалтерского баланса на 31 декабря 201</w:t>
      </w:r>
      <w:r>
        <w:t>8</w:t>
      </w:r>
      <w:r w:rsidRPr="00D807DE">
        <w:t xml:space="preserve"> года и остатках на счетах бухгалт</w:t>
      </w:r>
      <w:r>
        <w:t xml:space="preserve">ерского учёта на эту же дату. </w:t>
      </w:r>
    </w:p>
    <w:p w:rsidR="00CC2925" w:rsidRDefault="00CC2925" w:rsidP="00CC2925">
      <w:pPr>
        <w:ind w:firstLine="567"/>
        <w:jc w:val="both"/>
      </w:pPr>
      <w:r w:rsidRPr="00270222">
        <w:rPr>
          <w:b/>
        </w:rPr>
        <w:t>Н</w:t>
      </w:r>
      <w:r>
        <w:t>еобходимо устранить выявленные в бухгалтерском учёте нарушения.</w:t>
      </w:r>
    </w:p>
    <w:p w:rsidR="00CC2925" w:rsidRDefault="00CC2925" w:rsidP="00CC2925">
      <w:pPr>
        <w:ind w:firstLine="567"/>
        <w:jc w:val="both"/>
      </w:pPr>
    </w:p>
    <w:p w:rsidR="00CC2925" w:rsidRDefault="00CC2925" w:rsidP="00CC2925">
      <w:pPr>
        <w:ind w:firstLine="567"/>
        <w:jc w:val="both"/>
      </w:pPr>
      <w:r>
        <w:t>Предприятием не были предоставлены материалы проведённых Администрацией Среднетымского сельского поселения в 2018 и 2019 годах проверок: целевого и эффективного использования субсидий и объектов муниципального имущества, при осуществлении финансового контроля (статьёй 4.7 Устава). В Предприятии не проводилась аудиторская проверка, организованная Учредителем.</w:t>
      </w:r>
    </w:p>
    <w:p w:rsidR="00CC2925" w:rsidRDefault="00CC2925" w:rsidP="00CC2925">
      <w:pPr>
        <w:ind w:firstLine="567"/>
        <w:jc w:val="both"/>
      </w:pPr>
    </w:p>
    <w:p w:rsidR="00CC2925" w:rsidRDefault="00CC2925" w:rsidP="00CC2925">
      <w:pPr>
        <w:pStyle w:val="21"/>
        <w:ind w:left="5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Дополнительные сведения:</w:t>
      </w:r>
    </w:p>
    <w:p w:rsidR="00CC2925" w:rsidRDefault="00CC2925" w:rsidP="00CC2925">
      <w:pPr>
        <w:ind w:firstLine="567"/>
        <w:jc w:val="both"/>
      </w:pPr>
      <w:r>
        <w:t xml:space="preserve">С содержанием Акта от 25.10.2019 № 6 ознакомлены: директор МУП «ЖКХ Молодёжный» </w:t>
      </w:r>
      <w:r w:rsidRPr="004B32FC">
        <w:t>Новиков А</w:t>
      </w:r>
      <w:r>
        <w:t>.А., главный бухгалтер МУП «ЖКХ Молодёжный» Чуянова Л.А.</w:t>
      </w:r>
      <w:r w:rsidR="00C973EA">
        <w:t xml:space="preserve"> </w:t>
      </w:r>
      <w:r>
        <w:t>По выявленным фактам нарушений директору МУП «ЖКХ Молодёжный» направлено Представление</w:t>
      </w:r>
      <w:r w:rsidR="00C973EA">
        <w:t xml:space="preserve"> </w:t>
      </w:r>
      <w:r w:rsidR="00ED6B4C">
        <w:t>от 25.10.2019 № 02-05-84</w:t>
      </w:r>
      <w:r>
        <w:t xml:space="preserve">. </w:t>
      </w:r>
    </w:p>
    <w:p w:rsidR="00CC2925" w:rsidRDefault="00CC2925" w:rsidP="00CC2925">
      <w:pPr>
        <w:ind w:firstLine="567"/>
        <w:jc w:val="both"/>
      </w:pPr>
    </w:p>
    <w:p w:rsidR="00A76B15" w:rsidRDefault="00A76B15" w:rsidP="00CC2925"/>
    <w:sectPr w:rsidR="00A7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B2"/>
    <w:rsid w:val="00073AF6"/>
    <w:rsid w:val="003303B2"/>
    <w:rsid w:val="008A78B1"/>
    <w:rsid w:val="00A76B15"/>
    <w:rsid w:val="00C973EA"/>
    <w:rsid w:val="00CC2925"/>
    <w:rsid w:val="00DC710D"/>
    <w:rsid w:val="00E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C2925"/>
    <w:pPr>
      <w:suppressAutoHyphens/>
      <w:jc w:val="both"/>
    </w:pPr>
    <w:rPr>
      <w:rFonts w:ascii="Arial" w:hAnsi="Arial" w:cs="Arial"/>
      <w:sz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C2925"/>
    <w:pPr>
      <w:suppressAutoHyphens/>
      <w:jc w:val="both"/>
    </w:pPr>
    <w:rPr>
      <w:rFonts w:ascii="Arial" w:hAnsi="Arial" w:cs="Arial"/>
      <w:sz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2019-11-21T02:47:00Z</dcterms:created>
  <dcterms:modified xsi:type="dcterms:W3CDTF">2019-11-21T03:04:00Z</dcterms:modified>
</cp:coreProperties>
</file>