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D06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201</w:t>
      </w:r>
      <w:r w:rsidR="004D06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625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CC52F9" w:rsidRPr="003E4404" w:rsidRDefault="00821C5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муниципальном образовании «Каргасокский район» и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обусловлено низким уровнем охвата населения Каргасокского района услугами сети Интернет, </w:t>
            </w:r>
            <w:r w:rsidR="00274C72" w:rsidRPr="003E4404">
              <w:rPr>
                <w:rFonts w:ascii="Times New Roman" w:hAnsi="Times New Roman" w:cs="Times New Roman"/>
                <w:sz w:val="24"/>
                <w:szCs w:val="24"/>
              </w:rPr>
              <w:t>низким уровнем знаний граждан в области информационных технологий</w:t>
            </w:r>
            <w:r w:rsidR="00C1683A" w:rsidRPr="003E4404">
              <w:rPr>
                <w:rFonts w:ascii="Times New Roman" w:hAnsi="Times New Roman" w:cs="Times New Roman"/>
                <w:sz w:val="24"/>
                <w:szCs w:val="24"/>
              </w:rPr>
              <w:t>. Для преодоления указанных сложностей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«Каргасокский район»  организовано пять Центров общес</w:t>
            </w:r>
            <w:r w:rsidR="00B21B8A">
              <w:rPr>
                <w:rFonts w:ascii="Times New Roman" w:hAnsi="Times New Roman" w:cs="Times New Roman"/>
                <w:sz w:val="24"/>
                <w:szCs w:val="24"/>
              </w:rPr>
              <w:t>твенного доступа  (далее – ЦОД).</w:t>
            </w:r>
          </w:p>
          <w:p w:rsidR="00CC52F9" w:rsidRPr="0097548A" w:rsidRDefault="00552214" w:rsidP="005A6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проект по организации обучения жителей компьютерной грамотности по международной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="00142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Электронный гражданин». Цель проекта – научить граждан пользоваться: компьютером и ресурсами сети Интернет для получения информации о деятельности органов власти, а также государственными и муниципальными услугами в электронном виде. </w:t>
            </w:r>
          </w:p>
          <w:p w:rsidR="004B5B66" w:rsidRPr="004B5B66" w:rsidRDefault="003E4404" w:rsidP="00142446">
            <w:pPr>
              <w:ind w:firstLine="459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ЦОДы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также обеспечивают для граждан возможность на безвозмездной основе использовать социально значимые Интернет-ресурсы, включая портал государственных и муниципальных услуг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 и Официальный Интернет-портал правовой информации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EE2E00" w:rsidRPr="00850791" w:rsidRDefault="00073CB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органами исполнительной власти субъектов Российской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1C5882" w:rsidRPr="00850791" w:rsidRDefault="00E94953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0" w:name="OLE_LINK1"/>
            <w:bookmarkStart w:id="1" w:name="OLE_LINK2"/>
            <w:bookmarkStart w:id="2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56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11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27B-AE3A-460F-B1EE-5374257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4</cp:revision>
  <cp:lastPrinted>2018-01-10T01:47:00Z</cp:lastPrinted>
  <dcterms:created xsi:type="dcterms:W3CDTF">2019-04-03T03:09:00Z</dcterms:created>
  <dcterms:modified xsi:type="dcterms:W3CDTF">2019-04-03T03:26:00Z</dcterms:modified>
</cp:coreProperties>
</file>