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7D" w:rsidRDefault="00853E7D" w:rsidP="00A6737D">
      <w:pPr>
        <w:autoSpaceDE w:val="0"/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37D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A6737D">
        <w:rPr>
          <w:rFonts w:ascii="Times New Roman" w:hAnsi="Times New Roman" w:cs="Times New Roman"/>
          <w:b/>
          <w:sz w:val="28"/>
          <w:szCs w:val="28"/>
        </w:rPr>
        <w:t xml:space="preserve">Указа Президента от 07.05.2012 № 602 «Об обеспечении межнационального согласия» </w:t>
      </w:r>
      <w:r w:rsidR="00A6737D">
        <w:rPr>
          <w:rFonts w:ascii="Times New Roman" w:hAnsi="Times New Roman" w:cs="Times New Roman"/>
          <w:sz w:val="28"/>
          <w:szCs w:val="28"/>
        </w:rPr>
        <w:t>в муниципальных учреждениях культуры и образования регулярно проходят беседы, встречи, семинары</w:t>
      </w:r>
      <w:r w:rsidR="00212FB1">
        <w:rPr>
          <w:rFonts w:ascii="Times New Roman" w:hAnsi="Times New Roman" w:cs="Times New Roman"/>
          <w:sz w:val="28"/>
          <w:szCs w:val="28"/>
        </w:rPr>
        <w:t xml:space="preserve">, целью </w:t>
      </w:r>
      <w:r w:rsidR="00A6737D">
        <w:rPr>
          <w:rFonts w:ascii="Times New Roman" w:hAnsi="Times New Roman" w:cs="Times New Roman"/>
          <w:sz w:val="28"/>
          <w:szCs w:val="28"/>
        </w:rPr>
        <w:t>которых</w:t>
      </w:r>
      <w:r w:rsidR="00212FB1">
        <w:rPr>
          <w:rFonts w:ascii="Times New Roman" w:hAnsi="Times New Roman" w:cs="Times New Roman"/>
          <w:sz w:val="28"/>
          <w:szCs w:val="28"/>
        </w:rPr>
        <w:t>,</w:t>
      </w:r>
      <w:r w:rsidR="00A6737D">
        <w:rPr>
          <w:rFonts w:ascii="Times New Roman" w:hAnsi="Times New Roman" w:cs="Times New Roman"/>
          <w:sz w:val="28"/>
          <w:szCs w:val="28"/>
        </w:rPr>
        <w:t xml:space="preserve"> является воспитание толерантного отношения к представителям других национальностей, конфессиональных групп, проблемно-ориентированное психологическое просвещение детей, подростков и молодежи, противодействие экстремизму.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 проводятся профилактические беседы в образовательной среде с целью получения информации о негативных процессах, происходящих в средних, профессиональных учебных заведениях, идеологах и руководителях радикальных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местами  концентрации молодежи, членов различных диаспор производится постоянный контроль для своевременного выявления идеологов и руководителей радикальных организаций, вовлекающих молодежь в совершение правонарушений экстремистской направленности.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Организована пропагандистская и разъяснительная работа в образовательной среде, а также среди преподавателей учебных заведений с целью с</w:t>
      </w:r>
      <w:r w:rsidR="0013708D">
        <w:rPr>
          <w:rFonts w:ascii="Times New Roman" w:hAnsi="Times New Roman" w:cs="Times New Roman"/>
          <w:color w:val="000000"/>
          <w:sz w:val="28"/>
          <w:szCs w:val="28"/>
        </w:rPr>
        <w:t>бора информации, распространены памятки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противодействию экстремизму и терроризму.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противодействия экстремизму в молодежной среде, в местах этнической напряженности в криминальной сфере, ОМВД России по </w:t>
      </w:r>
      <w:r w:rsidR="0013708D">
        <w:rPr>
          <w:rFonts w:ascii="Times New Roman" w:hAnsi="Times New Roman" w:cs="Times New Roman"/>
          <w:color w:val="000000"/>
          <w:sz w:val="28"/>
          <w:szCs w:val="28"/>
        </w:rPr>
        <w:t>Каргасокскому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району проводятся проверки мест скопления молодежи для выявления на территории района общественных и религиозных объединений, неформальных молодежных группировок, с целью недопущения с их стороны противоправ</w:t>
      </w:r>
      <w:r w:rsidR="007F59A2">
        <w:rPr>
          <w:rFonts w:ascii="Times New Roman" w:hAnsi="Times New Roman" w:cs="Times New Roman"/>
          <w:color w:val="000000"/>
          <w:sz w:val="28"/>
          <w:szCs w:val="28"/>
        </w:rPr>
        <w:t>ных действий, всего проверено 6</w:t>
      </w:r>
      <w:r w:rsidR="0013708D">
        <w:rPr>
          <w:rFonts w:ascii="Times New Roman" w:hAnsi="Times New Roman" w:cs="Times New Roman"/>
          <w:color w:val="000000"/>
          <w:sz w:val="28"/>
          <w:szCs w:val="28"/>
        </w:rPr>
        <w:t xml:space="preserve"> таких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обнаружения   </w:t>
      </w:r>
      <w:r>
        <w:rPr>
          <w:rFonts w:ascii="Times New Roman" w:hAnsi="Times New Roman" w:cs="Times New Roman"/>
          <w:sz w:val="28"/>
          <w:szCs w:val="28"/>
        </w:rPr>
        <w:tab/>
        <w:t xml:space="preserve">незаконной агитационной продукции проводятся негласные осмотры торговых точек, занимающихся реализацией печатной, аудио и видео продукции. Образцы агитационной продукции были изучены на предмет содержания в них экстремистских материалов и материалов, разжигающих межнациональную и межрелигиозную вражду. В ходе проведения мероприятий экстремистских материалов и материалов разжигающих, межнациональную и межрелигиозную вражду не выявлено. </w:t>
      </w:r>
    </w:p>
    <w:p w:rsidR="00A6737D" w:rsidRDefault="00A6737D" w:rsidP="00A6737D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Места возможной концентрации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несовершеннолетних разделяющих взгляды неформальных молодежных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течений экстремистской направленности постоянно контролируются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личным составом </w:t>
      </w:r>
      <w:r w:rsidR="00D62727">
        <w:rPr>
          <w:rFonts w:ascii="Times New Roman" w:hAnsi="Times New Roman" w:cs="Times New Roman"/>
          <w:color w:val="000000"/>
          <w:sz w:val="28"/>
          <w:szCs w:val="28"/>
        </w:rPr>
        <w:t>ОМВД России по Каргасокскому району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</w:t>
      </w:r>
    </w:p>
    <w:p w:rsidR="00A6737D" w:rsidRDefault="00A6737D" w:rsidP="00A6737D">
      <w:pPr>
        <w:spacing w:after="0" w:line="2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проведенных мероприятий фактов проявлений идеологии национального, расового, религиозного экстремизма и ксенофобии, религиозных центров и объединений граждан экстремистской направленности, в том числе неформальных молодежных объединений на территории обслуживания ОМВД России по </w:t>
      </w:r>
      <w:r w:rsidR="00ED7730">
        <w:rPr>
          <w:rFonts w:ascii="Times New Roman" w:hAnsi="Times New Roman" w:cs="Times New Roman"/>
          <w:sz w:val="28"/>
          <w:szCs w:val="28"/>
        </w:rPr>
        <w:t>Каргасокскому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не выявлено.</w:t>
      </w:r>
    </w:p>
    <w:p w:rsidR="00A6737D" w:rsidRDefault="00A6737D" w:rsidP="00A6737D">
      <w:pPr>
        <w:spacing w:after="0" w:line="10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экстремизма в молодежной среде, наряду с профилактикой наркомании,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алкоголизма и других зависимостей, является одним из приоритетных направлений в работе муниципального образования </w:t>
      </w:r>
      <w:r w:rsidR="00231861">
        <w:rPr>
          <w:rFonts w:ascii="Times New Roman" w:hAnsi="Times New Roman" w:cs="Times New Roman"/>
          <w:sz w:val="28"/>
          <w:szCs w:val="28"/>
        </w:rPr>
        <w:t>Каргасокского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в сфере молодежной политики.</w:t>
      </w:r>
      <w:r w:rsidR="009036D9">
        <w:rPr>
          <w:rFonts w:ascii="Times New Roman" w:hAnsi="Times New Roman" w:cs="Times New Roman"/>
          <w:sz w:val="28"/>
          <w:szCs w:val="28"/>
        </w:rPr>
        <w:t xml:space="preserve"> Проведено заседание антинаркотичесой комиссии </w:t>
      </w:r>
      <w:r w:rsidR="00B50034">
        <w:rPr>
          <w:rFonts w:ascii="Times New Roman" w:hAnsi="Times New Roman" w:cs="Times New Roman"/>
          <w:sz w:val="28"/>
          <w:szCs w:val="28"/>
        </w:rPr>
        <w:t xml:space="preserve">Каргасокского района № 4 от 13.12.17 г. по профилактике наркомании на территории Каргасокского района 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Регулярно проводятся фестивали, спортивно-развлекательные мероприятия, ориентированные на формирование установок толерантности среди молодёжи, противодействия разжиганию вражды на межнациональной </w:t>
      </w:r>
      <w:r w:rsidR="006742AF">
        <w:rPr>
          <w:rFonts w:ascii="Times New Roman" w:hAnsi="Times New Roman" w:cs="Times New Roman"/>
          <w:sz w:val="28"/>
          <w:szCs w:val="28"/>
        </w:rPr>
        <w:t>и религиозной основе.</w:t>
      </w:r>
    </w:p>
    <w:p w:rsidR="00A6737D" w:rsidRDefault="006742AF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203889">
        <w:rPr>
          <w:rFonts w:ascii="Times New Roman" w:hAnsi="Times New Roman" w:cs="Times New Roman"/>
          <w:sz w:val="28"/>
          <w:szCs w:val="28"/>
        </w:rPr>
        <w:t xml:space="preserve">8 </w:t>
      </w:r>
      <w:r w:rsidR="00A6737D">
        <w:rPr>
          <w:rFonts w:ascii="Times New Roman" w:hAnsi="Times New Roman" w:cs="Times New Roman"/>
          <w:sz w:val="28"/>
          <w:szCs w:val="28"/>
        </w:rPr>
        <w:t xml:space="preserve">год в образовательных организациях района были проведены мероприятия: 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классные часы, лекции, профилактические беседы, анкетирование учащихся с целью выявления фактов насилия и жестокого обращения;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детей «группы риска» во внеурочную деятельность, в творческую жизнь класса;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индивидуальные беседы с учащимися и родителями, патронаж семей, стоящих на учете в </w:t>
      </w:r>
      <w:r w:rsidR="006F4E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КДН </w:t>
      </w:r>
      <w:r w:rsidR="006F4E0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ЗП Администрации Каргасокского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индивидуальная работа с семьями, уклоняющимися от воспитания детей;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распространение в школах  тематических буклетов по профилактике насилия и жестокого обращения с детьми;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на сайтах образовательных организаций информации о службах, оказывающих помощь несовершеннолетним в случаях жестокого обращения;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работа  семейных и родительских клубов</w:t>
      </w:r>
      <w:r w:rsidR="000C11FD">
        <w:rPr>
          <w:rFonts w:ascii="Times New Roman" w:hAnsi="Times New Roman" w:cs="Times New Roman"/>
          <w:sz w:val="28"/>
          <w:szCs w:val="28"/>
        </w:rPr>
        <w:t>;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 телефона доверия, который предоставляет каждому абоненту возможность быть выслушанным и помощь в решении проблемы. 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общеобразовательных организаций работают в тесном межведомственном взаимодействии со всеми органами профилактики и безнадзорности несовершеннолетних, своевременно информируют правоохранительные органы о работе с неблагополучными семьями и обучающимися посредством представлений, писем. В течение года реализуется совместный план взаимодействия образовательных организаций с </w:t>
      </w:r>
      <w:r w:rsidR="006F4E0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КДН </w:t>
      </w:r>
      <w:r w:rsidR="006F4E04">
        <w:rPr>
          <w:rFonts w:ascii="Times New Roman" w:hAnsi="Times New Roman" w:cs="Times New Roman"/>
          <w:color w:val="000000"/>
          <w:spacing w:val="-8"/>
          <w:sz w:val="28"/>
          <w:szCs w:val="28"/>
        </w:rPr>
        <w:t>и ЗП Администрации Каргасокского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повышению правовой культуры несовершеннолетних, их защищенности в обществе ведется в общеобразовательных организациях в течение всего учебного года.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Налажен в</w:t>
      </w:r>
      <w:r w:rsidR="007B748F">
        <w:rPr>
          <w:rFonts w:ascii="Times New Roman" w:hAnsi="Times New Roman" w:cs="Times New Roman"/>
          <w:sz w:val="28"/>
          <w:szCs w:val="28"/>
        </w:rPr>
        <w:t>заимообмен между администрацией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района и сельских поселений  и ОМВД России по </w:t>
      </w:r>
      <w:r w:rsidR="00F3163F">
        <w:rPr>
          <w:rFonts w:ascii="Times New Roman" w:hAnsi="Times New Roman" w:cs="Times New Roman"/>
          <w:sz w:val="28"/>
          <w:szCs w:val="28"/>
        </w:rPr>
        <w:t xml:space="preserve">Каргасокскому </w:t>
      </w:r>
      <w:r>
        <w:rPr>
          <w:rFonts w:ascii="Times New Roman" w:hAnsi="Times New Roman" w:cs="Times New Roman"/>
          <w:sz w:val="28"/>
          <w:szCs w:val="28"/>
        </w:rPr>
        <w:t xml:space="preserve">району, общественными объединениями, различными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конфессиями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целях предупреждения и противодействия проникновения в общество, в том числе молодежную среду идеологии национального, расового религиозного экстремизма и ксенофобии. Проводятся рабочие встречи с лидерами землячеств, молодежных организаций и иных общественных формирований с целью выработки совместных действий по противодействию экстремизму.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 Глав сельских поселений района доведена информация о необходимости оповещения правоохранительных органов о предприятиях и организациях использующих труд иностранных работников, а также о местах фактического проживания иностранцев.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Сотрудниками администраций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сельских поселений для   предотвращению конфликтов на национальной почве совместно с участковыми инспекторами ОМВД по </w:t>
      </w:r>
      <w:r w:rsidR="00F3163F">
        <w:rPr>
          <w:rFonts w:ascii="Times New Roman" w:hAnsi="Times New Roman" w:cs="Times New Roman"/>
          <w:sz w:val="28"/>
          <w:szCs w:val="28"/>
        </w:rPr>
        <w:t>Каргасокскому</w:t>
      </w:r>
      <w:r w:rsidR="00E13A92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 проводится профилактическая работа  на территории поселения, проводятся беседы с руководителями предприятий, предпринимателями, проводятся рейды, сходы граждан, где также проводится разъяснительная работа  по недопущению кратковременной передачи помещений незаконным лицам без оформления документов,  проводится обследование объектов незавершенного строительства, брошенных, неэксплуатируемых объектов.  </w:t>
      </w:r>
      <w:proofErr w:type="gramEnd"/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ведется работа по отслеживанию и выявлению лиц, имеющих иностранное гражданство и проживающих на обслуживаемой территории. Прежде всего, это необходимо для осуществления полного контроля над криминальной ситуацией в районе. </w:t>
      </w:r>
    </w:p>
    <w:p w:rsidR="00A6737D" w:rsidRDefault="00A6737D" w:rsidP="00A6737D">
      <w:pPr>
        <w:pStyle w:val="a3"/>
        <w:spacing w:line="100" w:lineRule="atLeast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проведенных мероприятий религиозных центров и объединений граждан экстремистской направленности, в том числе неформальных молодежных объединений не выявлено.</w:t>
      </w:r>
    </w:p>
    <w:p w:rsidR="00A6737D" w:rsidRDefault="00A6737D" w:rsidP="00E171DD">
      <w:pPr>
        <w:pStyle w:val="a3"/>
        <w:spacing w:line="100" w:lineRule="atLeast"/>
        <w:ind w:firstLine="705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F31" w:rsidRDefault="00892F31"/>
    <w:sectPr w:rsidR="00892F31" w:rsidSect="001F3C93">
      <w:pgSz w:w="11906" w:h="16838"/>
      <w:pgMar w:top="567" w:right="567" w:bottom="567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37D"/>
    <w:rsid w:val="00060901"/>
    <w:rsid w:val="000C11FD"/>
    <w:rsid w:val="0013708D"/>
    <w:rsid w:val="001C5636"/>
    <w:rsid w:val="001F3C93"/>
    <w:rsid w:val="00203889"/>
    <w:rsid w:val="00212FB1"/>
    <w:rsid w:val="00231861"/>
    <w:rsid w:val="00237F26"/>
    <w:rsid w:val="00260644"/>
    <w:rsid w:val="003B4F02"/>
    <w:rsid w:val="00483F0F"/>
    <w:rsid w:val="005005D8"/>
    <w:rsid w:val="00513CE3"/>
    <w:rsid w:val="00541C13"/>
    <w:rsid w:val="005B5176"/>
    <w:rsid w:val="006742AF"/>
    <w:rsid w:val="006F4E04"/>
    <w:rsid w:val="007B748F"/>
    <w:rsid w:val="007E0F8C"/>
    <w:rsid w:val="007F59A2"/>
    <w:rsid w:val="00853E7D"/>
    <w:rsid w:val="00857A06"/>
    <w:rsid w:val="00892F31"/>
    <w:rsid w:val="009036D9"/>
    <w:rsid w:val="00963F36"/>
    <w:rsid w:val="00A6737D"/>
    <w:rsid w:val="00AA1D54"/>
    <w:rsid w:val="00B50034"/>
    <w:rsid w:val="00BA4921"/>
    <w:rsid w:val="00C53FED"/>
    <w:rsid w:val="00D6184B"/>
    <w:rsid w:val="00D62727"/>
    <w:rsid w:val="00D92400"/>
    <w:rsid w:val="00E13A92"/>
    <w:rsid w:val="00E171DD"/>
    <w:rsid w:val="00ED7730"/>
    <w:rsid w:val="00F3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7D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737D"/>
    <w:pPr>
      <w:spacing w:after="120"/>
    </w:pPr>
  </w:style>
  <w:style w:type="character" w:customStyle="1" w:styleId="a4">
    <w:name w:val="Основной текст Знак"/>
    <w:basedOn w:val="a0"/>
    <w:link w:val="a3"/>
    <w:rsid w:val="00A6737D"/>
    <w:rPr>
      <w:rFonts w:ascii="Calibri" w:eastAsia="Calibri" w:hAnsi="Calibri" w:cs="Calibri"/>
      <w:lang w:eastAsia="ar-SA"/>
    </w:rPr>
  </w:style>
  <w:style w:type="paragraph" w:customStyle="1" w:styleId="a5">
    <w:name w:val="Содержимое таблицы"/>
    <w:basedOn w:val="a"/>
    <w:rsid w:val="00A6737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F6EB-08F7-4AB7-9143-0BA1E8A0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mikitich</dc:creator>
  <cp:lastModifiedBy>kozhuhar</cp:lastModifiedBy>
  <cp:revision>26</cp:revision>
  <dcterms:created xsi:type="dcterms:W3CDTF">2017-11-17T07:40:00Z</dcterms:created>
  <dcterms:modified xsi:type="dcterms:W3CDTF">2019-09-30T10:15:00Z</dcterms:modified>
</cp:coreProperties>
</file>