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6F423A" w:rsidRDefault="002521EF">
            <w:pPr>
              <w:pStyle w:val="5"/>
              <w:spacing w:line="276" w:lineRule="auto"/>
              <w:rPr>
                <w:rFonts w:eastAsiaTheme="minorEastAsia"/>
                <w:szCs w:val="32"/>
              </w:rPr>
            </w:pPr>
            <w:r w:rsidRPr="006F423A">
              <w:rPr>
                <w:rFonts w:eastAsiaTheme="minorEastAsia"/>
                <w:szCs w:val="32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6F423A" w:rsidTr="002521EF">
        <w:tc>
          <w:tcPr>
            <w:tcW w:w="1908" w:type="dxa"/>
            <w:hideMark/>
          </w:tcPr>
          <w:p w:rsidR="002521EF" w:rsidRPr="006F423A" w:rsidRDefault="00636C6D" w:rsidP="00195BF6">
            <w:pPr>
              <w:spacing w:line="360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26</w:t>
            </w:r>
            <w:r w:rsidR="002521EF" w:rsidRPr="006F423A">
              <w:rPr>
                <w:sz w:val="28"/>
                <w:szCs w:val="28"/>
              </w:rPr>
              <w:t>.04.201</w:t>
            </w:r>
            <w:r w:rsidRPr="006F423A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2521EF" w:rsidRPr="006F423A" w:rsidRDefault="002521E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2521EF" w:rsidRPr="006F423A" w:rsidRDefault="002521EF" w:rsidP="004967E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 xml:space="preserve">№ </w:t>
            </w:r>
            <w:r w:rsidR="004967E5">
              <w:rPr>
                <w:sz w:val="28"/>
                <w:szCs w:val="28"/>
              </w:rPr>
              <w:t>170</w:t>
            </w:r>
          </w:p>
        </w:tc>
      </w:tr>
      <w:tr w:rsidR="002521EF" w:rsidRPr="006F423A" w:rsidTr="002521EF">
        <w:tc>
          <w:tcPr>
            <w:tcW w:w="7488" w:type="dxa"/>
            <w:gridSpan w:val="2"/>
            <w:hideMark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21EF" w:rsidRPr="006F423A" w:rsidRDefault="002521EF" w:rsidP="002521EF">
      <w:pPr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3085"/>
        <w:gridCol w:w="6629"/>
      </w:tblGrid>
      <w:tr w:rsidR="002521EF" w:rsidTr="00C118C2">
        <w:tc>
          <w:tcPr>
            <w:tcW w:w="3085" w:type="dxa"/>
            <w:vAlign w:val="center"/>
            <w:hideMark/>
          </w:tcPr>
          <w:p w:rsidR="002521EF" w:rsidRPr="00C118C2" w:rsidRDefault="00C118C2" w:rsidP="00C118C2">
            <w:pPr>
              <w:jc w:val="both"/>
              <w:rPr>
                <w:sz w:val="28"/>
                <w:szCs w:val="28"/>
              </w:rPr>
            </w:pPr>
            <w:r w:rsidRPr="00C118C2">
              <w:rPr>
                <w:sz w:val="28"/>
                <w:szCs w:val="28"/>
              </w:rPr>
              <w:t>О работе Молодежного парламента в 2017 году</w:t>
            </w:r>
          </w:p>
        </w:tc>
        <w:tc>
          <w:tcPr>
            <w:tcW w:w="6629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Pr="006F423A" w:rsidRDefault="002521EF" w:rsidP="00686465">
      <w:pPr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2521EF" w:rsidRPr="00C118C2" w:rsidRDefault="00C118C2" w:rsidP="00195B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118C2">
        <w:rPr>
          <w:sz w:val="28"/>
          <w:szCs w:val="28"/>
        </w:rPr>
        <w:t xml:space="preserve">Заслушав информацию о работе Молодежного </w:t>
      </w:r>
      <w:r>
        <w:rPr>
          <w:sz w:val="28"/>
          <w:szCs w:val="28"/>
        </w:rPr>
        <w:t>парламента в</w:t>
      </w:r>
      <w:r w:rsidRPr="00C118C2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C118C2">
        <w:rPr>
          <w:sz w:val="28"/>
          <w:szCs w:val="28"/>
        </w:rPr>
        <w:t xml:space="preserve">, представленную </w:t>
      </w:r>
      <w:r>
        <w:rPr>
          <w:sz w:val="28"/>
          <w:szCs w:val="28"/>
        </w:rPr>
        <w:t>п</w:t>
      </w:r>
      <w:r w:rsidRPr="00C118C2">
        <w:rPr>
          <w:sz w:val="28"/>
          <w:szCs w:val="28"/>
        </w:rPr>
        <w:t>редседателем Молодежного парламента Ивановым Д.А.</w:t>
      </w:r>
      <w:r w:rsidR="00195BF6" w:rsidRPr="00C118C2">
        <w:rPr>
          <w:sz w:val="28"/>
          <w:szCs w:val="28"/>
        </w:rPr>
        <w:t>,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C118C2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F423A">
        <w:rPr>
          <w:b/>
          <w:sz w:val="28"/>
          <w:szCs w:val="28"/>
        </w:rPr>
        <w:t>Дума Каргасокского района РЕШИЛА</w:t>
      </w:r>
      <w:r w:rsidRPr="006F423A">
        <w:rPr>
          <w:b/>
          <w:color w:val="000000"/>
          <w:sz w:val="28"/>
          <w:szCs w:val="28"/>
        </w:rPr>
        <w:t>: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C118C2" w:rsidRPr="00C118C2" w:rsidRDefault="00C118C2" w:rsidP="00C118C2">
      <w:pPr>
        <w:spacing w:line="276" w:lineRule="auto"/>
        <w:ind w:firstLine="720"/>
        <w:jc w:val="both"/>
        <w:rPr>
          <w:sz w:val="28"/>
          <w:szCs w:val="28"/>
        </w:rPr>
      </w:pPr>
      <w:r w:rsidRPr="00C118C2">
        <w:rPr>
          <w:sz w:val="28"/>
          <w:szCs w:val="28"/>
        </w:rPr>
        <w:t xml:space="preserve">1. Принять к сведению информацию о работе Молодежного парламента </w:t>
      </w:r>
      <w:r>
        <w:rPr>
          <w:sz w:val="28"/>
          <w:szCs w:val="28"/>
        </w:rPr>
        <w:t>в</w:t>
      </w:r>
      <w:r w:rsidRPr="00C118C2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C118C2">
        <w:rPr>
          <w:sz w:val="28"/>
          <w:szCs w:val="28"/>
        </w:rPr>
        <w:t xml:space="preserve"> и признать работу удовлетворительной.</w:t>
      </w:r>
    </w:p>
    <w:p w:rsidR="002521EF" w:rsidRPr="00C118C2" w:rsidRDefault="00C118C2" w:rsidP="00C118C2">
      <w:pPr>
        <w:spacing w:line="276" w:lineRule="auto"/>
        <w:ind w:firstLine="720"/>
        <w:jc w:val="both"/>
        <w:rPr>
          <w:sz w:val="28"/>
          <w:szCs w:val="28"/>
        </w:rPr>
      </w:pPr>
      <w:r w:rsidRPr="00C118C2">
        <w:rPr>
          <w:sz w:val="28"/>
          <w:szCs w:val="28"/>
        </w:rPr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6F423A" w:rsidTr="006F423A">
        <w:trPr>
          <w:trHeight w:val="600"/>
        </w:trPr>
        <w:tc>
          <w:tcPr>
            <w:tcW w:w="5497" w:type="dxa"/>
            <w:hideMark/>
          </w:tcPr>
          <w:p w:rsidR="00195BF6" w:rsidRPr="006F423A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Председатель Думы</w:t>
            </w: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hideMark/>
          </w:tcPr>
          <w:p w:rsidR="00195BF6" w:rsidRPr="006F423A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</w:p>
          <w:p w:rsidR="002521EF" w:rsidRPr="006F423A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В.В. Брагин</w:t>
            </w:r>
          </w:p>
        </w:tc>
      </w:tr>
      <w:tr w:rsidR="002521EF" w:rsidRPr="006F423A" w:rsidTr="006F423A">
        <w:trPr>
          <w:trHeight w:val="429"/>
        </w:trPr>
        <w:tc>
          <w:tcPr>
            <w:tcW w:w="5497" w:type="dxa"/>
            <w:vAlign w:val="bottom"/>
          </w:tcPr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</w:p>
          <w:p w:rsidR="00195BF6" w:rsidRPr="006F423A" w:rsidRDefault="00195BF6" w:rsidP="00195B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6F423A" w:rsidRDefault="002521EF" w:rsidP="006F423A">
            <w:pPr>
              <w:pStyle w:val="2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А.П. Ащеулов</w:t>
            </w:r>
          </w:p>
        </w:tc>
      </w:tr>
    </w:tbl>
    <w:p w:rsidR="002521EF" w:rsidRDefault="002521EF" w:rsidP="002521EF"/>
    <w:sectPr w:rsidR="002521EF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7305E"/>
    <w:rsid w:val="00153198"/>
    <w:rsid w:val="00195BF6"/>
    <w:rsid w:val="00241F08"/>
    <w:rsid w:val="002521EF"/>
    <w:rsid w:val="00390CDA"/>
    <w:rsid w:val="00455D5E"/>
    <w:rsid w:val="00456158"/>
    <w:rsid w:val="004967E5"/>
    <w:rsid w:val="005A1C7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50D71"/>
    <w:rsid w:val="00B72BF0"/>
    <w:rsid w:val="00C118C2"/>
    <w:rsid w:val="00DE611B"/>
    <w:rsid w:val="00F20FDE"/>
    <w:rsid w:val="00F6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2018-04-17T07:53:00Z</dcterms:created>
  <dcterms:modified xsi:type="dcterms:W3CDTF">2018-04-26T07:15:00Z</dcterms:modified>
</cp:coreProperties>
</file>