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A4" w:rsidRDefault="001673A4" w:rsidP="001673A4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-577215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3A4" w:rsidRDefault="001673A4" w:rsidP="001673A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673A4" w:rsidRDefault="001673A4" w:rsidP="001673A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673A4" w:rsidRDefault="001673A4" w:rsidP="001673A4">
      <w:pPr>
        <w:rPr>
          <w:sz w:val="28"/>
        </w:rPr>
      </w:pPr>
    </w:p>
    <w:p w:rsidR="001673A4" w:rsidRDefault="001673A4" w:rsidP="001673A4">
      <w:pPr>
        <w:jc w:val="center"/>
        <w:rPr>
          <w:b/>
          <w:sz w:val="28"/>
        </w:rPr>
      </w:pPr>
      <w:r>
        <w:rPr>
          <w:b/>
          <w:sz w:val="28"/>
        </w:rPr>
        <w:t>АДМИНИСТРАЦИЯ КАРГАСОКСКОГО РАЙОНА</w:t>
      </w:r>
    </w:p>
    <w:p w:rsidR="001673A4" w:rsidRDefault="001673A4" w:rsidP="001673A4">
      <w:pPr>
        <w:jc w:val="center"/>
        <w:rPr>
          <w:b/>
          <w:sz w:val="28"/>
        </w:rPr>
      </w:pPr>
    </w:p>
    <w:p w:rsidR="001673A4" w:rsidRDefault="001673A4" w:rsidP="001673A4">
      <w:pPr>
        <w:jc w:val="center"/>
        <w:rPr>
          <w:b/>
          <w:sz w:val="32"/>
          <w:szCs w:val="32"/>
        </w:rPr>
      </w:pPr>
      <w:r w:rsidRPr="00FC6570">
        <w:rPr>
          <w:b/>
          <w:sz w:val="32"/>
          <w:szCs w:val="32"/>
        </w:rPr>
        <w:t>ПОСТАНОВЛЕНИЕ</w:t>
      </w:r>
    </w:p>
    <w:p w:rsidR="001673A4" w:rsidRPr="00557BDE" w:rsidRDefault="001673A4" w:rsidP="001673A4">
      <w:pPr>
        <w:jc w:val="center"/>
        <w:rPr>
          <w:color w:val="FF0000"/>
        </w:rPr>
      </w:pPr>
    </w:p>
    <w:tbl>
      <w:tblPr>
        <w:tblW w:w="10366" w:type="dxa"/>
        <w:tblLook w:val="0000"/>
      </w:tblPr>
      <w:tblGrid>
        <w:gridCol w:w="9606"/>
        <w:gridCol w:w="141"/>
        <w:gridCol w:w="236"/>
        <w:gridCol w:w="147"/>
        <w:gridCol w:w="236"/>
      </w:tblGrid>
      <w:tr w:rsidR="001673A4" w:rsidRPr="00FC6570" w:rsidTr="00C22AD7">
        <w:trPr>
          <w:gridAfter w:val="4"/>
          <w:wAfter w:w="760" w:type="dxa"/>
        </w:trPr>
        <w:tc>
          <w:tcPr>
            <w:tcW w:w="9606" w:type="dxa"/>
          </w:tcPr>
          <w:p w:rsidR="001673A4" w:rsidRPr="007C578C" w:rsidRDefault="001673A4" w:rsidP="001C0FBF">
            <w:pPr>
              <w:jc w:val="both"/>
              <w:rPr>
                <w:b/>
              </w:rPr>
            </w:pPr>
          </w:p>
          <w:p w:rsidR="001673A4" w:rsidRPr="007C578C" w:rsidRDefault="00B0212A" w:rsidP="001C0FBF">
            <w:pPr>
              <w:jc w:val="both"/>
            </w:pPr>
            <w:r>
              <w:t>19</w:t>
            </w:r>
            <w:r w:rsidR="00C22AD7">
              <w:t>.</w:t>
            </w:r>
            <w:r w:rsidR="00060BD9">
              <w:t>06</w:t>
            </w:r>
            <w:r w:rsidR="001673A4" w:rsidRPr="007C578C">
              <w:t xml:space="preserve">.2018                                                                       </w:t>
            </w:r>
            <w:r w:rsidR="00C22AD7">
              <w:t xml:space="preserve">                                                        №</w:t>
            </w:r>
            <w:r>
              <w:t xml:space="preserve"> 145</w:t>
            </w:r>
          </w:p>
          <w:p w:rsidR="001673A4" w:rsidRPr="007C578C" w:rsidRDefault="001673A4" w:rsidP="001C0FBF">
            <w:pPr>
              <w:jc w:val="both"/>
            </w:pPr>
          </w:p>
          <w:p w:rsidR="001673A4" w:rsidRPr="007C578C" w:rsidRDefault="001673A4" w:rsidP="001C0FBF">
            <w:pPr>
              <w:jc w:val="both"/>
            </w:pPr>
            <w:r w:rsidRPr="007C578C">
              <w:t>с. Каргасок</w:t>
            </w:r>
          </w:p>
          <w:p w:rsidR="001673A4" w:rsidRPr="007C578C" w:rsidRDefault="001673A4" w:rsidP="001C0FBF">
            <w:pPr>
              <w:jc w:val="both"/>
            </w:pPr>
          </w:p>
          <w:p w:rsidR="001673A4" w:rsidRPr="007C578C" w:rsidRDefault="001673A4" w:rsidP="001C0FBF">
            <w:pPr>
              <w:pStyle w:val="ConsPlusTitle"/>
              <w:widowControl/>
              <w:ind w:right="4805"/>
              <w:jc w:val="both"/>
              <w:outlineLvl w:val="0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7C578C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постановление Администрации Каргасокского района от 29.12.2010 №</w:t>
            </w:r>
            <w:r w:rsidR="00B021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C57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237 «Об утверждении регламента работы Администрации Каргасокского района, о признании </w:t>
            </w:r>
            <w:proofErr w:type="gramStart"/>
            <w:r w:rsidRPr="007C578C">
              <w:rPr>
                <w:rFonts w:ascii="Times New Roman" w:hAnsi="Times New Roman" w:cs="Times New Roman"/>
                <w:b w:val="0"/>
                <w:sz w:val="24"/>
                <w:szCs w:val="24"/>
              </w:rPr>
              <w:t>утратившим</w:t>
            </w:r>
            <w:proofErr w:type="gramEnd"/>
            <w:r w:rsidRPr="007C57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силу постановление Главы Администрации Каргасокского района от 21.02.2006 № 39 «О регламенте работы Администрации Каргасокского района»</w:t>
            </w:r>
            <w:bookmarkEnd w:id="0"/>
            <w:bookmarkEnd w:id="1"/>
          </w:p>
        </w:tc>
      </w:tr>
      <w:tr w:rsidR="001673A4" w:rsidRPr="006F0B9C" w:rsidTr="00C22AD7">
        <w:tc>
          <w:tcPr>
            <w:tcW w:w="10130" w:type="dxa"/>
            <w:gridSpan w:val="4"/>
          </w:tcPr>
          <w:p w:rsidR="001673A4" w:rsidRPr="007C578C" w:rsidRDefault="001673A4" w:rsidP="001C0FBF">
            <w:pPr>
              <w:jc w:val="both"/>
            </w:pPr>
          </w:p>
        </w:tc>
        <w:tc>
          <w:tcPr>
            <w:tcW w:w="236" w:type="dxa"/>
          </w:tcPr>
          <w:p w:rsidR="001673A4" w:rsidRPr="006F0B9C" w:rsidRDefault="001673A4" w:rsidP="001C0FBF">
            <w:pPr>
              <w:jc w:val="center"/>
              <w:rPr>
                <w:sz w:val="28"/>
                <w:szCs w:val="28"/>
              </w:rPr>
            </w:pPr>
          </w:p>
        </w:tc>
      </w:tr>
      <w:tr w:rsidR="001673A4" w:rsidRPr="006F0B9C" w:rsidTr="00C22AD7">
        <w:trPr>
          <w:gridAfter w:val="2"/>
          <w:wAfter w:w="383" w:type="dxa"/>
        </w:trPr>
        <w:tc>
          <w:tcPr>
            <w:tcW w:w="9747" w:type="dxa"/>
            <w:gridSpan w:val="2"/>
          </w:tcPr>
          <w:p w:rsidR="001673A4" w:rsidRPr="007C578C" w:rsidRDefault="001673A4" w:rsidP="00B0212A">
            <w:pPr>
              <w:ind w:firstLine="426"/>
              <w:jc w:val="both"/>
            </w:pPr>
            <w:r w:rsidRPr="007C578C">
              <w:rPr>
                <w:color w:val="000000"/>
              </w:rPr>
              <w:t>В</w:t>
            </w:r>
            <w:r w:rsidRPr="007C578C">
              <w:t xml:space="preserve"> целях упорядочения деятельности Администрации Каргасокского района, повышения ее эффективности</w:t>
            </w:r>
          </w:p>
          <w:p w:rsidR="001673A4" w:rsidRPr="007C578C" w:rsidRDefault="001673A4" w:rsidP="00B0212A">
            <w:pPr>
              <w:ind w:firstLine="426"/>
              <w:jc w:val="both"/>
              <w:rPr>
                <w:color w:val="000000"/>
              </w:rPr>
            </w:pPr>
          </w:p>
          <w:p w:rsidR="001673A4" w:rsidRPr="007C578C" w:rsidRDefault="007C578C" w:rsidP="00B0212A">
            <w:pPr>
              <w:ind w:firstLine="426"/>
              <w:jc w:val="both"/>
              <w:rPr>
                <w:color w:val="000000"/>
              </w:rPr>
            </w:pPr>
            <w:r w:rsidRPr="007C578C">
              <w:rPr>
                <w:color w:val="000000"/>
              </w:rPr>
              <w:t>Администрация Каргасокского района постановляет</w:t>
            </w:r>
            <w:r w:rsidR="001673A4" w:rsidRPr="007C578C">
              <w:rPr>
                <w:color w:val="000000"/>
              </w:rPr>
              <w:t>:</w:t>
            </w:r>
          </w:p>
          <w:p w:rsidR="001673A4" w:rsidRPr="007C578C" w:rsidRDefault="001673A4" w:rsidP="00B0212A">
            <w:pPr>
              <w:ind w:firstLine="426"/>
              <w:jc w:val="both"/>
              <w:rPr>
                <w:color w:val="000000"/>
              </w:rPr>
            </w:pPr>
          </w:p>
          <w:p w:rsidR="00060BD9" w:rsidRPr="00060BD9" w:rsidRDefault="00CE1E9C" w:rsidP="00B0212A">
            <w:pPr>
              <w:ind w:firstLine="426"/>
              <w:jc w:val="both"/>
            </w:pPr>
            <w:r>
              <w:rPr>
                <w:color w:val="000000"/>
              </w:rPr>
              <w:t xml:space="preserve">1. </w:t>
            </w:r>
            <w:r w:rsidR="007C578C">
              <w:rPr>
                <w:color w:val="000000"/>
              </w:rPr>
              <w:t xml:space="preserve">Внести изменения в </w:t>
            </w:r>
            <w:r w:rsidR="007C578C" w:rsidRPr="007C578C">
              <w:t>постановление Администрации Каргасокского района от 29.12.2010 №</w:t>
            </w:r>
            <w:r w:rsidR="00B0212A">
              <w:t xml:space="preserve"> </w:t>
            </w:r>
            <w:r w:rsidR="007C578C" w:rsidRPr="007C578C">
              <w:t>237 «Об утверждении регламента работы Администрации Каргасокского района, о признан</w:t>
            </w:r>
            <w:r w:rsidR="00C22AD7">
              <w:t>ии утратившим силу постановления</w:t>
            </w:r>
            <w:r w:rsidR="007C578C" w:rsidRPr="007C578C">
              <w:t xml:space="preserve"> Главы Администрации Каргасокского района от 21.02.2006</w:t>
            </w:r>
            <w:r w:rsidR="00B0212A">
              <w:t xml:space="preserve"> </w:t>
            </w:r>
            <w:r w:rsidR="007C578C" w:rsidRPr="007C578C">
              <w:t xml:space="preserve"> № 39 «О регламенте работы Администрации Каргасокского района», </w:t>
            </w:r>
            <w:r w:rsidR="00060BD9">
              <w:t>изложив</w:t>
            </w:r>
            <w:r w:rsidR="007C578C" w:rsidRPr="007C578C">
              <w:t xml:space="preserve"> пункт 6.19</w:t>
            </w:r>
            <w:r w:rsidR="001673A4" w:rsidRPr="007C578C">
              <w:rPr>
                <w:color w:val="000000"/>
              </w:rPr>
              <w:t xml:space="preserve"> Регламент</w:t>
            </w:r>
            <w:r w:rsidR="007C578C">
              <w:rPr>
                <w:color w:val="000000"/>
              </w:rPr>
              <w:t>а</w:t>
            </w:r>
            <w:r w:rsidR="001673A4" w:rsidRPr="007C578C">
              <w:rPr>
                <w:color w:val="000000"/>
              </w:rPr>
              <w:t xml:space="preserve"> работы Администрации Каргасокского района</w:t>
            </w:r>
            <w:r w:rsidR="007C578C">
              <w:rPr>
                <w:color w:val="000000"/>
              </w:rPr>
              <w:t xml:space="preserve">, утвержденного названным постановлением, </w:t>
            </w:r>
            <w:r w:rsidR="00060BD9">
              <w:rPr>
                <w:color w:val="000000"/>
              </w:rPr>
              <w:t>в новой редакции:</w:t>
            </w:r>
            <w:r w:rsidR="00060BD9" w:rsidRPr="006F6219">
              <w:rPr>
                <w:color w:val="FF0000"/>
              </w:rPr>
              <w:t xml:space="preserve"> </w:t>
            </w:r>
            <w:r w:rsidR="00060BD9" w:rsidRPr="00060BD9">
              <w:t>«Муниципальные нормативные правовые акты, принятые Главой Каргасокского района или Администрацией Каргасокского района, подлежат официальному опубликованию в порядке, установленном Уставом муниципального образования «Каргасокский район».</w:t>
            </w:r>
          </w:p>
          <w:p w:rsidR="00795092" w:rsidRPr="00060BD9" w:rsidRDefault="007C578C" w:rsidP="00B0212A">
            <w:pPr>
              <w:autoSpaceDE w:val="0"/>
              <w:autoSpaceDN w:val="0"/>
              <w:adjustRightInd w:val="0"/>
              <w:ind w:firstLine="426"/>
              <w:jc w:val="both"/>
            </w:pPr>
            <w:r w:rsidRPr="00060BD9">
              <w:t xml:space="preserve"> Муниципальные нормативные правовые акты Администрации Каргасокского района после их подписания и регистрации в установленном порядке направляются для официального опубликования в день их принятия уполномоченным должностным лицом Отдела правовой и кадровой работы Администрации Каргасокского района</w:t>
            </w:r>
            <w:r w:rsidR="0045522C" w:rsidRPr="00060BD9">
              <w:t>.</w:t>
            </w:r>
          </w:p>
          <w:p w:rsidR="00663E00" w:rsidRPr="00060BD9" w:rsidRDefault="00663E00" w:rsidP="00B0212A">
            <w:pPr>
              <w:autoSpaceDE w:val="0"/>
              <w:autoSpaceDN w:val="0"/>
              <w:adjustRightInd w:val="0"/>
              <w:ind w:firstLine="426"/>
              <w:jc w:val="both"/>
            </w:pPr>
            <w:r w:rsidRPr="00060BD9">
              <w:t xml:space="preserve">Передача документов, подлежащих официальному опубликованию в </w:t>
            </w:r>
            <w:r w:rsidRPr="00060BD9">
              <w:rPr>
                <w:rFonts w:eastAsiaTheme="minorHAnsi"/>
                <w:lang w:eastAsia="en-US"/>
              </w:rPr>
              <w:t xml:space="preserve">периодическом печатном издании </w:t>
            </w:r>
            <w:r w:rsidRPr="00060BD9">
              <w:t>должна осуществляться способом, позволяющим зафиксировать факт передачи документов и факт их получения лицом, ответственным за официальное опубликование в редакции соответствующего печатного средства массовой</w:t>
            </w:r>
            <w:r w:rsidR="00060BD9" w:rsidRPr="00060BD9">
              <w:t xml:space="preserve"> информации</w:t>
            </w:r>
            <w:r w:rsidRPr="00060BD9">
              <w:t>, дату передачи документов, а также содержание переданных документов.</w:t>
            </w:r>
          </w:p>
          <w:p w:rsidR="0045522C" w:rsidRDefault="0073070E" w:rsidP="00B0212A">
            <w:pPr>
              <w:autoSpaceDE w:val="0"/>
              <w:autoSpaceDN w:val="0"/>
              <w:adjustRightInd w:val="0"/>
              <w:ind w:firstLine="426"/>
              <w:jc w:val="both"/>
            </w:pPr>
            <w:proofErr w:type="gramStart"/>
            <w:r w:rsidRPr="00060BD9">
              <w:t xml:space="preserve">В случае направления документов </w:t>
            </w:r>
            <w:r w:rsidR="004A235B" w:rsidRPr="00060BD9">
              <w:t xml:space="preserve">для официального опубликования в </w:t>
            </w:r>
            <w:r w:rsidR="004A235B" w:rsidRPr="00060BD9">
              <w:rPr>
                <w:rFonts w:eastAsiaTheme="minorHAnsi"/>
                <w:lang w:eastAsia="en-US"/>
              </w:rPr>
              <w:t xml:space="preserve">периодическом печатном издании </w:t>
            </w:r>
            <w:r w:rsidRPr="00060BD9">
              <w:t xml:space="preserve">в электронной форме </w:t>
            </w:r>
            <w:r w:rsidR="001E541E" w:rsidRPr="00060BD9">
              <w:t>в редакцию</w:t>
            </w:r>
            <w:proofErr w:type="gramEnd"/>
            <w:r w:rsidR="001E541E" w:rsidRPr="00060BD9">
              <w:t xml:space="preserve"> соответствующего</w:t>
            </w:r>
            <w:r w:rsidR="001E541E">
              <w:t xml:space="preserve"> печатного средства массовой информации </w:t>
            </w:r>
            <w:r w:rsidR="00663E00">
              <w:t xml:space="preserve">направляется </w:t>
            </w:r>
            <w:r>
              <w:t xml:space="preserve">заверенный электронной подписью указанного специалиста муниципальный нормативный правовой акт </w:t>
            </w:r>
            <w:r w:rsidRPr="007C578C">
              <w:t>Администрации Каргасокского района</w:t>
            </w:r>
            <w:r w:rsidR="00663E00">
              <w:t>.</w:t>
            </w:r>
            <w:r>
              <w:t xml:space="preserve"> </w:t>
            </w:r>
            <w:r w:rsidR="00663E00">
              <w:t>В</w:t>
            </w:r>
            <w:r>
              <w:t xml:space="preserve"> день направления муниципального нормативного правового акта </w:t>
            </w:r>
            <w:r w:rsidRPr="007C578C">
              <w:t xml:space="preserve">Администрации </w:t>
            </w:r>
            <w:r w:rsidRPr="007C578C">
              <w:lastRenderedPageBreak/>
              <w:t>Каргасокского района</w:t>
            </w:r>
            <w:r>
              <w:t xml:space="preserve"> для официального опубликования уполномоченный специалист передает специалисту Администрации Каргасокского района, </w:t>
            </w:r>
            <w:r w:rsidRPr="00F068EE">
              <w:t>ответственному за</w:t>
            </w:r>
            <w:r>
              <w:t xml:space="preserve"> </w:t>
            </w:r>
            <w:r w:rsidR="002A4741">
              <w:t xml:space="preserve">взаимодействие с </w:t>
            </w:r>
            <w:r w:rsidR="00B601EB">
              <w:rPr>
                <w:rFonts w:eastAsiaTheme="minorHAnsi"/>
                <w:lang w:eastAsia="en-US"/>
              </w:rPr>
              <w:t>периодическим печатным изданием</w:t>
            </w:r>
            <w:r w:rsidR="00D6702C">
              <w:rPr>
                <w:rFonts w:eastAsiaTheme="minorHAnsi"/>
                <w:lang w:eastAsia="en-US"/>
              </w:rPr>
              <w:t>,</w:t>
            </w:r>
            <w:r w:rsidR="00663E00">
              <w:rPr>
                <w:rFonts w:eastAsiaTheme="minorHAnsi"/>
                <w:lang w:eastAsia="en-US"/>
              </w:rPr>
              <w:t xml:space="preserve"> документ, подтверждающий передачу </w:t>
            </w:r>
            <w:r w:rsidR="00663E00" w:rsidRPr="0028403D">
              <w:rPr>
                <w:color w:val="000000"/>
              </w:rPr>
              <w:t>документов, подлеж</w:t>
            </w:r>
            <w:r w:rsidR="00663E00">
              <w:rPr>
                <w:color w:val="000000"/>
              </w:rPr>
              <w:t xml:space="preserve">ащих официальному опубликованию </w:t>
            </w:r>
            <w:r w:rsidR="00663E00">
              <w:t xml:space="preserve">в </w:t>
            </w:r>
            <w:r w:rsidR="00663E00">
              <w:rPr>
                <w:rFonts w:eastAsiaTheme="minorHAnsi"/>
                <w:lang w:eastAsia="en-US"/>
              </w:rPr>
              <w:t>периодическом печатном издании</w:t>
            </w:r>
            <w:r w:rsidR="00060BD9">
              <w:rPr>
                <w:rFonts w:eastAsiaTheme="minorHAnsi"/>
                <w:lang w:eastAsia="en-US"/>
              </w:rPr>
              <w:t xml:space="preserve"> </w:t>
            </w:r>
            <w:r w:rsidR="00060BD9">
              <w:t>в редакцию соответствующего печатного средства массовой информации</w:t>
            </w:r>
            <w:r w:rsidR="002A4741">
              <w:t>.</w:t>
            </w:r>
          </w:p>
          <w:p w:rsidR="001E541E" w:rsidRDefault="001E541E" w:rsidP="00B0212A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 xml:space="preserve">В случае направления документов для официального опубликования в </w:t>
            </w:r>
            <w:r>
              <w:rPr>
                <w:rFonts w:eastAsiaTheme="minorHAnsi"/>
                <w:lang w:eastAsia="en-US"/>
              </w:rPr>
              <w:t xml:space="preserve">сетевом издании </w:t>
            </w:r>
            <w:r>
              <w:t xml:space="preserve">в электронной форме </w:t>
            </w:r>
            <w:r w:rsidRPr="00752CDB">
              <w:rPr>
                <w:color w:val="000000"/>
              </w:rPr>
              <w:t xml:space="preserve">лицу, ответственному за </w:t>
            </w:r>
            <w:r w:rsidR="00A90B4C">
              <w:rPr>
                <w:color w:val="000000"/>
              </w:rPr>
              <w:t>выпуск</w:t>
            </w:r>
            <w:r>
              <w:rPr>
                <w:color w:val="000000"/>
              </w:rPr>
              <w:t xml:space="preserve"> сетевого издания</w:t>
            </w:r>
            <w:r w:rsidRPr="00752CDB">
              <w:rPr>
                <w:color w:val="000000"/>
              </w:rPr>
              <w:t xml:space="preserve"> в информационно-телекоммуникационной сети «Интернет»</w:t>
            </w:r>
            <w:r w:rsidR="004345E8">
              <w:rPr>
                <w:color w:val="000000"/>
              </w:rPr>
              <w:t xml:space="preserve">, </w:t>
            </w:r>
            <w:r>
              <w:t>направля</w:t>
            </w:r>
            <w:r w:rsidR="00A90B4C">
              <w:t>е</w:t>
            </w:r>
            <w:r>
              <w:t xml:space="preserve">тся заверенный электронной подписью указанного специалиста муниципальный нормативный правовой акт </w:t>
            </w:r>
            <w:r w:rsidRPr="007C578C">
              <w:t>Администрации Каргасокского района</w:t>
            </w:r>
            <w:r>
              <w:t xml:space="preserve">. </w:t>
            </w:r>
          </w:p>
          <w:p w:rsidR="001673A4" w:rsidRDefault="002A4741" w:rsidP="00B0212A">
            <w:pPr>
              <w:autoSpaceDE w:val="0"/>
              <w:autoSpaceDN w:val="0"/>
              <w:adjustRightInd w:val="0"/>
              <w:ind w:firstLine="426"/>
              <w:jc w:val="both"/>
            </w:pPr>
            <w:r w:rsidRPr="007C578C">
              <w:t xml:space="preserve">Муниципальные нормативные правовые акты </w:t>
            </w:r>
            <w:r>
              <w:t>Думы</w:t>
            </w:r>
            <w:r w:rsidRPr="007C578C">
              <w:t xml:space="preserve"> Каргасокского района</w:t>
            </w:r>
            <w:r>
              <w:t xml:space="preserve"> направляются для официального опубликования </w:t>
            </w:r>
            <w:r w:rsidR="00A8457A">
              <w:t>в аналогичном порядке</w:t>
            </w:r>
            <w:r w:rsidR="00A8457A" w:rsidRPr="0045522C">
              <w:t xml:space="preserve"> </w:t>
            </w:r>
            <w:r w:rsidRPr="0045522C">
              <w:t>уполномоченным должностным лицом Отдела правовой и кадровой работы Администрации Каргасокского района</w:t>
            </w:r>
            <w:r>
              <w:t xml:space="preserve"> в </w:t>
            </w:r>
            <w:r w:rsidR="00F068EE">
              <w:t xml:space="preserve">течение двух рабочих дней со </w:t>
            </w:r>
            <w:r>
              <w:t>дн</w:t>
            </w:r>
            <w:r w:rsidR="00F068EE">
              <w:t>я</w:t>
            </w:r>
            <w:r>
              <w:t xml:space="preserve"> их подписания Главой Каргасокского района</w:t>
            </w:r>
            <w:proofErr w:type="gramStart"/>
            <w:r>
              <w:t>.».</w:t>
            </w:r>
            <w:proofErr w:type="gramEnd"/>
          </w:p>
          <w:p w:rsidR="001673A4" w:rsidRPr="007C578C" w:rsidRDefault="002A4741" w:rsidP="00B0212A">
            <w:pPr>
              <w:autoSpaceDE w:val="0"/>
              <w:autoSpaceDN w:val="0"/>
              <w:adjustRightInd w:val="0"/>
              <w:ind w:firstLine="426"/>
              <w:jc w:val="both"/>
              <w:rPr>
                <w:color w:val="000000"/>
              </w:rPr>
            </w:pPr>
            <w:r>
              <w:t xml:space="preserve">2. </w:t>
            </w:r>
            <w:r w:rsidR="001673A4" w:rsidRPr="007C578C">
              <w:rPr>
                <w:color w:val="000000"/>
              </w:rPr>
              <w:t>О</w:t>
            </w:r>
            <w:r w:rsidR="007C578C">
              <w:rPr>
                <w:color w:val="000000"/>
              </w:rPr>
              <w:t>фициально о</w:t>
            </w:r>
            <w:r w:rsidR="001673A4" w:rsidRPr="007C578C">
              <w:rPr>
                <w:color w:val="000000"/>
              </w:rPr>
              <w:t xml:space="preserve">публиковать </w:t>
            </w:r>
            <w:r w:rsidR="007C578C">
              <w:rPr>
                <w:color w:val="000000"/>
              </w:rPr>
              <w:t>настоящее</w:t>
            </w:r>
            <w:r w:rsidR="001673A4" w:rsidRPr="007C578C">
              <w:rPr>
                <w:color w:val="000000"/>
              </w:rPr>
              <w:t xml:space="preserve"> постановление в </w:t>
            </w:r>
            <w:r w:rsidR="007C578C">
              <w:rPr>
                <w:color w:val="000000"/>
              </w:rPr>
              <w:t>установленном порядке</w:t>
            </w:r>
            <w:r w:rsidR="001673A4" w:rsidRPr="007C578C">
              <w:rPr>
                <w:color w:val="000000"/>
              </w:rPr>
              <w:t>.</w:t>
            </w:r>
          </w:p>
          <w:p w:rsidR="001673A4" w:rsidRPr="007C578C" w:rsidRDefault="001673A4" w:rsidP="001C0FBF">
            <w:pPr>
              <w:jc w:val="both"/>
              <w:rPr>
                <w:color w:val="000000"/>
              </w:rPr>
            </w:pPr>
          </w:p>
          <w:p w:rsidR="001673A4" w:rsidRPr="007C578C" w:rsidRDefault="001673A4" w:rsidP="001C0FBF">
            <w:pPr>
              <w:jc w:val="both"/>
              <w:rPr>
                <w:color w:val="000000"/>
              </w:rPr>
            </w:pPr>
          </w:p>
          <w:p w:rsidR="001673A4" w:rsidRDefault="001673A4" w:rsidP="001C0FBF">
            <w:pPr>
              <w:jc w:val="both"/>
              <w:rPr>
                <w:color w:val="000000"/>
              </w:rPr>
            </w:pPr>
          </w:p>
          <w:p w:rsidR="00C22AD7" w:rsidRPr="007C578C" w:rsidRDefault="00C22AD7" w:rsidP="001C0FBF">
            <w:pPr>
              <w:jc w:val="both"/>
              <w:rPr>
                <w:color w:val="000000"/>
              </w:rPr>
            </w:pPr>
          </w:p>
          <w:p w:rsidR="001673A4" w:rsidRPr="007C578C" w:rsidRDefault="00C22AD7" w:rsidP="001C0F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Главы</w:t>
            </w:r>
            <w:r w:rsidR="001673A4" w:rsidRPr="007C578C">
              <w:rPr>
                <w:color w:val="000000"/>
              </w:rPr>
              <w:t xml:space="preserve"> Каргасокского района                                              </w:t>
            </w:r>
            <w:r>
              <w:rPr>
                <w:color w:val="000000"/>
              </w:rPr>
              <w:t xml:space="preserve">                           Ю.Н. Микитич</w:t>
            </w:r>
          </w:p>
          <w:p w:rsidR="001673A4" w:rsidRPr="007C578C" w:rsidRDefault="001673A4" w:rsidP="001C0FBF">
            <w:pPr>
              <w:jc w:val="both"/>
              <w:rPr>
                <w:color w:val="000000"/>
              </w:rPr>
            </w:pPr>
          </w:p>
          <w:p w:rsidR="001673A4" w:rsidRDefault="001673A4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B0212A" w:rsidRDefault="00B0212A" w:rsidP="001C0FBF">
            <w:pPr>
              <w:jc w:val="both"/>
              <w:rPr>
                <w:color w:val="000000"/>
              </w:rPr>
            </w:pPr>
          </w:p>
          <w:p w:rsidR="00B0212A" w:rsidRDefault="00B0212A" w:rsidP="001C0FBF">
            <w:pPr>
              <w:jc w:val="both"/>
              <w:rPr>
                <w:color w:val="000000"/>
              </w:rPr>
            </w:pPr>
          </w:p>
          <w:p w:rsidR="00B0212A" w:rsidRDefault="00B0212A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C22AD7" w:rsidRDefault="00C22AD7" w:rsidP="001C0FBF">
            <w:pPr>
              <w:jc w:val="both"/>
              <w:rPr>
                <w:color w:val="000000"/>
              </w:rPr>
            </w:pPr>
          </w:p>
          <w:p w:rsidR="001673A4" w:rsidRPr="00B0212A" w:rsidRDefault="00060BD9" w:rsidP="001C0FBF">
            <w:pPr>
              <w:jc w:val="both"/>
              <w:rPr>
                <w:color w:val="000000"/>
                <w:sz w:val="20"/>
                <w:szCs w:val="20"/>
              </w:rPr>
            </w:pPr>
            <w:r w:rsidRPr="00B0212A">
              <w:rPr>
                <w:color w:val="000000"/>
                <w:sz w:val="20"/>
                <w:szCs w:val="20"/>
              </w:rPr>
              <w:t xml:space="preserve">А.З. </w:t>
            </w:r>
            <w:proofErr w:type="spellStart"/>
            <w:r w:rsidRPr="00B0212A">
              <w:rPr>
                <w:color w:val="000000"/>
                <w:sz w:val="20"/>
                <w:szCs w:val="20"/>
              </w:rPr>
              <w:t>Кожухарь</w:t>
            </w:r>
            <w:proofErr w:type="spellEnd"/>
          </w:p>
          <w:p w:rsidR="001673A4" w:rsidRPr="00060BD9" w:rsidRDefault="007C578C" w:rsidP="001C0FBF">
            <w:pPr>
              <w:jc w:val="both"/>
              <w:rPr>
                <w:color w:val="000000"/>
                <w:sz w:val="20"/>
                <w:szCs w:val="20"/>
              </w:rPr>
            </w:pPr>
            <w:r w:rsidRPr="00B0212A">
              <w:rPr>
                <w:color w:val="000000"/>
                <w:sz w:val="20"/>
                <w:szCs w:val="20"/>
              </w:rPr>
              <w:t>2-22-97</w:t>
            </w:r>
          </w:p>
        </w:tc>
        <w:tc>
          <w:tcPr>
            <w:tcW w:w="236" w:type="dxa"/>
          </w:tcPr>
          <w:p w:rsidR="001673A4" w:rsidRPr="006F0B9C" w:rsidRDefault="001673A4" w:rsidP="001C0FB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A527E" w:rsidRDefault="000A527E" w:rsidP="00B0212A"/>
    <w:sectPr w:rsidR="000A527E" w:rsidSect="00C22A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73A4"/>
    <w:rsid w:val="00003596"/>
    <w:rsid w:val="00060BD9"/>
    <w:rsid w:val="000A527E"/>
    <w:rsid w:val="00114475"/>
    <w:rsid w:val="00137AB9"/>
    <w:rsid w:val="00152E31"/>
    <w:rsid w:val="001673A4"/>
    <w:rsid w:val="001B763A"/>
    <w:rsid w:val="001E541E"/>
    <w:rsid w:val="002A4741"/>
    <w:rsid w:val="0036429E"/>
    <w:rsid w:val="004345E8"/>
    <w:rsid w:val="00453262"/>
    <w:rsid w:val="0045522C"/>
    <w:rsid w:val="004A235B"/>
    <w:rsid w:val="005471B0"/>
    <w:rsid w:val="0062347E"/>
    <w:rsid w:val="00663E00"/>
    <w:rsid w:val="006806E0"/>
    <w:rsid w:val="0073070E"/>
    <w:rsid w:val="00795092"/>
    <w:rsid w:val="007C578C"/>
    <w:rsid w:val="008B18CB"/>
    <w:rsid w:val="009613AE"/>
    <w:rsid w:val="00A8457A"/>
    <w:rsid w:val="00A90B4C"/>
    <w:rsid w:val="00AB49DD"/>
    <w:rsid w:val="00B0212A"/>
    <w:rsid w:val="00B601EB"/>
    <w:rsid w:val="00BA7CC1"/>
    <w:rsid w:val="00BF2514"/>
    <w:rsid w:val="00C22AD7"/>
    <w:rsid w:val="00CE1E9C"/>
    <w:rsid w:val="00CF0163"/>
    <w:rsid w:val="00D6702C"/>
    <w:rsid w:val="00DE6B45"/>
    <w:rsid w:val="00F068EE"/>
    <w:rsid w:val="00FD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73A4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73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1673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E1E9C"/>
    <w:pPr>
      <w:ind w:left="720"/>
      <w:contextualSpacing/>
    </w:pPr>
  </w:style>
  <w:style w:type="paragraph" w:customStyle="1" w:styleId="ConsPlusNonformat">
    <w:name w:val="ConsPlusNonformat"/>
    <w:uiPriority w:val="99"/>
    <w:rsid w:val="00137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37A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1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3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2018-06-20T05:52:00Z</cp:lastPrinted>
  <dcterms:created xsi:type="dcterms:W3CDTF">2018-06-20T05:53:00Z</dcterms:created>
  <dcterms:modified xsi:type="dcterms:W3CDTF">2018-06-20T05:53:00Z</dcterms:modified>
</cp:coreProperties>
</file>