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D3" w:rsidRDefault="00D07AD3" w:rsidP="00D07AD3">
      <w:pPr>
        <w:jc w:val="center"/>
        <w:rPr>
          <w:sz w:val="28"/>
          <w:szCs w:val="28"/>
        </w:rPr>
      </w:pPr>
      <w:r w:rsidRPr="00D07AD3"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-367665</wp:posOffset>
            </wp:positionV>
            <wp:extent cx="575945" cy="74422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AD3" w:rsidRDefault="00D07AD3" w:rsidP="00D07AD3">
      <w:pPr>
        <w:jc w:val="center"/>
        <w:rPr>
          <w:sz w:val="28"/>
          <w:szCs w:val="28"/>
        </w:rPr>
      </w:pPr>
    </w:p>
    <w:p w:rsidR="00D07AD3" w:rsidRDefault="00D07AD3" w:rsidP="00D07AD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«КАРГАСОКСКИЙ РАЙОН»</w:t>
      </w:r>
    </w:p>
    <w:p w:rsidR="00D07AD3" w:rsidRPr="009469D9" w:rsidRDefault="00D07AD3" w:rsidP="00D07AD3">
      <w:pPr>
        <w:spacing w:line="360" w:lineRule="auto"/>
        <w:jc w:val="center"/>
        <w:rPr>
          <w:sz w:val="26"/>
          <w:szCs w:val="26"/>
        </w:rPr>
      </w:pPr>
      <w:r w:rsidRPr="009469D9">
        <w:rPr>
          <w:sz w:val="26"/>
          <w:szCs w:val="26"/>
        </w:rPr>
        <w:t>ТОМСКАЯ ОБЛАСТЬ</w:t>
      </w:r>
    </w:p>
    <w:p w:rsidR="00D07AD3" w:rsidRDefault="00D07AD3" w:rsidP="00D07A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КАРГАСОКСКОГО РАЙОНА</w:t>
      </w:r>
    </w:p>
    <w:p w:rsidR="00D07AD3" w:rsidRDefault="00D07AD3" w:rsidP="00D07AD3">
      <w:pPr>
        <w:spacing w:line="360" w:lineRule="auto"/>
        <w:jc w:val="center"/>
      </w:pPr>
      <w:r w:rsidRPr="00E61AFE">
        <w:rPr>
          <w:b/>
          <w:sz w:val="32"/>
          <w:szCs w:val="32"/>
        </w:rPr>
        <w:t>ПОСТАНОВЛЕНИЕ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F475A" w:rsidRPr="00C71B0C" w:rsidTr="00C71B0C">
        <w:trPr>
          <w:trHeight w:val="375"/>
        </w:trPr>
        <w:tc>
          <w:tcPr>
            <w:tcW w:w="4785" w:type="dxa"/>
          </w:tcPr>
          <w:p w:rsidR="005F475A" w:rsidRPr="00C71B0C" w:rsidRDefault="006638C7" w:rsidP="00AC29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28.05.</w:t>
            </w:r>
            <w:r w:rsidR="005F475A" w:rsidRPr="00C71B0C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4785" w:type="dxa"/>
          </w:tcPr>
          <w:p w:rsidR="005F475A" w:rsidRPr="00C71B0C" w:rsidRDefault="00353573" w:rsidP="00353573">
            <w:pPr>
              <w:ind w:right="-4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</w:t>
            </w:r>
            <w:r w:rsidR="005F475A" w:rsidRPr="00C71B0C">
              <w:rPr>
                <w:sz w:val="26"/>
                <w:szCs w:val="26"/>
              </w:rPr>
              <w:t xml:space="preserve">№ </w:t>
            </w:r>
            <w:r w:rsidR="006638C7">
              <w:rPr>
                <w:sz w:val="26"/>
                <w:szCs w:val="26"/>
              </w:rPr>
              <w:t>128</w:t>
            </w:r>
          </w:p>
        </w:tc>
      </w:tr>
    </w:tbl>
    <w:p w:rsidR="00D07AD3" w:rsidRPr="00C71B0C" w:rsidRDefault="00D07AD3" w:rsidP="00D07AD3">
      <w:pPr>
        <w:rPr>
          <w:sz w:val="26"/>
          <w:szCs w:val="26"/>
        </w:rPr>
      </w:pPr>
    </w:p>
    <w:p w:rsidR="00D07AD3" w:rsidRPr="00C71B0C" w:rsidRDefault="00D07AD3" w:rsidP="00D07AD3">
      <w:pPr>
        <w:jc w:val="both"/>
        <w:rPr>
          <w:sz w:val="26"/>
          <w:szCs w:val="26"/>
        </w:rPr>
      </w:pPr>
      <w:r w:rsidRPr="00C71B0C">
        <w:rPr>
          <w:sz w:val="26"/>
          <w:szCs w:val="26"/>
        </w:rPr>
        <w:t>с. Каргасок</w:t>
      </w:r>
    </w:p>
    <w:p w:rsidR="00D07AD3" w:rsidRPr="00C71B0C" w:rsidRDefault="00D07AD3" w:rsidP="00D07AD3">
      <w:pPr>
        <w:jc w:val="both"/>
        <w:rPr>
          <w:sz w:val="26"/>
          <w:szCs w:val="26"/>
        </w:rPr>
      </w:pPr>
    </w:p>
    <w:p w:rsidR="00D07AD3" w:rsidRPr="00C71B0C" w:rsidRDefault="00AC2960" w:rsidP="00AC2960">
      <w:pPr>
        <w:tabs>
          <w:tab w:val="left" w:pos="4678"/>
          <w:tab w:val="left" w:pos="5103"/>
        </w:tabs>
        <w:ind w:right="4959"/>
        <w:jc w:val="both"/>
        <w:rPr>
          <w:sz w:val="26"/>
          <w:szCs w:val="26"/>
        </w:rPr>
      </w:pPr>
      <w:bookmarkStart w:id="0" w:name="OLE_LINK1"/>
      <w:bookmarkStart w:id="1" w:name="OLE_LINK2"/>
      <w:r w:rsidRPr="00C71B0C">
        <w:rPr>
          <w:sz w:val="26"/>
          <w:szCs w:val="26"/>
        </w:rPr>
        <w:t>О внесении изменений в постановление Администрации Каргасокского района от 25.01.2017 № 14 «</w:t>
      </w:r>
      <w:r w:rsidR="00D07AD3" w:rsidRPr="00C71B0C">
        <w:rPr>
          <w:sz w:val="26"/>
          <w:szCs w:val="26"/>
        </w:rPr>
        <w:t>О</w:t>
      </w:r>
      <w:r w:rsidR="006F0A73" w:rsidRPr="00C71B0C">
        <w:rPr>
          <w:sz w:val="26"/>
          <w:szCs w:val="26"/>
        </w:rPr>
        <w:t xml:space="preserve">б утверждении методики распределения иных межбюджетных трансфертов на компенсацию расходов по организации теплоснабжения теплоснабжающими организациями, использующими в качестве топлива нефть или мазут, </w:t>
      </w:r>
      <w:r w:rsidR="005C6EDC" w:rsidRPr="00C71B0C">
        <w:rPr>
          <w:sz w:val="26"/>
          <w:szCs w:val="26"/>
        </w:rPr>
        <w:t xml:space="preserve">бюджетам сельских поселений Каргасокского района </w:t>
      </w:r>
      <w:r w:rsidR="006F0A73" w:rsidRPr="00C71B0C">
        <w:rPr>
          <w:sz w:val="26"/>
          <w:szCs w:val="26"/>
        </w:rPr>
        <w:t>из бюджета муниципального образования</w:t>
      </w:r>
      <w:r w:rsidR="00D07AD3" w:rsidRPr="00C71B0C">
        <w:rPr>
          <w:sz w:val="26"/>
          <w:szCs w:val="26"/>
        </w:rPr>
        <w:t xml:space="preserve"> «Каргасокский район»</w:t>
      </w:r>
    </w:p>
    <w:bookmarkEnd w:id="0"/>
    <w:bookmarkEnd w:id="1"/>
    <w:p w:rsidR="00D07AD3" w:rsidRPr="00C71B0C" w:rsidRDefault="00D07AD3" w:rsidP="009C2346">
      <w:pPr>
        <w:ind w:right="4959"/>
        <w:jc w:val="both"/>
        <w:rPr>
          <w:sz w:val="26"/>
          <w:szCs w:val="26"/>
        </w:rPr>
      </w:pPr>
    </w:p>
    <w:p w:rsidR="006F0A73" w:rsidRPr="00C71B0C" w:rsidRDefault="006E03A3" w:rsidP="00D27687">
      <w:pPr>
        <w:ind w:firstLine="426"/>
        <w:jc w:val="both"/>
        <w:rPr>
          <w:sz w:val="26"/>
          <w:szCs w:val="26"/>
        </w:rPr>
      </w:pPr>
      <w:r w:rsidRPr="00C71B0C">
        <w:rPr>
          <w:sz w:val="26"/>
          <w:szCs w:val="26"/>
        </w:rPr>
        <w:t>В целях приведения нормативно-правового акта в соответствие с действующим законодательством</w:t>
      </w:r>
    </w:p>
    <w:p w:rsidR="006F0A73" w:rsidRPr="00C71B0C" w:rsidRDefault="006F0A73" w:rsidP="00FD0F02">
      <w:pPr>
        <w:ind w:firstLine="426"/>
        <w:jc w:val="both"/>
        <w:rPr>
          <w:sz w:val="26"/>
          <w:szCs w:val="26"/>
        </w:rPr>
      </w:pPr>
    </w:p>
    <w:p w:rsidR="00D07AD3" w:rsidRPr="00C71B0C" w:rsidRDefault="00D07AD3" w:rsidP="00FD0F02">
      <w:pPr>
        <w:ind w:firstLine="426"/>
        <w:jc w:val="both"/>
        <w:rPr>
          <w:sz w:val="26"/>
          <w:szCs w:val="26"/>
        </w:rPr>
      </w:pPr>
      <w:r w:rsidRPr="00C71B0C">
        <w:rPr>
          <w:sz w:val="26"/>
          <w:szCs w:val="26"/>
        </w:rPr>
        <w:t>Администрация Каргасокского района постановляет:</w:t>
      </w:r>
    </w:p>
    <w:p w:rsidR="00453A9E" w:rsidRPr="00453A9E" w:rsidRDefault="00453A9E" w:rsidP="00AC2960">
      <w:pPr>
        <w:pStyle w:val="a5"/>
        <w:numPr>
          <w:ilvl w:val="0"/>
          <w:numId w:val="4"/>
        </w:numPr>
        <w:tabs>
          <w:tab w:val="left" w:pos="709"/>
          <w:tab w:val="left" w:pos="993"/>
        </w:tabs>
        <w:ind w:left="0" w:right="-1"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Внести следующие изменения в постановление </w:t>
      </w:r>
      <w:r w:rsidRPr="00C71B0C">
        <w:rPr>
          <w:sz w:val="26"/>
          <w:szCs w:val="26"/>
        </w:rPr>
        <w:t>Администрации Каргасокского района от 25.01.2017 № 14 «Об утверждении методики распределения иных межбюджетных трансфертов на компенсацию расходов по организации теплоснабжения теплоснабжающими организациями, использующими в качестве топлива нефть или мазут, бюджетам сельских поселений Каргасокского района из бюджета муниципального образования «Каргасокский район» (Далее – Постановление)</w:t>
      </w:r>
      <w:r>
        <w:rPr>
          <w:sz w:val="26"/>
          <w:szCs w:val="26"/>
        </w:rPr>
        <w:t>:</w:t>
      </w:r>
    </w:p>
    <w:p w:rsidR="00E92F7D" w:rsidRPr="00453A9E" w:rsidRDefault="00881A6E" w:rsidP="00453A9E">
      <w:pPr>
        <w:pStyle w:val="a5"/>
        <w:numPr>
          <w:ilvl w:val="1"/>
          <w:numId w:val="4"/>
        </w:numPr>
        <w:tabs>
          <w:tab w:val="left" w:pos="709"/>
          <w:tab w:val="left" w:pos="993"/>
        </w:tabs>
        <w:ind w:right="-1"/>
        <w:jc w:val="both"/>
        <w:rPr>
          <w:rFonts w:eastAsia="Calibri"/>
          <w:sz w:val="26"/>
          <w:szCs w:val="26"/>
          <w:lang w:eastAsia="en-US"/>
        </w:rPr>
      </w:pPr>
      <w:r w:rsidRPr="00453A9E">
        <w:rPr>
          <w:sz w:val="26"/>
          <w:szCs w:val="26"/>
        </w:rPr>
        <w:t>П</w:t>
      </w:r>
      <w:r w:rsidR="00AC2960" w:rsidRPr="00453A9E">
        <w:rPr>
          <w:sz w:val="26"/>
          <w:szCs w:val="26"/>
        </w:rPr>
        <w:t>реамбул</w:t>
      </w:r>
      <w:r w:rsidRPr="00453A9E">
        <w:rPr>
          <w:sz w:val="26"/>
          <w:szCs w:val="26"/>
        </w:rPr>
        <w:t>у</w:t>
      </w:r>
      <w:r w:rsidR="00AC2960" w:rsidRPr="00453A9E">
        <w:rPr>
          <w:sz w:val="26"/>
          <w:szCs w:val="26"/>
        </w:rPr>
        <w:t xml:space="preserve"> </w:t>
      </w:r>
      <w:r w:rsidR="00453A9E">
        <w:rPr>
          <w:sz w:val="26"/>
          <w:szCs w:val="26"/>
        </w:rPr>
        <w:t>П</w:t>
      </w:r>
      <w:r w:rsidR="00AC2960" w:rsidRPr="00453A9E">
        <w:rPr>
          <w:sz w:val="26"/>
          <w:szCs w:val="26"/>
        </w:rPr>
        <w:t xml:space="preserve">остановления </w:t>
      </w:r>
      <w:r w:rsidRPr="00453A9E">
        <w:rPr>
          <w:sz w:val="26"/>
          <w:szCs w:val="26"/>
        </w:rPr>
        <w:t>изложить в следующей редакции:</w:t>
      </w:r>
    </w:p>
    <w:p w:rsidR="00155126" w:rsidRPr="00C71B0C" w:rsidRDefault="00AC2960" w:rsidP="00E92F7D">
      <w:pPr>
        <w:pStyle w:val="a5"/>
        <w:tabs>
          <w:tab w:val="left" w:pos="709"/>
          <w:tab w:val="left" w:pos="993"/>
        </w:tabs>
        <w:ind w:left="0" w:right="-1" w:firstLine="426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C71B0C">
        <w:rPr>
          <w:sz w:val="26"/>
          <w:szCs w:val="26"/>
        </w:rPr>
        <w:t>«Во исполнение постановления Администрации Томской области от 13.05.2010 № 94а «О порядке предоставления из областного бюджета субсидий бюджетам муниципальных образований Томской области и их расходования</w:t>
      </w:r>
      <w:r w:rsidR="00881A6E" w:rsidRPr="00C71B0C">
        <w:rPr>
          <w:sz w:val="26"/>
          <w:szCs w:val="26"/>
        </w:rPr>
        <w:t xml:space="preserve">», </w:t>
      </w:r>
      <w:r w:rsidR="00881A6E" w:rsidRPr="00C71B0C">
        <w:rPr>
          <w:rFonts w:eastAsia="Calibri"/>
          <w:sz w:val="26"/>
          <w:szCs w:val="26"/>
          <w:lang w:eastAsia="en-US"/>
        </w:rPr>
        <w:t>постановления Администрации Томской области от 26.11.2014 № 435а «Об утверждении государственной программы «Совершенствование механизмов управления экономическим развитием Томской области» и в связи с необходимостью учета и контроля за целевым использованием средств межбюджетных трансфертов на компенсацию расходов по</w:t>
      </w:r>
      <w:proofErr w:type="gramEnd"/>
      <w:r w:rsidR="00881A6E" w:rsidRPr="00C71B0C">
        <w:rPr>
          <w:rFonts w:eastAsia="Calibri"/>
          <w:sz w:val="26"/>
          <w:szCs w:val="26"/>
          <w:lang w:eastAsia="en-US"/>
        </w:rPr>
        <w:t xml:space="preserve"> организации теплоснабжения теплоснабжающими организациями, использующими в качестве топлива нефть или мазут»</w:t>
      </w:r>
      <w:r w:rsidR="006638C7">
        <w:rPr>
          <w:rFonts w:eastAsia="Calibri"/>
          <w:sz w:val="26"/>
          <w:szCs w:val="26"/>
          <w:lang w:eastAsia="en-US"/>
        </w:rPr>
        <w:t>;</w:t>
      </w:r>
    </w:p>
    <w:p w:rsidR="00453A9E" w:rsidRDefault="00453A9E" w:rsidP="00453A9E">
      <w:pPr>
        <w:pStyle w:val="a5"/>
        <w:numPr>
          <w:ilvl w:val="1"/>
          <w:numId w:val="4"/>
        </w:numPr>
        <w:tabs>
          <w:tab w:val="left" w:pos="426"/>
          <w:tab w:val="left" w:pos="993"/>
        </w:tabs>
        <w:ind w:left="0"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AC2960" w:rsidRPr="00C71B0C">
        <w:rPr>
          <w:sz w:val="26"/>
          <w:szCs w:val="26"/>
        </w:rPr>
        <w:t>Методик</w:t>
      </w:r>
      <w:r w:rsidR="000A2907">
        <w:rPr>
          <w:sz w:val="26"/>
          <w:szCs w:val="26"/>
        </w:rPr>
        <w:t>у</w:t>
      </w:r>
      <w:r w:rsidR="00AC2960" w:rsidRPr="00C71B0C">
        <w:rPr>
          <w:sz w:val="26"/>
          <w:szCs w:val="26"/>
        </w:rPr>
        <w:t xml:space="preserve"> распределения иных межбюджетных трансфертов бюджетам сельских поселений на компенсацию расходов по организации теплоснабжения теплоснабжающими организациями, использующими в качестве топлива нефть или </w:t>
      </w:r>
      <w:r w:rsidR="00AC2960" w:rsidRPr="00C71B0C">
        <w:rPr>
          <w:sz w:val="26"/>
          <w:szCs w:val="26"/>
        </w:rPr>
        <w:lastRenderedPageBreak/>
        <w:t>мазут, из бюджета муниципального образования «Каргасокский район»</w:t>
      </w:r>
      <w:r w:rsidR="00881A6E" w:rsidRPr="00C71B0C">
        <w:rPr>
          <w:sz w:val="26"/>
          <w:szCs w:val="26"/>
        </w:rPr>
        <w:t>, утвержденн</w:t>
      </w:r>
      <w:r w:rsidR="000A2907">
        <w:rPr>
          <w:sz w:val="26"/>
          <w:szCs w:val="26"/>
        </w:rPr>
        <w:t>ую</w:t>
      </w:r>
      <w:r w:rsidR="00881A6E" w:rsidRPr="00C71B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указанным </w:t>
      </w:r>
      <w:r w:rsidR="00881A6E" w:rsidRPr="00C71B0C">
        <w:rPr>
          <w:sz w:val="26"/>
          <w:szCs w:val="26"/>
        </w:rPr>
        <w:t>П</w:t>
      </w:r>
      <w:r w:rsidR="00AC2960" w:rsidRPr="00C71B0C">
        <w:rPr>
          <w:sz w:val="26"/>
          <w:szCs w:val="26"/>
        </w:rPr>
        <w:t>остановлением</w:t>
      </w:r>
      <w:r w:rsidR="006638C7">
        <w:rPr>
          <w:sz w:val="26"/>
          <w:szCs w:val="26"/>
        </w:rPr>
        <w:t>,</w:t>
      </w:r>
      <w:r w:rsidR="000A2907">
        <w:rPr>
          <w:sz w:val="26"/>
          <w:szCs w:val="26"/>
        </w:rPr>
        <w:t xml:space="preserve"> внести следующие изменения</w:t>
      </w:r>
      <w:r>
        <w:rPr>
          <w:sz w:val="26"/>
          <w:szCs w:val="26"/>
        </w:rPr>
        <w:t>:</w:t>
      </w:r>
    </w:p>
    <w:p w:rsidR="00AC2960" w:rsidRPr="00C71B0C" w:rsidRDefault="00453A9E" w:rsidP="000A2907">
      <w:pPr>
        <w:pStyle w:val="a5"/>
        <w:tabs>
          <w:tab w:val="left" w:pos="993"/>
        </w:tabs>
        <w:ind w:left="0"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1). </w:t>
      </w:r>
      <w:r w:rsidR="00AC2960" w:rsidRPr="00C71B0C">
        <w:rPr>
          <w:sz w:val="26"/>
          <w:szCs w:val="26"/>
        </w:rPr>
        <w:t>слова «</w:t>
      </w:r>
      <w:r w:rsidR="007264D0">
        <w:rPr>
          <w:sz w:val="26"/>
          <w:szCs w:val="26"/>
        </w:rPr>
        <w:t>в</w:t>
      </w:r>
      <w:r w:rsidR="00AC2960" w:rsidRPr="00C71B0C">
        <w:rPr>
          <w:sz w:val="26"/>
          <w:szCs w:val="26"/>
        </w:rPr>
        <w:t xml:space="preserve"> </w:t>
      </w:r>
      <w:r w:rsidR="007264D0">
        <w:rPr>
          <w:sz w:val="26"/>
          <w:szCs w:val="26"/>
        </w:rPr>
        <w:t>соответствии с</w:t>
      </w:r>
      <w:r w:rsidR="00AC2960" w:rsidRPr="00C71B0C">
        <w:rPr>
          <w:sz w:val="26"/>
          <w:szCs w:val="26"/>
        </w:rPr>
        <w:t xml:space="preserve"> постановлени</w:t>
      </w:r>
      <w:r w:rsidR="007264D0">
        <w:rPr>
          <w:sz w:val="26"/>
          <w:szCs w:val="26"/>
        </w:rPr>
        <w:t>ем</w:t>
      </w:r>
      <w:r w:rsidR="00AC2960" w:rsidRPr="00C71B0C">
        <w:rPr>
          <w:sz w:val="26"/>
          <w:szCs w:val="26"/>
        </w:rPr>
        <w:t xml:space="preserve"> Администрации Томской области от 13.05.2010 № 94а «О порядке предоставления из областного бюджета субсидий бюджетам муниципальных образований Томской области и их расходования» заменить словами «</w:t>
      </w:r>
      <w:r>
        <w:rPr>
          <w:sz w:val="26"/>
          <w:szCs w:val="26"/>
        </w:rPr>
        <w:t>в соответствии</w:t>
      </w:r>
      <w:r w:rsidR="00AC2960" w:rsidRPr="00C71B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 w:rsidR="00AC2960" w:rsidRPr="00C71B0C">
        <w:rPr>
          <w:rFonts w:eastAsia="Calibri"/>
          <w:sz w:val="26"/>
          <w:szCs w:val="26"/>
          <w:lang w:eastAsia="en-US"/>
        </w:rPr>
        <w:t>постановлени</w:t>
      </w:r>
      <w:r>
        <w:rPr>
          <w:rFonts w:eastAsia="Calibri"/>
          <w:sz w:val="26"/>
          <w:szCs w:val="26"/>
          <w:lang w:eastAsia="en-US"/>
        </w:rPr>
        <w:t>ем</w:t>
      </w:r>
      <w:r w:rsidR="00AC2960" w:rsidRPr="00C71B0C">
        <w:rPr>
          <w:rFonts w:eastAsia="Calibri"/>
          <w:sz w:val="26"/>
          <w:szCs w:val="26"/>
          <w:lang w:eastAsia="en-US"/>
        </w:rPr>
        <w:t xml:space="preserve"> Администрации Томской области от 26.11.2014 № 435а «Об утверждении государственной программы «Совершенствование механизмов управления экономиче</w:t>
      </w:r>
      <w:r>
        <w:rPr>
          <w:rFonts w:eastAsia="Calibri"/>
          <w:sz w:val="26"/>
          <w:szCs w:val="26"/>
          <w:lang w:eastAsia="en-US"/>
        </w:rPr>
        <w:t>ским развитием Томской области»;</w:t>
      </w:r>
    </w:p>
    <w:p w:rsidR="00AC2960" w:rsidRPr="00453A9E" w:rsidRDefault="00453A9E" w:rsidP="00453A9E">
      <w:pPr>
        <w:pStyle w:val="a5"/>
        <w:numPr>
          <w:ilvl w:val="0"/>
          <w:numId w:val="5"/>
        </w:numPr>
        <w:tabs>
          <w:tab w:val="left" w:pos="426"/>
          <w:tab w:val="left" w:pos="993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E92F7D" w:rsidRPr="00453A9E">
        <w:rPr>
          <w:sz w:val="26"/>
          <w:szCs w:val="26"/>
        </w:rPr>
        <w:t>ополнить пунктом 8 следующего содержания:</w:t>
      </w:r>
    </w:p>
    <w:p w:rsidR="00E92F7D" w:rsidRPr="00C71B0C" w:rsidRDefault="00E92F7D" w:rsidP="00E92F7D">
      <w:pPr>
        <w:pStyle w:val="a5"/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C71B0C">
        <w:rPr>
          <w:sz w:val="26"/>
          <w:szCs w:val="26"/>
        </w:rPr>
        <w:t>«8. ИМБТ сельскому поселению в текущем финансовом году предоставляются исходя из объема топлива (нефть, мазут), необходимого для производства тепловой энергии теплоснабжающими организациями, и разницы между фактической ценой топлива (нефть, мазут) и ценой топлива (нефть, мазут), предусмотренной в тарифе на текущий финансовый год, с последующим перерасчетом по итогам года для определения размера ИМБТ на очередной финансовый год.»</w:t>
      </w:r>
      <w:r w:rsidR="00453A9E">
        <w:rPr>
          <w:sz w:val="26"/>
          <w:szCs w:val="26"/>
        </w:rPr>
        <w:t>;</w:t>
      </w:r>
    </w:p>
    <w:p w:rsidR="00E92F7D" w:rsidRPr="00C71B0C" w:rsidRDefault="00453A9E" w:rsidP="00453A9E">
      <w:pPr>
        <w:pStyle w:val="a5"/>
        <w:tabs>
          <w:tab w:val="left" w:pos="426"/>
          <w:tab w:val="left" w:pos="993"/>
        </w:tabs>
        <w:ind w:left="426" w:right="-1"/>
        <w:jc w:val="both"/>
        <w:rPr>
          <w:sz w:val="26"/>
          <w:szCs w:val="26"/>
        </w:rPr>
      </w:pPr>
      <w:r>
        <w:rPr>
          <w:sz w:val="26"/>
          <w:szCs w:val="26"/>
        </w:rPr>
        <w:t>3). д</w:t>
      </w:r>
      <w:r w:rsidR="00E92F7D" w:rsidRPr="00C71B0C">
        <w:rPr>
          <w:sz w:val="26"/>
          <w:szCs w:val="26"/>
        </w:rPr>
        <w:t xml:space="preserve">ополнить пунктом </w:t>
      </w:r>
      <w:r w:rsidR="00606EF2" w:rsidRPr="00C71B0C">
        <w:rPr>
          <w:sz w:val="26"/>
          <w:szCs w:val="26"/>
        </w:rPr>
        <w:t>9</w:t>
      </w:r>
      <w:r w:rsidR="00E92F7D" w:rsidRPr="00C71B0C">
        <w:rPr>
          <w:sz w:val="26"/>
          <w:szCs w:val="26"/>
        </w:rPr>
        <w:t xml:space="preserve"> следующего содержания:</w:t>
      </w:r>
    </w:p>
    <w:p w:rsidR="00606EF2" w:rsidRPr="00C71B0C" w:rsidRDefault="00606EF2" w:rsidP="00606EF2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C71B0C">
        <w:rPr>
          <w:sz w:val="26"/>
          <w:szCs w:val="26"/>
        </w:rPr>
        <w:t xml:space="preserve">«9. ИМБТ в текущем финансовом году предоставляются сельским поселениям для осуществления досрочного завоза топлива (нефть, мазут) теплоснабжающими организациями исходя из графика досрочного завоза топлива (нефть, мазут), определенного соглашением о предоставлении соответствующей субсидии, и годового нормативного расхода топлива (нефть, мазут), учтенного в тарифах теплоснабжающей организации на текущий финансовый год, и разницы между прогнозом цены топлива (нефть, мазут) на текущий финансовый год и ценой топлива (нефть, мазут), учтенной в тарифах на тепловую энергию на текущий финансовый год, с последующим перерасчетом по итогам текущего финансового года для определения размера </w:t>
      </w:r>
      <w:r w:rsidR="00C27851" w:rsidRPr="00C71B0C">
        <w:rPr>
          <w:sz w:val="26"/>
          <w:szCs w:val="26"/>
        </w:rPr>
        <w:t>ИМБТ</w:t>
      </w:r>
      <w:r w:rsidRPr="00C71B0C">
        <w:rPr>
          <w:sz w:val="26"/>
          <w:szCs w:val="26"/>
        </w:rPr>
        <w:t xml:space="preserve"> на очередной финансовый год.»</w:t>
      </w:r>
      <w:r w:rsidR="00453A9E">
        <w:rPr>
          <w:sz w:val="26"/>
          <w:szCs w:val="26"/>
        </w:rPr>
        <w:t>;</w:t>
      </w:r>
    </w:p>
    <w:p w:rsidR="00606EF2" w:rsidRPr="00C71B0C" w:rsidRDefault="00453A9E" w:rsidP="00453A9E">
      <w:pPr>
        <w:pStyle w:val="a5"/>
        <w:tabs>
          <w:tab w:val="left" w:pos="426"/>
          <w:tab w:val="left" w:pos="993"/>
        </w:tabs>
        <w:ind w:left="426" w:right="-1"/>
        <w:jc w:val="both"/>
        <w:rPr>
          <w:sz w:val="26"/>
          <w:szCs w:val="26"/>
        </w:rPr>
      </w:pPr>
      <w:r>
        <w:rPr>
          <w:sz w:val="26"/>
          <w:szCs w:val="26"/>
        </w:rPr>
        <w:t>4). д</w:t>
      </w:r>
      <w:r w:rsidR="00606EF2" w:rsidRPr="00C71B0C">
        <w:rPr>
          <w:sz w:val="26"/>
          <w:szCs w:val="26"/>
        </w:rPr>
        <w:t>ополнить пунктом 10 следующего содержания:</w:t>
      </w:r>
    </w:p>
    <w:p w:rsidR="00606EF2" w:rsidRPr="004C0001" w:rsidRDefault="00606EF2" w:rsidP="00606EF2">
      <w:pPr>
        <w:ind w:firstLine="426"/>
        <w:jc w:val="both"/>
        <w:rPr>
          <w:sz w:val="26"/>
          <w:szCs w:val="26"/>
        </w:rPr>
      </w:pPr>
      <w:r w:rsidRPr="00C71B0C">
        <w:rPr>
          <w:sz w:val="26"/>
          <w:szCs w:val="26"/>
        </w:rPr>
        <w:t>«</w:t>
      </w:r>
      <w:r w:rsidRPr="004C0001">
        <w:rPr>
          <w:sz w:val="26"/>
          <w:szCs w:val="26"/>
        </w:rPr>
        <w:t>1</w:t>
      </w:r>
      <w:r w:rsidRPr="00C71B0C">
        <w:rPr>
          <w:sz w:val="26"/>
          <w:szCs w:val="26"/>
        </w:rPr>
        <w:t>0</w:t>
      </w:r>
      <w:r w:rsidRPr="004C0001">
        <w:rPr>
          <w:sz w:val="26"/>
          <w:szCs w:val="26"/>
        </w:rPr>
        <w:t>.</w:t>
      </w:r>
      <w:r w:rsidRPr="00C71B0C">
        <w:rPr>
          <w:sz w:val="26"/>
          <w:szCs w:val="26"/>
        </w:rPr>
        <w:t xml:space="preserve"> </w:t>
      </w:r>
      <w:r w:rsidRPr="004C0001">
        <w:rPr>
          <w:color w:val="000000"/>
          <w:sz w:val="26"/>
          <w:szCs w:val="26"/>
        </w:rPr>
        <w:t xml:space="preserve">Перерасчет </w:t>
      </w:r>
      <w:r w:rsidR="00AA6CB6" w:rsidRPr="00C71B0C">
        <w:rPr>
          <w:color w:val="000000"/>
          <w:sz w:val="26"/>
          <w:szCs w:val="26"/>
        </w:rPr>
        <w:t>ИМБТ сельскому поселению</w:t>
      </w:r>
      <w:r w:rsidRPr="004C0001">
        <w:rPr>
          <w:color w:val="000000"/>
          <w:sz w:val="26"/>
          <w:szCs w:val="26"/>
        </w:rPr>
        <w:t xml:space="preserve"> за отчетный финансовый год осуществляется в феврале очередного финансового года. Для целей пере</w:t>
      </w:r>
      <w:r w:rsidR="00AA6CB6" w:rsidRPr="00C71B0C">
        <w:rPr>
          <w:color w:val="000000"/>
          <w:sz w:val="26"/>
          <w:szCs w:val="26"/>
        </w:rPr>
        <w:t>ра</w:t>
      </w:r>
      <w:r w:rsidRPr="004C0001">
        <w:rPr>
          <w:color w:val="000000"/>
          <w:sz w:val="26"/>
          <w:szCs w:val="26"/>
        </w:rPr>
        <w:t>счета определяется:</w:t>
      </w:r>
    </w:p>
    <w:p w:rsidR="00606EF2" w:rsidRPr="004C0001" w:rsidRDefault="00606EF2" w:rsidP="00606EF2">
      <w:pPr>
        <w:ind w:firstLine="426"/>
        <w:jc w:val="both"/>
        <w:rPr>
          <w:color w:val="000000"/>
          <w:sz w:val="26"/>
          <w:szCs w:val="26"/>
        </w:rPr>
      </w:pPr>
      <w:r w:rsidRPr="004C0001">
        <w:rPr>
          <w:color w:val="000000"/>
          <w:sz w:val="26"/>
          <w:szCs w:val="26"/>
        </w:rPr>
        <w:t>а)</w:t>
      </w:r>
      <w:r w:rsidRPr="00C71B0C">
        <w:rPr>
          <w:color w:val="000000"/>
          <w:sz w:val="26"/>
          <w:szCs w:val="26"/>
        </w:rPr>
        <w:t xml:space="preserve"> </w:t>
      </w:r>
      <w:r w:rsidRPr="004C0001">
        <w:rPr>
          <w:color w:val="000000"/>
          <w:sz w:val="26"/>
          <w:szCs w:val="26"/>
        </w:rPr>
        <w:t xml:space="preserve">скорректированный размер </w:t>
      </w:r>
      <w:r w:rsidR="00620DB5" w:rsidRPr="00C71B0C">
        <w:rPr>
          <w:color w:val="000000"/>
          <w:sz w:val="26"/>
          <w:szCs w:val="26"/>
        </w:rPr>
        <w:t>ИМБТ сельскому поселению</w:t>
      </w:r>
      <w:r w:rsidRPr="004C0001">
        <w:rPr>
          <w:color w:val="000000"/>
          <w:sz w:val="26"/>
          <w:szCs w:val="26"/>
        </w:rPr>
        <w:t xml:space="preserve"> за отчетный финансовый год, рассчитываемый по следующей формуле:</w:t>
      </w:r>
    </w:p>
    <w:p w:rsidR="00606EF2" w:rsidRPr="004C0001" w:rsidRDefault="00606EF2" w:rsidP="00606EF2">
      <w:pPr>
        <w:ind w:firstLine="708"/>
        <w:jc w:val="both"/>
        <w:rPr>
          <w:sz w:val="26"/>
          <w:szCs w:val="26"/>
        </w:rPr>
      </w:pPr>
    </w:p>
    <w:p w:rsidR="00606EF2" w:rsidRPr="004C0001" w:rsidRDefault="005A4108" w:rsidP="00606EF2">
      <w:pPr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nary>
          <m:naryPr>
            <m:chr m:val="∑"/>
            <m:supHide m:val="on"/>
            <m:ctrlPr>
              <w:rPr>
                <w:rFonts w:ascii="Cambria Math" w:hAnsi="Cambria Math"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  <m:sup/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Vф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×</m:t>
                </m:r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Pф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Pт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</m:d>
              </m:e>
            </m:d>
          </m:e>
        </m:nary>
      </m:oMath>
      <w:r w:rsidR="00606EF2" w:rsidRPr="004C0001">
        <w:rPr>
          <w:sz w:val="26"/>
          <w:szCs w:val="26"/>
        </w:rPr>
        <w:t>,   где</w:t>
      </w:r>
    </w:p>
    <w:p w:rsidR="00606EF2" w:rsidRPr="004C0001" w:rsidRDefault="00606EF2" w:rsidP="00606EF2">
      <w:pPr>
        <w:ind w:firstLine="708"/>
        <w:jc w:val="both"/>
        <w:rPr>
          <w:sz w:val="26"/>
          <w:szCs w:val="26"/>
        </w:rPr>
      </w:pPr>
    </w:p>
    <w:p w:rsidR="00606EF2" w:rsidRPr="004C0001" w:rsidRDefault="00606EF2" w:rsidP="00C71B0C">
      <w:pPr>
        <w:ind w:firstLine="426"/>
        <w:jc w:val="both"/>
        <w:rPr>
          <w:sz w:val="26"/>
          <w:szCs w:val="26"/>
        </w:rPr>
      </w:pPr>
      <w:r w:rsidRPr="004C0001">
        <w:rPr>
          <w:sz w:val="26"/>
          <w:szCs w:val="26"/>
        </w:rPr>
        <w:t>i – месяц отчетного финансового года;</w:t>
      </w:r>
    </w:p>
    <w:p w:rsidR="00606EF2" w:rsidRPr="004C0001" w:rsidRDefault="005A4108" w:rsidP="00C71B0C">
      <w:pPr>
        <w:ind w:firstLine="426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Vф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606EF2" w:rsidRPr="004C0001">
        <w:rPr>
          <w:sz w:val="26"/>
          <w:szCs w:val="26"/>
        </w:rPr>
        <w:t xml:space="preserve"> – фактический расход топлива (нефть, мазут) на производство тепловой энергии в i-м месяце, не превышающий нормативный расход топлива (нефть, мазут) теплоснабжающей организации на производство тепло</w:t>
      </w:r>
      <w:r w:rsidR="00606EF2" w:rsidRPr="00C71B0C">
        <w:rPr>
          <w:sz w:val="26"/>
          <w:szCs w:val="26"/>
        </w:rPr>
        <w:t xml:space="preserve">вой </w:t>
      </w:r>
      <w:r w:rsidR="00606EF2" w:rsidRPr="004C0001">
        <w:rPr>
          <w:sz w:val="26"/>
          <w:szCs w:val="26"/>
        </w:rPr>
        <w:t>энергии;</w:t>
      </w:r>
    </w:p>
    <w:p w:rsidR="00606EF2" w:rsidRPr="004C0001" w:rsidRDefault="005A4108" w:rsidP="00606EF2">
      <w:pPr>
        <w:ind w:firstLine="426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Pф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606EF2" w:rsidRPr="004C0001">
        <w:rPr>
          <w:sz w:val="26"/>
          <w:szCs w:val="26"/>
        </w:rPr>
        <w:t xml:space="preserve"> – фактическая цена топлива (нефть, мазут) в i-м месяце;</w:t>
      </w:r>
    </w:p>
    <w:p w:rsidR="00606EF2" w:rsidRPr="004C0001" w:rsidRDefault="005A4108" w:rsidP="00606EF2">
      <w:pPr>
        <w:ind w:firstLine="426"/>
        <w:jc w:val="both"/>
        <w:rPr>
          <w:color w:val="000000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Pт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606EF2" w:rsidRPr="004C0001">
        <w:rPr>
          <w:sz w:val="26"/>
          <w:szCs w:val="26"/>
        </w:rPr>
        <w:t xml:space="preserve"> – цена топлива (нефть, мазут), учтенная в тариф</w:t>
      </w:r>
      <w:r w:rsidR="00620DB5" w:rsidRPr="00C71B0C">
        <w:rPr>
          <w:sz w:val="26"/>
          <w:szCs w:val="26"/>
        </w:rPr>
        <w:t>е</w:t>
      </w:r>
      <w:r w:rsidR="00606EF2" w:rsidRPr="004C0001">
        <w:rPr>
          <w:sz w:val="26"/>
          <w:szCs w:val="26"/>
        </w:rPr>
        <w:t xml:space="preserve"> </w:t>
      </w:r>
      <w:r w:rsidR="00620DB5" w:rsidRPr="00C71B0C">
        <w:rPr>
          <w:sz w:val="26"/>
          <w:szCs w:val="26"/>
        </w:rPr>
        <w:t xml:space="preserve">теплоснабжающей организации </w:t>
      </w:r>
      <w:r w:rsidR="00606EF2" w:rsidRPr="004C0001">
        <w:rPr>
          <w:sz w:val="26"/>
          <w:szCs w:val="26"/>
        </w:rPr>
        <w:t>на тепловую энергию на i-й</w:t>
      </w:r>
      <w:r w:rsidR="00606EF2" w:rsidRPr="004C0001">
        <w:rPr>
          <w:color w:val="FF0000"/>
          <w:sz w:val="26"/>
          <w:szCs w:val="26"/>
        </w:rPr>
        <w:t xml:space="preserve"> </w:t>
      </w:r>
      <w:r w:rsidR="00606EF2" w:rsidRPr="004C0001">
        <w:rPr>
          <w:sz w:val="26"/>
          <w:szCs w:val="26"/>
        </w:rPr>
        <w:t>месяц</w:t>
      </w:r>
      <w:r w:rsidR="00606EF2" w:rsidRPr="004C0001">
        <w:rPr>
          <w:color w:val="000000"/>
          <w:sz w:val="26"/>
          <w:szCs w:val="26"/>
        </w:rPr>
        <w:t>.</w:t>
      </w:r>
    </w:p>
    <w:p w:rsidR="00606EF2" w:rsidRPr="004C0001" w:rsidRDefault="00606EF2" w:rsidP="00606EF2">
      <w:pPr>
        <w:ind w:firstLine="426"/>
        <w:jc w:val="both"/>
        <w:rPr>
          <w:sz w:val="26"/>
          <w:szCs w:val="26"/>
        </w:rPr>
      </w:pPr>
      <w:r w:rsidRPr="004C0001">
        <w:rPr>
          <w:sz w:val="26"/>
          <w:szCs w:val="26"/>
        </w:rPr>
        <w:t>Нормативный расход топлива (нефть, мазут) теплоснабжающей организации на производство тепло</w:t>
      </w:r>
      <w:r w:rsidRPr="00C71B0C">
        <w:rPr>
          <w:sz w:val="26"/>
          <w:szCs w:val="26"/>
        </w:rPr>
        <w:t xml:space="preserve">вой </w:t>
      </w:r>
      <w:r w:rsidRPr="004C0001">
        <w:rPr>
          <w:sz w:val="26"/>
          <w:szCs w:val="26"/>
        </w:rPr>
        <w:t xml:space="preserve">энергии в </w:t>
      </w:r>
      <w:proofErr w:type="spellStart"/>
      <w:r w:rsidRPr="004C0001">
        <w:rPr>
          <w:sz w:val="26"/>
          <w:szCs w:val="26"/>
          <w:lang w:val="en-US"/>
        </w:rPr>
        <w:t>i</w:t>
      </w:r>
      <w:proofErr w:type="spellEnd"/>
      <w:r w:rsidRPr="004C0001">
        <w:rPr>
          <w:sz w:val="26"/>
          <w:szCs w:val="26"/>
        </w:rPr>
        <w:t>-м месяце определяется как произведение учтенной в тарифах на тепловую энергию на соответствующий период тарифного регулирования величины удельного расхода топлива (нефть, мазут) на производство 1 Гкал тепло</w:t>
      </w:r>
      <w:r w:rsidRPr="00C71B0C">
        <w:rPr>
          <w:sz w:val="26"/>
          <w:szCs w:val="26"/>
        </w:rPr>
        <w:t xml:space="preserve">вой </w:t>
      </w:r>
      <w:r w:rsidRPr="004C0001">
        <w:rPr>
          <w:sz w:val="26"/>
          <w:szCs w:val="26"/>
        </w:rPr>
        <w:t>энергии (определяется в соответствии с нормативами удельного расхода условного топлива) и объема фактического полезного отпуска тепло</w:t>
      </w:r>
      <w:r w:rsidRPr="00C71B0C">
        <w:rPr>
          <w:sz w:val="26"/>
          <w:szCs w:val="26"/>
        </w:rPr>
        <w:t xml:space="preserve">вой </w:t>
      </w:r>
      <w:r w:rsidRPr="004C0001">
        <w:rPr>
          <w:sz w:val="26"/>
          <w:szCs w:val="26"/>
        </w:rPr>
        <w:t xml:space="preserve">энергии потребителям за </w:t>
      </w:r>
      <w:proofErr w:type="spellStart"/>
      <w:r w:rsidRPr="004C0001">
        <w:rPr>
          <w:sz w:val="26"/>
          <w:szCs w:val="26"/>
          <w:lang w:val="en-US"/>
        </w:rPr>
        <w:t>i</w:t>
      </w:r>
      <w:proofErr w:type="spellEnd"/>
      <w:r w:rsidRPr="004C0001">
        <w:rPr>
          <w:sz w:val="26"/>
          <w:szCs w:val="26"/>
        </w:rPr>
        <w:t>-</w:t>
      </w:r>
      <w:proofErr w:type="spellStart"/>
      <w:r w:rsidRPr="004C0001">
        <w:rPr>
          <w:sz w:val="26"/>
          <w:szCs w:val="26"/>
        </w:rPr>
        <w:t>й</w:t>
      </w:r>
      <w:proofErr w:type="spellEnd"/>
      <w:r w:rsidRPr="004C0001">
        <w:rPr>
          <w:sz w:val="26"/>
          <w:szCs w:val="26"/>
        </w:rPr>
        <w:t xml:space="preserve"> месяц с учетом величины нормативных технологических потерь тепловой энергии, </w:t>
      </w:r>
      <w:r w:rsidRPr="004C0001">
        <w:rPr>
          <w:sz w:val="26"/>
          <w:szCs w:val="26"/>
        </w:rPr>
        <w:lastRenderedPageBreak/>
        <w:t>учтенных при установлении тарифов на тепло</w:t>
      </w:r>
      <w:r w:rsidRPr="00C71B0C">
        <w:rPr>
          <w:sz w:val="26"/>
          <w:szCs w:val="26"/>
        </w:rPr>
        <w:t xml:space="preserve">вую </w:t>
      </w:r>
      <w:r w:rsidRPr="004C0001">
        <w:rPr>
          <w:sz w:val="26"/>
          <w:szCs w:val="26"/>
        </w:rPr>
        <w:t xml:space="preserve">энергию на соответствующий период тарифного регулирования за </w:t>
      </w:r>
      <w:proofErr w:type="spellStart"/>
      <w:r w:rsidRPr="004C0001">
        <w:rPr>
          <w:sz w:val="26"/>
          <w:szCs w:val="26"/>
          <w:lang w:val="en-US"/>
        </w:rPr>
        <w:t>i</w:t>
      </w:r>
      <w:proofErr w:type="spellEnd"/>
      <w:r w:rsidRPr="004C0001">
        <w:rPr>
          <w:sz w:val="26"/>
          <w:szCs w:val="26"/>
        </w:rPr>
        <w:t>-</w:t>
      </w:r>
      <w:proofErr w:type="spellStart"/>
      <w:r w:rsidRPr="004C0001">
        <w:rPr>
          <w:sz w:val="26"/>
          <w:szCs w:val="26"/>
        </w:rPr>
        <w:t>й</w:t>
      </w:r>
      <w:proofErr w:type="spellEnd"/>
      <w:r w:rsidRPr="004C0001">
        <w:rPr>
          <w:sz w:val="26"/>
          <w:szCs w:val="26"/>
        </w:rPr>
        <w:t xml:space="preserve"> месяц.</w:t>
      </w:r>
    </w:p>
    <w:p w:rsidR="00606EF2" w:rsidRPr="004C0001" w:rsidRDefault="00606EF2" w:rsidP="00606EF2">
      <w:pPr>
        <w:ind w:firstLine="426"/>
        <w:jc w:val="both"/>
        <w:rPr>
          <w:sz w:val="26"/>
          <w:szCs w:val="26"/>
        </w:rPr>
      </w:pPr>
      <w:r w:rsidRPr="004C0001">
        <w:rPr>
          <w:sz w:val="26"/>
          <w:szCs w:val="26"/>
        </w:rPr>
        <w:t>Фактическая цена топлива (нефть, мазут) рассчитывается по следующей формуле:</w:t>
      </w:r>
    </w:p>
    <w:p w:rsidR="00606EF2" w:rsidRPr="004C0001" w:rsidRDefault="00606EF2" w:rsidP="00606EF2">
      <w:pPr>
        <w:ind w:firstLine="426"/>
        <w:jc w:val="both"/>
        <w:rPr>
          <w:sz w:val="26"/>
          <w:szCs w:val="26"/>
        </w:rPr>
      </w:pPr>
    </w:p>
    <w:p w:rsidR="00606EF2" w:rsidRPr="004C0001" w:rsidRDefault="00606EF2" w:rsidP="00606EF2">
      <w:pPr>
        <w:ind w:firstLine="426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Pф=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ост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×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ост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</m:t>
            </m:r>
            <m:nary>
              <m:naryPr>
                <m:chr m:val="∑"/>
                <m:supHide m:val="on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j</m:t>
                </m:r>
              </m:sub>
              <m:sup/>
              <m:e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j</m:t>
                        </m:r>
                      </m:sub>
                    </m:sSub>
                  </m:e>
                </m:d>
              </m:e>
            </m:nary>
          </m:num>
          <m:den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ост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</m:t>
            </m:r>
            <m:nary>
              <m:naryPr>
                <m:chr m:val="∑"/>
                <m:supHide m:val="on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j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j</m:t>
                    </m:r>
                  </m:sub>
                </m:sSub>
              </m:e>
            </m:nary>
          </m:den>
        </m:f>
      </m:oMath>
      <w:r w:rsidRPr="004C0001">
        <w:rPr>
          <w:sz w:val="26"/>
          <w:szCs w:val="26"/>
        </w:rPr>
        <w:t>,   где</w:t>
      </w:r>
    </w:p>
    <w:p w:rsidR="00606EF2" w:rsidRPr="004C0001" w:rsidRDefault="00606EF2" w:rsidP="00606EF2">
      <w:pPr>
        <w:ind w:firstLine="426"/>
        <w:jc w:val="both"/>
        <w:rPr>
          <w:sz w:val="26"/>
          <w:szCs w:val="26"/>
        </w:rPr>
      </w:pPr>
    </w:p>
    <w:p w:rsidR="00606EF2" w:rsidRPr="004C0001" w:rsidRDefault="00606EF2" w:rsidP="00606EF2">
      <w:pPr>
        <w:ind w:firstLine="426"/>
        <w:jc w:val="both"/>
        <w:rPr>
          <w:sz w:val="26"/>
          <w:szCs w:val="26"/>
        </w:rPr>
      </w:pPr>
      <w:r w:rsidRPr="004C0001">
        <w:rPr>
          <w:sz w:val="26"/>
          <w:szCs w:val="26"/>
        </w:rPr>
        <w:t>j – закупка топлива (нефть, мазут);</w:t>
      </w:r>
    </w:p>
    <w:p w:rsidR="00606EF2" w:rsidRPr="004C0001" w:rsidRDefault="005A4108" w:rsidP="00606EF2">
      <w:pPr>
        <w:ind w:firstLine="426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ост</m:t>
            </m:r>
          </m:sub>
        </m:sSub>
      </m:oMath>
      <w:r w:rsidR="00606EF2" w:rsidRPr="004C0001">
        <w:rPr>
          <w:sz w:val="26"/>
          <w:szCs w:val="26"/>
        </w:rPr>
        <w:t xml:space="preserve"> – цена топлива (нефть, мазут), находящегося в остатке </w:t>
      </w:r>
      <w:r w:rsidR="00620DB5" w:rsidRPr="00C71B0C">
        <w:rPr>
          <w:sz w:val="26"/>
          <w:szCs w:val="26"/>
        </w:rPr>
        <w:t xml:space="preserve">теплоснабжающей организации </w:t>
      </w:r>
      <w:r w:rsidR="00606EF2" w:rsidRPr="004C0001">
        <w:rPr>
          <w:sz w:val="26"/>
          <w:szCs w:val="26"/>
        </w:rPr>
        <w:t>на начало i-го месяца;</w:t>
      </w:r>
    </w:p>
    <w:p w:rsidR="00606EF2" w:rsidRPr="004C0001" w:rsidRDefault="005A4108" w:rsidP="00606EF2">
      <w:pPr>
        <w:ind w:firstLine="426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ост</m:t>
            </m:r>
          </m:sub>
        </m:sSub>
      </m:oMath>
      <w:r w:rsidR="00606EF2" w:rsidRPr="004C0001">
        <w:rPr>
          <w:sz w:val="26"/>
          <w:szCs w:val="26"/>
        </w:rPr>
        <w:t> – объем топлива (нефть, мазут), находящегося в остатке</w:t>
      </w:r>
      <w:r w:rsidR="00620DB5" w:rsidRPr="00C71B0C">
        <w:rPr>
          <w:sz w:val="26"/>
          <w:szCs w:val="26"/>
        </w:rPr>
        <w:t xml:space="preserve"> теплоснабжающей организации </w:t>
      </w:r>
      <w:r w:rsidR="00606EF2" w:rsidRPr="004C0001">
        <w:rPr>
          <w:sz w:val="26"/>
          <w:szCs w:val="26"/>
        </w:rPr>
        <w:t>на начало i-го месяца;</w:t>
      </w:r>
    </w:p>
    <w:p w:rsidR="00606EF2" w:rsidRPr="004C0001" w:rsidRDefault="005A4108" w:rsidP="00606EF2">
      <w:pPr>
        <w:ind w:firstLine="426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j</m:t>
            </m:r>
          </m:sub>
        </m:sSub>
      </m:oMath>
      <w:r w:rsidR="00606EF2" w:rsidRPr="004C0001">
        <w:rPr>
          <w:sz w:val="26"/>
          <w:szCs w:val="26"/>
        </w:rPr>
        <w:t> – цена топлива (нефть, мазут) j-й закупки, определяемая на основании счет-фактуры или товарной накладной;</w:t>
      </w:r>
    </w:p>
    <w:p w:rsidR="00606EF2" w:rsidRPr="004C0001" w:rsidRDefault="005A4108" w:rsidP="00606EF2">
      <w:pPr>
        <w:ind w:firstLine="426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j</m:t>
            </m:r>
          </m:sub>
        </m:sSub>
      </m:oMath>
      <w:r w:rsidR="00606EF2" w:rsidRPr="004C0001">
        <w:rPr>
          <w:sz w:val="26"/>
          <w:szCs w:val="26"/>
        </w:rPr>
        <w:t xml:space="preserve"> – объем топлива (нефть, мазут) j-й закупки, определяемый на основании счет-фактуры или товарной накладной.</w:t>
      </w:r>
    </w:p>
    <w:p w:rsidR="00606EF2" w:rsidRPr="004C0001" w:rsidRDefault="00606EF2" w:rsidP="00606EF2">
      <w:pPr>
        <w:tabs>
          <w:tab w:val="left" w:pos="0"/>
          <w:tab w:val="left" w:pos="993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4C0001">
        <w:rPr>
          <w:color w:val="000000"/>
          <w:sz w:val="26"/>
          <w:szCs w:val="26"/>
        </w:rPr>
        <w:t>Фактическая цена топлива (нефть, мазут), приобретенного в течение соответствующего месяца, не должна превышать максимальную цену нефти для конечных потребителей из магистрального нефтепровода, расположенного на территории Томской области, действующую в соответствующ</w:t>
      </w:r>
      <w:r w:rsidR="005B15EA" w:rsidRPr="00C71B0C">
        <w:rPr>
          <w:color w:val="000000"/>
          <w:sz w:val="26"/>
          <w:szCs w:val="26"/>
        </w:rPr>
        <w:t>ем</w:t>
      </w:r>
      <w:r w:rsidRPr="004C0001">
        <w:rPr>
          <w:color w:val="000000"/>
          <w:sz w:val="26"/>
          <w:szCs w:val="26"/>
        </w:rPr>
        <w:t xml:space="preserve"> месяц</w:t>
      </w:r>
      <w:r w:rsidR="005B15EA" w:rsidRPr="00C71B0C">
        <w:rPr>
          <w:color w:val="000000"/>
          <w:sz w:val="26"/>
          <w:szCs w:val="26"/>
        </w:rPr>
        <w:t>е</w:t>
      </w:r>
      <w:r w:rsidRPr="004C0001">
        <w:rPr>
          <w:color w:val="000000"/>
          <w:sz w:val="26"/>
          <w:szCs w:val="26"/>
        </w:rPr>
        <w:t xml:space="preserve"> отчетного года;</w:t>
      </w:r>
    </w:p>
    <w:p w:rsidR="00606EF2" w:rsidRPr="004C0001" w:rsidRDefault="00606EF2" w:rsidP="00606EF2">
      <w:pPr>
        <w:tabs>
          <w:tab w:val="left" w:pos="0"/>
          <w:tab w:val="left" w:pos="993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4C0001">
        <w:rPr>
          <w:sz w:val="26"/>
          <w:szCs w:val="26"/>
        </w:rPr>
        <w:t>б</w:t>
      </w:r>
      <w:r w:rsidRPr="00C71B0C">
        <w:rPr>
          <w:sz w:val="26"/>
          <w:szCs w:val="26"/>
        </w:rPr>
        <w:t xml:space="preserve">) </w:t>
      </w:r>
      <w:r w:rsidRPr="004C0001">
        <w:rPr>
          <w:sz w:val="26"/>
          <w:szCs w:val="26"/>
        </w:rPr>
        <w:t xml:space="preserve">сумма разницы между </w:t>
      </w:r>
      <w:r w:rsidR="005B15EA" w:rsidRPr="00C71B0C">
        <w:rPr>
          <w:sz w:val="26"/>
          <w:szCs w:val="26"/>
        </w:rPr>
        <w:t xml:space="preserve">ИМБТ, предоставленными </w:t>
      </w:r>
      <w:r w:rsidR="00620DB5" w:rsidRPr="00C71B0C">
        <w:rPr>
          <w:sz w:val="26"/>
          <w:szCs w:val="26"/>
        </w:rPr>
        <w:t>сельскому поселению</w:t>
      </w:r>
      <w:r w:rsidRPr="004C0001">
        <w:rPr>
          <w:sz w:val="26"/>
          <w:szCs w:val="26"/>
        </w:rPr>
        <w:t xml:space="preserve"> в отчетном финансовом году, </w:t>
      </w:r>
      <w:r w:rsidR="005B15EA" w:rsidRPr="00C71B0C">
        <w:rPr>
          <w:sz w:val="26"/>
          <w:szCs w:val="26"/>
        </w:rPr>
        <w:t>для предоставления субсидии</w:t>
      </w:r>
      <w:r w:rsidRPr="004C0001">
        <w:rPr>
          <w:sz w:val="26"/>
          <w:szCs w:val="26"/>
        </w:rPr>
        <w:t xml:space="preserve"> теплоснабжающей организации для осуществления досрочного завоза топлива (нефть, мазут), и скорректированным размером </w:t>
      </w:r>
      <w:r w:rsidR="005B15EA" w:rsidRPr="00C71B0C">
        <w:rPr>
          <w:sz w:val="26"/>
          <w:szCs w:val="26"/>
        </w:rPr>
        <w:t>ИМБТ</w:t>
      </w:r>
      <w:r w:rsidRPr="004C0001">
        <w:rPr>
          <w:sz w:val="26"/>
          <w:szCs w:val="26"/>
        </w:rPr>
        <w:t xml:space="preserve"> на отчетный финансовый год.</w:t>
      </w:r>
    </w:p>
    <w:p w:rsidR="00E92F7D" w:rsidRPr="00C71B0C" w:rsidRDefault="00606EF2" w:rsidP="00606EF2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C71B0C">
        <w:rPr>
          <w:sz w:val="26"/>
          <w:szCs w:val="26"/>
        </w:rPr>
        <w:t xml:space="preserve">Сумма разницы между </w:t>
      </w:r>
      <w:r w:rsidR="00432BF6" w:rsidRPr="00C71B0C">
        <w:rPr>
          <w:sz w:val="26"/>
          <w:szCs w:val="26"/>
        </w:rPr>
        <w:t>ИМБТ, предоставленными сельскому поселению</w:t>
      </w:r>
      <w:r w:rsidR="00432BF6" w:rsidRPr="004C0001">
        <w:rPr>
          <w:sz w:val="26"/>
          <w:szCs w:val="26"/>
        </w:rPr>
        <w:t xml:space="preserve"> в отчетном финансовом году, </w:t>
      </w:r>
      <w:r w:rsidR="00432BF6" w:rsidRPr="00C71B0C">
        <w:rPr>
          <w:sz w:val="26"/>
          <w:szCs w:val="26"/>
        </w:rPr>
        <w:t>для предоставления субсидии</w:t>
      </w:r>
      <w:r w:rsidR="00432BF6" w:rsidRPr="004C0001">
        <w:rPr>
          <w:sz w:val="26"/>
          <w:szCs w:val="26"/>
        </w:rPr>
        <w:t xml:space="preserve"> теплоснабжающей организации</w:t>
      </w:r>
      <w:r w:rsidR="00432BF6" w:rsidRPr="00C71B0C">
        <w:rPr>
          <w:sz w:val="26"/>
          <w:szCs w:val="26"/>
        </w:rPr>
        <w:t xml:space="preserve"> </w:t>
      </w:r>
      <w:r w:rsidRPr="00C71B0C">
        <w:rPr>
          <w:sz w:val="26"/>
          <w:szCs w:val="26"/>
        </w:rPr>
        <w:t xml:space="preserve">для осуществления досрочного завоза топлива (нефть, мазут), и скорректированным размером </w:t>
      </w:r>
      <w:r w:rsidR="00432BF6" w:rsidRPr="00C71B0C">
        <w:rPr>
          <w:sz w:val="26"/>
          <w:szCs w:val="26"/>
        </w:rPr>
        <w:t>ИМБТ</w:t>
      </w:r>
      <w:r w:rsidRPr="00C71B0C">
        <w:rPr>
          <w:sz w:val="26"/>
          <w:szCs w:val="26"/>
        </w:rPr>
        <w:t xml:space="preserve"> на отчетный финансовый год учитывается при предоставлении </w:t>
      </w:r>
      <w:r w:rsidR="00432BF6" w:rsidRPr="00C71B0C">
        <w:rPr>
          <w:sz w:val="26"/>
          <w:szCs w:val="26"/>
        </w:rPr>
        <w:t xml:space="preserve">ИМБТ </w:t>
      </w:r>
      <w:r w:rsidRPr="00C71B0C">
        <w:rPr>
          <w:sz w:val="26"/>
          <w:szCs w:val="26"/>
        </w:rPr>
        <w:t>на очередной финансовый год.»</w:t>
      </w:r>
      <w:r w:rsidR="008041F7">
        <w:rPr>
          <w:sz w:val="26"/>
          <w:szCs w:val="26"/>
        </w:rPr>
        <w:t>.</w:t>
      </w:r>
      <w:bookmarkStart w:id="2" w:name="_GoBack"/>
      <w:bookmarkEnd w:id="2"/>
    </w:p>
    <w:p w:rsidR="00D07AD3" w:rsidRPr="00C71B0C" w:rsidRDefault="000653F4" w:rsidP="00A12B34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C71B0C">
        <w:rPr>
          <w:sz w:val="26"/>
          <w:szCs w:val="26"/>
        </w:rPr>
        <w:t>2</w:t>
      </w:r>
      <w:r w:rsidR="00D07AD3" w:rsidRPr="00C71B0C">
        <w:rPr>
          <w:sz w:val="26"/>
          <w:szCs w:val="26"/>
        </w:rPr>
        <w:t>.</w:t>
      </w:r>
      <w:r w:rsidR="005F475A" w:rsidRPr="00C71B0C">
        <w:rPr>
          <w:sz w:val="26"/>
          <w:szCs w:val="26"/>
        </w:rPr>
        <w:t>Официально о</w:t>
      </w:r>
      <w:r w:rsidR="00D07AD3" w:rsidRPr="00C71B0C">
        <w:rPr>
          <w:sz w:val="26"/>
          <w:szCs w:val="26"/>
        </w:rPr>
        <w:t>публиковать настоящее постановление в установленном порядке.</w:t>
      </w:r>
    </w:p>
    <w:p w:rsidR="002725F7" w:rsidRPr="00C71B0C" w:rsidRDefault="002725F7" w:rsidP="00D07AD3">
      <w:pPr>
        <w:ind w:firstLine="426"/>
        <w:rPr>
          <w:sz w:val="26"/>
          <w:szCs w:val="26"/>
        </w:rPr>
      </w:pPr>
    </w:p>
    <w:p w:rsidR="009C2346" w:rsidRPr="00C71B0C" w:rsidRDefault="009C2346" w:rsidP="00D07AD3">
      <w:pPr>
        <w:ind w:firstLine="426"/>
        <w:rPr>
          <w:sz w:val="26"/>
          <w:szCs w:val="26"/>
        </w:rPr>
      </w:pPr>
    </w:p>
    <w:p w:rsidR="00993E11" w:rsidRDefault="00993E11" w:rsidP="00D07AD3">
      <w:pPr>
        <w:ind w:firstLine="426"/>
        <w:rPr>
          <w:sz w:val="26"/>
          <w:szCs w:val="26"/>
        </w:rPr>
      </w:pPr>
    </w:p>
    <w:p w:rsidR="006638C7" w:rsidRPr="00C71B0C" w:rsidRDefault="006638C7" w:rsidP="00D07AD3">
      <w:pPr>
        <w:ind w:firstLine="426"/>
        <w:rPr>
          <w:sz w:val="26"/>
          <w:szCs w:val="26"/>
        </w:rPr>
      </w:pPr>
    </w:p>
    <w:p w:rsidR="0084312E" w:rsidRPr="00C71B0C" w:rsidRDefault="009C2346" w:rsidP="002A4F64">
      <w:pPr>
        <w:rPr>
          <w:sz w:val="26"/>
          <w:szCs w:val="26"/>
        </w:rPr>
      </w:pPr>
      <w:r w:rsidRPr="00C71B0C">
        <w:rPr>
          <w:sz w:val="26"/>
          <w:szCs w:val="26"/>
        </w:rPr>
        <w:t xml:space="preserve">И.о. </w:t>
      </w:r>
      <w:r w:rsidR="00D07AD3" w:rsidRPr="00C71B0C">
        <w:rPr>
          <w:sz w:val="26"/>
          <w:szCs w:val="26"/>
        </w:rPr>
        <w:t>Глав</w:t>
      </w:r>
      <w:r w:rsidRPr="00C71B0C">
        <w:rPr>
          <w:sz w:val="26"/>
          <w:szCs w:val="26"/>
        </w:rPr>
        <w:t>ы</w:t>
      </w:r>
      <w:r w:rsidR="00D07AD3" w:rsidRPr="00C71B0C">
        <w:rPr>
          <w:sz w:val="26"/>
          <w:szCs w:val="26"/>
        </w:rPr>
        <w:t xml:space="preserve"> Каргасокского района        </w:t>
      </w:r>
      <w:r w:rsidRPr="00C71B0C">
        <w:rPr>
          <w:sz w:val="26"/>
          <w:szCs w:val="26"/>
        </w:rPr>
        <w:t xml:space="preserve">           </w:t>
      </w:r>
      <w:r w:rsidR="00D07AD3" w:rsidRPr="00C71B0C">
        <w:rPr>
          <w:sz w:val="26"/>
          <w:szCs w:val="26"/>
        </w:rPr>
        <w:t xml:space="preserve">                       </w:t>
      </w:r>
      <w:r w:rsidR="002A4F64" w:rsidRPr="00C71B0C">
        <w:rPr>
          <w:sz w:val="26"/>
          <w:szCs w:val="26"/>
        </w:rPr>
        <w:t xml:space="preserve">    </w:t>
      </w:r>
      <w:r w:rsidRPr="00C71B0C">
        <w:rPr>
          <w:sz w:val="26"/>
          <w:szCs w:val="26"/>
        </w:rPr>
        <w:t xml:space="preserve"> </w:t>
      </w:r>
      <w:r w:rsidR="006638C7">
        <w:rPr>
          <w:sz w:val="26"/>
          <w:szCs w:val="26"/>
        </w:rPr>
        <w:t xml:space="preserve">            </w:t>
      </w:r>
      <w:r w:rsidRPr="00C71B0C">
        <w:rPr>
          <w:sz w:val="26"/>
          <w:szCs w:val="26"/>
        </w:rPr>
        <w:t xml:space="preserve">  </w:t>
      </w:r>
      <w:r w:rsidR="006638C7">
        <w:rPr>
          <w:sz w:val="26"/>
          <w:szCs w:val="26"/>
        </w:rPr>
        <w:t xml:space="preserve">   </w:t>
      </w:r>
      <w:r w:rsidR="002A4F64" w:rsidRPr="00C71B0C">
        <w:rPr>
          <w:sz w:val="26"/>
          <w:szCs w:val="26"/>
        </w:rPr>
        <w:t xml:space="preserve"> </w:t>
      </w:r>
      <w:r w:rsidRPr="00C71B0C">
        <w:rPr>
          <w:sz w:val="26"/>
          <w:szCs w:val="26"/>
        </w:rPr>
        <w:t>Ю.Н.</w:t>
      </w:r>
      <w:r w:rsidR="006638C7">
        <w:rPr>
          <w:sz w:val="26"/>
          <w:szCs w:val="26"/>
        </w:rPr>
        <w:t xml:space="preserve"> </w:t>
      </w:r>
      <w:r w:rsidRPr="00C71B0C">
        <w:rPr>
          <w:sz w:val="26"/>
          <w:szCs w:val="26"/>
        </w:rPr>
        <w:t>Микитич</w:t>
      </w:r>
    </w:p>
    <w:p w:rsidR="00D07AD3" w:rsidRPr="00C71B0C" w:rsidRDefault="00D07AD3" w:rsidP="002A4F64">
      <w:pPr>
        <w:rPr>
          <w:sz w:val="26"/>
          <w:szCs w:val="26"/>
        </w:rPr>
      </w:pPr>
    </w:p>
    <w:p w:rsidR="00B330E7" w:rsidRDefault="00B330E7" w:rsidP="002A4F64">
      <w:pPr>
        <w:rPr>
          <w:sz w:val="28"/>
          <w:szCs w:val="28"/>
        </w:rPr>
      </w:pPr>
    </w:p>
    <w:p w:rsidR="00B330E7" w:rsidRDefault="00B330E7" w:rsidP="002A4F64">
      <w:pPr>
        <w:rPr>
          <w:sz w:val="28"/>
          <w:szCs w:val="28"/>
        </w:rPr>
      </w:pPr>
    </w:p>
    <w:p w:rsidR="00B330E7" w:rsidRDefault="00B330E7" w:rsidP="002A4F64">
      <w:pPr>
        <w:rPr>
          <w:sz w:val="28"/>
          <w:szCs w:val="28"/>
        </w:rPr>
      </w:pPr>
    </w:p>
    <w:p w:rsidR="00432BF6" w:rsidRDefault="00432BF6" w:rsidP="002A4F64">
      <w:pPr>
        <w:rPr>
          <w:sz w:val="28"/>
          <w:szCs w:val="28"/>
        </w:rPr>
      </w:pPr>
    </w:p>
    <w:p w:rsidR="00432BF6" w:rsidRDefault="00432BF6" w:rsidP="002A4F64">
      <w:pPr>
        <w:rPr>
          <w:sz w:val="28"/>
          <w:szCs w:val="28"/>
        </w:rPr>
      </w:pPr>
    </w:p>
    <w:p w:rsidR="00432BF6" w:rsidRDefault="00432BF6" w:rsidP="002A4F64">
      <w:pPr>
        <w:rPr>
          <w:sz w:val="28"/>
          <w:szCs w:val="28"/>
        </w:rPr>
      </w:pPr>
    </w:p>
    <w:p w:rsidR="00432BF6" w:rsidRDefault="00432BF6" w:rsidP="002A4F64">
      <w:pPr>
        <w:rPr>
          <w:sz w:val="28"/>
          <w:szCs w:val="28"/>
        </w:rPr>
      </w:pPr>
    </w:p>
    <w:p w:rsidR="00432BF6" w:rsidRDefault="00432BF6" w:rsidP="002A4F64">
      <w:pPr>
        <w:rPr>
          <w:sz w:val="28"/>
          <w:szCs w:val="28"/>
        </w:rPr>
      </w:pPr>
    </w:p>
    <w:p w:rsidR="00432BF6" w:rsidRDefault="00432BF6" w:rsidP="002A4F64">
      <w:pPr>
        <w:rPr>
          <w:sz w:val="28"/>
          <w:szCs w:val="28"/>
        </w:rPr>
      </w:pPr>
    </w:p>
    <w:p w:rsidR="00B330E7" w:rsidRDefault="00B330E7" w:rsidP="002A4F64">
      <w:pPr>
        <w:rPr>
          <w:sz w:val="28"/>
          <w:szCs w:val="28"/>
        </w:rPr>
      </w:pPr>
    </w:p>
    <w:p w:rsidR="00B330E7" w:rsidRPr="009C2346" w:rsidRDefault="00B330E7" w:rsidP="002A4F64">
      <w:pPr>
        <w:rPr>
          <w:sz w:val="28"/>
          <w:szCs w:val="28"/>
        </w:rPr>
      </w:pPr>
    </w:p>
    <w:p w:rsidR="00D07AD3" w:rsidRPr="009C2346" w:rsidRDefault="00B330E7" w:rsidP="00D07AD3">
      <w:pPr>
        <w:rPr>
          <w:sz w:val="20"/>
          <w:szCs w:val="20"/>
        </w:rPr>
      </w:pPr>
      <w:r>
        <w:rPr>
          <w:sz w:val="20"/>
          <w:szCs w:val="20"/>
        </w:rPr>
        <w:t>М.В.Ткаченко</w:t>
      </w:r>
    </w:p>
    <w:p w:rsidR="00314588" w:rsidRPr="009C2346" w:rsidRDefault="00D07AD3">
      <w:pPr>
        <w:rPr>
          <w:sz w:val="20"/>
          <w:szCs w:val="20"/>
        </w:rPr>
      </w:pPr>
      <w:r w:rsidRPr="009C2346">
        <w:rPr>
          <w:sz w:val="20"/>
          <w:szCs w:val="20"/>
        </w:rPr>
        <w:t>(38 253) 2 13 54</w:t>
      </w:r>
    </w:p>
    <w:sectPr w:rsidR="00314588" w:rsidRPr="009C2346" w:rsidSect="006638C7">
      <w:pgSz w:w="11906" w:h="16838"/>
      <w:pgMar w:top="964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16C3"/>
    <w:multiLevelType w:val="multilevel"/>
    <w:tmpl w:val="560C8992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eastAsia="Times New Roman" w:hint="default"/>
      </w:rPr>
    </w:lvl>
  </w:abstractNum>
  <w:abstractNum w:abstractNumId="1">
    <w:nsid w:val="2B3136D8"/>
    <w:multiLevelType w:val="hybridMultilevel"/>
    <w:tmpl w:val="96326D6C"/>
    <w:lvl w:ilvl="0" w:tplc="E5883CBE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2C2AD7"/>
    <w:multiLevelType w:val="hybridMultilevel"/>
    <w:tmpl w:val="CBA04C66"/>
    <w:lvl w:ilvl="0" w:tplc="D5E091FA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A993529"/>
    <w:multiLevelType w:val="hybridMultilevel"/>
    <w:tmpl w:val="7A2A2E6E"/>
    <w:lvl w:ilvl="0" w:tplc="DD208DE8">
      <w:start w:val="1"/>
      <w:numFmt w:val="decimal"/>
      <w:lvlText w:val="%1."/>
      <w:lvlJc w:val="left"/>
      <w:pPr>
        <w:ind w:left="1161" w:hanging="735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D582204"/>
    <w:multiLevelType w:val="hybridMultilevel"/>
    <w:tmpl w:val="030E7458"/>
    <w:lvl w:ilvl="0" w:tplc="FEC684C6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AD3"/>
    <w:rsid w:val="000653F4"/>
    <w:rsid w:val="000931E3"/>
    <w:rsid w:val="000A1C89"/>
    <w:rsid w:val="000A2907"/>
    <w:rsid w:val="001152DC"/>
    <w:rsid w:val="00153B96"/>
    <w:rsid w:val="00155126"/>
    <w:rsid w:val="0017349D"/>
    <w:rsid w:val="001745FB"/>
    <w:rsid w:val="00176582"/>
    <w:rsid w:val="0019133D"/>
    <w:rsid w:val="001F7C58"/>
    <w:rsid w:val="002112CD"/>
    <w:rsid w:val="002725F7"/>
    <w:rsid w:val="00297CA5"/>
    <w:rsid w:val="002A4F64"/>
    <w:rsid w:val="002C1053"/>
    <w:rsid w:val="00314588"/>
    <w:rsid w:val="00321C85"/>
    <w:rsid w:val="00323E99"/>
    <w:rsid w:val="00333EAC"/>
    <w:rsid w:val="00353573"/>
    <w:rsid w:val="0035527E"/>
    <w:rsid w:val="00366EB2"/>
    <w:rsid w:val="00373EDA"/>
    <w:rsid w:val="003F0F95"/>
    <w:rsid w:val="003F4478"/>
    <w:rsid w:val="00432BF6"/>
    <w:rsid w:val="00442BA0"/>
    <w:rsid w:val="00453A9E"/>
    <w:rsid w:val="00461C6D"/>
    <w:rsid w:val="004625C0"/>
    <w:rsid w:val="0046538B"/>
    <w:rsid w:val="00486518"/>
    <w:rsid w:val="00486D5B"/>
    <w:rsid w:val="00491B3A"/>
    <w:rsid w:val="00493172"/>
    <w:rsid w:val="004A6F19"/>
    <w:rsid w:val="004C0001"/>
    <w:rsid w:val="004D524B"/>
    <w:rsid w:val="00515A73"/>
    <w:rsid w:val="0051658A"/>
    <w:rsid w:val="00581CA8"/>
    <w:rsid w:val="005A4108"/>
    <w:rsid w:val="005B15EA"/>
    <w:rsid w:val="005C6EDC"/>
    <w:rsid w:val="005F3322"/>
    <w:rsid w:val="005F475A"/>
    <w:rsid w:val="005F647D"/>
    <w:rsid w:val="00606EF2"/>
    <w:rsid w:val="00620DB5"/>
    <w:rsid w:val="00623BB5"/>
    <w:rsid w:val="006638C7"/>
    <w:rsid w:val="006B581F"/>
    <w:rsid w:val="006E03A3"/>
    <w:rsid w:val="006F0A73"/>
    <w:rsid w:val="007264D0"/>
    <w:rsid w:val="00737D6C"/>
    <w:rsid w:val="00753076"/>
    <w:rsid w:val="00781399"/>
    <w:rsid w:val="007B263A"/>
    <w:rsid w:val="007B5E8E"/>
    <w:rsid w:val="007E4EF2"/>
    <w:rsid w:val="007E51F0"/>
    <w:rsid w:val="008041F7"/>
    <w:rsid w:val="0084312E"/>
    <w:rsid w:val="00863634"/>
    <w:rsid w:val="00881A6E"/>
    <w:rsid w:val="00890847"/>
    <w:rsid w:val="00910BFA"/>
    <w:rsid w:val="00921DD3"/>
    <w:rsid w:val="00923907"/>
    <w:rsid w:val="00954166"/>
    <w:rsid w:val="00975156"/>
    <w:rsid w:val="00975A5F"/>
    <w:rsid w:val="00975D31"/>
    <w:rsid w:val="00993E11"/>
    <w:rsid w:val="009A07A9"/>
    <w:rsid w:val="009C2346"/>
    <w:rsid w:val="00A12B34"/>
    <w:rsid w:val="00A45683"/>
    <w:rsid w:val="00A61457"/>
    <w:rsid w:val="00A62D9D"/>
    <w:rsid w:val="00A67DBE"/>
    <w:rsid w:val="00A70224"/>
    <w:rsid w:val="00A81D1E"/>
    <w:rsid w:val="00A861EF"/>
    <w:rsid w:val="00A93A24"/>
    <w:rsid w:val="00AA6CB6"/>
    <w:rsid w:val="00AC2960"/>
    <w:rsid w:val="00AD115F"/>
    <w:rsid w:val="00AF77A1"/>
    <w:rsid w:val="00B05DA3"/>
    <w:rsid w:val="00B330E7"/>
    <w:rsid w:val="00B33827"/>
    <w:rsid w:val="00BB4295"/>
    <w:rsid w:val="00BC6DB1"/>
    <w:rsid w:val="00BC778E"/>
    <w:rsid w:val="00BD4ECD"/>
    <w:rsid w:val="00C11A6C"/>
    <w:rsid w:val="00C27851"/>
    <w:rsid w:val="00C52B50"/>
    <w:rsid w:val="00C71B0C"/>
    <w:rsid w:val="00D07AD3"/>
    <w:rsid w:val="00D24EA6"/>
    <w:rsid w:val="00D27687"/>
    <w:rsid w:val="00D76B1A"/>
    <w:rsid w:val="00D93EA7"/>
    <w:rsid w:val="00E023E5"/>
    <w:rsid w:val="00E069D2"/>
    <w:rsid w:val="00E07B3B"/>
    <w:rsid w:val="00E273C0"/>
    <w:rsid w:val="00E92F7D"/>
    <w:rsid w:val="00EF2A8F"/>
    <w:rsid w:val="00F651A9"/>
    <w:rsid w:val="00F82744"/>
    <w:rsid w:val="00FB3E13"/>
    <w:rsid w:val="00FD0F02"/>
    <w:rsid w:val="00FF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B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B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0F02"/>
    <w:pPr>
      <w:ind w:left="720"/>
      <w:contextualSpacing/>
    </w:pPr>
  </w:style>
  <w:style w:type="table" w:styleId="a6">
    <w:name w:val="Table Grid"/>
    <w:basedOn w:val="a1"/>
    <w:uiPriority w:val="59"/>
    <w:rsid w:val="00462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975156"/>
    <w:pPr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7515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Анастасия Никола. Чубабрия</cp:lastModifiedBy>
  <cp:revision>2</cp:revision>
  <cp:lastPrinted>2018-05-22T03:56:00Z</cp:lastPrinted>
  <dcterms:created xsi:type="dcterms:W3CDTF">2018-05-28T08:42:00Z</dcterms:created>
  <dcterms:modified xsi:type="dcterms:W3CDTF">2018-05-28T08:42:00Z</dcterms:modified>
</cp:coreProperties>
</file>