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697A49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EF7A40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5E4E04" w:rsidRPr="00D820E0" w:rsidRDefault="00B74833" w:rsidP="00F766C7">
            <w:pPr>
              <w:spacing w:after="200"/>
              <w:jc w:val="both"/>
            </w:pPr>
            <w:r>
              <w:t>17</w:t>
            </w:r>
            <w:r w:rsidR="00C57FD6">
              <w:t>.08</w:t>
            </w:r>
            <w:r w:rsidR="005E4E04" w:rsidRPr="00D820E0">
              <w:t>.201</w:t>
            </w:r>
            <w:r w:rsidR="00EF7A40">
              <w:t>7</w:t>
            </w:r>
          </w:p>
        </w:tc>
        <w:tc>
          <w:tcPr>
            <w:tcW w:w="5580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08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B74833">
              <w:t>128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2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EF7A40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>за 1-ое полугодие 201</w:t>
            </w:r>
            <w:r w:rsidR="00EF7A40">
              <w:t>7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B17DE8">
        <w:t xml:space="preserve">главным специалистом, </w:t>
      </w:r>
      <w:r w:rsidR="00247FDA">
        <w:t xml:space="preserve">секретарем </w:t>
      </w:r>
      <w:r w:rsidR="00DA3981">
        <w:t xml:space="preserve">КДН </w:t>
      </w:r>
      <w:r w:rsidR="00F646B6">
        <w:t>Фоминой Натальей Олеговной</w:t>
      </w:r>
      <w:r w:rsidR="00697A49">
        <w:t>,</w:t>
      </w:r>
    </w:p>
    <w:p w:rsidR="005E4E04" w:rsidRPr="008813A2" w:rsidRDefault="005E4E04" w:rsidP="00B613FD">
      <w:pPr>
        <w:spacing w:line="360" w:lineRule="auto"/>
        <w:jc w:val="both"/>
      </w:pPr>
    </w:p>
    <w:p w:rsidR="005E4E04" w:rsidRPr="00EF7A40" w:rsidRDefault="005E4E04" w:rsidP="00EF7A40">
      <w:pPr>
        <w:spacing w:line="360" w:lineRule="auto"/>
        <w:jc w:val="center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>за 1-ое полугодие 201</w:t>
            </w:r>
            <w:r w:rsidR="00EF7A40">
              <w:t>7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A4E53" w:rsidP="00B613FD">
      <w:pPr>
        <w:jc w:val="both"/>
      </w:pPr>
      <w:r>
        <w:t xml:space="preserve">И.о. </w:t>
      </w:r>
      <w:r w:rsidR="005E4E04" w:rsidRPr="00607F24">
        <w:t>Глав</w:t>
      </w:r>
      <w:r>
        <w:t>ы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E04" w:rsidRPr="00607F24">
        <w:t>А.</w:t>
      </w:r>
      <w:r>
        <w:t>Ф</w:t>
      </w:r>
      <w:r w:rsidR="005E4E04" w:rsidRPr="00607F24">
        <w:t xml:space="preserve">. </w:t>
      </w:r>
      <w:proofErr w:type="spellStart"/>
      <w:r>
        <w:t>Шамрае</w:t>
      </w:r>
      <w:r w:rsidR="005E4E04" w:rsidRPr="00607F24">
        <w:t>в</w:t>
      </w:r>
      <w:proofErr w:type="spellEnd"/>
    </w:p>
    <w:p w:rsidR="002A4116" w:rsidRDefault="002A4116" w:rsidP="00C06DE0"/>
    <w:p w:rsidR="002A4116" w:rsidRDefault="002A4116" w:rsidP="00C06DE0"/>
    <w:p w:rsidR="00A312FA" w:rsidRDefault="00A312FA">
      <w:pPr>
        <w:spacing w:after="200" w:line="276" w:lineRule="auto"/>
        <w:sectPr w:rsidR="00A312FA" w:rsidSect="00B613FD">
          <w:headerReference w:type="default" r:id="rId9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312FA" w:rsidRDefault="00A312FA" w:rsidP="00A312FA">
      <w:pPr>
        <w:jc w:val="center"/>
      </w:pPr>
      <w:r>
        <w:lastRenderedPageBreak/>
        <w:t>Информация о</w:t>
      </w:r>
      <w:r w:rsidRPr="00B85956">
        <w:t xml:space="preserve"> работе комис</w:t>
      </w:r>
      <w:r>
        <w:t>сии по делам несовершеннолетних</w:t>
      </w:r>
    </w:p>
    <w:p w:rsidR="00A312FA" w:rsidRPr="00B85956" w:rsidRDefault="00A312FA" w:rsidP="00A312FA">
      <w:pPr>
        <w:spacing w:line="360" w:lineRule="auto"/>
        <w:jc w:val="center"/>
      </w:pPr>
      <w:r w:rsidRPr="00B85956">
        <w:t>за 1-ое полугодие 2017 года</w:t>
      </w:r>
      <w:r>
        <w:t>.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За 6 месяцев 2017 г. работы Комиссии проведено 17 заседаний, в том числе 5 выездных заседаний, за аналогичный период прошлого года (далее - АППГ) 15, в том числе 4 выездных. 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На статистическом контроле в Комиссии состоит 50 несовершеннолетних, наблюдается уменьшение количества состоящих на статистическом контроле по сравнению с АППГ – 75, на 25 человек. 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За 6 месяцев в адрес Комиссии поступило 113 материалов, из них 62 административных протокола в отношении несовершеннолетних и родителей, (АППГ – 231 и 78). Итогам рассмотрения поступивших материалов, несовершеннолетним выданы 54 направления, из них 46 в центр занятости населения, 6 направлений к врачу наркологу,  за АППГ выдано 61 направление. На списочном контроле в Комиссии состоит 44 несовершеннолетних, из них 17 за употребление алкогольных напитков, АППГ – 68/ 27. Из анализа количества поступивших протоколов в отношении несовершеннолетних за употребление спиртосодержащих напитков и количества несовершеннолетних, состоящих на профилактическом учёте, можно сделать вывод о снижении количества потребления алкоголя несовершеннолетними, по сравнению с АППГ. 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За отчётный период на учёт в Комиссию, неизменно, как и в АППГ, было поставлено 11 человек. Снято со списочного учёта 23 человека, из них в связи с успешной реализацией индивидуального плана работы – 10, в связи с достижением совершеннолетнего возраста – 12, смена места жительства -1, АППГ – 9. </w:t>
      </w:r>
    </w:p>
    <w:p w:rsidR="00A312FA" w:rsidRDefault="00A312FA" w:rsidP="00A312FA">
      <w:pPr>
        <w:spacing w:after="120"/>
        <w:ind w:firstLine="709"/>
        <w:jc w:val="both"/>
      </w:pPr>
      <w:r>
        <w:t>На контроле в Комиссии, состоят 40 семей, АППГ – 55.</w:t>
      </w:r>
    </w:p>
    <w:p w:rsidR="00A312FA" w:rsidRDefault="00A312FA" w:rsidP="00A312FA">
      <w:pPr>
        <w:spacing w:after="120"/>
        <w:ind w:firstLine="709"/>
        <w:jc w:val="both"/>
      </w:pPr>
      <w:r>
        <w:t xml:space="preserve">Совместно с органами системы профилактики проведено 162 мероприятия, АППГ- 122 (в рейдовые мероприятия входят: посещение семей и несовершеннолетних по месту жительства, рейдовые мероприятия по торговым точкам, по местам массового скопления несовершеннолетних, общественным местам и т.д.) 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На летний период времени было трудоустроено 20 человек, АППГ – 29.  Проведено 3 проверки работодателей, с целью соблюдения безопасности условий труда несовершеннолетних и соблюдения их прав. </w:t>
      </w:r>
    </w:p>
    <w:p w:rsidR="00A312FA" w:rsidRDefault="00A312FA" w:rsidP="00A312FA">
      <w:pPr>
        <w:spacing w:after="120"/>
        <w:ind w:firstLine="709"/>
        <w:jc w:val="both"/>
      </w:pPr>
      <w:r>
        <w:t xml:space="preserve">За отчётный период было зарегистрировано 6 преступлений, которые совершили 4 несовершеннолетних, АППГ- 8/7. Совершивших преступления, в состоянии опьянения - 1, повторно- 2. Осужденных условно -3. </w:t>
      </w:r>
    </w:p>
    <w:p w:rsidR="00A312FA" w:rsidRDefault="00A312FA" w:rsidP="00A312FA">
      <w:pPr>
        <w:spacing w:after="120"/>
        <w:ind w:firstLine="709"/>
        <w:jc w:val="both"/>
      </w:pPr>
      <w:r>
        <w:t>10 несовершеннолетних рассмотрено по постановлениям об отказе в возбуждении уголовного дела, АППГ -11.</w:t>
      </w:r>
    </w:p>
    <w:p w:rsidR="00A312FA" w:rsidRDefault="00A312FA" w:rsidP="00A312FA">
      <w:pPr>
        <w:spacing w:after="120"/>
        <w:ind w:firstLine="709"/>
        <w:jc w:val="both"/>
      </w:pPr>
      <w:r>
        <w:t>2 несовершеннолетних направлено в Центр временного содержания для несовершеннолетних правонарушителей, АППГ -1.</w:t>
      </w:r>
    </w:p>
    <w:p w:rsidR="00A312FA" w:rsidRPr="00621C88" w:rsidRDefault="00A312FA" w:rsidP="00A312FA">
      <w:pPr>
        <w:spacing w:after="120"/>
        <w:ind w:firstLine="709"/>
        <w:jc w:val="both"/>
      </w:pPr>
      <w:r>
        <w:t xml:space="preserve">Всего за 6 месяцев 2017 г. Комиссией наложено 48 штрафов на общую сумму – 55400, взыскано – 35 штрафов на общую сумму - </w:t>
      </w:r>
      <w:r w:rsidRPr="001B0F4F">
        <w:t>56658, 75</w:t>
      </w:r>
      <w:r>
        <w:t xml:space="preserve"> коп. из них - </w:t>
      </w:r>
      <w:r w:rsidRPr="001B0F4F">
        <w:t>2538, 75</w:t>
      </w:r>
      <w:r>
        <w:t xml:space="preserve"> коп. взыскано судебными приставами. </w:t>
      </w:r>
    </w:p>
    <w:p w:rsidR="00B613FD" w:rsidRDefault="00B613FD">
      <w:pPr>
        <w:spacing w:after="200" w:line="276" w:lineRule="auto"/>
      </w:pPr>
    </w:p>
    <w:sectPr w:rsidR="00B613FD" w:rsidSect="00A31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54" w:rsidRDefault="00431654" w:rsidP="00B613FD">
      <w:r>
        <w:separator/>
      </w:r>
    </w:p>
  </w:endnote>
  <w:endnote w:type="continuationSeparator" w:id="0">
    <w:p w:rsidR="00431654" w:rsidRDefault="00431654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54" w:rsidRDefault="00431654" w:rsidP="00B613FD">
      <w:r>
        <w:separator/>
      </w:r>
    </w:p>
  </w:footnote>
  <w:footnote w:type="continuationSeparator" w:id="0">
    <w:p w:rsidR="00431654" w:rsidRDefault="00431654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8112"/>
      <w:docPartObj>
        <w:docPartGallery w:val="Page Numbers (Top of Page)"/>
        <w:docPartUnique/>
      </w:docPartObj>
    </w:sdtPr>
    <w:sdtContent>
      <w:p w:rsidR="00B613FD" w:rsidRDefault="009B36AF">
        <w:pPr>
          <w:pStyle w:val="ab"/>
          <w:jc w:val="center"/>
        </w:pPr>
        <w:fldSimple w:instr=" PAGE   \* MERGEFORMAT ">
          <w:r w:rsidR="00A312FA">
            <w:rPr>
              <w:noProof/>
            </w:rPr>
            <w:t>2</w:t>
          </w:r>
        </w:fldSimple>
      </w:p>
    </w:sdtContent>
  </w:sdt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47078"/>
    <w:rsid w:val="000731D8"/>
    <w:rsid w:val="000B241F"/>
    <w:rsid w:val="00104CE7"/>
    <w:rsid w:val="0010724C"/>
    <w:rsid w:val="00131EEE"/>
    <w:rsid w:val="00142641"/>
    <w:rsid w:val="00153198"/>
    <w:rsid w:val="00241F08"/>
    <w:rsid w:val="00247FDA"/>
    <w:rsid w:val="00275F66"/>
    <w:rsid w:val="002953B2"/>
    <w:rsid w:val="002A4116"/>
    <w:rsid w:val="002B5E08"/>
    <w:rsid w:val="0033076E"/>
    <w:rsid w:val="003325FD"/>
    <w:rsid w:val="003378E2"/>
    <w:rsid w:val="003A6F77"/>
    <w:rsid w:val="003B528E"/>
    <w:rsid w:val="00431654"/>
    <w:rsid w:val="00456158"/>
    <w:rsid w:val="0047108A"/>
    <w:rsid w:val="0048755D"/>
    <w:rsid w:val="0049061A"/>
    <w:rsid w:val="005166DD"/>
    <w:rsid w:val="005433AC"/>
    <w:rsid w:val="005A137B"/>
    <w:rsid w:val="005A4E53"/>
    <w:rsid w:val="005E1B59"/>
    <w:rsid w:val="005E4E04"/>
    <w:rsid w:val="0063671A"/>
    <w:rsid w:val="00646429"/>
    <w:rsid w:val="00664E0E"/>
    <w:rsid w:val="00677747"/>
    <w:rsid w:val="00697A49"/>
    <w:rsid w:val="007127EA"/>
    <w:rsid w:val="00746DEC"/>
    <w:rsid w:val="0078559D"/>
    <w:rsid w:val="00790FCF"/>
    <w:rsid w:val="007936A3"/>
    <w:rsid w:val="007C2327"/>
    <w:rsid w:val="008105FE"/>
    <w:rsid w:val="00843199"/>
    <w:rsid w:val="008D6F18"/>
    <w:rsid w:val="0092697E"/>
    <w:rsid w:val="0099124C"/>
    <w:rsid w:val="009B36AF"/>
    <w:rsid w:val="009D741E"/>
    <w:rsid w:val="00A2094B"/>
    <w:rsid w:val="00A312FA"/>
    <w:rsid w:val="00A34E05"/>
    <w:rsid w:val="00A822A3"/>
    <w:rsid w:val="00AD6514"/>
    <w:rsid w:val="00AF62E1"/>
    <w:rsid w:val="00B17DE8"/>
    <w:rsid w:val="00B47E66"/>
    <w:rsid w:val="00B613FD"/>
    <w:rsid w:val="00B74833"/>
    <w:rsid w:val="00BC137A"/>
    <w:rsid w:val="00BE01D9"/>
    <w:rsid w:val="00C06DE0"/>
    <w:rsid w:val="00C35F66"/>
    <w:rsid w:val="00C57FD6"/>
    <w:rsid w:val="00CC3B72"/>
    <w:rsid w:val="00CD38AA"/>
    <w:rsid w:val="00D02C42"/>
    <w:rsid w:val="00D06167"/>
    <w:rsid w:val="00D34C31"/>
    <w:rsid w:val="00D42A55"/>
    <w:rsid w:val="00D63EBA"/>
    <w:rsid w:val="00D820E0"/>
    <w:rsid w:val="00DA3981"/>
    <w:rsid w:val="00DE4BBE"/>
    <w:rsid w:val="00DF4962"/>
    <w:rsid w:val="00E201F3"/>
    <w:rsid w:val="00E250C4"/>
    <w:rsid w:val="00E300DA"/>
    <w:rsid w:val="00E407BC"/>
    <w:rsid w:val="00E8061D"/>
    <w:rsid w:val="00EF7A40"/>
    <w:rsid w:val="00F646B6"/>
    <w:rsid w:val="00F766C7"/>
    <w:rsid w:val="00FD0C62"/>
    <w:rsid w:val="00FD2510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cp:lastPrinted>2015-12-08T03:13:00Z</cp:lastPrinted>
  <dcterms:created xsi:type="dcterms:W3CDTF">2017-08-03T02:31:00Z</dcterms:created>
  <dcterms:modified xsi:type="dcterms:W3CDTF">2017-08-17T05:37:00Z</dcterms:modified>
</cp:coreProperties>
</file>