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E3" w:rsidRDefault="000B7CE3" w:rsidP="000B7CE3">
      <w:pPr>
        <w:jc w:val="center"/>
        <w:rPr>
          <w:b/>
        </w:rPr>
      </w:pPr>
    </w:p>
    <w:p w:rsidR="000B7CE3" w:rsidRDefault="000B7CE3" w:rsidP="000B7CE3">
      <w:pPr>
        <w:jc w:val="center"/>
        <w:rPr>
          <w:b/>
        </w:rPr>
      </w:pPr>
    </w:p>
    <w:p w:rsidR="000B7CE3" w:rsidRDefault="000B7CE3" w:rsidP="000B7CE3">
      <w:pPr>
        <w:jc w:val="center"/>
        <w:rPr>
          <w:b/>
          <w:color w:val="000000"/>
        </w:rPr>
      </w:pPr>
      <w:r>
        <w:rPr>
          <w:b/>
        </w:rPr>
        <w:t xml:space="preserve">ПРОТОКОЛ </w:t>
      </w:r>
      <w:r>
        <w:rPr>
          <w:b/>
          <w:color w:val="000000"/>
        </w:rPr>
        <w:t>№ 32</w:t>
      </w:r>
    </w:p>
    <w:p w:rsidR="000B7CE3" w:rsidRDefault="000B7CE3" w:rsidP="000B7CE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Заседания районной комиссии по реализации </w:t>
      </w:r>
    </w:p>
    <w:p w:rsidR="000B7CE3" w:rsidRDefault="000B7CE3" w:rsidP="000B7CE3">
      <w:pPr>
        <w:jc w:val="center"/>
        <w:rPr>
          <w:b/>
        </w:rPr>
      </w:pPr>
      <w:r>
        <w:rPr>
          <w:b/>
        </w:rPr>
        <w:t>целевых программ на территории Каргасокского района</w:t>
      </w:r>
    </w:p>
    <w:p w:rsidR="000B7CE3" w:rsidRDefault="000B7CE3" w:rsidP="000B7CE3"/>
    <w:p w:rsidR="000B7CE3" w:rsidRDefault="000B7CE3" w:rsidP="000B7CE3">
      <w:r>
        <w:t>20 марта 2017 года                                                                                                   с. Каргасок</w:t>
      </w:r>
    </w:p>
    <w:p w:rsidR="000B7CE3" w:rsidRDefault="000B7CE3" w:rsidP="000B7CE3">
      <w:pPr>
        <w:rPr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0B7CE3" w:rsidTr="000B7CE3">
        <w:tc>
          <w:tcPr>
            <w:tcW w:w="2235" w:type="dxa"/>
            <w:hideMark/>
          </w:tcPr>
          <w:p w:rsidR="000B7CE3" w:rsidRDefault="000B7C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:rsidR="000B7CE3" w:rsidRDefault="000B7C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председателя:   </w:t>
            </w:r>
          </w:p>
          <w:p w:rsidR="000B7CE3" w:rsidRDefault="000B7CE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Секретарь:</w:t>
            </w:r>
          </w:p>
          <w:p w:rsidR="000B7CE3" w:rsidRDefault="000B7CE3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Присутствуют:</w:t>
            </w:r>
          </w:p>
        </w:tc>
        <w:tc>
          <w:tcPr>
            <w:tcW w:w="7195" w:type="dxa"/>
            <w:hideMark/>
          </w:tcPr>
          <w:p w:rsidR="000B7CE3" w:rsidRDefault="000B7C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Шамраев</w:t>
            </w:r>
            <w:proofErr w:type="spellEnd"/>
            <w:r>
              <w:rPr>
                <w:lang w:eastAsia="en-US"/>
              </w:rPr>
              <w:t xml:space="preserve"> А.Ф.</w:t>
            </w:r>
          </w:p>
          <w:p w:rsidR="000B7CE3" w:rsidRDefault="000B7C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Монголин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0B7CE3" w:rsidRDefault="000B7CE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Протазова</w:t>
            </w:r>
            <w:proofErr w:type="spellEnd"/>
            <w:r>
              <w:rPr>
                <w:lang w:eastAsia="en-US"/>
              </w:rPr>
              <w:t xml:space="preserve"> О.В.</w:t>
            </w:r>
          </w:p>
          <w:p w:rsidR="000B7CE3" w:rsidRDefault="000B7CE3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Тимохин В.В., </w:t>
            </w:r>
            <w:proofErr w:type="spellStart"/>
            <w:r>
              <w:rPr>
                <w:lang w:eastAsia="en-US"/>
              </w:rPr>
              <w:t>Андрейчук</w:t>
            </w:r>
            <w:proofErr w:type="spellEnd"/>
            <w:r>
              <w:rPr>
                <w:lang w:eastAsia="en-US"/>
              </w:rPr>
              <w:t xml:space="preserve"> Т.В., </w:t>
            </w:r>
            <w:proofErr w:type="spellStart"/>
            <w:r>
              <w:rPr>
                <w:lang w:eastAsia="en-US"/>
              </w:rPr>
              <w:t>Голещихина</w:t>
            </w:r>
            <w:proofErr w:type="spellEnd"/>
            <w:r>
              <w:rPr>
                <w:lang w:eastAsia="en-US"/>
              </w:rPr>
              <w:t xml:space="preserve"> Т.А., Брагин В.В.</w:t>
            </w:r>
          </w:p>
        </w:tc>
      </w:tr>
    </w:tbl>
    <w:p w:rsidR="000B7CE3" w:rsidRDefault="000B7CE3" w:rsidP="000B7CE3">
      <w:pPr>
        <w:rPr>
          <w:b/>
        </w:rPr>
      </w:pPr>
    </w:p>
    <w:p w:rsidR="000B7CE3" w:rsidRDefault="000B7CE3" w:rsidP="000B7CE3">
      <w:pPr>
        <w:rPr>
          <w:b/>
        </w:rPr>
      </w:pPr>
    </w:p>
    <w:p w:rsidR="000B7CE3" w:rsidRDefault="000B7CE3" w:rsidP="000B7CE3">
      <w:pPr>
        <w:rPr>
          <w:b/>
        </w:rPr>
      </w:pPr>
      <w:r>
        <w:rPr>
          <w:b/>
          <w:bCs/>
          <w:i/>
          <w:iCs/>
        </w:rPr>
        <w:t>ПОВЕСТКА ЗАСЕДАНИЯ</w:t>
      </w:r>
      <w:r>
        <w:rPr>
          <w:b/>
        </w:rPr>
        <w:t>:</w:t>
      </w:r>
    </w:p>
    <w:p w:rsidR="000B7CE3" w:rsidRDefault="000B7CE3" w:rsidP="000B7CE3">
      <w:pPr>
        <w:rPr>
          <w:b/>
        </w:rPr>
      </w:pPr>
    </w:p>
    <w:p w:rsidR="000B7CE3" w:rsidRDefault="000B7CE3" w:rsidP="000B7CE3">
      <w:pPr>
        <w:pStyle w:val="a3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>
        <w:t xml:space="preserve">Рассмотрение документов молодой семьи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 </w:t>
      </w:r>
    </w:p>
    <w:p w:rsidR="000B7CE3" w:rsidRDefault="000B7CE3" w:rsidP="000B7CE3">
      <w:pPr>
        <w:pStyle w:val="a3"/>
        <w:tabs>
          <w:tab w:val="left" w:pos="709"/>
          <w:tab w:val="left" w:pos="851"/>
        </w:tabs>
        <w:spacing w:after="0"/>
        <w:ind w:left="426"/>
        <w:jc w:val="both"/>
      </w:pPr>
    </w:p>
    <w:p w:rsidR="000B7CE3" w:rsidRDefault="000B7CE3" w:rsidP="000B7CE3">
      <w:pPr>
        <w:ind w:firstLine="426"/>
        <w:rPr>
          <w:b/>
          <w:bCs/>
          <w:i/>
          <w:iCs/>
        </w:rPr>
      </w:pPr>
      <w:r>
        <w:rPr>
          <w:b/>
          <w:bCs/>
          <w:i/>
          <w:iCs/>
        </w:rPr>
        <w:t>1 ВОПРОС:</w:t>
      </w:r>
    </w:p>
    <w:p w:rsidR="000B7CE3" w:rsidRDefault="000B7CE3" w:rsidP="000B7CE3">
      <w:pPr>
        <w:tabs>
          <w:tab w:val="left" w:pos="1660"/>
        </w:tabs>
        <w:ind w:firstLine="709"/>
        <w:jc w:val="both"/>
      </w:pPr>
      <w:r>
        <w:t xml:space="preserve">Секретарем комиссии - </w:t>
      </w:r>
      <w:proofErr w:type="spellStart"/>
      <w:r>
        <w:t>Протазовой</w:t>
      </w:r>
      <w:proofErr w:type="spellEnd"/>
      <w:r>
        <w:t xml:space="preserve"> О.В. была зачитана информация о поступивших на рассмотрение комиссии документах молодой семьи, желающей принять участие в программе, на признание нуждаемости в улучшении жилищных условий: </w:t>
      </w:r>
    </w:p>
    <w:p w:rsidR="000B7CE3" w:rsidRDefault="000B7CE3" w:rsidP="000B7CE3">
      <w:pPr>
        <w:tabs>
          <w:tab w:val="left" w:pos="0"/>
        </w:tabs>
        <w:jc w:val="both"/>
        <w:rPr>
          <w:bCs/>
          <w:iCs/>
        </w:rPr>
      </w:pPr>
    </w:p>
    <w:p w:rsidR="000B7CE3" w:rsidRDefault="000B7CE3" w:rsidP="000B7CE3">
      <w:pPr>
        <w:pStyle w:val="a5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Поступило заявление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Сонгайла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состав семьи 2 человека общей площадью жилого помещения 54,98 кв.м., где зарегистрировано 6 человек. Квартира находится в собственности Васильева доля 1/2 и Васильева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оля 1/2, которые в соответствии  ч.1 ст.31 ЖК РФ не являются членами семьи </w:t>
      </w:r>
      <w:proofErr w:type="spellStart"/>
      <w:r>
        <w:rPr>
          <w:sz w:val="24"/>
          <w:szCs w:val="24"/>
        </w:rPr>
        <w:t>Сонгайла</w:t>
      </w:r>
      <w:proofErr w:type="spellEnd"/>
      <w:r>
        <w:rPr>
          <w:sz w:val="24"/>
          <w:szCs w:val="24"/>
        </w:rPr>
        <w:t>.</w:t>
      </w:r>
    </w:p>
    <w:p w:rsidR="000B7CE3" w:rsidRDefault="000B7CE3" w:rsidP="000B7CE3">
      <w:pPr>
        <w:pStyle w:val="a5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19.07.2002 по 13.02.2017 была зарегистрирована по адресу: Томская область, Каргасокский район, п………., ул……….., д. …, кв. ….</w:t>
      </w:r>
    </w:p>
    <w:p w:rsidR="000B7CE3" w:rsidRDefault="000B7CE3" w:rsidP="000B7CE3">
      <w:pPr>
        <w:pStyle w:val="a5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15.09.2015 квартира по адресу: Томская область, Каргасокский район, п. ………, ул………., д. …, кв…., находится  в собственности </w:t>
      </w:r>
      <w:proofErr w:type="spellStart"/>
      <w:r>
        <w:rPr>
          <w:sz w:val="24"/>
          <w:szCs w:val="24"/>
        </w:rPr>
        <w:t>Фридель</w:t>
      </w:r>
      <w:proofErr w:type="spellEnd"/>
      <w:r>
        <w:rPr>
          <w:sz w:val="24"/>
          <w:szCs w:val="24"/>
        </w:rPr>
        <w:t xml:space="preserve"> (не член семьи </w:t>
      </w:r>
      <w:proofErr w:type="spellStart"/>
      <w:r>
        <w:rPr>
          <w:sz w:val="24"/>
          <w:szCs w:val="24"/>
        </w:rPr>
        <w:t>Сонгайла</w:t>
      </w:r>
      <w:proofErr w:type="spellEnd"/>
      <w:r>
        <w:rPr>
          <w:sz w:val="24"/>
          <w:szCs w:val="24"/>
        </w:rPr>
        <w:t xml:space="preserve">). </w:t>
      </w:r>
    </w:p>
    <w:p w:rsidR="000B7CE3" w:rsidRDefault="000B7CE3" w:rsidP="000B7CE3">
      <w:pPr>
        <w:pStyle w:val="a5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перерегистрировавшись из квартиры по адресу: Томская область, Каргасокский район, п. </w:t>
      </w:r>
      <w:r w:rsidR="00C11C20">
        <w:rPr>
          <w:sz w:val="24"/>
          <w:szCs w:val="24"/>
        </w:rPr>
        <w:t>……., ул. …… д. …., кв. …</w:t>
      </w:r>
      <w:r>
        <w:rPr>
          <w:sz w:val="24"/>
          <w:szCs w:val="24"/>
        </w:rPr>
        <w:t xml:space="preserve">, в квартиру по адресу: Томская область, Каргасокский район, с. Каргасок, ул. </w:t>
      </w:r>
      <w:r w:rsidR="00C11C20">
        <w:rPr>
          <w:sz w:val="24"/>
          <w:szCs w:val="24"/>
        </w:rPr>
        <w:t>…… д.</w:t>
      </w:r>
      <w:proofErr w:type="gramStart"/>
      <w:r w:rsidR="00C11C20">
        <w:rPr>
          <w:sz w:val="24"/>
          <w:szCs w:val="24"/>
        </w:rPr>
        <w:t xml:space="preserve">    ,</w:t>
      </w:r>
      <w:proofErr w:type="gramEnd"/>
      <w:r w:rsidR="00C11C20">
        <w:rPr>
          <w:sz w:val="24"/>
          <w:szCs w:val="24"/>
        </w:rPr>
        <w:t xml:space="preserve"> </w:t>
      </w:r>
      <w:proofErr w:type="spellStart"/>
      <w:r w:rsidR="00C11C20">
        <w:rPr>
          <w:sz w:val="24"/>
          <w:szCs w:val="24"/>
        </w:rPr>
        <w:t>Сонгайла</w:t>
      </w:r>
      <w:proofErr w:type="spellEnd"/>
      <w:r w:rsidR="00C11C20">
        <w:rPr>
          <w:sz w:val="24"/>
          <w:szCs w:val="24"/>
        </w:rPr>
        <w:t xml:space="preserve"> </w:t>
      </w:r>
      <w:r>
        <w:rPr>
          <w:sz w:val="24"/>
          <w:szCs w:val="24"/>
        </w:rPr>
        <w:t>не ухудшила свои жилищные условия (обе квартиры не могут приниматься для расчета нуждаемости в жилом поме</w:t>
      </w:r>
      <w:r w:rsidR="00C11C20">
        <w:rPr>
          <w:sz w:val="24"/>
          <w:szCs w:val="24"/>
        </w:rPr>
        <w:t xml:space="preserve">щении). Кроме того </w:t>
      </w:r>
      <w:proofErr w:type="spellStart"/>
      <w:r w:rsidR="00C11C20">
        <w:rPr>
          <w:sz w:val="24"/>
          <w:szCs w:val="24"/>
        </w:rPr>
        <w:t>Сонгайла</w:t>
      </w:r>
      <w:proofErr w:type="spellEnd"/>
      <w:r w:rsidR="00C11C20">
        <w:rPr>
          <w:sz w:val="24"/>
          <w:szCs w:val="24"/>
        </w:rPr>
        <w:t xml:space="preserve"> и ее дочь Васильева</w:t>
      </w:r>
      <w:r>
        <w:rPr>
          <w:sz w:val="24"/>
          <w:szCs w:val="24"/>
        </w:rPr>
        <w:t xml:space="preserve"> не имеет в собственности иных помещений.</w:t>
      </w: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</w:p>
    <w:p w:rsidR="000B7CE3" w:rsidRDefault="000B7CE3" w:rsidP="000B7CE3">
      <w:pPr>
        <w:tabs>
          <w:tab w:val="left" w:pos="0"/>
        </w:tabs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РЕШЕНИЕ:</w:t>
      </w:r>
    </w:p>
    <w:p w:rsidR="000B7CE3" w:rsidRDefault="000B7CE3" w:rsidP="000B7CE3">
      <w:pPr>
        <w:tabs>
          <w:tab w:val="left" w:pos="0"/>
          <w:tab w:val="left" w:pos="709"/>
          <w:tab w:val="left" w:pos="851"/>
        </w:tabs>
        <w:jc w:val="both"/>
      </w:pPr>
      <w:r>
        <w:rPr>
          <w:b/>
        </w:rPr>
        <w:t>1</w:t>
      </w:r>
      <w:r>
        <w:t xml:space="preserve">. Признать молодую семью </w:t>
      </w:r>
      <w:proofErr w:type="spellStart"/>
      <w:r>
        <w:rPr>
          <w:b/>
        </w:rPr>
        <w:t>Сонгайла</w:t>
      </w:r>
      <w:proofErr w:type="spellEnd"/>
      <w:r>
        <w:t>, нуждающейся в улучшении жилищных условий состав семьи 2 человек (Основание п.1 ч. 1 ст. 51 Жилищного кодекса РФ).</w:t>
      </w:r>
    </w:p>
    <w:p w:rsidR="000B7CE3" w:rsidRDefault="000B7CE3" w:rsidP="000B7CE3">
      <w:pPr>
        <w:tabs>
          <w:tab w:val="left" w:pos="0"/>
        </w:tabs>
        <w:jc w:val="both"/>
      </w:pPr>
      <w:r>
        <w:rPr>
          <w:b/>
        </w:rPr>
        <w:t>2.</w:t>
      </w:r>
      <w:r>
        <w:t xml:space="preserve"> Направить выписку из протокола от 20.03.2017г. № 32 семье о принятом решении.</w:t>
      </w:r>
    </w:p>
    <w:p w:rsidR="000B7CE3" w:rsidRDefault="000B7CE3" w:rsidP="000B7CE3">
      <w:pPr>
        <w:jc w:val="both"/>
      </w:pPr>
    </w:p>
    <w:p w:rsidR="000B7CE3" w:rsidRDefault="000B7CE3" w:rsidP="000B7CE3">
      <w:pPr>
        <w:spacing w:line="360" w:lineRule="auto"/>
      </w:pPr>
      <w:r>
        <w:t xml:space="preserve">Председатель                                                                                                          А.Ф. </w:t>
      </w:r>
      <w:proofErr w:type="spellStart"/>
      <w:r>
        <w:t>Шамраев</w:t>
      </w:r>
      <w:proofErr w:type="spellEnd"/>
      <w:r>
        <w:t xml:space="preserve"> </w:t>
      </w:r>
    </w:p>
    <w:p w:rsidR="000B7CE3" w:rsidRDefault="000B7CE3" w:rsidP="000B7CE3">
      <w:r>
        <w:lastRenderedPageBreak/>
        <w:t xml:space="preserve">Зам. председателя:                                                                                                С.В. </w:t>
      </w:r>
      <w:proofErr w:type="spellStart"/>
      <w:r>
        <w:t>Монголин</w:t>
      </w:r>
      <w:proofErr w:type="spellEnd"/>
      <w:r>
        <w:t xml:space="preserve"> </w:t>
      </w:r>
    </w:p>
    <w:p w:rsidR="000B7CE3" w:rsidRDefault="000B7CE3" w:rsidP="000B7CE3">
      <w:pPr>
        <w:spacing w:line="360" w:lineRule="auto"/>
      </w:pPr>
    </w:p>
    <w:p w:rsidR="000B7CE3" w:rsidRDefault="000B7CE3" w:rsidP="000B7CE3">
      <w:pPr>
        <w:pStyle w:val="a5"/>
        <w:tabs>
          <w:tab w:val="left" w:pos="284"/>
        </w:tabs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О.В.Протазова</w:t>
      </w:r>
      <w:proofErr w:type="spellEnd"/>
    </w:p>
    <w:p w:rsidR="000B7CE3" w:rsidRDefault="000B7CE3" w:rsidP="000B7CE3">
      <w:pPr>
        <w:pStyle w:val="a5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В.В.Брагин</w:t>
      </w:r>
    </w:p>
    <w:p w:rsidR="000B7CE3" w:rsidRDefault="000B7CE3" w:rsidP="000B7CE3">
      <w:pPr>
        <w:pStyle w:val="a5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В.В. Тимохин</w:t>
      </w:r>
    </w:p>
    <w:p w:rsidR="000B7CE3" w:rsidRDefault="000B7CE3" w:rsidP="000B7CE3">
      <w:pPr>
        <w:pStyle w:val="a5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Андрейчук</w:t>
      </w:r>
      <w:proofErr w:type="spellEnd"/>
    </w:p>
    <w:p w:rsidR="000B7CE3" w:rsidRDefault="000B7CE3" w:rsidP="000B7CE3">
      <w:pPr>
        <w:pStyle w:val="a5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Т.А. </w:t>
      </w:r>
      <w:proofErr w:type="spellStart"/>
      <w:r>
        <w:rPr>
          <w:sz w:val="24"/>
          <w:szCs w:val="24"/>
        </w:rPr>
        <w:t>Голещихина</w:t>
      </w:r>
      <w:proofErr w:type="spellEnd"/>
    </w:p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0B7CE3" w:rsidRDefault="000B7CE3" w:rsidP="000B7CE3"/>
    <w:p w:rsidR="00200116" w:rsidRDefault="00200116"/>
    <w:sectPr w:rsidR="0020011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CDDE787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026FB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48F2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78D8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624AF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347D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44E0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CF8A2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E3"/>
    <w:rsid w:val="000B7CE3"/>
    <w:rsid w:val="00200116"/>
    <w:rsid w:val="00692461"/>
    <w:rsid w:val="00C1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7CE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B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7CE3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1</cp:revision>
  <dcterms:created xsi:type="dcterms:W3CDTF">2017-04-06T02:28:00Z</dcterms:created>
  <dcterms:modified xsi:type="dcterms:W3CDTF">2017-04-06T02:43:00Z</dcterms:modified>
</cp:coreProperties>
</file>