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46" w:rsidRPr="00231C46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-107315</wp:posOffset>
            </wp:positionV>
            <wp:extent cx="577850" cy="749300"/>
            <wp:effectExtent l="19050" t="0" r="0" b="0"/>
            <wp:wrapSquare wrapText="bothSides"/>
            <wp:docPr id="4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46" w:rsidRPr="00231C46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31C46" w:rsidRPr="00231C46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31C46" w:rsidRPr="00231C46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31C46" w:rsidRPr="009807BC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B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9807B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231C46" w:rsidRPr="009807BC" w:rsidRDefault="00231C46" w:rsidP="00231C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807BC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231C46" w:rsidRPr="009807BC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C46" w:rsidRPr="009807BC" w:rsidRDefault="00231C46" w:rsidP="00231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231C46" w:rsidRPr="00231C46" w:rsidRDefault="00231C46" w:rsidP="0023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108" w:type="dxa"/>
        <w:tblLook w:val="0000"/>
      </w:tblPr>
      <w:tblGrid>
        <w:gridCol w:w="1907"/>
        <w:gridCol w:w="5167"/>
        <w:gridCol w:w="390"/>
        <w:gridCol w:w="2318"/>
        <w:gridCol w:w="567"/>
      </w:tblGrid>
      <w:tr w:rsidR="00231C46" w:rsidRPr="00231C46" w:rsidTr="009807BC">
        <w:tc>
          <w:tcPr>
            <w:tcW w:w="10349" w:type="dxa"/>
            <w:gridSpan w:val="5"/>
          </w:tcPr>
          <w:p w:rsidR="00231C46" w:rsidRPr="00231C46" w:rsidRDefault="00231C46" w:rsidP="00231C4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7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231C46" w:rsidRPr="00231C46" w:rsidRDefault="00231C46" w:rsidP="00231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C46" w:rsidRPr="00231C46" w:rsidTr="009807BC">
        <w:trPr>
          <w:gridAfter w:val="1"/>
          <w:wAfter w:w="567" w:type="dxa"/>
        </w:trPr>
        <w:tc>
          <w:tcPr>
            <w:tcW w:w="1907" w:type="dxa"/>
          </w:tcPr>
          <w:p w:rsidR="00231C46" w:rsidRPr="00231C46" w:rsidRDefault="009807BC" w:rsidP="009807B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50BCD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 w:rsidR="00231C46" w:rsidRPr="00231C46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D50B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gridSpan w:val="2"/>
          </w:tcPr>
          <w:p w:rsidR="00231C46" w:rsidRPr="00231C46" w:rsidRDefault="00231C46" w:rsidP="00980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231C46" w:rsidRPr="00231C46" w:rsidRDefault="009807BC" w:rsidP="00980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31C46" w:rsidRPr="0023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31C46" w:rsidRPr="00231C46" w:rsidTr="009807BC">
        <w:tc>
          <w:tcPr>
            <w:tcW w:w="7074" w:type="dxa"/>
            <w:gridSpan w:val="2"/>
          </w:tcPr>
          <w:p w:rsidR="00231C46" w:rsidRPr="00231C46" w:rsidRDefault="00231C46" w:rsidP="0098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46" w:rsidRPr="00231C46" w:rsidRDefault="00231C46" w:rsidP="00C052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C46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3275" w:type="dxa"/>
            <w:gridSpan w:val="3"/>
          </w:tcPr>
          <w:p w:rsidR="00231C46" w:rsidRPr="00231C46" w:rsidRDefault="00231C46" w:rsidP="0098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1C46" w:rsidRPr="00231C46" w:rsidRDefault="00231C46" w:rsidP="00980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000"/>
      </w:tblPr>
      <w:tblGrid>
        <w:gridCol w:w="5246"/>
        <w:gridCol w:w="4549"/>
      </w:tblGrid>
      <w:tr w:rsidR="00231C46" w:rsidRPr="00231C46" w:rsidTr="009807BC">
        <w:trPr>
          <w:trHeight w:val="472"/>
        </w:trPr>
        <w:tc>
          <w:tcPr>
            <w:tcW w:w="5246" w:type="dxa"/>
            <w:vAlign w:val="center"/>
          </w:tcPr>
          <w:p w:rsidR="00231C46" w:rsidRPr="00231C46" w:rsidRDefault="006063A2" w:rsidP="009807BC">
            <w:pPr>
              <w:keepLines/>
              <w:spacing w:after="0" w:line="240" w:lineRule="auto"/>
              <w:ind w:left="318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C46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выдаче разрешения на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тановку и эксплуатацию рекламной конструкций</w:t>
            </w:r>
            <w:r w:rsidRPr="0023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адресу с. Каргасок,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</w:p>
          <w:p w:rsidR="00231C46" w:rsidRPr="00231C46" w:rsidRDefault="00231C46" w:rsidP="00980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tcBorders>
              <w:left w:val="nil"/>
            </w:tcBorders>
          </w:tcPr>
          <w:p w:rsidR="00231C46" w:rsidRPr="00231C46" w:rsidRDefault="00231C46" w:rsidP="0098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C46" w:rsidRPr="00231C46" w:rsidRDefault="00231C46" w:rsidP="0098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1C46" w:rsidRPr="00231C46" w:rsidRDefault="00231C46" w:rsidP="00C0529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31C46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Рассмотрев обращение</w:t>
      </w:r>
      <w:r w:rsidR="002642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ООО «Север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231C46">
        <w:rPr>
          <w:rFonts w:ascii="Times New Roman" w:eastAsia="Times New Roman" w:hAnsi="Times New Roman" w:cs="Times New Roman"/>
          <w:sz w:val="24"/>
          <w:szCs w:val="24"/>
          <w:lang w:eastAsia="en-US"/>
        </w:rPr>
        <w:t>, на основании статьи 19 Федерального закона от 13.03.2006 №38-ФЗ «О рекламе»</w:t>
      </w:r>
    </w:p>
    <w:p w:rsidR="00231C46" w:rsidRPr="00231C46" w:rsidRDefault="00231C46" w:rsidP="00C0529D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C46" w:rsidRPr="00231C46" w:rsidRDefault="00231C46" w:rsidP="00C0529D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C46"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231C46" w:rsidRPr="00231C46" w:rsidRDefault="00231C46" w:rsidP="00C0529D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C46" w:rsidRPr="00231C46" w:rsidRDefault="00231C46" w:rsidP="00C0529D">
      <w:pPr>
        <w:keepLines/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C46">
        <w:rPr>
          <w:rFonts w:ascii="Times New Roman" w:eastAsia="Times New Roman" w:hAnsi="Times New Roman" w:cs="Times New Roman"/>
          <w:sz w:val="24"/>
          <w:szCs w:val="24"/>
        </w:rPr>
        <w:t>1. Выдать разрешение на установку и эксплуатацию рекламн</w:t>
      </w:r>
      <w:r w:rsidR="004E1FA2">
        <w:rPr>
          <w:rFonts w:ascii="Times New Roman" w:eastAsia="Times New Roman" w:hAnsi="Times New Roman" w:cs="Times New Roman"/>
          <w:sz w:val="24"/>
          <w:szCs w:val="24"/>
        </w:rPr>
        <w:t>ой конструкции</w:t>
      </w:r>
      <w:r w:rsidR="00CF6048">
        <w:rPr>
          <w:rFonts w:ascii="Times New Roman" w:eastAsia="Times New Roman" w:hAnsi="Times New Roman" w:cs="Times New Roman"/>
          <w:sz w:val="24"/>
          <w:szCs w:val="24"/>
        </w:rPr>
        <w:t>:</w:t>
      </w:r>
      <w:r w:rsidR="004E1FA2">
        <w:rPr>
          <w:rFonts w:ascii="Times New Roman" w:eastAsia="Times New Roman" w:hAnsi="Times New Roman" w:cs="Times New Roman"/>
          <w:sz w:val="24"/>
          <w:szCs w:val="24"/>
        </w:rPr>
        <w:t xml:space="preserve"> баннер</w:t>
      </w:r>
      <w:r w:rsidR="00264218">
        <w:rPr>
          <w:rFonts w:ascii="Times New Roman" w:eastAsia="Times New Roman" w:hAnsi="Times New Roman" w:cs="Times New Roman"/>
          <w:sz w:val="24"/>
          <w:szCs w:val="24"/>
        </w:rPr>
        <w:t>-перетяжка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</w:t>
      </w:r>
      <w:r w:rsidR="00264218">
        <w:rPr>
          <w:rFonts w:ascii="Times New Roman" w:eastAsia="Times New Roman" w:hAnsi="Times New Roman" w:cs="Times New Roman"/>
          <w:sz w:val="24"/>
          <w:szCs w:val="24"/>
        </w:rPr>
        <w:t>су: с. Каргасок, ул. Учебная, 20</w:t>
      </w:r>
      <w:r w:rsidR="005479D6">
        <w:rPr>
          <w:rFonts w:ascii="Times New Roman" w:eastAsia="Times New Roman" w:hAnsi="Times New Roman" w:cs="Times New Roman"/>
          <w:sz w:val="24"/>
          <w:szCs w:val="24"/>
        </w:rPr>
        <w:t xml:space="preserve"> на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9D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264218">
        <w:rPr>
          <w:rFonts w:ascii="Times New Roman" w:eastAsia="Times New Roman" w:hAnsi="Times New Roman" w:cs="Times New Roman"/>
          <w:sz w:val="24"/>
          <w:szCs w:val="24"/>
        </w:rPr>
        <w:t>05.06.2017</w:t>
      </w:r>
      <w:r w:rsidR="00FD429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64218">
        <w:rPr>
          <w:rFonts w:ascii="Times New Roman" w:eastAsia="Times New Roman" w:hAnsi="Times New Roman" w:cs="Times New Roman"/>
          <w:sz w:val="24"/>
          <w:szCs w:val="24"/>
        </w:rPr>
        <w:t>04.06.2019</w:t>
      </w:r>
      <w:r w:rsidRPr="00231C46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231C46" w:rsidRPr="00231C46" w:rsidRDefault="00231C46" w:rsidP="00C0529D">
      <w:pPr>
        <w:keepLines/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C46">
        <w:rPr>
          <w:rFonts w:ascii="Times New Roman" w:eastAsia="Times New Roman" w:hAnsi="Times New Roman" w:cs="Times New Roman"/>
          <w:sz w:val="24"/>
          <w:szCs w:val="24"/>
        </w:rPr>
        <w:t>2. Администрации Каргасокского района направить копию настоящего постановления</w:t>
      </w:r>
      <w:r w:rsidR="00F67DB0">
        <w:rPr>
          <w:rFonts w:ascii="Times New Roman" w:eastAsia="Times New Roman" w:hAnsi="Times New Roman" w:cs="Times New Roman"/>
          <w:sz w:val="24"/>
          <w:szCs w:val="24"/>
        </w:rPr>
        <w:t xml:space="preserve"> ООО «Север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31C46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231C46" w:rsidRDefault="00FD4299" w:rsidP="00C0529D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F1E8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B66DAF">
        <w:rPr>
          <w:rFonts w:ascii="Times New Roman" w:hAnsi="Times New Roman"/>
          <w:sz w:val="24"/>
          <w:szCs w:val="24"/>
        </w:rPr>
        <w:t>.</w:t>
      </w:r>
    </w:p>
    <w:p w:rsidR="00FD4299" w:rsidRPr="00231C46" w:rsidRDefault="00FD4299" w:rsidP="00C0529D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C46" w:rsidRPr="00231C46" w:rsidRDefault="00231C46" w:rsidP="00C0529D">
      <w:pPr>
        <w:tabs>
          <w:tab w:val="left" w:pos="963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C46" w:rsidRPr="00231C46" w:rsidRDefault="00231C4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C46" w:rsidRPr="00231C46" w:rsidRDefault="00231C4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C46" w:rsidRDefault="00231C4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C46">
        <w:rPr>
          <w:rFonts w:ascii="Times New Roman" w:eastAsia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</w:t>
      </w:r>
      <w:r w:rsidR="00BA1FB0">
        <w:rPr>
          <w:rFonts w:ascii="Times New Roman" w:eastAsia="Times New Roman" w:hAnsi="Times New Roman" w:cs="Times New Roman"/>
          <w:sz w:val="24"/>
          <w:szCs w:val="24"/>
        </w:rPr>
        <w:tab/>
      </w:r>
      <w:r w:rsidR="00BA1FB0">
        <w:rPr>
          <w:rFonts w:ascii="Times New Roman" w:eastAsia="Times New Roman" w:hAnsi="Times New Roman" w:cs="Times New Roman"/>
          <w:sz w:val="24"/>
          <w:szCs w:val="24"/>
        </w:rPr>
        <w:tab/>
      </w:r>
      <w:r w:rsidR="00C0529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06B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2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1FB0">
        <w:rPr>
          <w:rFonts w:ascii="Times New Roman" w:eastAsia="Times New Roman" w:hAnsi="Times New Roman" w:cs="Times New Roman"/>
          <w:sz w:val="24"/>
          <w:szCs w:val="24"/>
        </w:rPr>
        <w:t>А.П. Ащеулов</w:t>
      </w: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9D6" w:rsidRPr="005479D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79D6">
        <w:rPr>
          <w:rFonts w:ascii="Times New Roman" w:eastAsia="Times New Roman" w:hAnsi="Times New Roman" w:cs="Times New Roman"/>
          <w:sz w:val="20"/>
          <w:szCs w:val="20"/>
        </w:rPr>
        <w:t>Д.А. Иванов</w:t>
      </w:r>
    </w:p>
    <w:p w:rsidR="005479D6" w:rsidRPr="00231C46" w:rsidRDefault="005479D6" w:rsidP="0023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9D6">
        <w:rPr>
          <w:rFonts w:ascii="Times New Roman" w:eastAsia="Times New Roman" w:hAnsi="Times New Roman" w:cs="Times New Roman"/>
          <w:sz w:val="20"/>
          <w:szCs w:val="20"/>
        </w:rPr>
        <w:t>213</w:t>
      </w:r>
      <w:r w:rsidR="00B66DAF">
        <w:rPr>
          <w:rFonts w:ascii="Times New Roman" w:eastAsia="Times New Roman" w:hAnsi="Times New Roman" w:cs="Times New Roman"/>
          <w:sz w:val="20"/>
          <w:szCs w:val="20"/>
        </w:rPr>
        <w:t>54</w:t>
      </w:r>
    </w:p>
    <w:p w:rsidR="00231C46" w:rsidRPr="00231C46" w:rsidRDefault="00231C46" w:rsidP="00231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231C46" w:rsidRPr="00231C46" w:rsidSect="009807BC">
          <w:pgSz w:w="11906" w:h="16838"/>
          <w:pgMar w:top="709" w:right="707" w:bottom="1134" w:left="1418" w:header="708" w:footer="708" w:gutter="0"/>
          <w:cols w:space="708"/>
          <w:docGrid w:linePitch="360"/>
        </w:sectPr>
      </w:pPr>
      <w:r w:rsidRPr="00231C46"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tbl>
      <w:tblPr>
        <w:tblStyle w:val="a3"/>
        <w:tblW w:w="0" w:type="auto"/>
        <w:jc w:val="right"/>
        <w:tblInd w:w="-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D50BCD" w:rsidRPr="00D50BCD" w:rsidTr="00C0529D">
        <w:trPr>
          <w:jc w:val="right"/>
        </w:trPr>
        <w:tc>
          <w:tcPr>
            <w:tcW w:w="4218" w:type="dxa"/>
          </w:tcPr>
          <w:p w:rsidR="00C0529D" w:rsidRPr="00C0529D" w:rsidRDefault="00C0529D" w:rsidP="00C0529D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2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УТВЕРЖДЕНО</w:t>
            </w:r>
          </w:p>
          <w:p w:rsidR="00C0529D" w:rsidRPr="00C0529D" w:rsidRDefault="00C0529D" w:rsidP="00C0529D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2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постановлением Администрации</w:t>
            </w:r>
          </w:p>
          <w:p w:rsidR="00C0529D" w:rsidRPr="00C0529D" w:rsidRDefault="00C0529D" w:rsidP="00C0529D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2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Каргасокского района</w:t>
            </w:r>
          </w:p>
          <w:p w:rsidR="00C0529D" w:rsidRPr="00C0529D" w:rsidRDefault="00C0529D" w:rsidP="00C0529D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2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от 05.07.2017 № 180</w:t>
            </w:r>
          </w:p>
          <w:p w:rsidR="00C0529D" w:rsidRPr="00C0529D" w:rsidRDefault="00C0529D" w:rsidP="00C0529D">
            <w:pPr>
              <w:shd w:val="clear" w:color="auto" w:fill="FFFFFF"/>
              <w:ind w:left="60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529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Приложение </w:t>
            </w:r>
          </w:p>
          <w:p w:rsidR="00D50BCD" w:rsidRPr="00D50BCD" w:rsidRDefault="00D50BCD" w:rsidP="00C052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A1FB0" w:rsidRPr="00BA1FB0" w:rsidRDefault="00BA1FB0" w:rsidP="00BA1F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РАЗРЕШЕНИЕ</w:t>
      </w:r>
    </w:p>
    <w:p w:rsidR="00BA1FB0" w:rsidRPr="00BA1FB0" w:rsidRDefault="00BA1FB0" w:rsidP="00BA1F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УС</w:t>
      </w:r>
      <w:r w:rsidR="004E1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ТАНОВКУ И ЭКСПЛУАТАЦИЮ РЕКЛАМН</w:t>
      </w:r>
      <w:r w:rsidR="00547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r w:rsidRPr="00BA1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КОНСТРУКЦИИ</w:t>
      </w:r>
    </w:p>
    <w:p w:rsidR="00BA1FB0" w:rsidRPr="00BA1FB0" w:rsidRDefault="00D50BCD" w:rsidP="00BA1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“03” июля 2017 г. № 1</w:t>
      </w:r>
    </w:p>
    <w:p w:rsidR="00BA1FB0" w:rsidRPr="00BA1FB0" w:rsidRDefault="00BA1FB0" w:rsidP="00BA1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A1FB0" w:rsidRPr="00BA1FB0" w:rsidRDefault="004310BD" w:rsidP="00BA1F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Настоящее разрешение выдано: ООО «Север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ИНН:7006007037 ОГРН: 1067030006372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Томская область, с</w:t>
      </w:r>
      <w:r w:rsidR="004E1F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Средний Васюган, ул. Нефтяников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, д.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20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u w:val="single"/>
        </w:rPr>
        <w:t xml:space="preserve"> 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и подтвержд</w:t>
      </w:r>
      <w:r w:rsidR="004E1F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ает право на установку рекламной конструкции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:rsidR="00BA1FB0" w:rsidRPr="00BA1FB0" w:rsidRDefault="00BA1FB0" w:rsidP="00BA1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3"/>
      </w:tblGrid>
      <w:tr w:rsidR="00BA1FB0" w:rsidRPr="00BA1FB0" w:rsidTr="009807BC">
        <w:tc>
          <w:tcPr>
            <w:tcW w:w="5637" w:type="dxa"/>
          </w:tcPr>
          <w:p w:rsidR="00BA1FB0" w:rsidRPr="00BA1FB0" w:rsidRDefault="00BA1FB0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расположение конструкции </w:t>
            </w:r>
          </w:p>
          <w:p w:rsidR="00BA1FB0" w:rsidRPr="00BA1FB0" w:rsidRDefault="00BA1FB0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(адрес, с привязкой к объекту) </w:t>
            </w:r>
          </w:p>
        </w:tc>
        <w:tc>
          <w:tcPr>
            <w:tcW w:w="3933" w:type="dxa"/>
          </w:tcPr>
          <w:p w:rsidR="00BA1FB0" w:rsidRPr="00BA1FB0" w:rsidRDefault="00BA1FB0" w:rsidP="002C4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с. Каргасок</w:t>
            </w:r>
            <w:r w:rsidR="00FD4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ул. </w:t>
            </w:r>
            <w:r w:rsidR="002C44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Учебная, 20</w:t>
            </w:r>
          </w:p>
        </w:tc>
      </w:tr>
      <w:tr w:rsidR="00BA1FB0" w:rsidRPr="00BA1FB0" w:rsidTr="009807BC">
        <w:tc>
          <w:tcPr>
            <w:tcW w:w="5637" w:type="dxa"/>
          </w:tcPr>
          <w:p w:rsidR="00BA1FB0" w:rsidRPr="00BA1FB0" w:rsidRDefault="00BA1FB0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рекламной конструкции </w:t>
            </w:r>
          </w:p>
        </w:tc>
        <w:tc>
          <w:tcPr>
            <w:tcW w:w="3933" w:type="dxa"/>
          </w:tcPr>
          <w:p w:rsidR="00BA1FB0" w:rsidRPr="00BA1FB0" w:rsidRDefault="00CF6048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Баннер</w:t>
            </w:r>
            <w:r w:rsidR="002C44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-растяжка</w:t>
            </w:r>
            <w:r w:rsidR="003D2D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присоединенн</w:t>
            </w:r>
            <w:r w:rsidR="006E0B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ый</w:t>
            </w:r>
            <w:r w:rsidR="003D2D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 зданию </w:t>
            </w:r>
          </w:p>
        </w:tc>
      </w:tr>
      <w:tr w:rsidR="00BA1FB0" w:rsidRPr="00BA1FB0" w:rsidTr="009807BC">
        <w:tc>
          <w:tcPr>
            <w:tcW w:w="5637" w:type="dxa"/>
          </w:tcPr>
          <w:p w:rsidR="00BA1FB0" w:rsidRPr="00BA1FB0" w:rsidRDefault="00BA1FB0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информационного поля рекламной конструкции </w:t>
            </w:r>
          </w:p>
        </w:tc>
        <w:tc>
          <w:tcPr>
            <w:tcW w:w="3933" w:type="dxa"/>
          </w:tcPr>
          <w:p w:rsidR="00BA1FB0" w:rsidRPr="00BA1FB0" w:rsidRDefault="002C4441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FD4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BA1FB0" w:rsidRPr="00BA1F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кв.м.</w:t>
            </w:r>
            <w:r w:rsidR="004E1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1FB0" w:rsidRPr="00BA1FB0" w:rsidTr="009807BC">
        <w:tc>
          <w:tcPr>
            <w:tcW w:w="5637" w:type="dxa"/>
          </w:tcPr>
          <w:p w:rsidR="00BA1FB0" w:rsidRPr="00BA1FB0" w:rsidRDefault="00BA1FB0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Размеры конструкции </w:t>
            </w:r>
          </w:p>
        </w:tc>
        <w:tc>
          <w:tcPr>
            <w:tcW w:w="3933" w:type="dxa"/>
          </w:tcPr>
          <w:p w:rsidR="00BA1FB0" w:rsidRPr="00BA1FB0" w:rsidRDefault="002C4441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FD42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4E1F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кв.м. </w:t>
            </w:r>
          </w:p>
        </w:tc>
      </w:tr>
      <w:tr w:rsidR="00BA1FB0" w:rsidRPr="00BA1FB0" w:rsidTr="009807BC">
        <w:tc>
          <w:tcPr>
            <w:tcW w:w="5637" w:type="dxa"/>
          </w:tcPr>
          <w:p w:rsidR="00BA1FB0" w:rsidRPr="00BA1FB0" w:rsidRDefault="00BA1FB0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A1F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Собственник земельного участка, здания или иного недвижимого имущества, к которому присоединена (будет присоединена) рекламная конструкция </w:t>
            </w:r>
          </w:p>
        </w:tc>
        <w:tc>
          <w:tcPr>
            <w:tcW w:w="3933" w:type="dxa"/>
          </w:tcPr>
          <w:p w:rsidR="00BA1FB0" w:rsidRPr="00BA1FB0" w:rsidRDefault="002C4441" w:rsidP="00BA1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ИП Кривошеев И.Е.</w:t>
            </w:r>
          </w:p>
        </w:tc>
      </w:tr>
    </w:tbl>
    <w:p w:rsidR="00BA1FB0" w:rsidRPr="00BA1FB0" w:rsidRDefault="00BA1FB0" w:rsidP="00BA1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A1FB0" w:rsidRPr="00BA1FB0" w:rsidRDefault="00BA1FB0" w:rsidP="00BA1FB0">
      <w:pPr>
        <w:shd w:val="clear" w:color="auto" w:fill="FFFFFF"/>
        <w:spacing w:before="81" w:after="173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Владелец рекламной конструкции, которому выдано разрешение на установку и эксплуатацию рекламной конструкции обязан уведомить Администрацию Каргасокского района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BA1FB0" w:rsidRPr="00BA1FB0" w:rsidRDefault="00BA1FB0" w:rsidP="00BA1FB0">
      <w:pPr>
        <w:shd w:val="clear" w:color="auto" w:fill="FFFFFF"/>
        <w:spacing w:before="81" w:after="173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Срок действия разрешения: </w:t>
      </w:r>
    </w:p>
    <w:p w:rsidR="00BA1FB0" w:rsidRPr="00BA1FB0" w:rsidRDefault="002C4441" w:rsidP="00BA1FB0">
      <w:pPr>
        <w:shd w:val="clear" w:color="auto" w:fill="FFFFFF"/>
        <w:spacing w:before="81" w:after="173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 “05” июня 2017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г. </w:t>
      </w:r>
      <w:r w:rsidR="00CF60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 “04” июня 2019</w:t>
      </w:r>
      <w:r w:rsidR="00BA1FB0"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</w:t>
      </w:r>
    </w:p>
    <w:p w:rsidR="00BA1FB0" w:rsidRPr="00BA1FB0" w:rsidRDefault="00BA1FB0" w:rsidP="00BA1FB0">
      <w:pPr>
        <w:shd w:val="clear" w:color="auto" w:fill="FFFFFF"/>
        <w:spacing w:before="81" w:after="173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A1FB0" w:rsidRPr="00BA1FB0" w:rsidRDefault="00BA1FB0" w:rsidP="00BA1FB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Глава Каргасокского района          </w:t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</w:t>
      </w:r>
      <w:r w:rsidRPr="00BA1F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А.П. Ащеулов</w:t>
      </w:r>
    </w:p>
    <w:p w:rsidR="005479D6" w:rsidRDefault="005479D6"/>
    <w:sectPr w:rsidR="005479D6" w:rsidSect="00C052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C46"/>
    <w:rsid w:val="00043FF0"/>
    <w:rsid w:val="001B67FB"/>
    <w:rsid w:val="001D3B4C"/>
    <w:rsid w:val="00231C46"/>
    <w:rsid w:val="00264218"/>
    <w:rsid w:val="002C4441"/>
    <w:rsid w:val="00343200"/>
    <w:rsid w:val="003D2D86"/>
    <w:rsid w:val="00406B95"/>
    <w:rsid w:val="004310BD"/>
    <w:rsid w:val="00495608"/>
    <w:rsid w:val="004E1FA2"/>
    <w:rsid w:val="005479D6"/>
    <w:rsid w:val="005900BC"/>
    <w:rsid w:val="006063A2"/>
    <w:rsid w:val="00664652"/>
    <w:rsid w:val="006E0B66"/>
    <w:rsid w:val="006F4041"/>
    <w:rsid w:val="007F2581"/>
    <w:rsid w:val="008222C8"/>
    <w:rsid w:val="0083480C"/>
    <w:rsid w:val="00877BB5"/>
    <w:rsid w:val="00957D02"/>
    <w:rsid w:val="009807BC"/>
    <w:rsid w:val="00997665"/>
    <w:rsid w:val="009C3D12"/>
    <w:rsid w:val="00AD34FD"/>
    <w:rsid w:val="00B66DAF"/>
    <w:rsid w:val="00B72A09"/>
    <w:rsid w:val="00BA1FB0"/>
    <w:rsid w:val="00BB3454"/>
    <w:rsid w:val="00C01EEC"/>
    <w:rsid w:val="00C0529D"/>
    <w:rsid w:val="00CF6048"/>
    <w:rsid w:val="00D03FC4"/>
    <w:rsid w:val="00D46002"/>
    <w:rsid w:val="00D50BCD"/>
    <w:rsid w:val="00EA0F19"/>
    <w:rsid w:val="00F67DB0"/>
    <w:rsid w:val="00FD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2017-07-05T07:52:00Z</cp:lastPrinted>
  <dcterms:created xsi:type="dcterms:W3CDTF">2017-07-05T07:52:00Z</dcterms:created>
  <dcterms:modified xsi:type="dcterms:W3CDTF">2017-07-05T07:52:00Z</dcterms:modified>
</cp:coreProperties>
</file>