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21" w:rsidRDefault="00C72121" w:rsidP="00C72121">
      <w:pPr>
        <w:ind w:firstLine="567"/>
        <w:jc w:val="center"/>
      </w:pPr>
      <w:r>
        <w:t>Орган муниципального финансового контроля</w:t>
      </w:r>
    </w:p>
    <w:p w:rsidR="00C72121" w:rsidRDefault="00C72121" w:rsidP="00C72121">
      <w:pPr>
        <w:ind w:firstLine="567"/>
        <w:jc w:val="center"/>
      </w:pPr>
      <w:r>
        <w:t>Каргасокского района</w:t>
      </w:r>
    </w:p>
    <w:p w:rsidR="00C72121" w:rsidRDefault="00C72121" w:rsidP="00C72121">
      <w:pPr>
        <w:ind w:firstLine="567"/>
        <w:jc w:val="both"/>
      </w:pPr>
    </w:p>
    <w:p w:rsidR="00C72121" w:rsidRDefault="00C72121" w:rsidP="00C72121">
      <w:pPr>
        <w:ind w:firstLine="567"/>
        <w:jc w:val="both"/>
      </w:pPr>
      <w:r>
        <w:t xml:space="preserve">с. Каргасок                                                                                                        </w:t>
      </w:r>
      <w:r w:rsidR="006D21DF">
        <w:t>26</w:t>
      </w:r>
      <w:r>
        <w:t>.10.2016</w:t>
      </w:r>
    </w:p>
    <w:p w:rsidR="00C72121" w:rsidRDefault="00C72121" w:rsidP="00C72121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72121" w:rsidTr="00831752">
        <w:tc>
          <w:tcPr>
            <w:tcW w:w="6363" w:type="dxa"/>
            <w:hideMark/>
          </w:tcPr>
          <w:p w:rsidR="00C72121" w:rsidRDefault="00C72121" w:rsidP="00C72121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Информация о контрольных мероприятиях № 5.</w:t>
            </w:r>
          </w:p>
        </w:tc>
        <w:tc>
          <w:tcPr>
            <w:tcW w:w="3039" w:type="dxa"/>
          </w:tcPr>
          <w:p w:rsidR="00C72121" w:rsidRDefault="00C72121" w:rsidP="00831752">
            <w:pPr>
              <w:ind w:firstLine="567"/>
            </w:pPr>
          </w:p>
        </w:tc>
      </w:tr>
    </w:tbl>
    <w:p w:rsidR="00C72121" w:rsidRDefault="00C72121" w:rsidP="00C72121">
      <w:pPr>
        <w:ind w:firstLine="567"/>
        <w:jc w:val="both"/>
      </w:pPr>
    </w:p>
    <w:p w:rsidR="008E7E8E" w:rsidRPr="008E7E8E" w:rsidRDefault="00C72121" w:rsidP="00C72121">
      <w:pPr>
        <w:pStyle w:val="a3"/>
        <w:spacing w:line="25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председателя Контрольного органа Каргасокского района от </w:t>
      </w:r>
      <w:r w:rsidR="008E7E8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E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.2016 № </w:t>
      </w:r>
      <w:r w:rsidR="008E7E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8E7E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на 2016 год, утверждённого председателем Контрольного органа Каргасокского района 30.12.2015 на основании распоряжения от 24.11.2015 № 22, проведено </w:t>
      </w:r>
      <w:r w:rsidR="008E7E8E" w:rsidRPr="008E7E8E">
        <w:rPr>
          <w:rFonts w:ascii="Times New Roman" w:hAnsi="Times New Roman" w:cs="Times New Roman"/>
          <w:sz w:val="24"/>
          <w:szCs w:val="24"/>
        </w:rPr>
        <w:t>совместно с Отделом правовой и кадровой работы Администрации Каргасокского района мероприятия «Проверка соблюдения Муниципальным бюджетным учреждением культуры «Каргасокский районный дом культуры», при осуществлении закупок для муниципальных нужд</w:t>
      </w:r>
      <w:proofErr w:type="gramEnd"/>
      <w:r w:rsidR="008E7E8E" w:rsidRPr="008E7E8E">
        <w:rPr>
          <w:rFonts w:ascii="Times New Roman" w:hAnsi="Times New Roman" w:cs="Times New Roman"/>
          <w:sz w:val="24"/>
          <w:szCs w:val="24"/>
        </w:rPr>
        <w:t>,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</w:t>
      </w:r>
      <w:r w:rsidR="008E7E8E">
        <w:rPr>
          <w:rFonts w:ascii="Times New Roman" w:hAnsi="Times New Roman" w:cs="Times New Roman"/>
          <w:sz w:val="24"/>
          <w:szCs w:val="24"/>
        </w:rPr>
        <w:t>.</w:t>
      </w:r>
    </w:p>
    <w:p w:rsidR="00C72121" w:rsidRDefault="00C72121" w:rsidP="00C72121">
      <w:pPr>
        <w:ind w:firstLine="567"/>
        <w:jc w:val="both"/>
      </w:pPr>
      <w:r>
        <w:t xml:space="preserve">Срок проведения проверки установлен </w:t>
      </w:r>
      <w:r w:rsidR="008E7E8E" w:rsidRPr="008E7E8E">
        <w:rPr>
          <w:b/>
        </w:rPr>
        <w:t>с 01.05.2016 по 22.05.2016</w:t>
      </w:r>
      <w:r>
        <w:t>, проверяемы</w:t>
      </w:r>
      <w:r w:rsidR="001E6F08">
        <w:t xml:space="preserve">й период – </w:t>
      </w:r>
      <w:r w:rsidR="001E6F08" w:rsidRPr="001E6F08">
        <w:rPr>
          <w:b/>
        </w:rPr>
        <w:t>с 01.12</w:t>
      </w:r>
      <w:r w:rsidRPr="001E6F08">
        <w:rPr>
          <w:b/>
        </w:rPr>
        <w:t>.</w:t>
      </w:r>
      <w:r w:rsidR="001E6F08" w:rsidRPr="001E6F08">
        <w:rPr>
          <w:b/>
        </w:rPr>
        <w:t>2015 по 01.05.2016</w:t>
      </w:r>
      <w:r w:rsidR="001E6F08">
        <w:t>.</w:t>
      </w:r>
    </w:p>
    <w:p w:rsidR="00C72121" w:rsidRDefault="00C72121" w:rsidP="00C72121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>от 2</w:t>
      </w:r>
      <w:r w:rsidR="001E6F08">
        <w:rPr>
          <w:b/>
        </w:rPr>
        <w:t>0</w:t>
      </w:r>
      <w:r>
        <w:rPr>
          <w:b/>
        </w:rPr>
        <w:t>.0</w:t>
      </w:r>
      <w:r w:rsidR="001E6F08">
        <w:rPr>
          <w:b/>
        </w:rPr>
        <w:t>5</w:t>
      </w:r>
      <w:r>
        <w:rPr>
          <w:b/>
        </w:rPr>
        <w:t>.2016 № 3</w:t>
      </w:r>
      <w:r w:rsidR="001E6F08">
        <w:rPr>
          <w:b/>
        </w:rPr>
        <w:t>/2016</w:t>
      </w:r>
      <w:r>
        <w:t>.</w:t>
      </w:r>
    </w:p>
    <w:p w:rsidR="00C72121" w:rsidRDefault="00C72121" w:rsidP="00410DF0">
      <w:pPr>
        <w:ind w:firstLine="567"/>
        <w:jc w:val="both"/>
      </w:pPr>
    </w:p>
    <w:p w:rsidR="00410DF0" w:rsidRPr="00242E10" w:rsidRDefault="00410DF0" w:rsidP="00410DF0">
      <w:pPr>
        <w:ind w:firstLine="567"/>
        <w:jc w:val="both"/>
      </w:pPr>
      <w:r w:rsidRPr="00242E10">
        <w:t>На основании проведенного мероприятия сделаны следующие выводы:</w:t>
      </w:r>
    </w:p>
    <w:p w:rsidR="00410DF0" w:rsidRDefault="00410DF0" w:rsidP="00410DF0">
      <w:pPr>
        <w:ind w:firstLine="567"/>
        <w:jc w:val="both"/>
      </w:pPr>
      <w:r>
        <w:t>1.</w:t>
      </w:r>
      <w:r w:rsidRPr="005B407D">
        <w:t>В ходе проверки Инспекцией в действиях муниципального заказчика – Муниципального бюджетного учреждения культуры «Каргасокский районный Дом культуры установлены нарушения следующих</w:t>
      </w:r>
      <w:r>
        <w:t xml:space="preserve"> положений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</w:p>
    <w:p w:rsidR="00410DF0" w:rsidRDefault="00410DF0" w:rsidP="00410DF0">
      <w:pPr>
        <w:ind w:firstLine="567"/>
        <w:jc w:val="both"/>
      </w:pPr>
      <w:r>
        <w:t>- ст. 18, ч. 1, 2 ст. 33, ч. 2, 4-8, 13 ст. 34, ч. 8 ст. 78, ч. 3 ст.93, ч. 3 ст. 94, ч. 1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нужд;</w:t>
      </w:r>
    </w:p>
    <w:p w:rsidR="00410DF0" w:rsidRDefault="00410DF0" w:rsidP="00410DF0">
      <w:pPr>
        <w:ind w:firstLine="567"/>
        <w:jc w:val="both"/>
      </w:pPr>
      <w:proofErr w:type="gramStart"/>
      <w:r>
        <w:t>- постановления Правительства РФ от 25.11.2013 № 1063 «Об утверждении Правил определении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  <w:proofErr w:type="gramEnd"/>
    </w:p>
    <w:p w:rsidR="00410DF0" w:rsidRDefault="00410DF0" w:rsidP="00410DF0">
      <w:pPr>
        <w:ind w:firstLine="567"/>
        <w:jc w:val="both"/>
      </w:pPr>
      <w:r>
        <w:t>- постановления Правительства РФ от 28.11.2013 № 1084 «О порядке ведения реестра контрактов, заключённых заказчиками, и реестра контрактов, содержащего сведения, составляющие государственную тайну»;</w:t>
      </w:r>
    </w:p>
    <w:p w:rsidR="00410DF0" w:rsidRDefault="00410DF0" w:rsidP="00410DF0">
      <w:pPr>
        <w:ind w:firstLine="567"/>
        <w:jc w:val="both"/>
      </w:pPr>
      <w:r>
        <w:t>- постановления Правительств РФ от 05.06.2015 № 555 «Об установлении порядка обоснования закупок товаров, работ и услуг для обеспечения государственных и муниципальных нужд и форм обоснования»;</w:t>
      </w:r>
    </w:p>
    <w:p w:rsidR="00410DF0" w:rsidRDefault="00410DF0" w:rsidP="00410DF0">
      <w:pPr>
        <w:ind w:firstLine="567"/>
        <w:jc w:val="both"/>
      </w:pPr>
      <w:r>
        <w:t>- приказа Минэкономразвития России № 761, Казначейства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заказчиков»;</w:t>
      </w:r>
    </w:p>
    <w:p w:rsidR="00410DF0" w:rsidRDefault="00410DF0" w:rsidP="00410DF0">
      <w:pPr>
        <w:ind w:firstLine="567"/>
        <w:jc w:val="both"/>
      </w:pPr>
      <w:r>
        <w:t xml:space="preserve">- приказа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</w:t>
      </w:r>
      <w:r>
        <w:lastRenderedPageBreak/>
        <w:t>размещении заказов на поставки товаров, выполнение работ, оказание услуг планов-графиков размещения заказов на 2014 и 2015 годы»;</w:t>
      </w:r>
    </w:p>
    <w:p w:rsidR="00410DF0" w:rsidRDefault="00410DF0" w:rsidP="00410DF0">
      <w:pPr>
        <w:ind w:firstLine="567"/>
        <w:jc w:val="both"/>
      </w:pPr>
      <w:proofErr w:type="gramStart"/>
      <w:r>
        <w:t>- приказа Минэкономразвития России № 182, Казначейства России № 7н от 31.03.2015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заказчиков на 2015-2016 годы».</w:t>
      </w:r>
      <w:proofErr w:type="gramEnd"/>
    </w:p>
    <w:p w:rsidR="00410DF0" w:rsidRDefault="00410DF0" w:rsidP="00410DF0">
      <w:pPr>
        <w:ind w:firstLine="567"/>
        <w:jc w:val="both"/>
      </w:pPr>
      <w:r>
        <w:t>2.В соответствии с п. 50 Порядка проведения плановых проверок при размещении заказов на поставки товаров, выполнение работ, оказания услуг для нужд заказчиков, утверждённого приказом Минэкономразвития России от 20.01.2011 № 30, представление об устранении нарушений законодательства не выдавать.</w:t>
      </w:r>
    </w:p>
    <w:p w:rsidR="00500F7F" w:rsidRDefault="00500F7F" w:rsidP="006D21DF">
      <w:pPr>
        <w:ind w:firstLine="567"/>
      </w:pPr>
    </w:p>
    <w:p w:rsidR="006D21DF" w:rsidRDefault="006D21DF" w:rsidP="006D21DF">
      <w:pPr>
        <w:ind w:firstLine="567"/>
      </w:pPr>
      <w:r>
        <w:t>Материалы проверки вошли в информацию, представленную 26.10.2016 депутатам на заседании Думы Каргасокского района.</w:t>
      </w:r>
    </w:p>
    <w:p w:rsidR="003A2C21" w:rsidRDefault="003A2C21" w:rsidP="006D21DF">
      <w:pPr>
        <w:ind w:firstLine="567"/>
      </w:pPr>
    </w:p>
    <w:p w:rsidR="003A2C21" w:rsidRDefault="003A2C21" w:rsidP="006D21DF">
      <w:pPr>
        <w:ind w:firstLine="567"/>
      </w:pPr>
      <w:bookmarkStart w:id="0" w:name="_GoBack"/>
      <w:bookmarkEnd w:id="0"/>
    </w:p>
    <w:p w:rsidR="004A6EE3" w:rsidRDefault="004A6EE3"/>
    <w:p w:rsidR="004A6EE3" w:rsidRDefault="004A6EE3">
      <w:r>
        <w:t>Председатель _______________ /Ю.А.Машковцев/</w:t>
      </w:r>
    </w:p>
    <w:sectPr w:rsidR="004A6EE3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E3" w:rsidRDefault="004A6EE3" w:rsidP="004A6EE3">
      <w:r>
        <w:separator/>
      </w:r>
    </w:p>
  </w:endnote>
  <w:endnote w:type="continuationSeparator" w:id="0">
    <w:p w:rsidR="004A6EE3" w:rsidRDefault="004A6EE3" w:rsidP="004A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E3" w:rsidRDefault="004A6E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E3" w:rsidRDefault="004A6E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E3" w:rsidRDefault="004A6E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E3" w:rsidRDefault="004A6EE3" w:rsidP="004A6EE3">
      <w:r>
        <w:separator/>
      </w:r>
    </w:p>
  </w:footnote>
  <w:footnote w:type="continuationSeparator" w:id="0">
    <w:p w:rsidR="004A6EE3" w:rsidRDefault="004A6EE3" w:rsidP="004A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E3" w:rsidRDefault="004A6E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08962"/>
      <w:docPartObj>
        <w:docPartGallery w:val="Page Numbers (Top of Page)"/>
        <w:docPartUnique/>
      </w:docPartObj>
    </w:sdtPr>
    <w:sdtEndPr/>
    <w:sdtContent>
      <w:p w:rsidR="004A6EE3" w:rsidRDefault="004A6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21">
          <w:rPr>
            <w:noProof/>
          </w:rPr>
          <w:t>2</w:t>
        </w:r>
        <w:r>
          <w:fldChar w:fldCharType="end"/>
        </w:r>
      </w:p>
    </w:sdtContent>
  </w:sdt>
  <w:p w:rsidR="004A6EE3" w:rsidRDefault="004A6E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E3" w:rsidRDefault="004A6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AD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E6F08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2C21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0DF0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EE3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21DF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E7E8E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675AD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212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121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72121"/>
    <w:rPr>
      <w:rFonts w:ascii="Arial" w:eastAsia="Times New Roman" w:hAnsi="Arial" w:cs="Arial"/>
      <w:i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A6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6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2016-10-13T04:05:00Z</dcterms:created>
  <dcterms:modified xsi:type="dcterms:W3CDTF">2016-10-27T01:55:00Z</dcterms:modified>
</cp:coreProperties>
</file>