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871D09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FF5E6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>
      <w:pPr>
        <w:rPr>
          <w:sz w:val="28"/>
        </w:rPr>
      </w:pPr>
    </w:p>
    <w:p w:rsidR="00E93E94" w:rsidRDefault="00E93E94" w:rsidP="00E93E9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3445"/>
        <w:gridCol w:w="2703"/>
        <w:gridCol w:w="1691"/>
      </w:tblGrid>
      <w:tr w:rsidR="00E93E94" w:rsidTr="00E93E94">
        <w:trPr>
          <w:trHeight w:val="669"/>
        </w:trPr>
        <w:tc>
          <w:tcPr>
            <w:tcW w:w="9747" w:type="dxa"/>
            <w:gridSpan w:val="4"/>
          </w:tcPr>
          <w:p w:rsidR="00E93E94" w:rsidRDefault="00E93E94" w:rsidP="00A25817">
            <w:pPr>
              <w:pStyle w:val="5"/>
              <w:spacing w:line="360" w:lineRule="auto"/>
            </w:pPr>
            <w:r>
              <w:t>ПОСТАНОВЛЕНИЕ</w:t>
            </w:r>
          </w:p>
          <w:p w:rsidR="009B3555" w:rsidRPr="009B3555" w:rsidRDefault="009B3555" w:rsidP="00704442">
            <w:pPr>
              <w:jc w:val="center"/>
            </w:pPr>
          </w:p>
        </w:tc>
      </w:tr>
      <w:tr w:rsidR="00E93E94" w:rsidTr="00E93E94">
        <w:trPr>
          <w:trHeight w:val="893"/>
        </w:trPr>
        <w:tc>
          <w:tcPr>
            <w:tcW w:w="1908" w:type="dxa"/>
          </w:tcPr>
          <w:p w:rsidR="00E93E94" w:rsidRPr="00871D09" w:rsidRDefault="00871D09" w:rsidP="00A25817">
            <w:pPr>
              <w:rPr>
                <w:sz w:val="28"/>
                <w:szCs w:val="28"/>
              </w:rPr>
            </w:pPr>
            <w:r w:rsidRPr="00871D09">
              <w:rPr>
                <w:sz w:val="28"/>
                <w:szCs w:val="28"/>
              </w:rPr>
              <w:t>15</w:t>
            </w:r>
            <w:r w:rsidR="00704442" w:rsidRPr="00871D09">
              <w:rPr>
                <w:sz w:val="28"/>
                <w:szCs w:val="28"/>
              </w:rPr>
              <w:t>.</w:t>
            </w:r>
            <w:r w:rsidRPr="00871D09">
              <w:rPr>
                <w:sz w:val="28"/>
                <w:szCs w:val="28"/>
              </w:rPr>
              <w:t>01</w:t>
            </w:r>
            <w:r w:rsidR="00E93E94" w:rsidRPr="00871D09">
              <w:rPr>
                <w:sz w:val="28"/>
                <w:szCs w:val="28"/>
              </w:rPr>
              <w:t>.201</w:t>
            </w:r>
            <w:r w:rsidRPr="00871D09">
              <w:rPr>
                <w:sz w:val="28"/>
                <w:szCs w:val="28"/>
              </w:rPr>
              <w:t>5</w:t>
            </w:r>
          </w:p>
          <w:p w:rsidR="00A25817" w:rsidRPr="00871D09" w:rsidRDefault="00A25817" w:rsidP="00A25817">
            <w:pPr>
              <w:rPr>
                <w:sz w:val="28"/>
                <w:szCs w:val="28"/>
              </w:rPr>
            </w:pPr>
          </w:p>
          <w:p w:rsidR="00E93E94" w:rsidRPr="00871D09" w:rsidRDefault="00E93E94" w:rsidP="00A25817">
            <w:pPr>
              <w:rPr>
                <w:sz w:val="28"/>
                <w:szCs w:val="28"/>
              </w:rPr>
            </w:pPr>
            <w:r w:rsidRPr="00871D09">
              <w:rPr>
                <w:sz w:val="28"/>
                <w:szCs w:val="28"/>
              </w:rPr>
              <w:t>с.</w:t>
            </w:r>
            <w:r w:rsidR="00D0650A" w:rsidRPr="00871D09">
              <w:rPr>
                <w:sz w:val="28"/>
                <w:szCs w:val="28"/>
              </w:rPr>
              <w:t xml:space="preserve"> </w:t>
            </w:r>
            <w:r w:rsidRPr="00871D09">
              <w:rPr>
                <w:sz w:val="28"/>
                <w:szCs w:val="28"/>
              </w:rPr>
              <w:t>Каргасок</w:t>
            </w:r>
          </w:p>
        </w:tc>
        <w:tc>
          <w:tcPr>
            <w:tcW w:w="6148" w:type="dxa"/>
            <w:gridSpan w:val="2"/>
          </w:tcPr>
          <w:p w:rsidR="00E93E94" w:rsidRPr="00871D09" w:rsidRDefault="00E93E94" w:rsidP="00A2581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91" w:type="dxa"/>
          </w:tcPr>
          <w:p w:rsidR="00E93E94" w:rsidRPr="00871D09" w:rsidRDefault="00704442" w:rsidP="00871D09">
            <w:pPr>
              <w:jc w:val="right"/>
              <w:rPr>
                <w:sz w:val="28"/>
                <w:szCs w:val="28"/>
              </w:rPr>
            </w:pPr>
            <w:r w:rsidRPr="00871D09">
              <w:rPr>
                <w:sz w:val="28"/>
                <w:szCs w:val="28"/>
              </w:rPr>
              <w:t xml:space="preserve">№ </w:t>
            </w:r>
            <w:r w:rsidR="00871D09" w:rsidRPr="00871D09">
              <w:rPr>
                <w:sz w:val="28"/>
                <w:szCs w:val="28"/>
              </w:rPr>
              <w:t>4</w:t>
            </w:r>
          </w:p>
        </w:tc>
      </w:tr>
      <w:tr w:rsidR="00E93E94" w:rsidRPr="001D4918" w:rsidTr="00E93E94">
        <w:trPr>
          <w:trHeight w:val="1549"/>
        </w:trPr>
        <w:tc>
          <w:tcPr>
            <w:tcW w:w="5353" w:type="dxa"/>
            <w:gridSpan w:val="2"/>
          </w:tcPr>
          <w:p w:rsidR="00A25817" w:rsidRPr="00871D09" w:rsidRDefault="00A25817" w:rsidP="00E77D61">
            <w:pPr>
              <w:pStyle w:val="3"/>
              <w:jc w:val="both"/>
              <w:rPr>
                <w:szCs w:val="28"/>
              </w:rPr>
            </w:pPr>
            <w:bookmarkStart w:id="0" w:name="OLE_LINK1"/>
            <w:bookmarkStart w:id="1" w:name="OLE_LINK2"/>
          </w:p>
          <w:p w:rsidR="00E93E94" w:rsidRPr="00871D09" w:rsidRDefault="00704442" w:rsidP="00450EDA">
            <w:pPr>
              <w:pStyle w:val="3"/>
              <w:jc w:val="both"/>
              <w:rPr>
                <w:szCs w:val="28"/>
              </w:rPr>
            </w:pPr>
            <w:r w:rsidRPr="00871D09">
              <w:rPr>
                <w:szCs w:val="28"/>
              </w:rPr>
              <w:t>О внесении изменений в  постановление Администрации Каргасокского района от 25.02.201</w:t>
            </w:r>
            <w:r w:rsidR="00450EDA" w:rsidRPr="00871D09">
              <w:rPr>
                <w:szCs w:val="28"/>
              </w:rPr>
              <w:t>1</w:t>
            </w:r>
            <w:r w:rsidRPr="00871D09">
              <w:rPr>
                <w:szCs w:val="28"/>
              </w:rPr>
              <w:t xml:space="preserve"> № 42 «</w:t>
            </w:r>
            <w:r w:rsidR="00E93E94" w:rsidRPr="00871D09">
              <w:rPr>
                <w:szCs w:val="28"/>
              </w:rPr>
              <w:t xml:space="preserve">Об утверждении </w:t>
            </w:r>
            <w:r w:rsidR="00D0650A" w:rsidRPr="00871D09">
              <w:rPr>
                <w:szCs w:val="28"/>
              </w:rPr>
              <w:t>муниципальной программы</w:t>
            </w:r>
            <w:r w:rsidR="00E93E94" w:rsidRPr="00871D09">
              <w:rPr>
                <w:szCs w:val="28"/>
              </w:rPr>
              <w:t xml:space="preserve"> «Ликвидация ветхого и аварийного муниципального жилищного фонда»</w:t>
            </w:r>
            <w:bookmarkEnd w:id="0"/>
            <w:bookmarkEnd w:id="1"/>
          </w:p>
        </w:tc>
        <w:tc>
          <w:tcPr>
            <w:tcW w:w="4394" w:type="dxa"/>
            <w:gridSpan w:val="2"/>
          </w:tcPr>
          <w:p w:rsidR="00E93E94" w:rsidRPr="00871D09" w:rsidRDefault="00E93E94" w:rsidP="00E77D61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E93E94" w:rsidRPr="00F608E2" w:rsidTr="00E93E94">
        <w:tc>
          <w:tcPr>
            <w:tcW w:w="9747" w:type="dxa"/>
            <w:gridSpan w:val="4"/>
          </w:tcPr>
          <w:p w:rsidR="00A25817" w:rsidRPr="00871D09" w:rsidRDefault="00A25817" w:rsidP="00E77D61">
            <w:pPr>
              <w:jc w:val="both"/>
              <w:rPr>
                <w:sz w:val="28"/>
                <w:szCs w:val="28"/>
              </w:rPr>
            </w:pPr>
          </w:p>
          <w:p w:rsidR="00704442" w:rsidRPr="00871D09" w:rsidRDefault="00704442" w:rsidP="00871D09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D09">
              <w:rPr>
                <w:rFonts w:ascii="Times New Roman" w:hAnsi="Times New Roman"/>
                <w:sz w:val="28"/>
                <w:szCs w:val="28"/>
              </w:rPr>
              <w:t>В целях приведения объемов средств  районного бюджета в соответствие с выделенными ассигнованиями на реализацию программных мероприятий  муниципальной  программы «Ликвидация ветхого и аварийного муниципального жилищного фонда»</w:t>
            </w:r>
          </w:p>
          <w:p w:rsidR="00A25817" w:rsidRPr="00871D09" w:rsidRDefault="00A25817" w:rsidP="00871D09">
            <w:pPr>
              <w:ind w:firstLine="426"/>
              <w:jc w:val="both"/>
              <w:rPr>
                <w:bCs/>
                <w:sz w:val="28"/>
                <w:szCs w:val="28"/>
              </w:rPr>
            </w:pPr>
          </w:p>
          <w:p w:rsidR="00E93E94" w:rsidRPr="00871D09" w:rsidRDefault="00E93E94" w:rsidP="00871D09">
            <w:pPr>
              <w:ind w:firstLine="426"/>
              <w:jc w:val="both"/>
              <w:rPr>
                <w:bCs/>
                <w:sz w:val="28"/>
                <w:szCs w:val="28"/>
              </w:rPr>
            </w:pPr>
            <w:r w:rsidRPr="00871D09">
              <w:rPr>
                <w:bCs/>
                <w:sz w:val="28"/>
                <w:szCs w:val="28"/>
              </w:rPr>
              <w:t>ПОСТАНОВЛЯЮ:</w:t>
            </w:r>
          </w:p>
          <w:p w:rsidR="00704442" w:rsidRPr="00871D09" w:rsidRDefault="00704442" w:rsidP="00871D09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D09">
              <w:rPr>
                <w:rFonts w:ascii="Times New Roman" w:hAnsi="Times New Roman"/>
                <w:sz w:val="28"/>
                <w:szCs w:val="28"/>
              </w:rPr>
              <w:t xml:space="preserve">Внести в постановление Администрации Каргасокского района от </w:t>
            </w:r>
            <w:r w:rsidR="002E32EE" w:rsidRPr="00871D09">
              <w:rPr>
                <w:rFonts w:ascii="Times New Roman" w:hAnsi="Times New Roman"/>
                <w:sz w:val="28"/>
                <w:szCs w:val="28"/>
              </w:rPr>
              <w:t>25.02.201</w:t>
            </w:r>
            <w:r w:rsidR="00450EDA" w:rsidRPr="00871D09">
              <w:rPr>
                <w:rFonts w:ascii="Times New Roman" w:hAnsi="Times New Roman"/>
                <w:sz w:val="28"/>
                <w:szCs w:val="28"/>
              </w:rPr>
              <w:t>1</w:t>
            </w:r>
            <w:r w:rsidR="002E32EE" w:rsidRPr="00871D09">
              <w:rPr>
                <w:rFonts w:ascii="Times New Roman" w:hAnsi="Times New Roman"/>
                <w:sz w:val="28"/>
                <w:szCs w:val="28"/>
              </w:rPr>
              <w:t xml:space="preserve"> № 42 «Ликвидация ветхого и аварийного муниципального жилищного фонда»</w:t>
            </w:r>
            <w:r w:rsidRPr="00871D09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2E32EE" w:rsidRPr="00871D09" w:rsidRDefault="002E32EE" w:rsidP="00871D09">
            <w:pPr>
              <w:pStyle w:val="a5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1D09">
              <w:rPr>
                <w:rFonts w:ascii="Times New Roman" w:hAnsi="Times New Roman"/>
                <w:sz w:val="28"/>
                <w:szCs w:val="28"/>
              </w:rPr>
              <w:t xml:space="preserve">В  муниципальной программе </w:t>
            </w:r>
            <w:r w:rsidR="00EA1D75" w:rsidRPr="00871D09">
              <w:rPr>
                <w:rFonts w:ascii="Times New Roman" w:hAnsi="Times New Roman"/>
                <w:sz w:val="28"/>
                <w:szCs w:val="28"/>
              </w:rPr>
              <w:t>«Ликвидация ветхого и аварийного муниципального жилищного фонда»</w:t>
            </w:r>
            <w:r w:rsidRPr="00871D09">
              <w:rPr>
                <w:rFonts w:ascii="Times New Roman" w:hAnsi="Times New Roman"/>
                <w:sz w:val="28"/>
                <w:szCs w:val="28"/>
              </w:rPr>
              <w:t>, утвержденной указанным постановлением</w:t>
            </w:r>
            <w:r w:rsidR="00EA1D75" w:rsidRPr="0087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D09">
              <w:rPr>
                <w:rFonts w:ascii="Times New Roman" w:hAnsi="Times New Roman"/>
                <w:sz w:val="28"/>
                <w:szCs w:val="28"/>
              </w:rPr>
              <w:t>(далее – Программа):</w:t>
            </w:r>
          </w:p>
          <w:p w:rsidR="002E32EE" w:rsidRPr="00871D09" w:rsidRDefault="002E32EE" w:rsidP="00871D09">
            <w:pPr>
              <w:pStyle w:val="ConsPlusNormal"/>
              <w:widowControl/>
              <w:numPr>
                <w:ilvl w:val="1"/>
                <w:numId w:val="8"/>
              </w:numPr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D09">
              <w:rPr>
                <w:rFonts w:ascii="Times New Roman" w:hAnsi="Times New Roman" w:cs="Times New Roman"/>
                <w:sz w:val="28"/>
                <w:szCs w:val="28"/>
              </w:rPr>
              <w:t>в паспорте Программы:</w:t>
            </w:r>
          </w:p>
          <w:p w:rsidR="00E93E94" w:rsidRPr="00871D09" w:rsidRDefault="002E32EE" w:rsidP="00871D09">
            <w:pPr>
              <w:pStyle w:val="a5"/>
              <w:ind w:firstLine="426"/>
              <w:jc w:val="both"/>
              <w:rPr>
                <w:sz w:val="28"/>
                <w:szCs w:val="28"/>
              </w:rPr>
            </w:pPr>
            <w:r w:rsidRPr="00871D09">
              <w:rPr>
                <w:rFonts w:ascii="Times New Roman" w:hAnsi="Times New Roman"/>
                <w:sz w:val="28"/>
                <w:szCs w:val="28"/>
              </w:rPr>
              <w:t xml:space="preserve">Разделы «Показатели целей и задач </w:t>
            </w:r>
            <w:r w:rsidR="00FE5765" w:rsidRPr="00871D09">
              <w:rPr>
                <w:rFonts w:ascii="Times New Roman" w:hAnsi="Times New Roman"/>
                <w:sz w:val="28"/>
                <w:szCs w:val="28"/>
              </w:rPr>
              <w:t>муниципальной пр</w:t>
            </w:r>
            <w:r w:rsidRPr="00871D09">
              <w:rPr>
                <w:rFonts w:ascii="Times New Roman" w:hAnsi="Times New Roman"/>
                <w:sz w:val="28"/>
                <w:szCs w:val="28"/>
              </w:rPr>
              <w:t xml:space="preserve">ограммы и их значения», «Объемы и источники финансирования </w:t>
            </w:r>
            <w:r w:rsidR="00FE5765" w:rsidRPr="00871D09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871D09">
              <w:rPr>
                <w:rFonts w:ascii="Times New Roman" w:hAnsi="Times New Roman"/>
                <w:sz w:val="28"/>
                <w:szCs w:val="28"/>
              </w:rPr>
              <w:t xml:space="preserve">(с детализацией по годам реализации </w:t>
            </w:r>
            <w:r w:rsidR="00FE5765" w:rsidRPr="00871D0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  <w:r w:rsidRPr="00871D09">
              <w:rPr>
                <w:rFonts w:ascii="Times New Roman" w:hAnsi="Times New Roman"/>
                <w:sz w:val="28"/>
                <w:szCs w:val="28"/>
              </w:rPr>
              <w:t>»  и «Основные направления расходования средств» изложить в следующей редакции:</w:t>
            </w:r>
          </w:p>
        </w:tc>
      </w:tr>
    </w:tbl>
    <w:p w:rsidR="003B419F" w:rsidRPr="003B419F" w:rsidRDefault="003B419F" w:rsidP="003B419F"/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804"/>
      </w:tblGrid>
      <w:tr w:rsidR="007B211A" w:rsidRPr="00664FE4" w:rsidTr="00E57078">
        <w:tc>
          <w:tcPr>
            <w:tcW w:w="2977" w:type="dxa"/>
          </w:tcPr>
          <w:p w:rsidR="007B211A" w:rsidRPr="00FE5765" w:rsidRDefault="007B211A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 xml:space="preserve">Показатели целей и задач муниципальной программы и их значения   </w:t>
            </w:r>
          </w:p>
        </w:tc>
        <w:tc>
          <w:tcPr>
            <w:tcW w:w="6804" w:type="dxa"/>
            <w:shd w:val="clear" w:color="auto" w:fill="FFFFFF"/>
            <w:vAlign w:val="center"/>
          </w:tcPr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1.Общая площадь жилых помещений реконструированных, построенных (приобретенных) для целей расселения, тыс.кв.м.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2011 год – 0,342 </w:t>
            </w:r>
            <w:r w:rsidR="00BC555B"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2012 год – 0,0 </w:t>
            </w:r>
            <w:r w:rsidR="00BC555B"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2013 год – 0,0 </w:t>
            </w:r>
            <w:r w:rsidR="00BC555B"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2014 год – 0,</w:t>
            </w:r>
            <w:r w:rsidR="00644E79" w:rsidRPr="00FE5765">
              <w:rPr>
                <w:rFonts w:ascii="Times New Roman" w:eastAsiaTheme="minorEastAsia" w:hAnsi="Times New Roman"/>
                <w:sz w:val="28"/>
                <w:szCs w:val="28"/>
              </w:rPr>
              <w:t>306</w:t>
            </w: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BC555B"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2015 год – 0, </w:t>
            </w:r>
            <w:r w:rsidR="00644E79" w:rsidRPr="00FE5765">
              <w:rPr>
                <w:rFonts w:ascii="Times New Roman" w:eastAsiaTheme="minorEastAsia" w:hAnsi="Times New Roman"/>
                <w:sz w:val="28"/>
                <w:szCs w:val="28"/>
              </w:rPr>
              <w:t>042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2.Количество расселенных человек,  чел.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2011 год – 22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2012 год – 0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2013 год – 0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2014 год – </w:t>
            </w:r>
            <w:r w:rsidR="00644E79" w:rsidRPr="00FE5765">
              <w:rPr>
                <w:rFonts w:ascii="Times New Roman" w:eastAsiaTheme="minorEastAsia" w:hAnsi="Times New Roman"/>
                <w:sz w:val="28"/>
                <w:szCs w:val="28"/>
              </w:rPr>
              <w:t>21</w:t>
            </w: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2015 год – </w:t>
            </w:r>
            <w:r w:rsidR="00644E79" w:rsidRPr="00FE5765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3.Количество расселенных семей,   семей.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2011 год – 10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2012 год – 0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2013 год – 0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2014 год – </w:t>
            </w:r>
            <w:r w:rsidR="00F92C92" w:rsidRPr="00FE5765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Pr="00FE5765">
              <w:rPr>
                <w:rFonts w:ascii="Times New Roman" w:eastAsiaTheme="minorEastAsia" w:hAnsi="Times New Roman"/>
                <w:color w:val="FF0000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2015 год – </w:t>
            </w:r>
            <w:r w:rsidR="00F92C92"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1</w:t>
            </w: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4.Доля  муниципального ветхого и аварийного жилищного фонда в общем объеме жилищного фонда,  %.</w:t>
            </w:r>
          </w:p>
          <w:p w:rsidR="007B211A" w:rsidRPr="00FE5765" w:rsidRDefault="00BC555B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2011 год – 5,4 </w:t>
            </w:r>
          </w:p>
          <w:p w:rsidR="007B211A" w:rsidRPr="00FE5765" w:rsidRDefault="00BC555B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2012 год – 5,3 </w:t>
            </w:r>
          </w:p>
          <w:p w:rsidR="007B211A" w:rsidRPr="00FE5765" w:rsidRDefault="00BC555B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2013 год – 5,3 </w:t>
            </w:r>
          </w:p>
          <w:p w:rsidR="007B211A" w:rsidRPr="00FE5765" w:rsidRDefault="00BC555B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2014 год – 5,2 </w:t>
            </w:r>
          </w:p>
          <w:p w:rsidR="007B211A" w:rsidRPr="00FE5765" w:rsidRDefault="00BC555B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2015 год – 5,2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5.Ликвидированный ветхий и аварийный жилищный фонд,</w:t>
            </w:r>
            <w:r w:rsidR="00F92C92"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тыс. кв.м.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2011 год – 0,417 </w:t>
            </w:r>
          </w:p>
          <w:p w:rsidR="00BC555B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2012 год – 0,0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2013 год – 0,0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2014 год – 0,</w:t>
            </w:r>
            <w:r w:rsidR="00F92C92" w:rsidRPr="00FE5765">
              <w:rPr>
                <w:rFonts w:ascii="Times New Roman" w:eastAsiaTheme="minorEastAsia" w:hAnsi="Times New Roman"/>
                <w:sz w:val="28"/>
                <w:szCs w:val="28"/>
              </w:rPr>
              <w:t>258</w:t>
            </w: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7B211A" w:rsidRPr="00FE5765" w:rsidRDefault="007B211A" w:rsidP="00FE5765">
            <w:pPr>
              <w:pStyle w:val="a5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>2015 год – 0,</w:t>
            </w:r>
            <w:r w:rsidR="00F92C92" w:rsidRPr="00FE5765">
              <w:rPr>
                <w:rFonts w:ascii="Times New Roman" w:eastAsiaTheme="minorEastAsia" w:hAnsi="Times New Roman"/>
                <w:sz w:val="28"/>
                <w:szCs w:val="28"/>
              </w:rPr>
              <w:t>036</w:t>
            </w:r>
            <w:r w:rsidR="00FD3236"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FE5765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</w:tc>
      </w:tr>
      <w:tr w:rsidR="005545C2" w:rsidRPr="00664FE4" w:rsidTr="00E57078">
        <w:tc>
          <w:tcPr>
            <w:tcW w:w="2977" w:type="dxa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( с детализацией по годам реализации муниципальной программы)</w:t>
            </w:r>
          </w:p>
        </w:tc>
        <w:tc>
          <w:tcPr>
            <w:tcW w:w="6804" w:type="dxa"/>
            <w:vAlign w:val="center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 xml:space="preserve">Общий объем необходимых финансовых средств  для реализации Программы составляет – </w:t>
            </w:r>
            <w:r w:rsidR="00F57239" w:rsidRPr="00FE5765">
              <w:rPr>
                <w:rFonts w:ascii="Times New Roman" w:hAnsi="Times New Roman"/>
                <w:sz w:val="28"/>
                <w:szCs w:val="28"/>
                <w:u w:val="single"/>
              </w:rPr>
              <w:t>19 79</w:t>
            </w:r>
            <w:r w:rsidR="00FE0024" w:rsidRPr="00FE5765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 w:rsidR="00F57239" w:rsidRPr="00FE5765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="00FE0024" w:rsidRPr="00FE5765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F57239" w:rsidRPr="00FE5765"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FE576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тыс. рублей</w:t>
            </w:r>
            <w:r w:rsidRPr="00FE5765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 xml:space="preserve">2011 год – 9 725 </w:t>
            </w:r>
            <w:r w:rsidR="00FE576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BC555B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 xml:space="preserve">2012 год – 0 </w:t>
            </w:r>
            <w:r w:rsidR="00FE576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 xml:space="preserve">2013 год  – 0 </w:t>
            </w:r>
            <w:r w:rsidR="00FE576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 xml:space="preserve">2014 год  – </w:t>
            </w:r>
            <w:r w:rsidR="00B72EE9" w:rsidRPr="00FE5765">
              <w:rPr>
                <w:rFonts w:ascii="Times New Roman" w:hAnsi="Times New Roman"/>
                <w:sz w:val="28"/>
                <w:szCs w:val="28"/>
              </w:rPr>
              <w:t>9</w:t>
            </w:r>
            <w:r w:rsidR="00F57239" w:rsidRPr="00FE5765">
              <w:rPr>
                <w:rFonts w:ascii="Times New Roman" w:hAnsi="Times New Roman"/>
                <w:sz w:val="28"/>
                <w:szCs w:val="28"/>
              </w:rPr>
              <w:t> </w:t>
            </w:r>
            <w:r w:rsidR="00B72EE9" w:rsidRPr="00FE5765">
              <w:rPr>
                <w:rFonts w:ascii="Times New Roman" w:hAnsi="Times New Roman"/>
                <w:sz w:val="28"/>
                <w:szCs w:val="28"/>
              </w:rPr>
              <w:t>08</w:t>
            </w:r>
            <w:r w:rsidR="00F57239" w:rsidRPr="00FE5765">
              <w:rPr>
                <w:rFonts w:ascii="Times New Roman" w:hAnsi="Times New Roman"/>
                <w:sz w:val="28"/>
                <w:szCs w:val="28"/>
              </w:rPr>
              <w:t>5,</w:t>
            </w:r>
            <w:r w:rsidR="00B72EE9" w:rsidRPr="00FE5765">
              <w:rPr>
                <w:rFonts w:ascii="Times New Roman" w:hAnsi="Times New Roman"/>
                <w:sz w:val="28"/>
                <w:szCs w:val="28"/>
              </w:rPr>
              <w:t>6</w:t>
            </w:r>
            <w:r w:rsidRPr="00FE5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555B" w:rsidRPr="00FE5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765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2015 год  –</w:t>
            </w:r>
            <w:r w:rsidR="00F57239" w:rsidRPr="00FE5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2EE9" w:rsidRPr="00FE5765">
              <w:rPr>
                <w:rFonts w:ascii="Times New Roman" w:hAnsi="Times New Roman"/>
                <w:sz w:val="28"/>
                <w:szCs w:val="28"/>
              </w:rPr>
              <w:t>980,</w:t>
            </w:r>
            <w:r w:rsidR="00F57239" w:rsidRPr="00FE5765">
              <w:rPr>
                <w:rFonts w:ascii="Times New Roman" w:hAnsi="Times New Roman"/>
                <w:sz w:val="28"/>
                <w:szCs w:val="28"/>
              </w:rPr>
              <w:t>1</w:t>
            </w:r>
            <w:r w:rsidR="00B72EE9" w:rsidRPr="00FE5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5765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BC555B" w:rsidRPr="00FE57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* подлежит ежегодной корректировке, исходя из возможностей бюджетов и с учетом изменений в налоговом законодательстве.</w:t>
            </w:r>
          </w:p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программы планируется из бюджета муниципального образования «Каргасокский  район» – </w:t>
            </w:r>
            <w:r w:rsidR="00E57078" w:rsidRPr="00FE5765">
              <w:rPr>
                <w:rFonts w:ascii="Times New Roman" w:hAnsi="Times New Roman"/>
                <w:sz w:val="28"/>
                <w:szCs w:val="28"/>
              </w:rPr>
              <w:t>19 725,</w:t>
            </w:r>
            <w:r w:rsidR="00FE0024" w:rsidRPr="00FE5765">
              <w:rPr>
                <w:rFonts w:ascii="Times New Roman" w:hAnsi="Times New Roman"/>
                <w:sz w:val="28"/>
                <w:szCs w:val="28"/>
              </w:rPr>
              <w:t>0</w:t>
            </w:r>
            <w:r w:rsidRPr="00FE5765">
              <w:rPr>
                <w:rFonts w:ascii="Times New Roman" w:hAnsi="Times New Roman"/>
                <w:sz w:val="28"/>
                <w:szCs w:val="28"/>
              </w:rPr>
              <w:t xml:space="preserve"> тыс. рублей и бюджетов сельских поселений – </w:t>
            </w:r>
            <w:r w:rsidR="00F57239" w:rsidRPr="00FE5765">
              <w:rPr>
                <w:rFonts w:ascii="Times New Roman" w:hAnsi="Times New Roman"/>
                <w:sz w:val="28"/>
                <w:szCs w:val="28"/>
              </w:rPr>
              <w:t>65,7</w:t>
            </w:r>
            <w:r w:rsidRPr="00FE576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5545C2" w:rsidRPr="00664FE4" w:rsidTr="00E57078">
        <w:tc>
          <w:tcPr>
            <w:tcW w:w="2977" w:type="dxa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Основные направления расходования средств</w:t>
            </w:r>
          </w:p>
        </w:tc>
        <w:tc>
          <w:tcPr>
            <w:tcW w:w="6804" w:type="dxa"/>
            <w:vAlign w:val="center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5545C2" w:rsidRPr="00664FE4" w:rsidTr="00E57078">
        <w:tc>
          <w:tcPr>
            <w:tcW w:w="2977" w:type="dxa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  <w:tc>
          <w:tcPr>
            <w:tcW w:w="6804" w:type="dxa"/>
            <w:vAlign w:val="center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545C2" w:rsidRPr="00664FE4" w:rsidTr="00E57078">
        <w:tc>
          <w:tcPr>
            <w:tcW w:w="2977" w:type="dxa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инвестиции</w:t>
            </w:r>
          </w:p>
        </w:tc>
        <w:tc>
          <w:tcPr>
            <w:tcW w:w="6804" w:type="dxa"/>
            <w:vAlign w:val="center"/>
          </w:tcPr>
          <w:p w:rsidR="005545C2" w:rsidRPr="00FE5765" w:rsidRDefault="00F57239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19 </w:t>
            </w:r>
            <w:r w:rsidR="008D6FA5" w:rsidRPr="00FE5765">
              <w:rPr>
                <w:rFonts w:ascii="Times New Roman" w:hAnsi="Times New Roman"/>
                <w:sz w:val="28"/>
                <w:szCs w:val="28"/>
              </w:rPr>
              <w:t>725</w:t>
            </w:r>
            <w:r w:rsidRPr="00FE5765">
              <w:rPr>
                <w:rFonts w:ascii="Times New Roman" w:hAnsi="Times New Roman"/>
                <w:sz w:val="28"/>
                <w:szCs w:val="28"/>
              </w:rPr>
              <w:t>,</w:t>
            </w:r>
            <w:r w:rsidR="00FE0024" w:rsidRPr="00FE5765">
              <w:rPr>
                <w:rFonts w:ascii="Times New Roman" w:hAnsi="Times New Roman"/>
                <w:sz w:val="28"/>
                <w:szCs w:val="28"/>
              </w:rPr>
              <w:t>0</w:t>
            </w:r>
            <w:r w:rsidR="005545C2" w:rsidRPr="00FE5765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5545C2" w:rsidRPr="00664FE4" w:rsidTr="00E57078">
        <w:tc>
          <w:tcPr>
            <w:tcW w:w="2977" w:type="dxa"/>
          </w:tcPr>
          <w:p w:rsidR="005545C2" w:rsidRPr="00FE5765" w:rsidRDefault="005545C2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lastRenderedPageBreak/>
              <w:t>прочие</w:t>
            </w:r>
          </w:p>
        </w:tc>
        <w:tc>
          <w:tcPr>
            <w:tcW w:w="6804" w:type="dxa"/>
            <w:vAlign w:val="center"/>
          </w:tcPr>
          <w:p w:rsidR="005545C2" w:rsidRPr="00FE5765" w:rsidRDefault="008D6FA5" w:rsidP="00FE576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E5765">
              <w:rPr>
                <w:rFonts w:ascii="Times New Roman" w:hAnsi="Times New Roman"/>
                <w:sz w:val="28"/>
                <w:szCs w:val="28"/>
              </w:rPr>
              <w:t>65,7 тыс. рублей</w:t>
            </w:r>
          </w:p>
        </w:tc>
      </w:tr>
    </w:tbl>
    <w:p w:rsidR="00644E79" w:rsidRDefault="00644E79" w:rsidP="00644E79">
      <w:pPr>
        <w:rPr>
          <w:rFonts w:eastAsiaTheme="minorEastAsia" w:cstheme="minorBidi"/>
          <w:b/>
          <w:sz w:val="28"/>
          <w:szCs w:val="28"/>
        </w:rPr>
      </w:pPr>
    </w:p>
    <w:p w:rsidR="007A2908" w:rsidRPr="00871D09" w:rsidRDefault="007A2908" w:rsidP="007A2908">
      <w:pPr>
        <w:pStyle w:val="a5"/>
        <w:numPr>
          <w:ilvl w:val="1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В  разделе  4. Механизмы реализации и управления муниципальной программы, включая ресурсное обеспечение Программы цифры «29 925» заменить цифрами «19 790,7».</w:t>
      </w:r>
    </w:p>
    <w:p w:rsidR="007A2908" w:rsidRPr="00871D09" w:rsidRDefault="007A2908" w:rsidP="007A2908">
      <w:pPr>
        <w:pStyle w:val="a5"/>
        <w:numPr>
          <w:ilvl w:val="1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Приложение 1 к Программе Показатели эффективности реализации муниципальной программы изложить в новой редакции согласно приложению 1 к настоящему постановлению.</w:t>
      </w:r>
    </w:p>
    <w:p w:rsidR="007A2908" w:rsidRPr="00871D09" w:rsidRDefault="007A2908" w:rsidP="007A2908">
      <w:pPr>
        <w:pStyle w:val="a5"/>
        <w:numPr>
          <w:ilvl w:val="1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Приложение 2 к Программе ПЕРЕЧЕНЬ МЕРОПРИЯТИЙ МУНИЦИПАЛЬНОЙ ПРОГРАММЫ  «Ликвидация ветхого и аварийного муниципального жилищного фонда»</w:t>
      </w:r>
      <w:r w:rsidR="00FE5765" w:rsidRPr="00871D09">
        <w:rPr>
          <w:rFonts w:ascii="Times New Roman" w:hAnsi="Times New Roman"/>
          <w:sz w:val="28"/>
          <w:szCs w:val="28"/>
        </w:rPr>
        <w:t xml:space="preserve"> изложить в новой редакции согласно</w:t>
      </w:r>
      <w:r w:rsidRPr="00871D09">
        <w:rPr>
          <w:rFonts w:ascii="Times New Roman" w:hAnsi="Times New Roman"/>
          <w:sz w:val="28"/>
          <w:szCs w:val="28"/>
        </w:rPr>
        <w:t xml:space="preserve"> приложению 2 к настоящему постановлению.</w:t>
      </w:r>
    </w:p>
    <w:p w:rsidR="007709FC" w:rsidRPr="00871D09" w:rsidRDefault="007A2908" w:rsidP="007709FC">
      <w:pPr>
        <w:pStyle w:val="a5"/>
        <w:numPr>
          <w:ilvl w:val="1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Приложение 3 к Программе ОБЕСПЕЧЕНИЕ МУНИЦИПАЛЬНОЙ ПРОГРАММЫ «Ликвидация ветхого и аварийного муниципального жилищного фонда» изложить в новой редакции согласно приложению 3 к настоящему постановлению.</w:t>
      </w:r>
    </w:p>
    <w:p w:rsidR="007709FC" w:rsidRPr="00871D09" w:rsidRDefault="002B3C83" w:rsidP="007709FC">
      <w:pPr>
        <w:pStyle w:val="a5"/>
        <w:numPr>
          <w:ilvl w:val="1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 xml:space="preserve">Дополнить </w:t>
      </w:r>
      <w:r w:rsidR="007709FC" w:rsidRPr="00871D09">
        <w:rPr>
          <w:rFonts w:ascii="Times New Roman" w:hAnsi="Times New Roman"/>
          <w:sz w:val="28"/>
          <w:szCs w:val="28"/>
        </w:rPr>
        <w:t>Положени</w:t>
      </w:r>
      <w:r w:rsidRPr="00871D09">
        <w:rPr>
          <w:rFonts w:ascii="Times New Roman" w:hAnsi="Times New Roman"/>
          <w:sz w:val="28"/>
          <w:szCs w:val="28"/>
        </w:rPr>
        <w:t>е</w:t>
      </w:r>
      <w:r w:rsidR="007709FC" w:rsidRPr="00871D09">
        <w:rPr>
          <w:rFonts w:ascii="Times New Roman" w:hAnsi="Times New Roman"/>
          <w:sz w:val="28"/>
          <w:szCs w:val="28"/>
        </w:rPr>
        <w:t xml:space="preserve"> о предоставлении иных межбюджетных трансфертов бюджетам сельских поселений из бюджета Каргасокского района на выполнение  мероприятий муниципальной программы «Ликвидация ветхого и аварийного</w:t>
      </w:r>
      <w:r w:rsidR="006C327B" w:rsidRPr="00871D09">
        <w:rPr>
          <w:rFonts w:ascii="Times New Roman" w:hAnsi="Times New Roman"/>
          <w:sz w:val="28"/>
          <w:szCs w:val="28"/>
        </w:rPr>
        <w:t xml:space="preserve"> муниципального жилищного фонда»</w:t>
      </w:r>
      <w:r w:rsidR="007709FC" w:rsidRPr="00871D09">
        <w:rPr>
          <w:rFonts w:ascii="Times New Roman" w:hAnsi="Times New Roman"/>
          <w:sz w:val="28"/>
          <w:szCs w:val="28"/>
        </w:rPr>
        <w:t xml:space="preserve"> </w:t>
      </w:r>
      <w:r w:rsidRPr="00871D09">
        <w:rPr>
          <w:rFonts w:ascii="Times New Roman" w:hAnsi="Times New Roman"/>
          <w:sz w:val="28"/>
          <w:szCs w:val="28"/>
        </w:rPr>
        <w:t>пунктом 11 следующего содержания</w:t>
      </w:r>
      <w:r w:rsidR="007709FC" w:rsidRPr="00871D09">
        <w:rPr>
          <w:rFonts w:ascii="Times New Roman" w:hAnsi="Times New Roman"/>
          <w:sz w:val="28"/>
          <w:szCs w:val="28"/>
        </w:rPr>
        <w:t xml:space="preserve">: </w:t>
      </w:r>
      <w:r w:rsidR="006E0C61" w:rsidRPr="00871D09">
        <w:rPr>
          <w:rFonts w:ascii="Times New Roman" w:hAnsi="Times New Roman"/>
          <w:sz w:val="28"/>
          <w:szCs w:val="28"/>
        </w:rPr>
        <w:t>«</w:t>
      </w:r>
      <w:r w:rsidR="00EC029A" w:rsidRPr="00871D09">
        <w:rPr>
          <w:rFonts w:ascii="Times New Roman" w:hAnsi="Times New Roman"/>
          <w:sz w:val="28"/>
          <w:szCs w:val="28"/>
        </w:rPr>
        <w:t>11.</w:t>
      </w:r>
      <w:r w:rsidR="007709FC" w:rsidRPr="00871D09">
        <w:rPr>
          <w:rFonts w:ascii="Times New Roman" w:hAnsi="Times New Roman"/>
          <w:sz w:val="28"/>
          <w:szCs w:val="28"/>
        </w:rPr>
        <w:t>При наличии</w:t>
      </w:r>
      <w:r w:rsidR="006C327B" w:rsidRPr="00871D09">
        <w:rPr>
          <w:rFonts w:ascii="Times New Roman" w:hAnsi="Times New Roman"/>
          <w:sz w:val="28"/>
          <w:szCs w:val="28"/>
        </w:rPr>
        <w:t xml:space="preserve"> </w:t>
      </w:r>
      <w:r w:rsidR="00C76026" w:rsidRPr="00871D09">
        <w:rPr>
          <w:rFonts w:ascii="Times New Roman" w:hAnsi="Times New Roman"/>
          <w:sz w:val="28"/>
          <w:szCs w:val="28"/>
        </w:rPr>
        <w:t xml:space="preserve">подтвержденной </w:t>
      </w:r>
      <w:r w:rsidR="007709FC" w:rsidRPr="00871D09">
        <w:rPr>
          <w:rFonts w:ascii="Times New Roman" w:hAnsi="Times New Roman"/>
          <w:sz w:val="28"/>
          <w:szCs w:val="28"/>
        </w:rPr>
        <w:t xml:space="preserve">потребности в ИМБТ в </w:t>
      </w:r>
      <w:r w:rsidR="006C327B" w:rsidRPr="00871D09">
        <w:rPr>
          <w:rFonts w:ascii="Times New Roman" w:hAnsi="Times New Roman"/>
          <w:sz w:val="28"/>
          <w:szCs w:val="28"/>
        </w:rPr>
        <w:t xml:space="preserve">размере </w:t>
      </w:r>
      <w:r w:rsidR="007709FC" w:rsidRPr="00871D09">
        <w:rPr>
          <w:rFonts w:ascii="Times New Roman" w:hAnsi="Times New Roman"/>
          <w:sz w:val="28"/>
          <w:szCs w:val="28"/>
        </w:rPr>
        <w:t>неиспользованной части на  мероприятия</w:t>
      </w:r>
      <w:r w:rsidR="006C327B" w:rsidRPr="00871D09">
        <w:rPr>
          <w:rFonts w:ascii="Times New Roman" w:hAnsi="Times New Roman"/>
          <w:sz w:val="28"/>
          <w:szCs w:val="28"/>
        </w:rPr>
        <w:t>, указанные в пункте 1 Положения</w:t>
      </w:r>
      <w:r w:rsidR="00EC029A" w:rsidRPr="00871D09">
        <w:rPr>
          <w:rFonts w:ascii="Times New Roman" w:hAnsi="Times New Roman"/>
          <w:sz w:val="28"/>
          <w:szCs w:val="28"/>
        </w:rPr>
        <w:t>,</w:t>
      </w:r>
      <w:r w:rsidR="006C327B" w:rsidRPr="00871D09">
        <w:rPr>
          <w:rFonts w:ascii="Times New Roman" w:hAnsi="Times New Roman"/>
          <w:sz w:val="28"/>
          <w:szCs w:val="28"/>
        </w:rPr>
        <w:t xml:space="preserve"> </w:t>
      </w:r>
      <w:r w:rsidR="007709FC" w:rsidRPr="00871D09">
        <w:rPr>
          <w:rFonts w:ascii="Times New Roman" w:hAnsi="Times New Roman"/>
          <w:sz w:val="28"/>
          <w:szCs w:val="28"/>
        </w:rPr>
        <w:t xml:space="preserve"> Администрации сельских поселений вправе использовать ИМБТ в очередном финансовом году. </w:t>
      </w:r>
      <w:r w:rsidR="006C327B" w:rsidRPr="00871D09">
        <w:rPr>
          <w:rFonts w:ascii="Times New Roman" w:hAnsi="Times New Roman"/>
          <w:sz w:val="28"/>
          <w:szCs w:val="28"/>
        </w:rPr>
        <w:t>Для этого Администрации сельских поселений до конца финансового года предоставляют в Администрацию Каргасокского района Обоснование потребности в ИМБТ,</w:t>
      </w:r>
      <w:r w:rsidR="006C327B" w:rsidRPr="00871D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327B" w:rsidRPr="00871D09">
        <w:rPr>
          <w:rFonts w:ascii="Times New Roman" w:hAnsi="Times New Roman"/>
          <w:sz w:val="28"/>
          <w:szCs w:val="28"/>
        </w:rPr>
        <w:t>предоставленных из средств   районного бюджета на выполнение  мероприятий муниципальной программы «Ликвидация ветхого и аварийного муниципального жилищного фонда». При положительном решении Администрации Каргасокского района о возможности дальнейшего использования ИМБТ в очередном финансовом году Администрации сельского поселения вправе не осуществлять возврат ИМБТ в неиспользованной части в доход районного бюджета в установленном порядке, а  использовать их в очередном финансовом году на  мероприятия, указанные в пункте 1 Положения</w:t>
      </w:r>
      <w:r w:rsidR="006E0C61" w:rsidRPr="00871D09">
        <w:rPr>
          <w:rFonts w:ascii="Times New Roman" w:hAnsi="Times New Roman"/>
          <w:sz w:val="28"/>
          <w:szCs w:val="28"/>
        </w:rPr>
        <w:t>»</w:t>
      </w:r>
      <w:r w:rsidR="006C327B" w:rsidRPr="00871D09">
        <w:rPr>
          <w:rFonts w:ascii="Times New Roman" w:hAnsi="Times New Roman"/>
          <w:sz w:val="28"/>
          <w:szCs w:val="28"/>
        </w:rPr>
        <w:t>.</w:t>
      </w:r>
    </w:p>
    <w:p w:rsidR="007A2908" w:rsidRPr="00871D09" w:rsidRDefault="007A2908" w:rsidP="007A2908">
      <w:pPr>
        <w:pStyle w:val="a5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71D0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в установленном порядке.</w:t>
      </w:r>
    </w:p>
    <w:p w:rsidR="001D3354" w:rsidRPr="00871D09" w:rsidRDefault="001D3354" w:rsidP="007A2908">
      <w:pPr>
        <w:pStyle w:val="a4"/>
        <w:tabs>
          <w:tab w:val="left" w:pos="887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7A2908" w:rsidRPr="00D0650A" w:rsidRDefault="007A2908" w:rsidP="007A2908">
      <w:pPr>
        <w:pStyle w:val="a4"/>
        <w:tabs>
          <w:tab w:val="left" w:pos="887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A2908" w:rsidRPr="00D0650A" w:rsidRDefault="007A2908" w:rsidP="007A2908">
      <w:pPr>
        <w:jc w:val="both"/>
        <w:rPr>
          <w:sz w:val="28"/>
          <w:szCs w:val="28"/>
        </w:rPr>
      </w:pPr>
      <w:r w:rsidRPr="00D0650A">
        <w:rPr>
          <w:sz w:val="28"/>
          <w:szCs w:val="28"/>
        </w:rPr>
        <w:t xml:space="preserve">Глава Каргасокского района                           </w:t>
      </w:r>
      <w:r>
        <w:rPr>
          <w:sz w:val="28"/>
          <w:szCs w:val="28"/>
        </w:rPr>
        <w:t xml:space="preserve">                       </w:t>
      </w:r>
      <w:r w:rsidRPr="00D0650A">
        <w:rPr>
          <w:sz w:val="28"/>
          <w:szCs w:val="28"/>
        </w:rPr>
        <w:t xml:space="preserve">             А.</w:t>
      </w:r>
      <w:r>
        <w:rPr>
          <w:sz w:val="28"/>
          <w:szCs w:val="28"/>
        </w:rPr>
        <w:t>П.Ащеулов</w:t>
      </w:r>
    </w:p>
    <w:p w:rsidR="007A2908" w:rsidRDefault="007A2908" w:rsidP="007A2908">
      <w:pPr>
        <w:pStyle w:val="1"/>
        <w:jc w:val="left"/>
        <w:rPr>
          <w:b w:val="0"/>
          <w:sz w:val="20"/>
          <w:szCs w:val="20"/>
        </w:rPr>
      </w:pPr>
    </w:p>
    <w:p w:rsidR="00EC029A" w:rsidRDefault="00EC029A" w:rsidP="00EC029A"/>
    <w:p w:rsidR="001D3354" w:rsidRDefault="001D3354" w:rsidP="00EC029A"/>
    <w:p w:rsidR="001D3354" w:rsidRDefault="001D3354" w:rsidP="00EC029A"/>
    <w:p w:rsidR="001D3354" w:rsidRDefault="001D3354" w:rsidP="00EC029A"/>
    <w:p w:rsidR="001D3354" w:rsidRPr="00EC029A" w:rsidRDefault="001D3354" w:rsidP="00EC029A"/>
    <w:p w:rsidR="007A2908" w:rsidRPr="00D0650A" w:rsidRDefault="007A2908" w:rsidP="007A2908">
      <w:pPr>
        <w:pStyle w:val="1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В.В.</w:t>
      </w:r>
      <w:r w:rsidRPr="00D0650A">
        <w:rPr>
          <w:b w:val="0"/>
          <w:sz w:val="20"/>
          <w:szCs w:val="20"/>
        </w:rPr>
        <w:t>Шевченко</w:t>
      </w:r>
    </w:p>
    <w:p w:rsidR="00E57078" w:rsidRPr="00E57078" w:rsidRDefault="007A2908" w:rsidP="00997A02">
      <w:pPr>
        <w:tabs>
          <w:tab w:val="left" w:pos="0"/>
        </w:tabs>
        <w:jc w:val="both"/>
        <w:rPr>
          <w:sz w:val="28"/>
          <w:szCs w:val="28"/>
        </w:rPr>
        <w:sectPr w:rsidR="00E57078" w:rsidRPr="00E57078" w:rsidSect="00D0650A">
          <w:pgSz w:w="11906" w:h="16838"/>
          <w:pgMar w:top="709" w:right="707" w:bottom="426" w:left="1701" w:header="709" w:footer="709" w:gutter="0"/>
          <w:cols w:space="708"/>
          <w:docGrid w:linePitch="360"/>
        </w:sectPr>
      </w:pPr>
      <w:r w:rsidRPr="00B36721">
        <w:rPr>
          <w:sz w:val="20"/>
          <w:szCs w:val="20"/>
        </w:rPr>
        <w:t>2-13-54</w:t>
      </w:r>
    </w:p>
    <w:p w:rsidR="00EF32F2" w:rsidRDefault="00EF32F2" w:rsidP="006E0C61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F32F2" w:rsidRDefault="00EF32F2" w:rsidP="006E0C61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871D09" w:rsidRDefault="00EF32F2" w:rsidP="006E0C61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EF32F2" w:rsidRDefault="00EF32F2" w:rsidP="006E0C61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71D09">
        <w:rPr>
          <w:rFonts w:ascii="Times New Roman" w:hAnsi="Times New Roman"/>
          <w:sz w:val="20"/>
          <w:szCs w:val="20"/>
        </w:rPr>
        <w:t>15.01.2015</w:t>
      </w:r>
      <w:r>
        <w:rPr>
          <w:rFonts w:ascii="Times New Roman" w:hAnsi="Times New Roman"/>
          <w:sz w:val="20"/>
          <w:szCs w:val="20"/>
        </w:rPr>
        <w:t xml:space="preserve"> №</w:t>
      </w:r>
      <w:r w:rsidR="00871D09">
        <w:rPr>
          <w:rFonts w:ascii="Times New Roman" w:hAnsi="Times New Roman"/>
          <w:sz w:val="20"/>
          <w:szCs w:val="20"/>
        </w:rPr>
        <w:t xml:space="preserve"> 4</w:t>
      </w:r>
    </w:p>
    <w:p w:rsidR="00EF32F2" w:rsidRDefault="00EF32F2" w:rsidP="006E0C61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</w:p>
    <w:p w:rsidR="00E93E94" w:rsidRPr="004F56E5" w:rsidRDefault="00E93E94" w:rsidP="00871D09">
      <w:pPr>
        <w:pStyle w:val="a5"/>
        <w:ind w:left="11766" w:right="-31"/>
        <w:jc w:val="both"/>
        <w:rPr>
          <w:rFonts w:ascii="Times New Roman" w:hAnsi="Times New Roman"/>
          <w:sz w:val="20"/>
          <w:szCs w:val="20"/>
        </w:rPr>
      </w:pPr>
      <w:r w:rsidRPr="004F56E5">
        <w:rPr>
          <w:rFonts w:ascii="Times New Roman" w:hAnsi="Times New Roman"/>
          <w:sz w:val="20"/>
          <w:szCs w:val="20"/>
        </w:rPr>
        <w:t>Приложение 1</w:t>
      </w:r>
    </w:p>
    <w:p w:rsidR="00E93E94" w:rsidRPr="00762F91" w:rsidRDefault="00224247" w:rsidP="00871D09">
      <w:pPr>
        <w:pStyle w:val="a5"/>
        <w:ind w:left="11766"/>
        <w:jc w:val="both"/>
        <w:rPr>
          <w:rFonts w:ascii="Times New Roman" w:hAnsi="Times New Roman"/>
          <w:sz w:val="20"/>
          <w:szCs w:val="20"/>
        </w:rPr>
      </w:pPr>
      <w:r w:rsidRPr="00762F91"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r w:rsidR="00E93E94" w:rsidRPr="00762F91">
        <w:rPr>
          <w:rFonts w:ascii="Times New Roman" w:hAnsi="Times New Roman"/>
          <w:sz w:val="20"/>
          <w:szCs w:val="20"/>
        </w:rPr>
        <w:t>«Ликвидация ветхого и аварийного</w:t>
      </w:r>
      <w:r w:rsidR="00871D09">
        <w:rPr>
          <w:rFonts w:ascii="Times New Roman" w:hAnsi="Times New Roman"/>
          <w:sz w:val="20"/>
          <w:szCs w:val="20"/>
        </w:rPr>
        <w:t xml:space="preserve"> </w:t>
      </w:r>
      <w:r w:rsidR="00E93E94" w:rsidRPr="00762F91">
        <w:rPr>
          <w:rFonts w:ascii="Times New Roman" w:hAnsi="Times New Roman"/>
          <w:sz w:val="20"/>
          <w:szCs w:val="20"/>
        </w:rPr>
        <w:t>муниципального жилищного фонда»</w:t>
      </w:r>
    </w:p>
    <w:p w:rsidR="00871D09" w:rsidRDefault="00871D09" w:rsidP="006E0C61">
      <w:pPr>
        <w:tabs>
          <w:tab w:val="left" w:pos="8506"/>
        </w:tabs>
        <w:ind w:left="284" w:firstLine="142"/>
        <w:jc w:val="center"/>
      </w:pPr>
    </w:p>
    <w:p w:rsidR="004F56E5" w:rsidRPr="00762F91" w:rsidRDefault="004F56E5" w:rsidP="006E0C61">
      <w:pPr>
        <w:tabs>
          <w:tab w:val="left" w:pos="8506"/>
        </w:tabs>
        <w:ind w:left="284" w:firstLine="142"/>
        <w:jc w:val="center"/>
      </w:pPr>
      <w:r w:rsidRPr="00762F91">
        <w:t>Показатели эффективности реализации муниципальной программы</w:t>
      </w: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693"/>
        <w:gridCol w:w="1559"/>
        <w:gridCol w:w="1843"/>
        <w:gridCol w:w="992"/>
        <w:gridCol w:w="1275"/>
        <w:gridCol w:w="1134"/>
        <w:gridCol w:w="992"/>
        <w:gridCol w:w="994"/>
        <w:gridCol w:w="1274"/>
      </w:tblGrid>
      <w:tr w:rsidR="004F56E5" w:rsidRPr="00871D09" w:rsidTr="006E0C61">
        <w:trPr>
          <w:trHeight w:val="553"/>
        </w:trPr>
        <w:tc>
          <w:tcPr>
            <w:tcW w:w="2411" w:type="dxa"/>
            <w:vMerge w:val="restart"/>
            <w:vAlign w:val="center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Цели и задачи  МП</w:t>
            </w:r>
          </w:p>
        </w:tc>
        <w:tc>
          <w:tcPr>
            <w:tcW w:w="2693" w:type="dxa"/>
            <w:vMerge w:val="restart"/>
            <w:vAlign w:val="center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4F56E5" w:rsidRPr="00871D09" w:rsidRDefault="00C152E4" w:rsidP="00D10414">
            <w:pPr>
              <w:tabs>
                <w:tab w:val="left" w:pos="4002"/>
              </w:tabs>
              <w:ind w:left="33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Источник определени</w:t>
            </w:r>
            <w:r w:rsidR="004F56E5" w:rsidRPr="00871D09">
              <w:rPr>
                <w:sz w:val="20"/>
                <w:szCs w:val="20"/>
              </w:rPr>
              <w:t>я значения показателей</w:t>
            </w:r>
          </w:p>
        </w:tc>
        <w:tc>
          <w:tcPr>
            <w:tcW w:w="1843" w:type="dxa"/>
            <w:vMerge w:val="restart"/>
            <w:vAlign w:val="center"/>
          </w:tcPr>
          <w:p w:rsidR="004F56E5" w:rsidRPr="00871D09" w:rsidRDefault="00EF32F2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Факти</w:t>
            </w:r>
            <w:r w:rsidR="00C152E4" w:rsidRPr="00871D09">
              <w:rPr>
                <w:sz w:val="20"/>
                <w:szCs w:val="20"/>
              </w:rPr>
              <w:t>ческое значение показа</w:t>
            </w:r>
            <w:r w:rsidR="004F56E5" w:rsidRPr="00871D09">
              <w:rPr>
                <w:sz w:val="20"/>
                <w:szCs w:val="20"/>
              </w:rPr>
              <w:t>телей на момент разработки МП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Изменение значений  показателей по годам реализации</w:t>
            </w:r>
          </w:p>
        </w:tc>
        <w:tc>
          <w:tcPr>
            <w:tcW w:w="1274" w:type="dxa"/>
            <w:vMerge w:val="restart"/>
          </w:tcPr>
          <w:p w:rsidR="004F56E5" w:rsidRPr="00871D09" w:rsidRDefault="004F56E5" w:rsidP="00C152E4">
            <w:pPr>
              <w:tabs>
                <w:tab w:val="left" w:pos="4002"/>
              </w:tabs>
              <w:ind w:left="32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Целевое значение показа-</w:t>
            </w:r>
          </w:p>
          <w:p w:rsidR="004F56E5" w:rsidRPr="00871D09" w:rsidRDefault="00C152E4" w:rsidP="00C152E4">
            <w:pPr>
              <w:tabs>
                <w:tab w:val="left" w:pos="4002"/>
              </w:tabs>
              <w:ind w:left="32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телей при оконча</w:t>
            </w:r>
            <w:r w:rsidR="004F56E5" w:rsidRPr="00871D09">
              <w:rPr>
                <w:sz w:val="20"/>
                <w:szCs w:val="20"/>
              </w:rPr>
              <w:t>нии реализа-ции МП</w:t>
            </w:r>
          </w:p>
        </w:tc>
      </w:tr>
      <w:tr w:rsidR="004F56E5" w:rsidRPr="00871D09" w:rsidTr="006E0C61">
        <w:trPr>
          <w:trHeight w:val="569"/>
        </w:trPr>
        <w:tc>
          <w:tcPr>
            <w:tcW w:w="2411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  <w:p w:rsidR="004F56E5" w:rsidRPr="00871D09" w:rsidRDefault="004F56E5" w:rsidP="00D10414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2011 год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Весь период реализации МП</w:t>
            </w:r>
          </w:p>
        </w:tc>
        <w:tc>
          <w:tcPr>
            <w:tcW w:w="1274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</w:tr>
      <w:tr w:rsidR="004F56E5" w:rsidRPr="00871D09" w:rsidTr="00DF03F0">
        <w:trPr>
          <w:trHeight w:val="1249"/>
        </w:trPr>
        <w:tc>
          <w:tcPr>
            <w:tcW w:w="2411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4F56E5" w:rsidRPr="00871D09" w:rsidRDefault="004F56E5" w:rsidP="00D10414">
            <w:pPr>
              <w:tabs>
                <w:tab w:val="left" w:pos="4002"/>
              </w:tabs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F56E5" w:rsidRPr="00871D09" w:rsidRDefault="004F56E5" w:rsidP="00D10414">
            <w:pPr>
              <w:tabs>
                <w:tab w:val="left" w:pos="4002"/>
              </w:tabs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F56E5" w:rsidRPr="00871D09" w:rsidRDefault="004F56E5" w:rsidP="00D10414">
            <w:pPr>
              <w:tabs>
                <w:tab w:val="left" w:pos="4002"/>
              </w:tabs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2014 год</w:t>
            </w: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:rsidR="004F56E5" w:rsidRPr="00871D09" w:rsidRDefault="004F56E5" w:rsidP="00D10414">
            <w:pPr>
              <w:tabs>
                <w:tab w:val="left" w:pos="4002"/>
              </w:tabs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2015 год</w:t>
            </w:r>
          </w:p>
        </w:tc>
        <w:tc>
          <w:tcPr>
            <w:tcW w:w="1274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</w:p>
        </w:tc>
      </w:tr>
      <w:tr w:rsidR="00BC080E" w:rsidRPr="00871D09" w:rsidTr="00DF03F0">
        <w:trPr>
          <w:trHeight w:val="854"/>
        </w:trPr>
        <w:tc>
          <w:tcPr>
            <w:tcW w:w="2411" w:type="dxa"/>
            <w:vMerge w:val="restart"/>
          </w:tcPr>
          <w:p w:rsidR="004F56E5" w:rsidRPr="00871D09" w:rsidRDefault="004F56E5" w:rsidP="00C01669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  <w:u w:val="single"/>
              </w:rPr>
              <w:t>Цель 1.</w:t>
            </w:r>
            <w:r w:rsidRPr="00871D09">
              <w:rPr>
                <w:sz w:val="20"/>
                <w:szCs w:val="20"/>
              </w:rPr>
              <w:t xml:space="preserve"> Улучшение жилищных условий граждан.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4F56E5" w:rsidRPr="00871D09" w:rsidRDefault="004F56E5" w:rsidP="00E93E95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1.Количество расселенных человек, чел.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8732B9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EF32F2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EF32F2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EF32F2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46</w:t>
            </w:r>
          </w:p>
        </w:tc>
      </w:tr>
      <w:tr w:rsidR="00BC080E" w:rsidRPr="00871D09" w:rsidTr="00DF03F0">
        <w:trPr>
          <w:trHeight w:val="854"/>
        </w:trPr>
        <w:tc>
          <w:tcPr>
            <w:tcW w:w="2411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4F56E5" w:rsidRPr="00871D09" w:rsidRDefault="004F56E5" w:rsidP="00E93E95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2.Количество расселенных семей, семей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8732B9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762F91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762F91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F56E5" w:rsidRPr="00871D09" w:rsidRDefault="0063053B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20</w:t>
            </w:r>
          </w:p>
        </w:tc>
      </w:tr>
      <w:tr w:rsidR="004F56E5" w:rsidRPr="00871D09" w:rsidTr="00DF03F0">
        <w:trPr>
          <w:trHeight w:val="837"/>
        </w:trPr>
        <w:tc>
          <w:tcPr>
            <w:tcW w:w="2411" w:type="dxa"/>
          </w:tcPr>
          <w:p w:rsidR="004F56E5" w:rsidRPr="00871D09" w:rsidRDefault="004F56E5" w:rsidP="00C01669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  <w:u w:val="single"/>
              </w:rPr>
              <w:t>Задача 1.</w:t>
            </w:r>
            <w:r w:rsidRPr="00871D09">
              <w:rPr>
                <w:sz w:val="20"/>
                <w:szCs w:val="20"/>
              </w:rPr>
              <w:t xml:space="preserve"> Обеспечение  жилыми помещениями граждан, проживающих в муниципальном жилищном фонде,  признанном непригодным для проживания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56E5" w:rsidRPr="00871D09" w:rsidRDefault="004F56E5" w:rsidP="0063053B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1. Общая площадь жилых помещений реконструированных, построенных (приобретенных) для целей расселения</w:t>
            </w:r>
            <w:r w:rsidR="0063053B" w:rsidRPr="00871D09">
              <w:rPr>
                <w:sz w:val="20"/>
                <w:szCs w:val="20"/>
              </w:rPr>
              <w:t xml:space="preserve"> тыс. кв.м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4F56E5" w:rsidRPr="00871D09" w:rsidRDefault="004F56E5" w:rsidP="008732B9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0,589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F56E5" w:rsidRPr="00871D09" w:rsidRDefault="004F56E5" w:rsidP="001C4D4C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0,342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F56E5" w:rsidRPr="00871D09" w:rsidRDefault="00762F91" w:rsidP="001C4D4C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0,306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4F56E5" w:rsidRPr="00871D09" w:rsidRDefault="00762F91" w:rsidP="001C4D4C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0,042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4F56E5" w:rsidRPr="00871D09" w:rsidRDefault="0063053B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0,690</w:t>
            </w:r>
          </w:p>
        </w:tc>
      </w:tr>
      <w:tr w:rsidR="004F56E5" w:rsidRPr="00871D09" w:rsidTr="00DF03F0">
        <w:tc>
          <w:tcPr>
            <w:tcW w:w="2411" w:type="dxa"/>
            <w:vMerge w:val="restart"/>
          </w:tcPr>
          <w:p w:rsidR="004F56E5" w:rsidRPr="00871D09" w:rsidRDefault="004F56E5" w:rsidP="00C01669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  <w:u w:val="single"/>
              </w:rPr>
              <w:t>Задача2.</w:t>
            </w:r>
            <w:r w:rsidRPr="00871D09">
              <w:rPr>
                <w:sz w:val="20"/>
                <w:szCs w:val="20"/>
              </w:rPr>
              <w:t xml:space="preserve"> Ликвидация существующего   муниципального жилищного фонда, признанного аварийным или непригодным для проживания</w:t>
            </w:r>
          </w:p>
        </w:tc>
        <w:tc>
          <w:tcPr>
            <w:tcW w:w="2693" w:type="dxa"/>
          </w:tcPr>
          <w:p w:rsidR="004F56E5" w:rsidRPr="00871D09" w:rsidRDefault="004F56E5" w:rsidP="00E93E95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1.Ликвидированный ветхий и аварийный жилищный фонд, тыс.кв.м</w:t>
            </w:r>
          </w:p>
        </w:tc>
        <w:tc>
          <w:tcPr>
            <w:tcW w:w="1559" w:type="dxa"/>
            <w:vAlign w:val="bottom"/>
          </w:tcPr>
          <w:p w:rsidR="004F56E5" w:rsidRPr="00871D09" w:rsidRDefault="004F56E5" w:rsidP="008732B9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0,589</w:t>
            </w:r>
          </w:p>
        </w:tc>
        <w:tc>
          <w:tcPr>
            <w:tcW w:w="992" w:type="dxa"/>
            <w:vAlign w:val="bottom"/>
          </w:tcPr>
          <w:p w:rsidR="004F56E5" w:rsidRPr="00871D09" w:rsidRDefault="004F56E5" w:rsidP="001C4D4C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0,417</w:t>
            </w:r>
          </w:p>
        </w:tc>
        <w:tc>
          <w:tcPr>
            <w:tcW w:w="1275" w:type="dxa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bottom"/>
          </w:tcPr>
          <w:p w:rsidR="004F56E5" w:rsidRPr="00871D09" w:rsidRDefault="004F56E5" w:rsidP="001C4D4C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</w:t>
            </w:r>
            <w:r w:rsidR="00762F91" w:rsidRPr="00871D09">
              <w:rPr>
                <w:sz w:val="20"/>
                <w:szCs w:val="20"/>
              </w:rPr>
              <w:t>258</w:t>
            </w:r>
          </w:p>
        </w:tc>
        <w:tc>
          <w:tcPr>
            <w:tcW w:w="994" w:type="dxa"/>
            <w:vAlign w:val="bottom"/>
          </w:tcPr>
          <w:p w:rsidR="004F56E5" w:rsidRPr="00871D09" w:rsidRDefault="004F56E5" w:rsidP="001C4D4C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</w:t>
            </w:r>
            <w:r w:rsidR="00762F91" w:rsidRPr="00871D09">
              <w:rPr>
                <w:sz w:val="20"/>
                <w:szCs w:val="20"/>
              </w:rPr>
              <w:t>036</w:t>
            </w:r>
          </w:p>
        </w:tc>
        <w:tc>
          <w:tcPr>
            <w:tcW w:w="1274" w:type="dxa"/>
            <w:vAlign w:val="bottom"/>
          </w:tcPr>
          <w:p w:rsidR="004F56E5" w:rsidRPr="00871D09" w:rsidRDefault="00E31172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0,711</w:t>
            </w:r>
          </w:p>
        </w:tc>
      </w:tr>
      <w:tr w:rsidR="004F56E5" w:rsidRPr="00871D09" w:rsidTr="00DF03F0">
        <w:tc>
          <w:tcPr>
            <w:tcW w:w="2411" w:type="dxa"/>
            <w:vMerge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:rsidR="004F56E5" w:rsidRPr="00871D09" w:rsidRDefault="004F56E5" w:rsidP="00E93E95">
            <w:pPr>
              <w:tabs>
                <w:tab w:val="left" w:pos="4002"/>
              </w:tabs>
              <w:jc w:val="both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2.Доля  муниципального ветхого и аварийного жилищного фонда в общем объеме жилищного фонда,  %.</w:t>
            </w:r>
          </w:p>
        </w:tc>
        <w:tc>
          <w:tcPr>
            <w:tcW w:w="1559" w:type="dxa"/>
            <w:vAlign w:val="bottom"/>
          </w:tcPr>
          <w:p w:rsidR="004F56E5" w:rsidRPr="00871D09" w:rsidRDefault="004F56E5" w:rsidP="008732B9">
            <w:pPr>
              <w:tabs>
                <w:tab w:val="left" w:pos="4002"/>
              </w:tabs>
              <w:ind w:left="284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мониторинг</w:t>
            </w:r>
          </w:p>
        </w:tc>
        <w:tc>
          <w:tcPr>
            <w:tcW w:w="1843" w:type="dxa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vAlign w:val="bottom"/>
          </w:tcPr>
          <w:p w:rsidR="004F56E5" w:rsidRPr="00871D09" w:rsidRDefault="004F56E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5,4</w:t>
            </w:r>
          </w:p>
        </w:tc>
        <w:tc>
          <w:tcPr>
            <w:tcW w:w="1275" w:type="dxa"/>
            <w:vAlign w:val="bottom"/>
          </w:tcPr>
          <w:p w:rsidR="004F56E5" w:rsidRPr="00871D09" w:rsidRDefault="004F56E5" w:rsidP="006E0C61">
            <w:pPr>
              <w:ind w:left="284" w:right="-1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5,3</w:t>
            </w:r>
          </w:p>
        </w:tc>
        <w:tc>
          <w:tcPr>
            <w:tcW w:w="1134" w:type="dxa"/>
            <w:vAlign w:val="bottom"/>
          </w:tcPr>
          <w:p w:rsidR="004F56E5" w:rsidRPr="00871D09" w:rsidRDefault="004F56E5" w:rsidP="006E0C61">
            <w:pPr>
              <w:ind w:left="284" w:right="-1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5,3</w:t>
            </w:r>
          </w:p>
        </w:tc>
        <w:tc>
          <w:tcPr>
            <w:tcW w:w="992" w:type="dxa"/>
            <w:vAlign w:val="bottom"/>
          </w:tcPr>
          <w:p w:rsidR="004F56E5" w:rsidRPr="00871D09" w:rsidRDefault="004F56E5" w:rsidP="006E0C61">
            <w:pPr>
              <w:ind w:left="284" w:right="-1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5,2</w:t>
            </w:r>
          </w:p>
        </w:tc>
        <w:tc>
          <w:tcPr>
            <w:tcW w:w="994" w:type="dxa"/>
            <w:vAlign w:val="bottom"/>
          </w:tcPr>
          <w:p w:rsidR="004F56E5" w:rsidRPr="00871D09" w:rsidRDefault="004F56E5" w:rsidP="006E0C61">
            <w:pPr>
              <w:ind w:left="284" w:right="-1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5,2</w:t>
            </w:r>
          </w:p>
        </w:tc>
        <w:tc>
          <w:tcPr>
            <w:tcW w:w="1274" w:type="dxa"/>
            <w:vAlign w:val="bottom"/>
          </w:tcPr>
          <w:p w:rsidR="004F56E5" w:rsidRPr="00871D09" w:rsidRDefault="004F56E5" w:rsidP="006E0C61">
            <w:pPr>
              <w:ind w:left="284" w:right="-1" w:firstLine="142"/>
              <w:jc w:val="center"/>
              <w:rPr>
                <w:sz w:val="20"/>
                <w:szCs w:val="20"/>
              </w:rPr>
            </w:pPr>
            <w:r w:rsidRPr="00871D09">
              <w:rPr>
                <w:sz w:val="20"/>
                <w:szCs w:val="20"/>
              </w:rPr>
              <w:t>5,2</w:t>
            </w:r>
          </w:p>
        </w:tc>
      </w:tr>
    </w:tbl>
    <w:p w:rsidR="004F56E5" w:rsidRPr="00762F91" w:rsidRDefault="004F56E5" w:rsidP="006E0C61">
      <w:pPr>
        <w:tabs>
          <w:tab w:val="left" w:pos="4002"/>
        </w:tabs>
        <w:ind w:left="284" w:firstLine="142"/>
        <w:jc w:val="both"/>
        <w:rPr>
          <w:sz w:val="28"/>
          <w:szCs w:val="28"/>
        </w:rPr>
      </w:pPr>
      <w:r w:rsidRPr="00762F91">
        <w:t>Примечание: * - подлежит ежегодной корректировке, исходя из возможностей бюджетов и с учетом изменений в налоговом законодательстве.</w:t>
      </w:r>
    </w:p>
    <w:p w:rsidR="001B2AF6" w:rsidRPr="00545118" w:rsidRDefault="001B2AF6" w:rsidP="006E0C61">
      <w:pPr>
        <w:pStyle w:val="a5"/>
        <w:ind w:left="284" w:firstLine="142"/>
        <w:jc w:val="right"/>
        <w:rPr>
          <w:rFonts w:ascii="Times New Roman" w:hAnsi="Times New Roman"/>
          <w:color w:val="FF0000"/>
          <w:sz w:val="20"/>
          <w:szCs w:val="20"/>
        </w:rPr>
      </w:pP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15.01.2015 № 4</w:t>
      </w:r>
    </w:p>
    <w:p w:rsidR="00EE247E" w:rsidRPr="00EE247E" w:rsidRDefault="00EE247E" w:rsidP="006E0C61">
      <w:pPr>
        <w:pStyle w:val="a5"/>
        <w:ind w:left="284" w:firstLine="142"/>
        <w:jc w:val="right"/>
        <w:rPr>
          <w:rFonts w:ascii="Times New Roman" w:hAnsi="Times New Roman"/>
          <w:sz w:val="20"/>
          <w:szCs w:val="20"/>
        </w:rPr>
      </w:pPr>
    </w:p>
    <w:p w:rsidR="00E93E94" w:rsidRPr="00EE247E" w:rsidRDefault="00E93E94" w:rsidP="00871D09">
      <w:pPr>
        <w:pStyle w:val="a5"/>
        <w:ind w:left="11624"/>
        <w:jc w:val="both"/>
        <w:rPr>
          <w:rFonts w:ascii="Times New Roman" w:hAnsi="Times New Roman"/>
          <w:sz w:val="20"/>
          <w:szCs w:val="20"/>
        </w:rPr>
      </w:pPr>
      <w:r w:rsidRPr="00EE247E">
        <w:rPr>
          <w:rFonts w:ascii="Times New Roman" w:hAnsi="Times New Roman"/>
          <w:sz w:val="20"/>
          <w:szCs w:val="20"/>
        </w:rPr>
        <w:t>Приложение 2</w:t>
      </w:r>
    </w:p>
    <w:p w:rsidR="00E93E94" w:rsidRPr="00EE247E" w:rsidRDefault="00224247" w:rsidP="00871D09">
      <w:pPr>
        <w:pStyle w:val="a5"/>
        <w:ind w:left="11624"/>
        <w:jc w:val="both"/>
        <w:rPr>
          <w:rFonts w:ascii="Times New Roman" w:hAnsi="Times New Roman"/>
          <w:sz w:val="28"/>
          <w:szCs w:val="28"/>
        </w:rPr>
      </w:pPr>
      <w:r w:rsidRPr="00EE247E"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r w:rsidR="00E93E94" w:rsidRPr="00EE247E">
        <w:rPr>
          <w:rFonts w:ascii="Times New Roman" w:hAnsi="Times New Roman"/>
          <w:sz w:val="20"/>
          <w:szCs w:val="20"/>
        </w:rPr>
        <w:t>«Ликвидация ветхого и аварийного</w:t>
      </w:r>
      <w:r w:rsidR="00871D09">
        <w:rPr>
          <w:rFonts w:ascii="Times New Roman" w:hAnsi="Times New Roman"/>
          <w:sz w:val="20"/>
          <w:szCs w:val="20"/>
        </w:rPr>
        <w:t xml:space="preserve"> </w:t>
      </w:r>
      <w:r w:rsidR="00E93E94" w:rsidRPr="00EE247E">
        <w:rPr>
          <w:rFonts w:ascii="Times New Roman" w:hAnsi="Times New Roman"/>
          <w:sz w:val="20"/>
          <w:szCs w:val="20"/>
        </w:rPr>
        <w:t>муниципального жилищного фонда»</w:t>
      </w:r>
    </w:p>
    <w:p w:rsidR="00871D09" w:rsidRDefault="00871D09" w:rsidP="006E0C61">
      <w:pPr>
        <w:pStyle w:val="a5"/>
        <w:ind w:left="284" w:firstLine="142"/>
        <w:jc w:val="center"/>
        <w:rPr>
          <w:rFonts w:ascii="Times New Roman" w:hAnsi="Times New Roman"/>
          <w:sz w:val="28"/>
          <w:szCs w:val="28"/>
        </w:rPr>
      </w:pPr>
    </w:p>
    <w:p w:rsidR="009C76EA" w:rsidRPr="00EE247E" w:rsidRDefault="009C76EA" w:rsidP="006E0C61">
      <w:pPr>
        <w:pStyle w:val="a5"/>
        <w:ind w:left="284" w:firstLine="142"/>
        <w:jc w:val="center"/>
        <w:rPr>
          <w:rFonts w:ascii="Times New Roman" w:hAnsi="Times New Roman"/>
          <w:sz w:val="28"/>
          <w:szCs w:val="28"/>
        </w:rPr>
      </w:pPr>
      <w:r w:rsidRPr="00EE247E"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</w:p>
    <w:p w:rsidR="009C76EA" w:rsidRPr="00EE247E" w:rsidRDefault="009C76EA" w:rsidP="006E0C61">
      <w:pPr>
        <w:pStyle w:val="a5"/>
        <w:ind w:left="284" w:firstLine="142"/>
        <w:jc w:val="center"/>
        <w:rPr>
          <w:rFonts w:ascii="Times New Roman" w:hAnsi="Times New Roman"/>
          <w:b/>
          <w:sz w:val="28"/>
          <w:szCs w:val="28"/>
        </w:rPr>
      </w:pPr>
      <w:r w:rsidRPr="00EE247E">
        <w:rPr>
          <w:rFonts w:ascii="Times New Roman" w:hAnsi="Times New Roman"/>
          <w:sz w:val="28"/>
          <w:szCs w:val="28"/>
        </w:rPr>
        <w:t xml:space="preserve"> «Ликвидация ветхого и аварийного муниципального жилищного фонда»</w:t>
      </w:r>
    </w:p>
    <w:tbl>
      <w:tblPr>
        <w:tblW w:w="161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35"/>
        <w:gridCol w:w="2268"/>
        <w:gridCol w:w="1560"/>
        <w:gridCol w:w="992"/>
        <w:gridCol w:w="675"/>
        <w:gridCol w:w="709"/>
        <w:gridCol w:w="992"/>
        <w:gridCol w:w="601"/>
        <w:gridCol w:w="850"/>
        <w:gridCol w:w="1876"/>
        <w:gridCol w:w="1984"/>
      </w:tblGrid>
      <w:tr w:rsidR="009C76EA" w:rsidRPr="00EE247E" w:rsidTr="00871D09">
        <w:tc>
          <w:tcPr>
            <w:tcW w:w="851" w:type="dxa"/>
            <w:vMerge w:val="restart"/>
            <w:vAlign w:val="center"/>
          </w:tcPr>
          <w:p w:rsidR="009C76EA" w:rsidRPr="00EE247E" w:rsidRDefault="009C76EA" w:rsidP="00A948CC">
            <w:pPr>
              <w:tabs>
                <w:tab w:val="left" w:pos="4002"/>
              </w:tabs>
              <w:ind w:left="90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Цель МП</w:t>
            </w:r>
          </w:p>
        </w:tc>
        <w:tc>
          <w:tcPr>
            <w:tcW w:w="2835" w:type="dxa"/>
            <w:vMerge w:val="restart"/>
            <w:vAlign w:val="center"/>
          </w:tcPr>
          <w:p w:rsidR="009C76EA" w:rsidRPr="00EE247E" w:rsidRDefault="009C76EA" w:rsidP="00A948CC">
            <w:pPr>
              <w:tabs>
                <w:tab w:val="left" w:pos="4002"/>
              </w:tabs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Задача МП</w:t>
            </w:r>
          </w:p>
        </w:tc>
        <w:tc>
          <w:tcPr>
            <w:tcW w:w="2268" w:type="dxa"/>
            <w:vMerge w:val="restart"/>
            <w:vAlign w:val="center"/>
          </w:tcPr>
          <w:p w:rsidR="009C76EA" w:rsidRPr="00EE247E" w:rsidRDefault="009C76EA" w:rsidP="00B468C4">
            <w:pPr>
              <w:tabs>
                <w:tab w:val="left" w:pos="4002"/>
              </w:tabs>
              <w:ind w:left="284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:rsidR="009C76EA" w:rsidRPr="00EE247E" w:rsidRDefault="009C76EA" w:rsidP="00B468C4">
            <w:pPr>
              <w:tabs>
                <w:tab w:val="left" w:pos="4002"/>
              </w:tabs>
              <w:ind w:left="284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Срок испол-нения</w:t>
            </w:r>
          </w:p>
        </w:tc>
        <w:tc>
          <w:tcPr>
            <w:tcW w:w="992" w:type="dxa"/>
            <w:vMerge w:val="restart"/>
            <w:vAlign w:val="center"/>
          </w:tcPr>
          <w:p w:rsidR="0059526B" w:rsidRDefault="009C76EA" w:rsidP="00B468C4">
            <w:pPr>
              <w:tabs>
                <w:tab w:val="left" w:pos="4002"/>
              </w:tabs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 xml:space="preserve">Объем </w:t>
            </w:r>
          </w:p>
          <w:p w:rsidR="009C76EA" w:rsidRPr="00EE247E" w:rsidRDefault="009C76EA" w:rsidP="00B468C4">
            <w:pPr>
              <w:tabs>
                <w:tab w:val="left" w:pos="4002"/>
              </w:tabs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финанси-рования, тыс. руб.</w:t>
            </w:r>
          </w:p>
        </w:tc>
        <w:tc>
          <w:tcPr>
            <w:tcW w:w="3827" w:type="dxa"/>
            <w:gridSpan w:val="5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876" w:type="dxa"/>
            <w:vMerge w:val="restart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Ответст-</w:t>
            </w:r>
          </w:p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венные за выполнение (отв.</w:t>
            </w:r>
          </w:p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исполн.)</w:t>
            </w:r>
          </w:p>
        </w:tc>
        <w:tc>
          <w:tcPr>
            <w:tcW w:w="1984" w:type="dxa"/>
            <w:vMerge w:val="restart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Показатели результата мероприятия</w:t>
            </w:r>
          </w:p>
        </w:tc>
      </w:tr>
      <w:tr w:rsidR="009C76EA" w:rsidRPr="00EE247E" w:rsidTr="00871D09">
        <w:tc>
          <w:tcPr>
            <w:tcW w:w="851" w:type="dxa"/>
            <w:vMerge/>
          </w:tcPr>
          <w:p w:rsidR="009C76EA" w:rsidRPr="00EE247E" w:rsidRDefault="009C76EA" w:rsidP="006E0C61">
            <w:pPr>
              <w:tabs>
                <w:tab w:val="left" w:pos="4002"/>
              </w:tabs>
              <w:ind w:left="90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ФБ</w:t>
            </w:r>
          </w:p>
        </w:tc>
        <w:tc>
          <w:tcPr>
            <w:tcW w:w="709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ОБ</w:t>
            </w:r>
          </w:p>
        </w:tc>
        <w:tc>
          <w:tcPr>
            <w:tcW w:w="992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РБ</w:t>
            </w:r>
          </w:p>
        </w:tc>
        <w:tc>
          <w:tcPr>
            <w:tcW w:w="601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БП</w:t>
            </w:r>
          </w:p>
        </w:tc>
        <w:tc>
          <w:tcPr>
            <w:tcW w:w="850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ВИ</w:t>
            </w:r>
          </w:p>
        </w:tc>
        <w:tc>
          <w:tcPr>
            <w:tcW w:w="1876" w:type="dxa"/>
            <w:vMerge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</w:p>
        </w:tc>
      </w:tr>
      <w:tr w:rsidR="009C76EA" w:rsidRPr="00EE247E" w:rsidTr="00871D09">
        <w:tc>
          <w:tcPr>
            <w:tcW w:w="851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90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5</w:t>
            </w:r>
          </w:p>
        </w:tc>
        <w:tc>
          <w:tcPr>
            <w:tcW w:w="675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8</w:t>
            </w:r>
          </w:p>
        </w:tc>
        <w:tc>
          <w:tcPr>
            <w:tcW w:w="601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9C76EA" w:rsidRPr="00EE247E" w:rsidRDefault="001276C6" w:rsidP="001276C6">
            <w:pPr>
              <w:tabs>
                <w:tab w:val="left" w:pos="400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9C76EA" w:rsidRPr="00EE247E">
              <w:rPr>
                <w:sz w:val="18"/>
                <w:szCs w:val="18"/>
              </w:rPr>
              <w:t>10</w:t>
            </w:r>
          </w:p>
        </w:tc>
        <w:tc>
          <w:tcPr>
            <w:tcW w:w="1876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11</w:t>
            </w:r>
          </w:p>
        </w:tc>
        <w:tc>
          <w:tcPr>
            <w:tcW w:w="1984" w:type="dxa"/>
            <w:vAlign w:val="center"/>
          </w:tcPr>
          <w:p w:rsidR="009C76EA" w:rsidRPr="00EE247E" w:rsidRDefault="009C76EA" w:rsidP="001276C6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12</w:t>
            </w:r>
          </w:p>
        </w:tc>
      </w:tr>
      <w:tr w:rsidR="009C76EA" w:rsidRPr="00EE247E" w:rsidTr="00871D09">
        <w:trPr>
          <w:trHeight w:val="1832"/>
        </w:trPr>
        <w:tc>
          <w:tcPr>
            <w:tcW w:w="851" w:type="dxa"/>
            <w:vMerge w:val="restart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90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Улучшение жилищных условий граждан</w:t>
            </w:r>
          </w:p>
        </w:tc>
        <w:tc>
          <w:tcPr>
            <w:tcW w:w="2835" w:type="dxa"/>
            <w:vMerge w:val="restart"/>
            <w:vAlign w:val="center"/>
          </w:tcPr>
          <w:p w:rsidR="009C76EA" w:rsidRPr="00EE247E" w:rsidRDefault="009C76EA" w:rsidP="002640F8">
            <w:pPr>
              <w:tabs>
                <w:tab w:val="left" w:pos="4002"/>
              </w:tabs>
              <w:ind w:left="33" w:hanging="33"/>
              <w:jc w:val="both"/>
              <w:rPr>
                <w:sz w:val="18"/>
                <w:szCs w:val="18"/>
              </w:rPr>
            </w:pPr>
          </w:p>
          <w:p w:rsidR="009C76EA" w:rsidRPr="00EE247E" w:rsidRDefault="009C76EA" w:rsidP="002640F8">
            <w:pPr>
              <w:tabs>
                <w:tab w:val="left" w:pos="4002"/>
              </w:tabs>
              <w:ind w:left="33" w:hanging="33"/>
              <w:jc w:val="both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1. Обеспечение жилыми помещениями граждан, проживающих в муниципальном жилищном фонде,  признанном непригодным для проживания</w:t>
            </w:r>
          </w:p>
        </w:tc>
        <w:tc>
          <w:tcPr>
            <w:tcW w:w="2268" w:type="dxa"/>
            <w:vAlign w:val="center"/>
          </w:tcPr>
          <w:p w:rsidR="009C76EA" w:rsidRPr="00EE247E" w:rsidRDefault="009C76EA" w:rsidP="002640F8">
            <w:pPr>
              <w:tabs>
                <w:tab w:val="left" w:pos="4002"/>
              </w:tabs>
              <w:ind w:left="33"/>
              <w:jc w:val="both"/>
              <w:rPr>
                <w:sz w:val="18"/>
                <w:szCs w:val="18"/>
              </w:rPr>
            </w:pPr>
          </w:p>
          <w:p w:rsidR="009C76EA" w:rsidRPr="00EE247E" w:rsidRDefault="009C76EA" w:rsidP="002640F8">
            <w:pPr>
              <w:tabs>
                <w:tab w:val="left" w:pos="4002"/>
              </w:tabs>
              <w:ind w:left="33"/>
              <w:jc w:val="both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 xml:space="preserve"> Формирование сводного реестра ветхих и аварийных жилых помещений по Каргасокскому району</w:t>
            </w:r>
          </w:p>
        </w:tc>
        <w:tc>
          <w:tcPr>
            <w:tcW w:w="1560" w:type="dxa"/>
            <w:vAlign w:val="center"/>
          </w:tcPr>
          <w:p w:rsidR="009C76EA" w:rsidRPr="00EE247E" w:rsidRDefault="009C76EA" w:rsidP="000E29A4">
            <w:pPr>
              <w:tabs>
                <w:tab w:val="left" w:pos="4002"/>
              </w:tabs>
              <w:ind w:left="284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Ежегодно до 1 марта</w:t>
            </w:r>
          </w:p>
        </w:tc>
        <w:tc>
          <w:tcPr>
            <w:tcW w:w="992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675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601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vAlign w:val="center"/>
          </w:tcPr>
          <w:p w:rsidR="009C76EA" w:rsidRPr="00197DA4" w:rsidRDefault="009C76EA" w:rsidP="00197DA4">
            <w:pPr>
              <w:tabs>
                <w:tab w:val="left" w:pos="4002"/>
              </w:tabs>
              <w:ind w:left="67"/>
              <w:rPr>
                <w:sz w:val="20"/>
                <w:szCs w:val="20"/>
              </w:rPr>
            </w:pPr>
            <w:r w:rsidRPr="00197DA4">
              <w:rPr>
                <w:sz w:val="20"/>
                <w:szCs w:val="20"/>
              </w:rPr>
              <w:t>Отдел экономики и социального развития Администрации Каргасокского района</w:t>
            </w:r>
          </w:p>
        </w:tc>
        <w:tc>
          <w:tcPr>
            <w:tcW w:w="1984" w:type="dxa"/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Ведение сводного реестра ветхих и аварийных жилых помещений по Каргасокскому району и формирование перечня  жилых помещений на расселение в очередном финансовом году</w:t>
            </w:r>
          </w:p>
        </w:tc>
      </w:tr>
      <w:tr w:rsidR="009C76EA" w:rsidRPr="00EE247E" w:rsidTr="00871D09">
        <w:trPr>
          <w:trHeight w:val="2539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90" w:firstLine="142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9C76EA" w:rsidRPr="00EE247E" w:rsidRDefault="009C76EA" w:rsidP="002640F8">
            <w:pPr>
              <w:tabs>
                <w:tab w:val="left" w:pos="4002"/>
              </w:tabs>
              <w:ind w:left="33" w:hanging="33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2640F8">
            <w:pPr>
              <w:tabs>
                <w:tab w:val="left" w:pos="4002"/>
              </w:tabs>
              <w:ind w:left="33"/>
              <w:jc w:val="both"/>
              <w:rPr>
                <w:sz w:val="18"/>
                <w:szCs w:val="18"/>
              </w:rPr>
            </w:pPr>
          </w:p>
          <w:p w:rsidR="009C76EA" w:rsidRPr="00EE247E" w:rsidRDefault="009C76EA" w:rsidP="002640F8">
            <w:pPr>
              <w:tabs>
                <w:tab w:val="left" w:pos="4002"/>
              </w:tabs>
              <w:ind w:left="33"/>
              <w:jc w:val="both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Приобретение, строительство и реконструкция жилых помещений</w:t>
            </w:r>
            <w:r w:rsidRPr="00EE247E">
              <w:rPr>
                <w:bCs/>
                <w:sz w:val="18"/>
                <w:szCs w:val="18"/>
              </w:rPr>
              <w:t xml:space="preserve"> для переселения граждан, проживающих по договорам социального найма в жилых помещениях, признанных непригодными для проживания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0E29A4">
            <w:pPr>
              <w:tabs>
                <w:tab w:val="left" w:pos="4002"/>
              </w:tabs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Ежегодно после принятия полномочий от Администраций сельских поселений района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EE247E" w:rsidP="00D46A31">
            <w:pPr>
              <w:tabs>
                <w:tab w:val="left" w:pos="4002"/>
              </w:tabs>
              <w:ind w:left="284"/>
              <w:rPr>
                <w:sz w:val="22"/>
                <w:szCs w:val="22"/>
              </w:rPr>
            </w:pPr>
            <w:r w:rsidRPr="00EE247E">
              <w:rPr>
                <w:sz w:val="22"/>
                <w:szCs w:val="22"/>
              </w:rPr>
              <w:t>19 79</w:t>
            </w:r>
            <w:r w:rsidR="00FE0024">
              <w:rPr>
                <w:sz w:val="22"/>
                <w:szCs w:val="22"/>
              </w:rPr>
              <w:t>0</w:t>
            </w:r>
            <w:r w:rsidRPr="00EE247E">
              <w:rPr>
                <w:sz w:val="22"/>
                <w:szCs w:val="22"/>
              </w:rPr>
              <w:t>,</w:t>
            </w:r>
            <w:r w:rsidR="00FE0024">
              <w:rPr>
                <w:sz w:val="22"/>
                <w:szCs w:val="22"/>
              </w:rPr>
              <w:t>7</w:t>
            </w:r>
            <w:r w:rsidRPr="00EE24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D46A31">
            <w:pPr>
              <w:tabs>
                <w:tab w:val="left" w:pos="4002"/>
              </w:tabs>
              <w:ind w:left="284" w:firstLine="142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D46A31">
            <w:pPr>
              <w:tabs>
                <w:tab w:val="left" w:pos="4002"/>
              </w:tabs>
              <w:ind w:left="284" w:firstLine="142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EE247E" w:rsidP="00D46A31">
            <w:pPr>
              <w:tabs>
                <w:tab w:val="left" w:pos="4002"/>
              </w:tabs>
              <w:rPr>
                <w:sz w:val="22"/>
                <w:szCs w:val="22"/>
              </w:rPr>
            </w:pPr>
            <w:r w:rsidRPr="00EE247E">
              <w:rPr>
                <w:sz w:val="22"/>
                <w:szCs w:val="22"/>
              </w:rPr>
              <w:t>19 79</w:t>
            </w:r>
            <w:r w:rsidR="00FE0024">
              <w:rPr>
                <w:sz w:val="22"/>
                <w:szCs w:val="22"/>
              </w:rPr>
              <w:t>0</w:t>
            </w:r>
            <w:r w:rsidRPr="00EE247E">
              <w:rPr>
                <w:sz w:val="22"/>
                <w:szCs w:val="22"/>
              </w:rPr>
              <w:t>,</w:t>
            </w:r>
            <w:r w:rsidR="00FE0024">
              <w:rPr>
                <w:sz w:val="22"/>
                <w:szCs w:val="22"/>
              </w:rPr>
              <w:t>7</w:t>
            </w:r>
            <w:r w:rsidRPr="00EE247E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97DA4" w:rsidRDefault="00D5037E" w:rsidP="00197DA4">
            <w:pPr>
              <w:tabs>
                <w:tab w:val="left" w:pos="4002"/>
              </w:tabs>
              <w:ind w:left="67"/>
              <w:rPr>
                <w:sz w:val="20"/>
                <w:szCs w:val="20"/>
              </w:rPr>
            </w:pPr>
            <w:r w:rsidRPr="00197DA4">
              <w:rPr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>Расселение:</w:t>
            </w:r>
          </w:p>
          <w:p w:rsidR="009C76EA" w:rsidRPr="00EE247E" w:rsidRDefault="00487C3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C76EA" w:rsidRPr="00EE247E">
              <w:rPr>
                <w:sz w:val="18"/>
                <w:szCs w:val="18"/>
              </w:rPr>
              <w:t xml:space="preserve">0 семей </w:t>
            </w:r>
          </w:p>
          <w:p w:rsidR="009C76EA" w:rsidRPr="00EE247E" w:rsidRDefault="00487C3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9C76EA" w:rsidRPr="00EE247E">
              <w:rPr>
                <w:sz w:val="18"/>
                <w:szCs w:val="18"/>
              </w:rPr>
              <w:t xml:space="preserve"> человек</w:t>
            </w:r>
          </w:p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 w:rsidRPr="00EE247E">
              <w:rPr>
                <w:sz w:val="18"/>
                <w:szCs w:val="18"/>
              </w:rPr>
              <w:t xml:space="preserve">Общая площадь приобретенных, построенных, либо реконструированных помещений </w:t>
            </w:r>
          </w:p>
          <w:p w:rsidR="009C76EA" w:rsidRPr="00EE247E" w:rsidRDefault="00487C35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</w:t>
            </w:r>
            <w:r w:rsidR="009C76EA" w:rsidRPr="00EE247E">
              <w:rPr>
                <w:sz w:val="18"/>
                <w:szCs w:val="18"/>
              </w:rPr>
              <w:t xml:space="preserve"> кв.м</w:t>
            </w:r>
          </w:p>
        </w:tc>
      </w:tr>
      <w:tr w:rsidR="009C76EA" w:rsidRPr="00EE247E" w:rsidTr="00871D09">
        <w:trPr>
          <w:trHeight w:val="424"/>
        </w:trPr>
        <w:tc>
          <w:tcPr>
            <w:tcW w:w="851" w:type="dxa"/>
            <w:tcBorders>
              <w:top w:val="nil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90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9C76EA" w:rsidRPr="00EE247E" w:rsidRDefault="009C76EA" w:rsidP="002640F8">
            <w:pPr>
              <w:tabs>
                <w:tab w:val="left" w:pos="4002"/>
              </w:tabs>
              <w:ind w:left="33" w:hanging="33"/>
              <w:jc w:val="both"/>
              <w:rPr>
                <w:sz w:val="20"/>
                <w:szCs w:val="20"/>
              </w:rPr>
            </w:pPr>
          </w:p>
          <w:p w:rsidR="009C76EA" w:rsidRPr="00EE247E" w:rsidRDefault="009C76EA" w:rsidP="002640F8">
            <w:pPr>
              <w:tabs>
                <w:tab w:val="left" w:pos="4002"/>
              </w:tabs>
              <w:ind w:left="33" w:hanging="33"/>
              <w:jc w:val="both"/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2.Ликвидация существующего   муниципального жилищного фонда, признанного аварийным или непригодным для проживания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9C76EA" w:rsidRPr="00EE247E" w:rsidRDefault="009C76EA" w:rsidP="002640F8">
            <w:pPr>
              <w:tabs>
                <w:tab w:val="left" w:pos="4002"/>
              </w:tabs>
              <w:ind w:left="33"/>
              <w:jc w:val="both"/>
              <w:rPr>
                <w:sz w:val="20"/>
                <w:szCs w:val="20"/>
              </w:rPr>
            </w:pPr>
          </w:p>
          <w:p w:rsidR="009C76EA" w:rsidRPr="00EE247E" w:rsidRDefault="009C76EA" w:rsidP="002640F8">
            <w:pPr>
              <w:tabs>
                <w:tab w:val="left" w:pos="4002"/>
              </w:tabs>
              <w:ind w:left="33"/>
              <w:jc w:val="both"/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Ликвидация расселенного муниципального ветхого и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0E29A4">
            <w:pPr>
              <w:tabs>
                <w:tab w:val="left" w:pos="4002"/>
              </w:tabs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Ежегодно, после расселения жилых помещений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EE247E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65,7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EE247E" w:rsidP="00FC17F5">
            <w:pPr>
              <w:tabs>
                <w:tab w:val="left" w:pos="4002"/>
              </w:tabs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65,7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9C76EA" w:rsidP="006E0C61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 w:rsidRPr="00EE247E">
              <w:rPr>
                <w:sz w:val="20"/>
                <w:szCs w:val="20"/>
              </w:rPr>
              <w:t>-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197DA4" w:rsidRDefault="009C76EA" w:rsidP="00197DA4">
            <w:pPr>
              <w:tabs>
                <w:tab w:val="left" w:pos="4002"/>
              </w:tabs>
              <w:ind w:left="67"/>
              <w:rPr>
                <w:sz w:val="20"/>
                <w:szCs w:val="20"/>
              </w:rPr>
            </w:pPr>
            <w:r w:rsidRPr="00197DA4">
              <w:rPr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6EA" w:rsidRPr="00EE247E" w:rsidRDefault="00731B80" w:rsidP="005A774A">
            <w:pPr>
              <w:tabs>
                <w:tab w:val="left" w:pos="4002"/>
              </w:tabs>
              <w:ind w:left="284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A774A">
              <w:rPr>
                <w:sz w:val="20"/>
                <w:szCs w:val="20"/>
              </w:rPr>
              <w:t xml:space="preserve">711 </w:t>
            </w:r>
            <w:r w:rsidR="009C76EA" w:rsidRPr="00EE247E">
              <w:rPr>
                <w:sz w:val="20"/>
                <w:szCs w:val="20"/>
              </w:rPr>
              <w:t>кв.м.</w:t>
            </w:r>
          </w:p>
        </w:tc>
      </w:tr>
    </w:tbl>
    <w:p w:rsidR="00140AD8" w:rsidRPr="00EE247E" w:rsidRDefault="00140AD8" w:rsidP="006E0C61">
      <w:pPr>
        <w:pStyle w:val="a5"/>
        <w:ind w:left="284" w:firstLine="142"/>
        <w:jc w:val="right"/>
        <w:rPr>
          <w:rFonts w:ascii="Times New Roman" w:hAnsi="Times New Roman"/>
          <w:sz w:val="20"/>
          <w:szCs w:val="20"/>
        </w:rPr>
      </w:pP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Каргасокского района </w:t>
      </w:r>
    </w:p>
    <w:p w:rsidR="00871D09" w:rsidRDefault="00871D09" w:rsidP="00871D09">
      <w:pPr>
        <w:pStyle w:val="a5"/>
        <w:ind w:left="284" w:right="-31" w:firstLine="1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15.01.2015 № 4</w:t>
      </w:r>
    </w:p>
    <w:p w:rsidR="00140AD8" w:rsidRPr="00EE247E" w:rsidRDefault="00140AD8" w:rsidP="006E0C61">
      <w:pPr>
        <w:pStyle w:val="a5"/>
        <w:ind w:left="284" w:firstLine="142"/>
        <w:jc w:val="right"/>
        <w:rPr>
          <w:rFonts w:ascii="Times New Roman" w:hAnsi="Times New Roman"/>
          <w:sz w:val="20"/>
          <w:szCs w:val="20"/>
        </w:rPr>
      </w:pPr>
    </w:p>
    <w:p w:rsidR="00E93E94" w:rsidRPr="00EE247E" w:rsidRDefault="00E93E94" w:rsidP="00871D09">
      <w:pPr>
        <w:pStyle w:val="a5"/>
        <w:ind w:left="11199"/>
        <w:jc w:val="both"/>
        <w:rPr>
          <w:rFonts w:ascii="Times New Roman" w:hAnsi="Times New Roman"/>
          <w:sz w:val="20"/>
          <w:szCs w:val="20"/>
        </w:rPr>
      </w:pPr>
      <w:r w:rsidRPr="00EE247E">
        <w:rPr>
          <w:rFonts w:ascii="Times New Roman" w:hAnsi="Times New Roman"/>
          <w:sz w:val="20"/>
          <w:szCs w:val="20"/>
        </w:rPr>
        <w:t xml:space="preserve">Приложение 3 </w:t>
      </w:r>
    </w:p>
    <w:p w:rsidR="00E93E94" w:rsidRPr="00EE247E" w:rsidRDefault="00224247" w:rsidP="00871D09">
      <w:pPr>
        <w:pStyle w:val="a5"/>
        <w:ind w:left="11199"/>
        <w:jc w:val="both"/>
        <w:rPr>
          <w:rFonts w:ascii="Times New Roman" w:hAnsi="Times New Roman"/>
          <w:sz w:val="28"/>
          <w:szCs w:val="28"/>
        </w:rPr>
      </w:pPr>
      <w:r w:rsidRPr="00EE247E">
        <w:rPr>
          <w:rFonts w:ascii="Times New Roman" w:hAnsi="Times New Roman"/>
          <w:sz w:val="20"/>
          <w:szCs w:val="20"/>
        </w:rPr>
        <w:t>к муниципальной программе</w:t>
      </w:r>
      <w:r w:rsidR="00871D09">
        <w:rPr>
          <w:rFonts w:ascii="Times New Roman" w:hAnsi="Times New Roman"/>
          <w:sz w:val="20"/>
          <w:szCs w:val="20"/>
        </w:rPr>
        <w:t xml:space="preserve"> </w:t>
      </w:r>
      <w:r w:rsidR="00E93E94" w:rsidRPr="00EE247E">
        <w:rPr>
          <w:rFonts w:ascii="Times New Roman" w:hAnsi="Times New Roman"/>
          <w:sz w:val="20"/>
          <w:szCs w:val="20"/>
        </w:rPr>
        <w:t>«Ликвидация ветхого и аварийного муниципального жилищного фонда</w:t>
      </w:r>
      <w:r w:rsidR="00E93E94" w:rsidRPr="00EE247E">
        <w:rPr>
          <w:rFonts w:ascii="Times New Roman" w:hAnsi="Times New Roman"/>
          <w:sz w:val="28"/>
          <w:szCs w:val="28"/>
        </w:rPr>
        <w:t>»</w:t>
      </w:r>
    </w:p>
    <w:p w:rsidR="00871D09" w:rsidRDefault="00871D09" w:rsidP="006E0C61">
      <w:pPr>
        <w:pStyle w:val="a5"/>
        <w:ind w:left="284" w:firstLine="142"/>
        <w:jc w:val="center"/>
        <w:rPr>
          <w:rFonts w:ascii="Times New Roman" w:hAnsi="Times New Roman"/>
          <w:sz w:val="24"/>
          <w:szCs w:val="24"/>
        </w:rPr>
      </w:pPr>
    </w:p>
    <w:p w:rsidR="003E0945" w:rsidRPr="00EE247E" w:rsidRDefault="003E0945" w:rsidP="006E0C61">
      <w:pPr>
        <w:pStyle w:val="a5"/>
        <w:ind w:left="284" w:firstLine="142"/>
        <w:jc w:val="center"/>
        <w:rPr>
          <w:rFonts w:ascii="Times New Roman" w:hAnsi="Times New Roman"/>
          <w:sz w:val="24"/>
          <w:szCs w:val="24"/>
        </w:rPr>
      </w:pPr>
      <w:r w:rsidRPr="00EE247E">
        <w:rPr>
          <w:rFonts w:ascii="Times New Roman" w:hAnsi="Times New Roman"/>
          <w:sz w:val="24"/>
          <w:szCs w:val="24"/>
        </w:rPr>
        <w:t>ОБЕСПЕЧЕНИЕ МУНИЦИПАЛЬНОЙ ПРОГРАММЫ</w:t>
      </w:r>
    </w:p>
    <w:p w:rsidR="003E0945" w:rsidRPr="00EE247E" w:rsidRDefault="003E0945" w:rsidP="006E0C61">
      <w:pPr>
        <w:pStyle w:val="a5"/>
        <w:ind w:left="284" w:firstLine="142"/>
        <w:jc w:val="center"/>
        <w:rPr>
          <w:rFonts w:ascii="Times New Roman" w:hAnsi="Times New Roman"/>
          <w:sz w:val="24"/>
          <w:szCs w:val="24"/>
        </w:rPr>
      </w:pPr>
      <w:r w:rsidRPr="00EE247E">
        <w:rPr>
          <w:rFonts w:ascii="Times New Roman" w:hAnsi="Times New Roman"/>
          <w:sz w:val="24"/>
          <w:szCs w:val="24"/>
        </w:rPr>
        <w:t>«Ликвидация ветхого и аварийного муниципального жилищного фонда»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572"/>
        <w:gridCol w:w="1573"/>
        <w:gridCol w:w="1572"/>
        <w:gridCol w:w="1429"/>
        <w:gridCol w:w="1715"/>
        <w:gridCol w:w="1430"/>
        <w:gridCol w:w="1766"/>
      </w:tblGrid>
      <w:tr w:rsidR="003E0945" w:rsidRPr="00EE247E" w:rsidTr="00871D09">
        <w:trPr>
          <w:trHeight w:val="291"/>
        </w:trPr>
        <w:tc>
          <w:tcPr>
            <w:tcW w:w="4644" w:type="dxa"/>
            <w:vMerge w:val="restart"/>
            <w:vAlign w:val="center"/>
          </w:tcPr>
          <w:p w:rsidR="003E0945" w:rsidRPr="00EE247E" w:rsidRDefault="003E0945" w:rsidP="006E0C61">
            <w:pPr>
              <w:pStyle w:val="a5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7E">
              <w:rPr>
                <w:rFonts w:ascii="Times New Roman" w:hAnsi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572" w:type="dxa"/>
            <w:vMerge w:val="restart"/>
            <w:vAlign w:val="center"/>
          </w:tcPr>
          <w:p w:rsidR="003E0945" w:rsidRPr="00EE247E" w:rsidRDefault="003E0945" w:rsidP="006E0C61">
            <w:pPr>
              <w:pStyle w:val="a5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7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85" w:type="dxa"/>
            <w:gridSpan w:val="6"/>
            <w:tcBorders>
              <w:right w:val="single" w:sz="4" w:space="0" w:color="auto"/>
            </w:tcBorders>
            <w:vAlign w:val="center"/>
          </w:tcPr>
          <w:p w:rsidR="003E0945" w:rsidRPr="00EE247E" w:rsidRDefault="003E0945" w:rsidP="006E0C61">
            <w:pPr>
              <w:pStyle w:val="a5"/>
              <w:ind w:left="28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47E">
              <w:rPr>
                <w:rFonts w:ascii="Times New Roman" w:hAnsi="Times New Roman"/>
                <w:sz w:val="24"/>
                <w:szCs w:val="24"/>
              </w:rPr>
              <w:t>Потребность</w:t>
            </w:r>
          </w:p>
        </w:tc>
      </w:tr>
      <w:tr w:rsidR="003E0945" w:rsidRPr="00EE247E" w:rsidTr="00871D09">
        <w:trPr>
          <w:trHeight w:val="149"/>
        </w:trPr>
        <w:tc>
          <w:tcPr>
            <w:tcW w:w="4644" w:type="dxa"/>
            <w:vMerge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2" w:type="dxa"/>
            <w:vMerge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3" w:type="dxa"/>
            <w:vMerge w:val="restart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Всего</w:t>
            </w:r>
          </w:p>
        </w:tc>
        <w:tc>
          <w:tcPr>
            <w:tcW w:w="7912" w:type="dxa"/>
            <w:gridSpan w:val="5"/>
            <w:tcBorders>
              <w:right w:val="single" w:sz="4" w:space="0" w:color="auto"/>
            </w:tcBorders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в том числе по годам</w:t>
            </w:r>
          </w:p>
        </w:tc>
      </w:tr>
      <w:tr w:rsidR="003E0945" w:rsidRPr="00EE247E" w:rsidTr="00871D09">
        <w:trPr>
          <w:trHeight w:val="149"/>
        </w:trPr>
        <w:tc>
          <w:tcPr>
            <w:tcW w:w="4644" w:type="dxa"/>
            <w:vMerge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2" w:type="dxa"/>
            <w:vMerge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3" w:type="dxa"/>
            <w:vMerge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2" w:type="dxa"/>
            <w:vMerge w:val="restart"/>
            <w:vAlign w:val="bottom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2011 год</w:t>
            </w:r>
          </w:p>
        </w:tc>
        <w:tc>
          <w:tcPr>
            <w:tcW w:w="6340" w:type="dxa"/>
            <w:gridSpan w:val="4"/>
            <w:tcBorders>
              <w:right w:val="single" w:sz="4" w:space="0" w:color="auto"/>
            </w:tcBorders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плановый период</w:t>
            </w:r>
          </w:p>
        </w:tc>
      </w:tr>
      <w:tr w:rsidR="003E0945" w:rsidRPr="00EE247E" w:rsidTr="00871D09">
        <w:trPr>
          <w:trHeight w:val="149"/>
        </w:trPr>
        <w:tc>
          <w:tcPr>
            <w:tcW w:w="4644" w:type="dxa"/>
            <w:vMerge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2" w:type="dxa"/>
            <w:vMerge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3" w:type="dxa"/>
            <w:vMerge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572" w:type="dxa"/>
            <w:vMerge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</w:p>
        </w:tc>
        <w:tc>
          <w:tcPr>
            <w:tcW w:w="1429" w:type="dxa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2012 год</w:t>
            </w:r>
          </w:p>
        </w:tc>
        <w:tc>
          <w:tcPr>
            <w:tcW w:w="1715" w:type="dxa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2013 год</w:t>
            </w:r>
          </w:p>
        </w:tc>
        <w:tc>
          <w:tcPr>
            <w:tcW w:w="1430" w:type="dxa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2014 год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2015</w:t>
            </w:r>
            <w:r w:rsidR="00DE420A">
              <w:t xml:space="preserve"> год</w:t>
            </w:r>
          </w:p>
        </w:tc>
      </w:tr>
      <w:tr w:rsidR="003E0945" w:rsidRPr="00EE247E" w:rsidTr="00871D09">
        <w:trPr>
          <w:trHeight w:val="27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1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2</w:t>
            </w:r>
          </w:p>
        </w:tc>
        <w:tc>
          <w:tcPr>
            <w:tcW w:w="1573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3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4</w:t>
            </w:r>
          </w:p>
        </w:tc>
        <w:tc>
          <w:tcPr>
            <w:tcW w:w="1429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5</w:t>
            </w:r>
          </w:p>
        </w:tc>
        <w:tc>
          <w:tcPr>
            <w:tcW w:w="1715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6</w:t>
            </w:r>
          </w:p>
        </w:tc>
        <w:tc>
          <w:tcPr>
            <w:tcW w:w="1430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7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8</w:t>
            </w:r>
          </w:p>
        </w:tc>
      </w:tr>
      <w:tr w:rsidR="00CE3735" w:rsidRPr="00EE247E" w:rsidTr="00871D09">
        <w:trPr>
          <w:trHeight w:val="561"/>
        </w:trPr>
        <w:tc>
          <w:tcPr>
            <w:tcW w:w="4644" w:type="dxa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</w:pPr>
            <w:r w:rsidRPr="00EE247E">
              <w:t>Расходы на реализацию МП, всего</w:t>
            </w:r>
          </w:p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</w:pPr>
            <w:r w:rsidRPr="00EE247E">
              <w:t>в том числе:</w:t>
            </w:r>
          </w:p>
        </w:tc>
        <w:tc>
          <w:tcPr>
            <w:tcW w:w="1572" w:type="dxa"/>
            <w:vAlign w:val="center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E3735" w:rsidRPr="00CE3735" w:rsidRDefault="00CE3735" w:rsidP="006E0C61">
            <w:pPr>
              <w:ind w:left="284" w:firstLine="142"/>
              <w:jc w:val="center"/>
            </w:pPr>
            <w:r w:rsidRPr="00CE3735">
              <w:t>19 79</w:t>
            </w:r>
            <w:r w:rsidR="00FE0024">
              <w:t>0</w:t>
            </w:r>
            <w:r w:rsidRPr="00CE3735">
              <w:t>,</w:t>
            </w:r>
            <w:r w:rsidR="00FE0024">
              <w:t>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E3735" w:rsidRPr="00EE247E" w:rsidRDefault="00CE3735" w:rsidP="006E0C61">
            <w:pPr>
              <w:ind w:left="284" w:firstLine="142"/>
              <w:jc w:val="center"/>
            </w:pPr>
            <w:r w:rsidRPr="00EE247E">
              <w:t>9</w:t>
            </w:r>
            <w:r w:rsidR="00FE0024">
              <w:t> </w:t>
            </w:r>
            <w:r w:rsidRPr="00EE247E">
              <w:t>725</w:t>
            </w:r>
            <w:r w:rsidR="00FE0024">
              <w:t>,0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E3735" w:rsidRPr="00CE3735" w:rsidRDefault="00CE3735" w:rsidP="006E0C61">
            <w:pPr>
              <w:ind w:left="284" w:firstLine="142"/>
              <w:jc w:val="center"/>
            </w:pPr>
            <w:r w:rsidRPr="00CE3735">
              <w:t>9 085,6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735" w:rsidRPr="00CE3735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980,1</w:t>
            </w:r>
          </w:p>
        </w:tc>
      </w:tr>
      <w:tr w:rsidR="00CE3735" w:rsidRPr="00EE247E" w:rsidTr="00871D09">
        <w:trPr>
          <w:trHeight w:val="561"/>
        </w:trPr>
        <w:tc>
          <w:tcPr>
            <w:tcW w:w="4644" w:type="dxa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</w:pPr>
            <w:r w:rsidRPr="00EE247E">
              <w:t>Финансовые ресурсы, в том числе по источникам финансирования:</w:t>
            </w:r>
          </w:p>
        </w:tc>
        <w:tc>
          <w:tcPr>
            <w:tcW w:w="1572" w:type="dxa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E3735" w:rsidRPr="00CE3735" w:rsidRDefault="00CE3735" w:rsidP="006E0C61">
            <w:pPr>
              <w:ind w:left="284" w:firstLine="142"/>
              <w:jc w:val="center"/>
            </w:pPr>
            <w:r w:rsidRPr="00CE3735">
              <w:t>19 79</w:t>
            </w:r>
            <w:r w:rsidR="00FE0024">
              <w:t>0</w:t>
            </w:r>
            <w:r w:rsidRPr="00CE3735">
              <w:t>,</w:t>
            </w:r>
            <w:r w:rsidR="00FE0024">
              <w:t>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CE3735" w:rsidRPr="00EE247E" w:rsidRDefault="00CE3735" w:rsidP="006E0C61">
            <w:pPr>
              <w:ind w:left="284" w:firstLine="142"/>
              <w:jc w:val="center"/>
            </w:pPr>
            <w:r w:rsidRPr="00EE247E">
              <w:t>9</w:t>
            </w:r>
            <w:r w:rsidR="00FE0024">
              <w:t> </w:t>
            </w:r>
            <w:r w:rsidRPr="00EE247E">
              <w:t>725</w:t>
            </w:r>
            <w:r w:rsidR="00FE0024">
              <w:t>,0</w:t>
            </w:r>
          </w:p>
        </w:tc>
        <w:tc>
          <w:tcPr>
            <w:tcW w:w="1429" w:type="dxa"/>
            <w:shd w:val="clear" w:color="auto" w:fill="auto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</w:p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</w:p>
          <w:p w:rsidR="00CE3735" w:rsidRPr="00EE247E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CE3735" w:rsidRPr="00CE3735" w:rsidRDefault="00CE3735" w:rsidP="006E0C61">
            <w:pPr>
              <w:ind w:left="284" w:firstLine="142"/>
              <w:jc w:val="center"/>
            </w:pPr>
            <w:r w:rsidRPr="00CE3735">
              <w:t>9 085,6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3735" w:rsidRPr="00CE3735" w:rsidRDefault="00CE3735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980,1</w:t>
            </w:r>
          </w:p>
        </w:tc>
      </w:tr>
      <w:tr w:rsidR="003E0945" w:rsidRPr="00EE247E" w:rsidTr="00871D09">
        <w:trPr>
          <w:trHeight w:val="27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федеральный бюджет</w:t>
            </w:r>
          </w:p>
        </w:tc>
        <w:tc>
          <w:tcPr>
            <w:tcW w:w="1572" w:type="dxa"/>
            <w:vAlign w:val="center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</w:tr>
      <w:tr w:rsidR="003E0945" w:rsidRPr="00EE247E" w:rsidTr="00871D09">
        <w:trPr>
          <w:trHeight w:val="29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областной бюджет</w:t>
            </w:r>
          </w:p>
        </w:tc>
        <w:tc>
          <w:tcPr>
            <w:tcW w:w="1572" w:type="dxa"/>
            <w:vAlign w:val="center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</w:tr>
      <w:tr w:rsidR="003E0945" w:rsidRPr="00EE247E" w:rsidTr="00871D09">
        <w:trPr>
          <w:trHeight w:val="29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районный бюджет</w:t>
            </w:r>
          </w:p>
        </w:tc>
        <w:tc>
          <w:tcPr>
            <w:tcW w:w="1572" w:type="dxa"/>
            <w:vAlign w:val="center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293E2A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19 72</w:t>
            </w:r>
            <w:r w:rsidR="00FE0024">
              <w:t>5</w:t>
            </w:r>
            <w:r>
              <w:t>,</w:t>
            </w:r>
            <w:r w:rsidR="00FE0024">
              <w:t>0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9</w:t>
            </w:r>
            <w:r w:rsidR="00FE0024">
              <w:t> </w:t>
            </w:r>
            <w:r w:rsidRPr="00EE247E">
              <w:t>725</w:t>
            </w:r>
            <w:r w:rsidR="00FE0024">
              <w:t>,0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5C68A0" w:rsidRPr="00EE247E" w:rsidRDefault="005C68A0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9 019,</w:t>
            </w:r>
            <w:r w:rsidR="00293E2A">
              <w:t>9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5C68A0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980,1</w:t>
            </w:r>
          </w:p>
        </w:tc>
      </w:tr>
      <w:tr w:rsidR="003E0945" w:rsidRPr="00EE247E" w:rsidTr="00871D09">
        <w:trPr>
          <w:trHeight w:val="29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бюджет поселений</w:t>
            </w:r>
          </w:p>
        </w:tc>
        <w:tc>
          <w:tcPr>
            <w:tcW w:w="1572" w:type="dxa"/>
            <w:vAlign w:val="center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5C68A0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65,7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 xml:space="preserve">- 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5C68A0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65,7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5C68A0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-</w:t>
            </w:r>
          </w:p>
        </w:tc>
      </w:tr>
      <w:tr w:rsidR="003E0945" w:rsidRPr="00EE247E" w:rsidTr="00871D09">
        <w:trPr>
          <w:trHeight w:val="27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внебюджетные источники</w:t>
            </w:r>
          </w:p>
        </w:tc>
        <w:tc>
          <w:tcPr>
            <w:tcW w:w="1572" w:type="dxa"/>
            <w:vAlign w:val="center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</w:tr>
      <w:tr w:rsidR="003E0945" w:rsidRPr="00EE247E" w:rsidTr="00871D09">
        <w:trPr>
          <w:trHeight w:val="56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Распределение финансирования по видам ресурсов: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</w:tr>
      <w:tr w:rsidR="003E0945" w:rsidRPr="00EE247E" w:rsidTr="00871D09">
        <w:trPr>
          <w:trHeight w:val="29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материально-технические ресурсы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19 725,0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9</w:t>
            </w:r>
            <w:r w:rsidR="00FE0024">
              <w:t> </w:t>
            </w:r>
            <w:r w:rsidRPr="00EE247E">
              <w:t>725</w:t>
            </w:r>
            <w:r w:rsidR="00FE0024">
              <w:t>,0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9 085,6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980,1</w:t>
            </w:r>
          </w:p>
        </w:tc>
      </w:tr>
      <w:tr w:rsidR="003E0945" w:rsidRPr="00EE247E" w:rsidTr="00871D09">
        <w:trPr>
          <w:trHeight w:val="29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трудовые ресурсы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</w:tr>
      <w:tr w:rsidR="003E0945" w:rsidRPr="00EE247E" w:rsidTr="00871D09">
        <w:trPr>
          <w:trHeight w:val="832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 xml:space="preserve">прочие виды ресурсов (информационные, природные и другие) 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</w:tr>
      <w:tr w:rsidR="003E0945" w:rsidRPr="00EE247E" w:rsidTr="00871D09">
        <w:trPr>
          <w:trHeight w:val="832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Расходы на реализацию МП в разрезе главных распорядителей бюджетных средств: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  <w:rPr>
                <w:highlight w:val="yellow"/>
              </w:rPr>
            </w:pPr>
            <w:r w:rsidRPr="00EE247E">
              <w:t>х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  <w:rPr>
                <w:highlight w:val="yellow"/>
              </w:rPr>
            </w:pPr>
            <w:r w:rsidRPr="00EE247E">
              <w:t>х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х</w:t>
            </w:r>
          </w:p>
        </w:tc>
      </w:tr>
      <w:tr w:rsidR="003E0945" w:rsidRPr="00EE247E" w:rsidTr="00871D09">
        <w:trPr>
          <w:trHeight w:val="27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Администрация Каргасокского района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19 725,0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9 725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9 019,9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980,1</w:t>
            </w:r>
          </w:p>
        </w:tc>
      </w:tr>
      <w:tr w:rsidR="003E0945" w:rsidRPr="00EE247E" w:rsidTr="00871D09">
        <w:trPr>
          <w:trHeight w:val="291"/>
        </w:trPr>
        <w:tc>
          <w:tcPr>
            <w:tcW w:w="4644" w:type="dxa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</w:pPr>
            <w:r w:rsidRPr="00EE247E">
              <w:t>Администрации сельских поселений</w:t>
            </w:r>
          </w:p>
        </w:tc>
        <w:tc>
          <w:tcPr>
            <w:tcW w:w="1572" w:type="dxa"/>
          </w:tcPr>
          <w:p w:rsidR="003E0945" w:rsidRPr="00EE247E" w:rsidRDefault="003E0945" w:rsidP="006E0C61">
            <w:pPr>
              <w:ind w:left="284" w:firstLine="142"/>
              <w:jc w:val="center"/>
            </w:pPr>
            <w:r w:rsidRPr="00EE247E">
              <w:t>тыс. руб.</w:t>
            </w:r>
          </w:p>
        </w:tc>
        <w:tc>
          <w:tcPr>
            <w:tcW w:w="1573" w:type="dxa"/>
            <w:shd w:val="clear" w:color="auto" w:fill="auto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65,7</w:t>
            </w:r>
          </w:p>
        </w:tc>
        <w:tc>
          <w:tcPr>
            <w:tcW w:w="1572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29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715" w:type="dxa"/>
            <w:shd w:val="clear" w:color="auto" w:fill="auto"/>
          </w:tcPr>
          <w:p w:rsidR="003E0945" w:rsidRPr="00EE247E" w:rsidRDefault="003E0945" w:rsidP="006E0C61">
            <w:pPr>
              <w:tabs>
                <w:tab w:val="left" w:pos="4002"/>
              </w:tabs>
              <w:ind w:left="284" w:firstLine="142"/>
              <w:jc w:val="center"/>
            </w:pPr>
            <w:r w:rsidRPr="00EE247E">
              <w:t>-</w:t>
            </w:r>
          </w:p>
        </w:tc>
        <w:tc>
          <w:tcPr>
            <w:tcW w:w="1430" w:type="dxa"/>
            <w:shd w:val="clear" w:color="auto" w:fill="auto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65,7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0945" w:rsidRPr="00EE247E" w:rsidRDefault="00FE0024" w:rsidP="006E0C61">
            <w:pPr>
              <w:tabs>
                <w:tab w:val="left" w:pos="4002"/>
              </w:tabs>
              <w:ind w:left="284" w:firstLine="142"/>
              <w:jc w:val="center"/>
            </w:pPr>
            <w:r>
              <w:t>-</w:t>
            </w:r>
          </w:p>
        </w:tc>
      </w:tr>
    </w:tbl>
    <w:p w:rsidR="00E93E94" w:rsidRDefault="00E93E94" w:rsidP="006E0C61">
      <w:pPr>
        <w:tabs>
          <w:tab w:val="left" w:pos="1268"/>
        </w:tabs>
        <w:ind w:left="284" w:firstLine="142"/>
        <w:rPr>
          <w:color w:val="FF0000"/>
        </w:rPr>
      </w:pPr>
    </w:p>
    <w:sectPr w:rsidR="00E93E94" w:rsidSect="00871D09">
      <w:pgSz w:w="16838" w:h="11906" w:orient="landscape"/>
      <w:pgMar w:top="567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noPunctuationKerning/>
  <w:characterSpacingControl w:val="doNotCompress"/>
  <w:compat/>
  <w:rsids>
    <w:rsidRoot w:val="00E93E94"/>
    <w:rsid w:val="00036B59"/>
    <w:rsid w:val="000942B5"/>
    <w:rsid w:val="000A1039"/>
    <w:rsid w:val="000E29A4"/>
    <w:rsid w:val="000E409A"/>
    <w:rsid w:val="000E40AD"/>
    <w:rsid w:val="00116738"/>
    <w:rsid w:val="001276C6"/>
    <w:rsid w:val="00140AD8"/>
    <w:rsid w:val="00175252"/>
    <w:rsid w:val="00197DA4"/>
    <w:rsid w:val="001B2AF6"/>
    <w:rsid w:val="001C055A"/>
    <w:rsid w:val="001C4D4C"/>
    <w:rsid w:val="001D3354"/>
    <w:rsid w:val="0020010D"/>
    <w:rsid w:val="0022011A"/>
    <w:rsid w:val="00224247"/>
    <w:rsid w:val="00231F0C"/>
    <w:rsid w:val="002640F8"/>
    <w:rsid w:val="00275747"/>
    <w:rsid w:val="002852AC"/>
    <w:rsid w:val="00293E2A"/>
    <w:rsid w:val="002B3C83"/>
    <w:rsid w:val="002C7DD4"/>
    <w:rsid w:val="002D080C"/>
    <w:rsid w:val="002E32EE"/>
    <w:rsid w:val="002E6BA5"/>
    <w:rsid w:val="003078D6"/>
    <w:rsid w:val="00320E16"/>
    <w:rsid w:val="00357933"/>
    <w:rsid w:val="003647F6"/>
    <w:rsid w:val="003B419F"/>
    <w:rsid w:val="003B56D9"/>
    <w:rsid w:val="003C0116"/>
    <w:rsid w:val="003E0945"/>
    <w:rsid w:val="003F39B5"/>
    <w:rsid w:val="00450EDA"/>
    <w:rsid w:val="00466AB0"/>
    <w:rsid w:val="00487C35"/>
    <w:rsid w:val="004B5AE9"/>
    <w:rsid w:val="004C3BB6"/>
    <w:rsid w:val="004F56E5"/>
    <w:rsid w:val="004F6D03"/>
    <w:rsid w:val="00502812"/>
    <w:rsid w:val="00545118"/>
    <w:rsid w:val="005545C2"/>
    <w:rsid w:val="00571A31"/>
    <w:rsid w:val="0059526B"/>
    <w:rsid w:val="005A774A"/>
    <w:rsid w:val="005B118A"/>
    <w:rsid w:val="005C68A0"/>
    <w:rsid w:val="005D1291"/>
    <w:rsid w:val="005F55E5"/>
    <w:rsid w:val="00607E18"/>
    <w:rsid w:val="0063053B"/>
    <w:rsid w:val="00635414"/>
    <w:rsid w:val="00644E79"/>
    <w:rsid w:val="0069584E"/>
    <w:rsid w:val="006C327B"/>
    <w:rsid w:val="006D529D"/>
    <w:rsid w:val="006E0C61"/>
    <w:rsid w:val="006F4BED"/>
    <w:rsid w:val="006F65A5"/>
    <w:rsid w:val="00704442"/>
    <w:rsid w:val="00731B80"/>
    <w:rsid w:val="00757542"/>
    <w:rsid w:val="00762F91"/>
    <w:rsid w:val="007709FC"/>
    <w:rsid w:val="007A2908"/>
    <w:rsid w:val="007B211A"/>
    <w:rsid w:val="007C4FD3"/>
    <w:rsid w:val="007D2E46"/>
    <w:rsid w:val="007D647D"/>
    <w:rsid w:val="00821D76"/>
    <w:rsid w:val="00871D09"/>
    <w:rsid w:val="008732B9"/>
    <w:rsid w:val="008A6DB9"/>
    <w:rsid w:val="008D6FA5"/>
    <w:rsid w:val="009125DD"/>
    <w:rsid w:val="009267A2"/>
    <w:rsid w:val="00997A02"/>
    <w:rsid w:val="009A5943"/>
    <w:rsid w:val="009B3555"/>
    <w:rsid w:val="009C76EA"/>
    <w:rsid w:val="00A1577B"/>
    <w:rsid w:val="00A204D9"/>
    <w:rsid w:val="00A206ED"/>
    <w:rsid w:val="00A211F5"/>
    <w:rsid w:val="00A25817"/>
    <w:rsid w:val="00A45BE9"/>
    <w:rsid w:val="00A62277"/>
    <w:rsid w:val="00A77385"/>
    <w:rsid w:val="00A948CC"/>
    <w:rsid w:val="00AE25B6"/>
    <w:rsid w:val="00AF5AE0"/>
    <w:rsid w:val="00B36721"/>
    <w:rsid w:val="00B45457"/>
    <w:rsid w:val="00B468C4"/>
    <w:rsid w:val="00B52D9E"/>
    <w:rsid w:val="00B72EE9"/>
    <w:rsid w:val="00B90687"/>
    <w:rsid w:val="00BC080E"/>
    <w:rsid w:val="00BC4960"/>
    <w:rsid w:val="00BC555B"/>
    <w:rsid w:val="00C01669"/>
    <w:rsid w:val="00C152E4"/>
    <w:rsid w:val="00C2019C"/>
    <w:rsid w:val="00C446B9"/>
    <w:rsid w:val="00C5122F"/>
    <w:rsid w:val="00C76026"/>
    <w:rsid w:val="00C80B01"/>
    <w:rsid w:val="00C906DC"/>
    <w:rsid w:val="00CC2228"/>
    <w:rsid w:val="00CE3735"/>
    <w:rsid w:val="00D0650A"/>
    <w:rsid w:val="00D10414"/>
    <w:rsid w:val="00D46A31"/>
    <w:rsid w:val="00D5037E"/>
    <w:rsid w:val="00D533F1"/>
    <w:rsid w:val="00D924B8"/>
    <w:rsid w:val="00DB0F1B"/>
    <w:rsid w:val="00DE420A"/>
    <w:rsid w:val="00DF03F0"/>
    <w:rsid w:val="00DF5C93"/>
    <w:rsid w:val="00E31172"/>
    <w:rsid w:val="00E50849"/>
    <w:rsid w:val="00E57078"/>
    <w:rsid w:val="00E77D61"/>
    <w:rsid w:val="00E93E94"/>
    <w:rsid w:val="00E93E95"/>
    <w:rsid w:val="00EA1D75"/>
    <w:rsid w:val="00EB07EA"/>
    <w:rsid w:val="00EC029A"/>
    <w:rsid w:val="00EE1F9D"/>
    <w:rsid w:val="00EE247E"/>
    <w:rsid w:val="00EF136B"/>
    <w:rsid w:val="00EF32F2"/>
    <w:rsid w:val="00F417C9"/>
    <w:rsid w:val="00F57239"/>
    <w:rsid w:val="00F85770"/>
    <w:rsid w:val="00F92C92"/>
    <w:rsid w:val="00FC17F5"/>
    <w:rsid w:val="00FD3236"/>
    <w:rsid w:val="00FE0024"/>
    <w:rsid w:val="00FE3599"/>
    <w:rsid w:val="00FE5765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0">
    <w:name w:val="Body Text Indent 2"/>
    <w:basedOn w:val="a"/>
    <w:link w:val="21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98617F3-FC94-4DA7-8742-BF24E419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1130</Words>
  <Characters>8634</Characters>
  <Application>Microsoft Office Word</Application>
  <DocSecurity>0</DocSecurity>
  <Lines>205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Об утверждении  муниципальной программы «Ликвидация ветхого и аварийного муниципального жилищного фонда»</vt:lpstr>
      <vt:lpstr>    ТОМСКАЯ ОБЛАСТЬ</vt:lpstr>
      <vt:lpstr>АДМИНИСТРАЦИЯ КАРГАСОКСКОГО РАЙОНА</vt:lpstr>
      <vt:lpstr/>
      <vt:lpstr>В.В.Шевченко</vt:lpstr>
    </vt:vector>
  </TitlesOfParts>
  <Company/>
  <LinksUpToDate>false</LinksUpToDate>
  <CharactersWithSpaces>9745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chubabriya</cp:lastModifiedBy>
  <cp:revision>2</cp:revision>
  <cp:lastPrinted>2015-01-16T07:59:00Z</cp:lastPrinted>
  <dcterms:created xsi:type="dcterms:W3CDTF">2015-01-16T07:59:00Z</dcterms:created>
  <dcterms:modified xsi:type="dcterms:W3CDTF">2015-01-16T07:59:00Z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