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-295275</wp:posOffset>
            </wp:positionV>
            <wp:extent cx="567690" cy="736600"/>
            <wp:effectExtent l="19050" t="0" r="381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D76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F722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F72251" w:rsidRPr="00D76419" w:rsidRDefault="00F72251" w:rsidP="00D764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641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F72251" w:rsidRPr="00F72251" w:rsidRDefault="00F72251" w:rsidP="00D76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D76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F72251" w:rsidRPr="00F72251" w:rsidRDefault="00F72251" w:rsidP="00D76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000"/>
      </w:tblPr>
      <w:tblGrid>
        <w:gridCol w:w="7488"/>
        <w:gridCol w:w="2259"/>
      </w:tblGrid>
      <w:tr w:rsidR="00F72251" w:rsidRPr="00F72251" w:rsidTr="000847A8">
        <w:trPr>
          <w:trHeight w:val="576"/>
        </w:trPr>
        <w:tc>
          <w:tcPr>
            <w:tcW w:w="9747" w:type="dxa"/>
            <w:gridSpan w:val="2"/>
          </w:tcPr>
          <w:p w:rsidR="00F72251" w:rsidRPr="00D76419" w:rsidRDefault="00F72251" w:rsidP="00D76419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72251" w:rsidRPr="00F72251" w:rsidRDefault="00F72251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419" w:rsidRPr="00D76419" w:rsidTr="000847A8">
        <w:tc>
          <w:tcPr>
            <w:tcW w:w="9747" w:type="dxa"/>
            <w:gridSpan w:val="2"/>
          </w:tcPr>
          <w:p w:rsidR="00D76419" w:rsidRPr="00D76419" w:rsidRDefault="00D76419" w:rsidP="00084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</w:t>
            </w:r>
            <w:r w:rsidR="0008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7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</w:t>
            </w:r>
          </w:p>
        </w:tc>
      </w:tr>
      <w:tr w:rsidR="00F72251" w:rsidRPr="00D76419" w:rsidTr="000847A8">
        <w:tc>
          <w:tcPr>
            <w:tcW w:w="7488" w:type="dxa"/>
          </w:tcPr>
          <w:p w:rsidR="00D76419" w:rsidRDefault="00D76419" w:rsidP="00D7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251" w:rsidRPr="00D76419" w:rsidRDefault="00F72251" w:rsidP="00D7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Каргасок</w:t>
            </w:r>
          </w:p>
        </w:tc>
        <w:tc>
          <w:tcPr>
            <w:tcW w:w="2259" w:type="dxa"/>
          </w:tcPr>
          <w:p w:rsidR="00F72251" w:rsidRPr="00D76419" w:rsidRDefault="00F72251" w:rsidP="00D7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D76419" w:rsidRDefault="00F72251" w:rsidP="00D7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72251" w:rsidRPr="00D76419" w:rsidTr="00D76419">
        <w:tc>
          <w:tcPr>
            <w:tcW w:w="5070" w:type="dxa"/>
          </w:tcPr>
          <w:p w:rsidR="00F72251" w:rsidRPr="00D76419" w:rsidRDefault="00F72251" w:rsidP="00D7641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13C1F" w:rsidRPr="00D76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D76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остановление Главы Каргасокского района от 30.12.2009</w:t>
            </w:r>
            <w:r w:rsidR="002930DA" w:rsidRPr="00D76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76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 № 224 «О создании административной комиссии»</w:t>
            </w:r>
          </w:p>
        </w:tc>
        <w:tc>
          <w:tcPr>
            <w:tcW w:w="4786" w:type="dxa"/>
          </w:tcPr>
          <w:p w:rsidR="00F72251" w:rsidRPr="00D76419" w:rsidRDefault="00F72251" w:rsidP="00D76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D76419" w:rsidRDefault="00F72251" w:rsidP="00D7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D76419" w:rsidRDefault="00F72251" w:rsidP="00D764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D764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Федеральным </w:t>
      </w:r>
      <w:hyperlink r:id="rId6" w:history="1">
        <w:r w:rsidRPr="00D764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</w:t>
      </w:r>
      <w:r w:rsidR="002930DA"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30DA"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законами Томской области от 24.11.2009 </w:t>
      </w:r>
      <w:hyperlink r:id="rId7" w:history="1">
        <w:r w:rsidRPr="00D764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260-ОЗ</w:t>
        </w:r>
      </w:hyperlink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DA"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Томской области</w:t>
      </w:r>
      <w:r w:rsidR="002930DA"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D764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261-ОЗ</w:t>
        </w:r>
      </w:hyperlink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DA"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</w:t>
      </w:r>
      <w:r w:rsidR="002930DA"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D764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«Каргасокский район», а так же в связи со структурными и кадровыми изменениями, </w:t>
      </w:r>
    </w:p>
    <w:p w:rsidR="00F72251" w:rsidRPr="00D76419" w:rsidRDefault="00F72251" w:rsidP="00D764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24" w:rsidRPr="00D76419" w:rsidRDefault="00F44A24" w:rsidP="00D7641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6419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A758F1" w:rsidRPr="00D76419" w:rsidRDefault="00A758F1" w:rsidP="00D764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1.Приложение к постановлению Главы Каргасокского района от 30.12.2009 года № 224 «О создании административной комиссии» изложить в новой редакции, согласно приложению к настоящему постановлению.</w:t>
      </w:r>
    </w:p>
    <w:p w:rsidR="00A758F1" w:rsidRPr="00D76419" w:rsidRDefault="00A758F1" w:rsidP="00D764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419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разместить на официальном сайте Администрации Каргасокского района в информационно-телекоммуникационной сети Интернет.</w:t>
      </w:r>
    </w:p>
    <w:p w:rsidR="00F72251" w:rsidRPr="00D76419" w:rsidRDefault="00F72251" w:rsidP="00D764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D76419" w:rsidRDefault="00F72251" w:rsidP="00D7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Default="00F72251" w:rsidP="00D7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419" w:rsidRPr="00D76419" w:rsidRDefault="00D76419" w:rsidP="00D76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797" w:type="dxa"/>
        <w:tblLook w:val="0000"/>
      </w:tblPr>
      <w:tblGrid>
        <w:gridCol w:w="4361"/>
        <w:gridCol w:w="5245"/>
        <w:gridCol w:w="3191"/>
      </w:tblGrid>
      <w:tr w:rsidR="00F72251" w:rsidRPr="00D76419" w:rsidTr="000847A8">
        <w:tc>
          <w:tcPr>
            <w:tcW w:w="4361" w:type="dxa"/>
          </w:tcPr>
          <w:p w:rsidR="00F72251" w:rsidRPr="00D76419" w:rsidRDefault="002930DA" w:rsidP="00D76419">
            <w:pPr>
              <w:spacing w:after="0" w:line="240" w:lineRule="auto"/>
              <w:ind w:right="-13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="00F13C1F" w:rsidRPr="00D7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72251" w:rsidRPr="00D7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Pr="00D7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13C1F" w:rsidRPr="00D7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Каргасокского </w:t>
            </w:r>
            <w:r w:rsidR="00F72251" w:rsidRPr="00D76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245" w:type="dxa"/>
            <w:vAlign w:val="center"/>
          </w:tcPr>
          <w:p w:rsidR="00F72251" w:rsidRPr="00D76419" w:rsidRDefault="00F13C1F" w:rsidP="000847A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930DA"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0847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30DA"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930DA"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1232C"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930DA" w:rsidRPr="00D764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Микитич</w:t>
            </w:r>
          </w:p>
        </w:tc>
        <w:tc>
          <w:tcPr>
            <w:tcW w:w="3191" w:type="dxa"/>
          </w:tcPr>
          <w:p w:rsidR="00F72251" w:rsidRPr="00D76419" w:rsidRDefault="00F72251" w:rsidP="00D76419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F7225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F72251" w:rsidRPr="00F72251" w:rsidTr="00D76419">
        <w:tc>
          <w:tcPr>
            <w:tcW w:w="2628" w:type="dxa"/>
          </w:tcPr>
          <w:p w:rsidR="00F13C1F" w:rsidRDefault="00F13C1F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3AA3" w:rsidRDefault="00BC3AA3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72251" w:rsidRPr="00F72251" w:rsidRDefault="00BC3AA3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Азаренок</w:t>
            </w:r>
            <w:proofErr w:type="spellEnd"/>
            <w:r w:rsidR="00760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60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60B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3" w:type="dxa"/>
            <w:tcBorders>
              <w:left w:val="nil"/>
            </w:tcBorders>
          </w:tcPr>
          <w:p w:rsidR="00F72251" w:rsidRPr="00F7225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2251" w:rsidRPr="00F72251" w:rsidTr="00D76419">
        <w:tc>
          <w:tcPr>
            <w:tcW w:w="2628" w:type="dxa"/>
          </w:tcPr>
          <w:p w:rsidR="00F72251" w:rsidRPr="00F72251" w:rsidRDefault="00F72251" w:rsidP="00293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251">
              <w:rPr>
                <w:rFonts w:ascii="Times New Roman" w:eastAsia="Times New Roman" w:hAnsi="Times New Roman" w:cs="Times New Roman"/>
                <w:lang w:eastAsia="ru-RU"/>
              </w:rPr>
              <w:t>(253) 2-</w:t>
            </w:r>
            <w:r w:rsidR="002930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F7225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930D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943" w:type="dxa"/>
            <w:tcBorders>
              <w:left w:val="nil"/>
            </w:tcBorders>
          </w:tcPr>
          <w:p w:rsidR="00F72251" w:rsidRPr="00F7225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58F1" w:rsidRDefault="00A758F1" w:rsidP="00F72251">
      <w:pPr>
        <w:autoSpaceDE w:val="0"/>
        <w:autoSpaceDN w:val="0"/>
        <w:adjustRightInd w:val="0"/>
        <w:spacing w:after="0" w:line="240" w:lineRule="auto"/>
        <w:ind w:left="4944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51" w:rsidRPr="000847A8" w:rsidRDefault="00F72251" w:rsidP="00F72251">
      <w:pPr>
        <w:autoSpaceDE w:val="0"/>
        <w:autoSpaceDN w:val="0"/>
        <w:adjustRightInd w:val="0"/>
        <w:spacing w:after="0" w:line="240" w:lineRule="auto"/>
        <w:ind w:left="4944"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F72251" w:rsidRPr="000847A8" w:rsidRDefault="00F72251" w:rsidP="00F72251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 Каргасокского района</w:t>
      </w:r>
    </w:p>
    <w:p w:rsidR="00F72251" w:rsidRPr="000847A8" w:rsidRDefault="00F72251" w:rsidP="00F72251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от </w:t>
      </w:r>
      <w:r w:rsidR="000847A8"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44A24"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F44A24"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0847A8"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0847A8" w:rsidRPr="000847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21</w:t>
      </w:r>
    </w:p>
    <w:p w:rsidR="00F72251" w:rsidRPr="00F72251" w:rsidRDefault="00F72251" w:rsidP="00F7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A758F1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ПЕРСОНАЛЬНЫЙ СОСТАВ</w:t>
      </w:r>
    </w:p>
    <w:p w:rsidR="00F72251" w:rsidRPr="00A758F1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АДМИНИСТРАТИВНОЙ КОМИССИИ КАРГАСОКСКОГО РАЙОНА ТОМСКОЙ ОБЛАСТИ</w:t>
      </w:r>
    </w:p>
    <w:p w:rsidR="00F72251" w:rsidRPr="00F72251" w:rsidRDefault="00F72251" w:rsidP="00F7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3543"/>
        <w:gridCol w:w="2977"/>
      </w:tblGrid>
      <w:tr w:rsidR="0041232C" w:rsidTr="00A758F1">
        <w:trPr>
          <w:trHeight w:val="450"/>
        </w:trPr>
        <w:tc>
          <w:tcPr>
            <w:tcW w:w="2880" w:type="dxa"/>
          </w:tcPr>
          <w:p w:rsidR="0041232C" w:rsidRPr="00432DD2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32DD2"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7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43" w:type="dxa"/>
          </w:tcPr>
          <w:p w:rsidR="0041232C" w:rsidRPr="00432DD2" w:rsidRDefault="00432DD2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7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1232C"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</w:tcPr>
          <w:p w:rsidR="0041232C" w:rsidRPr="00432DD2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обязанность в комиссии</w:t>
            </w:r>
          </w:p>
        </w:tc>
      </w:tr>
      <w:tr w:rsidR="0041232C" w:rsidTr="00A758F1">
        <w:trPr>
          <w:trHeight w:val="974"/>
        </w:trPr>
        <w:tc>
          <w:tcPr>
            <w:tcW w:w="2880" w:type="dxa"/>
          </w:tcPr>
          <w:p w:rsidR="0041232C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Микитич Юрий Николаевич</w:t>
            </w:r>
          </w:p>
        </w:tc>
        <w:tc>
          <w:tcPr>
            <w:tcW w:w="3543" w:type="dxa"/>
          </w:tcPr>
          <w:p w:rsidR="0041232C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района, управляющий делами</w:t>
            </w:r>
          </w:p>
        </w:tc>
        <w:tc>
          <w:tcPr>
            <w:tcW w:w="2977" w:type="dxa"/>
          </w:tcPr>
          <w:p w:rsidR="0041232C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41232C" w:rsidRPr="00432DD2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DD2" w:rsidTr="00A758F1">
        <w:trPr>
          <w:trHeight w:val="934"/>
        </w:trPr>
        <w:tc>
          <w:tcPr>
            <w:tcW w:w="2880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3543" w:type="dxa"/>
          </w:tcPr>
          <w:p w:rsidR="00432DD2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2977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432DD2" w:rsidTr="00A758F1">
        <w:trPr>
          <w:trHeight w:val="908"/>
        </w:trPr>
        <w:tc>
          <w:tcPr>
            <w:tcW w:w="2880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Михаил Владимирович</w:t>
            </w:r>
          </w:p>
        </w:tc>
        <w:tc>
          <w:tcPr>
            <w:tcW w:w="3543" w:type="dxa"/>
          </w:tcPr>
          <w:p w:rsidR="00432DD2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 Администрации Каргасокского района</w:t>
            </w:r>
          </w:p>
        </w:tc>
        <w:tc>
          <w:tcPr>
            <w:tcW w:w="2977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Tr="00A758F1">
        <w:trPr>
          <w:trHeight w:val="1307"/>
        </w:trPr>
        <w:tc>
          <w:tcPr>
            <w:tcW w:w="2880" w:type="dxa"/>
          </w:tcPr>
          <w:p w:rsidR="00432DD2" w:rsidRPr="00432DD2" w:rsidRDefault="00E57DE0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 Владимир Николаевич</w:t>
            </w:r>
          </w:p>
        </w:tc>
        <w:tc>
          <w:tcPr>
            <w:tcW w:w="3543" w:type="dxa"/>
          </w:tcPr>
          <w:p w:rsidR="00432DD2" w:rsidRPr="00432DD2" w:rsidRDefault="00432DD2" w:rsidP="0043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– юрист </w:t>
            </w:r>
            <w:r w:rsidR="00E5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сельскими поселениями </w:t>
            </w: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правовой и кадровой работы Администрации Каргасокского района</w:t>
            </w:r>
          </w:p>
        </w:tc>
        <w:tc>
          <w:tcPr>
            <w:tcW w:w="2977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Tr="002930DA">
        <w:trPr>
          <w:trHeight w:val="898"/>
        </w:trPr>
        <w:tc>
          <w:tcPr>
            <w:tcW w:w="2880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Протазов Владимир Александрович</w:t>
            </w:r>
          </w:p>
        </w:tc>
        <w:tc>
          <w:tcPr>
            <w:tcW w:w="3543" w:type="dxa"/>
          </w:tcPr>
          <w:p w:rsidR="00432DD2" w:rsidRPr="00432DD2" w:rsidRDefault="00432DD2" w:rsidP="00F44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Каргасокского района (по согласованию)</w:t>
            </w:r>
          </w:p>
        </w:tc>
        <w:tc>
          <w:tcPr>
            <w:tcW w:w="2977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Tr="00A758F1">
        <w:trPr>
          <w:trHeight w:val="651"/>
        </w:trPr>
        <w:tc>
          <w:tcPr>
            <w:tcW w:w="2880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Белоногов Андрей Анатольевич</w:t>
            </w:r>
          </w:p>
        </w:tc>
        <w:tc>
          <w:tcPr>
            <w:tcW w:w="3543" w:type="dxa"/>
          </w:tcPr>
          <w:p w:rsidR="00432DD2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сельского поселения (по согласованию)</w:t>
            </w:r>
          </w:p>
        </w:tc>
        <w:tc>
          <w:tcPr>
            <w:tcW w:w="2977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Tr="002930DA">
        <w:trPr>
          <w:trHeight w:val="1153"/>
        </w:trPr>
        <w:tc>
          <w:tcPr>
            <w:tcW w:w="2880" w:type="dxa"/>
          </w:tcPr>
          <w:p w:rsidR="00432DD2" w:rsidRPr="00432DD2" w:rsidRDefault="002930DA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Владимирович</w:t>
            </w:r>
          </w:p>
        </w:tc>
        <w:tc>
          <w:tcPr>
            <w:tcW w:w="3543" w:type="dxa"/>
          </w:tcPr>
          <w:p w:rsidR="002930DA" w:rsidRDefault="002930DA" w:rsidP="002930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ОУУП и ПДН ОМВД России по Каргасокскому району</w:t>
            </w:r>
          </w:p>
          <w:p w:rsidR="00432DD2" w:rsidRPr="00432DD2" w:rsidRDefault="002930DA" w:rsidP="002930D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2DD2"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977" w:type="dxa"/>
          </w:tcPr>
          <w:p w:rsidR="00432DD2" w:rsidRPr="00432DD2" w:rsidRDefault="00A758F1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Tr="002930DA">
        <w:trPr>
          <w:trHeight w:val="1836"/>
        </w:trPr>
        <w:tc>
          <w:tcPr>
            <w:tcW w:w="2880" w:type="dxa"/>
          </w:tcPr>
          <w:p w:rsidR="00432DD2" w:rsidRPr="00A758F1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F1">
              <w:rPr>
                <w:rFonts w:ascii="Times New Roman" w:hAnsi="Times New Roman" w:cs="Times New Roman"/>
                <w:sz w:val="24"/>
                <w:szCs w:val="24"/>
              </w:rPr>
              <w:t>Азарёнок Игорь Валерьевич</w:t>
            </w:r>
          </w:p>
        </w:tc>
        <w:tc>
          <w:tcPr>
            <w:tcW w:w="3543" w:type="dxa"/>
          </w:tcPr>
          <w:p w:rsidR="00432DD2" w:rsidRPr="00432DD2" w:rsidRDefault="00A758F1" w:rsidP="00A7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F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– </w:t>
            </w:r>
            <w:bookmarkStart w:id="0" w:name="_GoBack"/>
            <w:r w:rsidRPr="00A758F1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отдела правовой и кадровой работы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Каргасокского района</w:t>
            </w:r>
            <w:bookmarkEnd w:id="0"/>
          </w:p>
        </w:tc>
        <w:tc>
          <w:tcPr>
            <w:tcW w:w="2977" w:type="dxa"/>
          </w:tcPr>
          <w:p w:rsidR="00432DD2" w:rsidRPr="00432DD2" w:rsidRDefault="00A758F1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F72251" w:rsidRPr="00F72251" w:rsidRDefault="00F72251" w:rsidP="00A7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9E" w:rsidRDefault="00A83E9E"/>
    <w:sectPr w:rsidR="00A83E9E" w:rsidSect="000847A8">
      <w:pgSz w:w="11906" w:h="16838" w:code="9"/>
      <w:pgMar w:top="851" w:right="70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72251"/>
    <w:rsid w:val="00047690"/>
    <w:rsid w:val="000847A8"/>
    <w:rsid w:val="00085F3B"/>
    <w:rsid w:val="001F1B16"/>
    <w:rsid w:val="002930DA"/>
    <w:rsid w:val="0041232C"/>
    <w:rsid w:val="00432DD2"/>
    <w:rsid w:val="004D2F8C"/>
    <w:rsid w:val="00613DDC"/>
    <w:rsid w:val="00731672"/>
    <w:rsid w:val="00760B45"/>
    <w:rsid w:val="007B038C"/>
    <w:rsid w:val="00A34279"/>
    <w:rsid w:val="00A758F1"/>
    <w:rsid w:val="00A83E9E"/>
    <w:rsid w:val="00BC3AA3"/>
    <w:rsid w:val="00CC4CE3"/>
    <w:rsid w:val="00D76419"/>
    <w:rsid w:val="00E2218E"/>
    <w:rsid w:val="00E57DE0"/>
    <w:rsid w:val="00EE2604"/>
    <w:rsid w:val="00F13C1F"/>
    <w:rsid w:val="00F44A24"/>
    <w:rsid w:val="00F7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4877930D6DEC5859C57B12A277865CFA898BFCD2CB6C2C83F815FF5CD3B60L5f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A4877930D6DEC5859C57B12A277865CFA898BFCC22B6C3C83F815FF5CD3B6057307509565596FA3C19BELAf3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4877930D6DEC5859C49BC3C4B2661CFA1C4B5C829B8929C60DA02A2LCf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9A4877930D6DEC5859C49BC3C4B2661CFA1C3B7C82CB8929C60DA02A2C43137107F2C4B12599FFFL3fA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9A4877930D6DEC5859C57B12A277865CFA898BFCB2DBBCCC33F815FF5CD3B60L5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chubabriya</cp:lastModifiedBy>
  <cp:revision>2</cp:revision>
  <cp:lastPrinted>2015-01-28T05:01:00Z</cp:lastPrinted>
  <dcterms:created xsi:type="dcterms:W3CDTF">2015-01-30T09:07:00Z</dcterms:created>
  <dcterms:modified xsi:type="dcterms:W3CDTF">2015-01-30T09:07:00Z</dcterms:modified>
</cp:coreProperties>
</file>