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11" w:rsidRPr="008D4411" w:rsidRDefault="008D4411" w:rsidP="008D4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D4411">
        <w:rPr>
          <w:rFonts w:ascii="Times New Roman" w:eastAsia="Times New Roman" w:hAnsi="Times New Roman" w:cs="Times New Roman"/>
          <w:sz w:val="28"/>
          <w:szCs w:val="24"/>
        </w:rPr>
        <w:t>МУНИЦИПАЛЬНОЕ ОБРАЗОВАНИЕ «</w:t>
      </w:r>
      <w:r w:rsidRPr="008D4411">
        <w:rPr>
          <w:rFonts w:ascii="Times New Roman" w:eastAsia="Times New Roman" w:hAnsi="Times New Roman" w:cs="Times New Roman"/>
          <w:caps/>
          <w:sz w:val="28"/>
          <w:szCs w:val="24"/>
        </w:rPr>
        <w:t>Каргасокский район»</w:t>
      </w:r>
    </w:p>
    <w:p w:rsidR="008D4411" w:rsidRPr="008D4411" w:rsidRDefault="008D4411" w:rsidP="008D441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8D4411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8D4411" w:rsidRPr="008D4411" w:rsidRDefault="008D4411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D4411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КАРГАСОКСКОГО РАЙОНА</w:t>
      </w:r>
    </w:p>
    <w:p w:rsidR="008D4411" w:rsidRPr="008D4411" w:rsidRDefault="008D4411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41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8D4411" w:rsidRPr="008D4411" w:rsidRDefault="008D4411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color w:val="FF0000"/>
          <w:sz w:val="24"/>
          <w:szCs w:val="24"/>
        </w:rPr>
        <w:t>(С изм. от  27.08.2012 №159; от 27.12.2012 № 273; от 25.04.2013 № 114;</w:t>
      </w:r>
      <w:r w:rsidR="002204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D4411">
        <w:rPr>
          <w:rFonts w:ascii="Times New Roman" w:eastAsia="Times New Roman" w:hAnsi="Times New Roman" w:cs="Times New Roman"/>
          <w:color w:val="FF0000"/>
          <w:sz w:val="24"/>
          <w:szCs w:val="24"/>
        </w:rPr>
        <w:t>от 26.03.2014 № 57</w:t>
      </w:r>
      <w:r w:rsidR="002204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; от 10.12.2014 №271; </w:t>
      </w:r>
      <w:r w:rsidR="00220483" w:rsidRPr="00174D6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от </w:t>
      </w:r>
      <w:r w:rsidR="00174D6D" w:rsidRPr="00174D6D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="00174D6D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="00174D6D" w:rsidRPr="00174D6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.05.2015 </w:t>
      </w:r>
      <w:r w:rsidR="00220483" w:rsidRPr="00174D6D">
        <w:rPr>
          <w:rFonts w:ascii="Times New Roman" w:eastAsia="Times New Roman" w:hAnsi="Times New Roman" w:cs="Times New Roman"/>
          <w:color w:val="FF0000"/>
          <w:sz w:val="24"/>
          <w:szCs w:val="24"/>
        </w:rPr>
        <w:t>№</w:t>
      </w:r>
      <w:r w:rsidR="00174D6D">
        <w:rPr>
          <w:rFonts w:ascii="Times New Roman" w:eastAsia="Times New Roman" w:hAnsi="Times New Roman" w:cs="Times New Roman"/>
          <w:color w:val="FF0000"/>
          <w:sz w:val="24"/>
          <w:szCs w:val="24"/>
        </w:rPr>
        <w:t>74</w:t>
      </w:r>
      <w:r w:rsidR="00354EDA">
        <w:rPr>
          <w:rFonts w:ascii="Times New Roman" w:eastAsia="Times New Roman" w:hAnsi="Times New Roman" w:cs="Times New Roman"/>
          <w:color w:val="FF0000"/>
          <w:sz w:val="24"/>
          <w:szCs w:val="24"/>
        </w:rPr>
        <w:t>; от 23.09.2015 № 141</w:t>
      </w:r>
      <w:r w:rsidRPr="008D4411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tbl>
      <w:tblPr>
        <w:tblW w:w="9747" w:type="dxa"/>
        <w:tblLook w:val="0000"/>
      </w:tblPr>
      <w:tblGrid>
        <w:gridCol w:w="9747"/>
      </w:tblGrid>
      <w:tr w:rsidR="008D4411" w:rsidRPr="008D4411" w:rsidTr="00A124E5">
        <w:tc>
          <w:tcPr>
            <w:tcW w:w="9747" w:type="dxa"/>
          </w:tcPr>
          <w:p w:rsidR="008D4411" w:rsidRPr="008D4411" w:rsidRDefault="008D4411" w:rsidP="008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411">
              <w:rPr>
                <w:rFonts w:ascii="Times New Roman" w:eastAsia="Times New Roman" w:hAnsi="Times New Roman" w:cs="Times New Roman"/>
                <w:sz w:val="28"/>
                <w:szCs w:val="28"/>
              </w:rPr>
              <w:t>07.02.2011                                                                                                             № 31</w:t>
            </w:r>
          </w:p>
          <w:p w:rsidR="008D4411" w:rsidRPr="008D4411" w:rsidRDefault="008D4411" w:rsidP="008D441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411" w:rsidRPr="008D4411" w:rsidRDefault="008D4411" w:rsidP="008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411">
              <w:rPr>
                <w:rFonts w:ascii="Times New Roman" w:eastAsia="Times New Roman" w:hAnsi="Times New Roman" w:cs="Times New Roman"/>
                <w:sz w:val="28"/>
                <w:szCs w:val="28"/>
              </w:rPr>
              <w:t>с. Каргасок</w:t>
            </w:r>
          </w:p>
          <w:p w:rsidR="008D4411" w:rsidRPr="008D4411" w:rsidRDefault="008D4411" w:rsidP="008D4411">
            <w:pPr>
              <w:tabs>
                <w:tab w:val="left" w:pos="6413"/>
              </w:tabs>
              <w:spacing w:after="0" w:line="240" w:lineRule="auto"/>
              <w:ind w:right="2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411" w:rsidRPr="008D4411" w:rsidRDefault="008D4411" w:rsidP="008D4411">
            <w:pPr>
              <w:tabs>
                <w:tab w:val="left" w:pos="4820"/>
                <w:tab w:val="left" w:pos="4962"/>
                <w:tab w:val="left" w:pos="6413"/>
              </w:tabs>
              <w:spacing w:after="0" w:line="240" w:lineRule="auto"/>
              <w:ind w:right="44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8D4411">
              <w:rPr>
                <w:rFonts w:ascii="Times New Roman" w:eastAsia="Times New Roman" w:hAnsi="Times New Roman" w:cs="Times New Roman"/>
                <w:sz w:val="28"/>
                <w:szCs w:val="28"/>
              </w:rPr>
              <w:t>О комиссии по соблюдению требований к служебному поведению муниципальных служащих и урегулированию конфликта интересов</w:t>
            </w:r>
            <w:bookmarkEnd w:id="0"/>
            <w:bookmarkEnd w:id="1"/>
            <w:r w:rsidRPr="008D4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Каргасокского района</w:t>
            </w:r>
            <w:bookmarkEnd w:id="2"/>
            <w:bookmarkEnd w:id="3"/>
            <w:r w:rsidRPr="008D44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D441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и ее органов</w:t>
            </w:r>
          </w:p>
        </w:tc>
      </w:tr>
    </w:tbl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D441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статьёй 14.1 Федерального закона от 02.03.2007 № 25-ФЗ «О муниципальной службе в Российской Федерации», Указом Президента РФ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</w:t>
      </w: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411" w:rsidRPr="008D4411" w:rsidRDefault="008D4411" w:rsidP="00C051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Утр.силу.</w:t>
      </w:r>
    </w:p>
    <w:p w:rsidR="008D4411" w:rsidRPr="008D4411" w:rsidRDefault="008D4411" w:rsidP="00C051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</w:t>
      </w:r>
      <w:r w:rsidRPr="008D441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и ее органов</w:t>
      </w:r>
      <w:r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приложению № 2 к данному постановлению.</w:t>
      </w:r>
    </w:p>
    <w:p w:rsidR="008D4411" w:rsidRPr="008D4411" w:rsidRDefault="008D4411" w:rsidP="00C051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данное постановление на официальном сайте Администрации Каргасокского района </w:t>
      </w:r>
      <w:hyperlink r:id="rId8" w:history="1">
        <w:r w:rsidRPr="008D4411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www</w:t>
        </w:r>
        <w:r w:rsidRPr="008D441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8D4411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kargasok</w:t>
        </w:r>
        <w:r w:rsidRPr="008D441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8D4411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4411" w:rsidRPr="008D4411" w:rsidRDefault="008D4411" w:rsidP="00C051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Каргасокского района, управляющего делами Ю.Н.Микитича.</w:t>
      </w: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Каргасокского района                                                         А.М.Рожков</w:t>
      </w: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4411">
        <w:rPr>
          <w:rFonts w:ascii="Times New Roman" w:eastAsia="Times New Roman" w:hAnsi="Times New Roman" w:cs="Times New Roman"/>
          <w:color w:val="000000"/>
          <w:sz w:val="20"/>
          <w:szCs w:val="20"/>
        </w:rPr>
        <w:t>Агеев А.Б.</w:t>
      </w: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4411">
        <w:rPr>
          <w:rFonts w:ascii="Times New Roman" w:eastAsia="Times New Roman" w:hAnsi="Times New Roman" w:cs="Times New Roman"/>
          <w:color w:val="000000"/>
          <w:sz w:val="20"/>
          <w:szCs w:val="20"/>
        </w:rPr>
        <w:t>2-16-61</w:t>
      </w:r>
    </w:p>
    <w:p w:rsidR="008D4411" w:rsidRPr="008D4411" w:rsidRDefault="008D4411" w:rsidP="008D4411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8D4411" w:rsidRPr="008D4411" w:rsidRDefault="008D4411" w:rsidP="008D4411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8D4411" w:rsidRPr="008D4411" w:rsidRDefault="008D4411" w:rsidP="008D4411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Каргасокского района</w:t>
      </w:r>
    </w:p>
    <w:p w:rsidR="008D4411" w:rsidRPr="008D4411" w:rsidRDefault="008D4411" w:rsidP="008D4411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07.02.2011 № 31</w:t>
      </w:r>
    </w:p>
    <w:p w:rsidR="008D4411" w:rsidRPr="008D4411" w:rsidRDefault="008D4411" w:rsidP="008D4411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8D4411" w:rsidRPr="008D4411" w:rsidRDefault="008D4411" w:rsidP="008D44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8D4411" w:rsidRDefault="008D4411" w:rsidP="008D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411">
        <w:rPr>
          <w:rFonts w:ascii="Times New Roman" w:hAnsi="Times New Roman" w:cs="Times New Roman"/>
          <w:b/>
          <w:bCs/>
          <w:sz w:val="24"/>
          <w:szCs w:val="24"/>
        </w:rPr>
        <w:t>Положение о комиссии по соблюдению требований к служебному поведению муниципальных служащих и урегулированию конфликта интересов</w:t>
      </w:r>
    </w:p>
    <w:p w:rsidR="008D4411" w:rsidRPr="008D4411" w:rsidRDefault="008D4411" w:rsidP="008D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8D4411" w:rsidRDefault="008D4411" w:rsidP="008D441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Утр.силу.</w:t>
      </w: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8D4411" w:rsidRPr="008D4411" w:rsidRDefault="008D4411" w:rsidP="008D441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8D4411" w:rsidRPr="008D4411" w:rsidRDefault="008D4411" w:rsidP="008D441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sz w:val="24"/>
          <w:szCs w:val="24"/>
        </w:rPr>
        <w:t xml:space="preserve">Каргасокского района </w:t>
      </w:r>
    </w:p>
    <w:p w:rsidR="008D4411" w:rsidRPr="008D4411" w:rsidRDefault="008D4411" w:rsidP="008D441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sz w:val="24"/>
          <w:szCs w:val="24"/>
        </w:rPr>
        <w:t>от 07.02.2011№ 31</w:t>
      </w:r>
    </w:p>
    <w:p w:rsidR="008D4411" w:rsidRPr="008D4411" w:rsidRDefault="008D4411" w:rsidP="008D441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СОСТАВ </w:t>
      </w: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8D4411" w:rsidRPr="008D4411" w:rsidRDefault="008D4411" w:rsidP="008D44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Председатель комиссии:</w:t>
      </w: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1.</w:t>
      </w:r>
      <w:r w:rsidR="00174D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Микитич Ю.Н. – заместитель Главы Каргасокского района, управляющий делами;</w:t>
      </w: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Заместитель председателя комиссии:</w:t>
      </w: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2.</w:t>
      </w:r>
      <w:r w:rsidR="00174D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Бударина Н.</w:t>
      </w:r>
      <w:r w:rsidR="00220483">
        <w:rPr>
          <w:rFonts w:ascii="Times New Roman" w:eastAsia="Times New Roman" w:hAnsi="Times New Roman" w:cs="Times New Roman"/>
          <w:color w:val="FF0000"/>
          <w:sz w:val="28"/>
          <w:szCs w:val="28"/>
        </w:rPr>
        <w:t>Н</w:t>
      </w: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– заместитель Главы Каргасокского района по экономике; </w:t>
      </w: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Секретарь комиссии:</w:t>
      </w: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3.</w:t>
      </w:r>
      <w:r w:rsidR="00075E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Ушакова О.В.</w:t>
      </w: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ведущий специалист</w:t>
      </w:r>
      <w:r w:rsidR="00075E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по кадровой работе</w:t>
      </w: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отдела правовой и кадровой работы Администрации Каргасокского района;</w:t>
      </w: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Члены комиссии:</w:t>
      </w: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4.</w:t>
      </w:r>
      <w:r w:rsidR="00174D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Бухарин Н.И. – заместитель Главы Каргасокского района по вопросам жизнеобеспечения района;</w:t>
      </w: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5.</w:t>
      </w:r>
      <w:r w:rsidR="00174D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Тимохин В.В. – начальник отдела правовой и кадровой работы Администрации Каргасокского района;</w:t>
      </w: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6.</w:t>
      </w:r>
      <w:r w:rsidR="00174D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Солодовников А.А.</w:t>
      </w: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начальник отдела по управлению муниципальным имуществом и земельными ресурсами Администрации Каргасокского района</w:t>
      </w: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8.</w:t>
      </w:r>
      <w:r w:rsidR="00174D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Рублева В.А. – начальник отдела экономики и социального развития Администрации Каргасокского района;</w:t>
      </w: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9.</w:t>
      </w:r>
      <w:r w:rsidR="00174D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Смирнов В.И. - депутат Думы Каргасокского района (по согласованию);</w:t>
      </w: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10. Винокуров С.С. - депутат Думы Каргасокского района (по согласованию);</w:t>
      </w: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11. Былин Е.И. - депутат Думы Каргасокского района (по согласованию).</w:t>
      </w:r>
    </w:p>
    <w:p w:rsidR="008D4411" w:rsidRPr="008D4411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D4411" w:rsidRPr="008D4411" w:rsidRDefault="008D4411" w:rsidP="008D44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37086" w:rsidRDefault="00C37086"/>
    <w:sectPr w:rsidR="00C37086" w:rsidSect="006E2C9F">
      <w:headerReference w:type="default" r:id="rId9"/>
      <w:pgSz w:w="11906" w:h="16838"/>
      <w:pgMar w:top="567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391" w:rsidRDefault="000A0391" w:rsidP="00C37086">
      <w:pPr>
        <w:spacing w:after="0" w:line="240" w:lineRule="auto"/>
      </w:pPr>
      <w:r>
        <w:separator/>
      </w:r>
    </w:p>
  </w:endnote>
  <w:endnote w:type="continuationSeparator" w:id="1">
    <w:p w:rsidR="000A0391" w:rsidRDefault="000A0391" w:rsidP="00C3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391" w:rsidRDefault="000A0391" w:rsidP="00C37086">
      <w:pPr>
        <w:spacing w:after="0" w:line="240" w:lineRule="auto"/>
      </w:pPr>
      <w:r>
        <w:separator/>
      </w:r>
    </w:p>
  </w:footnote>
  <w:footnote w:type="continuationSeparator" w:id="1">
    <w:p w:rsidR="000A0391" w:rsidRDefault="000A0391" w:rsidP="00C3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9F" w:rsidRDefault="00916BD0">
    <w:pPr>
      <w:pStyle w:val="a3"/>
      <w:jc w:val="center"/>
    </w:pPr>
    <w:r>
      <w:fldChar w:fldCharType="begin"/>
    </w:r>
    <w:r w:rsidR="008D4411">
      <w:instrText xml:space="preserve"> PAGE   \* MERGEFORMAT </w:instrText>
    </w:r>
    <w:r>
      <w:fldChar w:fldCharType="separate"/>
    </w:r>
    <w:r w:rsidR="00354EDA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210E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4411"/>
    <w:rsid w:val="00075E0B"/>
    <w:rsid w:val="000A0391"/>
    <w:rsid w:val="00174D6D"/>
    <w:rsid w:val="002006AA"/>
    <w:rsid w:val="00220483"/>
    <w:rsid w:val="00354EDA"/>
    <w:rsid w:val="00471F56"/>
    <w:rsid w:val="008B7BAB"/>
    <w:rsid w:val="008D4411"/>
    <w:rsid w:val="00916BD0"/>
    <w:rsid w:val="00AC7F28"/>
    <w:rsid w:val="00BC4797"/>
    <w:rsid w:val="00C0519D"/>
    <w:rsid w:val="00C1072F"/>
    <w:rsid w:val="00C37086"/>
    <w:rsid w:val="00D64120"/>
    <w:rsid w:val="00EA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44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gaso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chubabriya</cp:lastModifiedBy>
  <cp:revision>3</cp:revision>
  <dcterms:created xsi:type="dcterms:W3CDTF">2015-09-24T03:19:00Z</dcterms:created>
  <dcterms:modified xsi:type="dcterms:W3CDTF">2015-09-24T03:21:00Z</dcterms:modified>
</cp:coreProperties>
</file>