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-124460</wp:posOffset>
            </wp:positionV>
            <wp:extent cx="566420" cy="739140"/>
            <wp:effectExtent l="19050" t="0" r="508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085016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016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085016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595BBF" w:rsidRPr="00085016" w:rsidRDefault="00595BBF" w:rsidP="00595BBF">
      <w:pPr>
        <w:pStyle w:val="2"/>
        <w:numPr>
          <w:ilvl w:val="0"/>
          <w:numId w:val="0"/>
        </w:numPr>
        <w:spacing w:after="0"/>
        <w:ind w:left="576"/>
        <w:rPr>
          <w:b w:val="0"/>
          <w:sz w:val="26"/>
          <w:szCs w:val="26"/>
        </w:rPr>
      </w:pPr>
      <w:r w:rsidRPr="00085016">
        <w:rPr>
          <w:b w:val="0"/>
          <w:sz w:val="26"/>
          <w:szCs w:val="26"/>
        </w:rPr>
        <w:t>ТОМСКАЯ ОБЛАСТЬ</w:t>
      </w:r>
    </w:p>
    <w:p w:rsidR="00595BBF" w:rsidRPr="00085016" w:rsidRDefault="00595BBF" w:rsidP="00595BBF">
      <w:pPr>
        <w:pStyle w:val="1"/>
        <w:numPr>
          <w:ilvl w:val="0"/>
          <w:numId w:val="0"/>
        </w:numPr>
        <w:spacing w:after="0"/>
        <w:ind w:left="432" w:hanging="432"/>
        <w:rPr>
          <w:sz w:val="28"/>
          <w:szCs w:val="28"/>
        </w:rPr>
      </w:pPr>
      <w:r w:rsidRPr="00085016">
        <w:rPr>
          <w:sz w:val="28"/>
          <w:szCs w:val="28"/>
        </w:rPr>
        <w:t>АДМИНИСТРАЦИЯ КАРГАСОКСКОГО РАЙОНА</w:t>
      </w:r>
    </w:p>
    <w:p w:rsidR="00595BBF" w:rsidRPr="00CC5D84" w:rsidRDefault="00595BBF" w:rsidP="00595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259"/>
      </w:tblGrid>
      <w:tr w:rsidR="00595BBF" w:rsidRPr="00CC5D84" w:rsidTr="00085016">
        <w:tc>
          <w:tcPr>
            <w:tcW w:w="9747" w:type="dxa"/>
            <w:gridSpan w:val="3"/>
          </w:tcPr>
          <w:p w:rsidR="00595BBF" w:rsidRPr="00085016" w:rsidRDefault="0012204C" w:rsidP="00B763A5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85016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BBF" w:rsidRPr="00CC5D84" w:rsidTr="00085016">
        <w:tc>
          <w:tcPr>
            <w:tcW w:w="1908" w:type="dxa"/>
          </w:tcPr>
          <w:p w:rsidR="00595BBF" w:rsidRPr="00CC5D84" w:rsidRDefault="00085016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D84" w:rsidRPr="00CC5D8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95BBF" w:rsidRPr="00CC5D84" w:rsidRDefault="00595BBF" w:rsidP="00B76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595BBF" w:rsidRPr="00CC5D84" w:rsidRDefault="00085016" w:rsidP="000850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</w:p>
        </w:tc>
      </w:tr>
      <w:tr w:rsidR="00595BBF" w:rsidRPr="00CC5D84" w:rsidTr="00085016">
        <w:tc>
          <w:tcPr>
            <w:tcW w:w="7488" w:type="dxa"/>
            <w:gridSpan w:val="2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000"/>
      </w:tblPr>
      <w:tblGrid>
        <w:gridCol w:w="4928"/>
        <w:gridCol w:w="4786"/>
      </w:tblGrid>
      <w:tr w:rsidR="00595BBF" w:rsidRPr="00CC5D84" w:rsidTr="00085016">
        <w:tc>
          <w:tcPr>
            <w:tcW w:w="4928" w:type="dxa"/>
          </w:tcPr>
          <w:p w:rsidR="00595BBF" w:rsidRPr="006C159A" w:rsidRDefault="00595BBF" w:rsidP="0012204C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</w:rPr>
            </w:pPr>
            <w:r w:rsidRPr="006C159A">
              <w:rPr>
                <w:rFonts w:ascii="Times New Roman" w:hAnsi="Times New Roman"/>
                <w:b w:val="0"/>
              </w:rPr>
              <w:t xml:space="preserve">О </w:t>
            </w:r>
            <w:r w:rsidR="0012204C">
              <w:rPr>
                <w:rFonts w:ascii="Times New Roman" w:hAnsi="Times New Roman"/>
                <w:b w:val="0"/>
              </w:rPr>
              <w:t xml:space="preserve">признании </w:t>
            </w:r>
            <w:proofErr w:type="gramStart"/>
            <w:r w:rsidR="0012204C">
              <w:rPr>
                <w:rFonts w:ascii="Times New Roman" w:hAnsi="Times New Roman"/>
                <w:b w:val="0"/>
              </w:rPr>
              <w:t>утратившим</w:t>
            </w:r>
            <w:r w:rsidR="00C438D9">
              <w:rPr>
                <w:rFonts w:ascii="Times New Roman" w:hAnsi="Times New Roman"/>
                <w:b w:val="0"/>
              </w:rPr>
              <w:t>и</w:t>
            </w:r>
            <w:proofErr w:type="gramEnd"/>
            <w:r w:rsidR="0012204C">
              <w:rPr>
                <w:rFonts w:ascii="Times New Roman" w:hAnsi="Times New Roman"/>
                <w:b w:val="0"/>
              </w:rPr>
              <w:t xml:space="preserve"> силу отдельных постановлении Администрации Каргасокского района.</w:t>
            </w:r>
          </w:p>
        </w:tc>
        <w:tc>
          <w:tcPr>
            <w:tcW w:w="4786" w:type="dxa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F" w:rsidRPr="00CC5D84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BBF" w:rsidRDefault="00595BBF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904AB">
        <w:rPr>
          <w:rFonts w:ascii="Times New Roman" w:hAnsi="Times New Roman" w:cs="Times New Roman"/>
          <w:sz w:val="24"/>
          <w:szCs w:val="24"/>
        </w:rPr>
        <w:t xml:space="preserve">пунктами 3,6 </w:t>
      </w:r>
      <w:r w:rsidR="0012204C">
        <w:rPr>
          <w:rFonts w:ascii="Times New Roman" w:hAnsi="Times New Roman" w:cs="Times New Roman"/>
          <w:sz w:val="24"/>
          <w:szCs w:val="24"/>
        </w:rPr>
        <w:t>постановлени</w:t>
      </w:r>
      <w:r w:rsidR="00F904AB">
        <w:rPr>
          <w:rFonts w:ascii="Times New Roman" w:hAnsi="Times New Roman" w:cs="Times New Roman"/>
          <w:sz w:val="24"/>
          <w:szCs w:val="24"/>
        </w:rPr>
        <w:t>я</w:t>
      </w:r>
      <w:r w:rsidR="0012204C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20.01.2015 года № 11 «Об утверждении Порядка принятия решений о разработке муниципальных программ муниципальным образованием «Каргасокский район», их формирования и реализации»,</w:t>
      </w:r>
    </w:p>
    <w:p w:rsidR="0012204C" w:rsidRDefault="0012204C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04C" w:rsidRDefault="0012204C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12204C" w:rsidRDefault="0012204C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04C" w:rsidRPr="0012204C" w:rsidRDefault="0012204C" w:rsidP="0008501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C438D9">
        <w:rPr>
          <w:rFonts w:ascii="Times New Roman" w:hAnsi="Times New Roman" w:cs="Times New Roman"/>
          <w:sz w:val="24"/>
          <w:szCs w:val="24"/>
        </w:rPr>
        <w:t>и</w:t>
      </w:r>
      <w:r w:rsidRPr="0012204C">
        <w:rPr>
          <w:rFonts w:ascii="Times New Roman" w:hAnsi="Times New Roman" w:cs="Times New Roman"/>
          <w:sz w:val="24"/>
          <w:szCs w:val="24"/>
        </w:rPr>
        <w:t xml:space="preserve"> силу с 1 января 2016 года:</w:t>
      </w:r>
    </w:p>
    <w:p w:rsidR="0012204C" w:rsidRPr="0012204C" w:rsidRDefault="0012204C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1.1 постановление Администрации Каргасокского района от 26.06.2013 г. № 172 «Об утверждении муниципальной программы «Профилактика террористической и экстремисткой деятельности на территории муниципального образования Каргасокский район на 2014-2016 годы»;</w:t>
      </w:r>
    </w:p>
    <w:p w:rsidR="0012204C" w:rsidRDefault="0012204C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1.2 постановление Администрации Каргасокского района от 25.12.201</w:t>
      </w:r>
      <w:r w:rsidR="00F904AB">
        <w:rPr>
          <w:rFonts w:ascii="Times New Roman" w:hAnsi="Times New Roman" w:cs="Times New Roman"/>
          <w:sz w:val="24"/>
          <w:szCs w:val="24"/>
        </w:rPr>
        <w:t>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389 «О внесении изменений в постановление Администрации Каргасокского района от 26.06.2013 г. № 172 «Об утверждении муниципальной программы «Профилактика террористической и экстремисткой деятельности на территории муниципального образования Каргас</w:t>
      </w:r>
      <w:r w:rsidR="00F904AB">
        <w:rPr>
          <w:rFonts w:ascii="Times New Roman" w:hAnsi="Times New Roman" w:cs="Times New Roman"/>
          <w:sz w:val="24"/>
          <w:szCs w:val="24"/>
        </w:rPr>
        <w:t>окский район на 2014-2016 годы»;</w:t>
      </w:r>
    </w:p>
    <w:p w:rsidR="00F904AB" w:rsidRPr="0012204C" w:rsidRDefault="00F904AB" w:rsidP="000850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12204C"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204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3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26.06.2013 г. № 172 «Об утверждении муниципальной программы «Профилактика террористической и экстремисткой деятельности на территории муниципального образования Каргас</w:t>
      </w:r>
      <w:r>
        <w:rPr>
          <w:rFonts w:ascii="Times New Roman" w:hAnsi="Times New Roman" w:cs="Times New Roman"/>
          <w:sz w:val="24"/>
          <w:szCs w:val="24"/>
        </w:rPr>
        <w:t>окский район на 2014-2016 годы»;</w:t>
      </w:r>
    </w:p>
    <w:p w:rsidR="0012204C" w:rsidRPr="0012204C" w:rsidRDefault="0012204C" w:rsidP="00085016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2.</w:t>
      </w:r>
      <w:r w:rsidRPr="0012204C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</w:t>
      </w:r>
      <w:r w:rsidR="00C438D9">
        <w:rPr>
          <w:rFonts w:ascii="Times New Roman" w:hAnsi="Times New Roman" w:cs="Times New Roman"/>
          <w:sz w:val="24"/>
          <w:szCs w:val="24"/>
        </w:rPr>
        <w:t>официально опубликовать в установленном порядке.</w:t>
      </w:r>
    </w:p>
    <w:p w:rsidR="00595BBF" w:rsidRPr="00CC5D84" w:rsidRDefault="00595BBF" w:rsidP="00122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BF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16" w:rsidRPr="00CC5D84" w:rsidRDefault="00085016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367"/>
      </w:tblGrid>
      <w:tr w:rsidR="00595BBF" w:rsidRPr="00CC5D84" w:rsidTr="00085016">
        <w:tc>
          <w:tcPr>
            <w:tcW w:w="3708" w:type="dxa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4">
              <w:rPr>
                <w:rFonts w:ascii="Times New Roman" w:hAnsi="Times New Roman" w:cs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595BBF" w:rsidRPr="00CC5D84" w:rsidRDefault="00595BBF" w:rsidP="00B7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595BBF" w:rsidRPr="00CC5D84" w:rsidRDefault="00595BBF" w:rsidP="00B76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4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595BBF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016" w:rsidRDefault="00085016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085016" w:rsidRPr="00CC5D84" w:rsidTr="00CC5D84">
        <w:trPr>
          <w:trHeight w:val="301"/>
        </w:trPr>
        <w:tc>
          <w:tcPr>
            <w:tcW w:w="2628" w:type="dxa"/>
            <w:vMerge w:val="restart"/>
          </w:tcPr>
          <w:p w:rsidR="00085016" w:rsidRPr="00CC5D84" w:rsidRDefault="00085016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Азаренок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085016" w:rsidRPr="00CC5D84" w:rsidRDefault="00085016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D84">
              <w:rPr>
                <w:rFonts w:ascii="Times New Roman" w:hAnsi="Times New Roman" w:cs="Times New Roman"/>
                <w:sz w:val="20"/>
                <w:szCs w:val="20"/>
              </w:rPr>
              <w:t>2-16-61</w:t>
            </w:r>
          </w:p>
        </w:tc>
        <w:tc>
          <w:tcPr>
            <w:tcW w:w="6943" w:type="dxa"/>
            <w:tcBorders>
              <w:left w:val="nil"/>
            </w:tcBorders>
          </w:tcPr>
          <w:p w:rsidR="00085016" w:rsidRPr="00CC5D84" w:rsidRDefault="00085016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16" w:rsidRPr="00CC5D84" w:rsidTr="00B763A5">
        <w:tc>
          <w:tcPr>
            <w:tcW w:w="2628" w:type="dxa"/>
            <w:vMerge/>
          </w:tcPr>
          <w:p w:rsidR="00085016" w:rsidRPr="00CC5D84" w:rsidRDefault="00085016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085016" w:rsidRPr="00CC5D84" w:rsidRDefault="00085016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F" w:rsidRPr="00CC5D84" w:rsidRDefault="00595BBF" w:rsidP="0059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D84" w:rsidRPr="00CC5D84" w:rsidRDefault="00CC5D84" w:rsidP="0059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D84" w:rsidRPr="00CC5D84" w:rsidRDefault="00CC5D84" w:rsidP="00595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D84" w:rsidRPr="00CC5D84" w:rsidSect="00AB3DEF">
      <w:pgSz w:w="11906" w:h="16838"/>
      <w:pgMar w:top="709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66335D6"/>
    <w:multiLevelType w:val="hybridMultilevel"/>
    <w:tmpl w:val="E1A628DC"/>
    <w:lvl w:ilvl="0" w:tplc="6C86C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5BBF"/>
    <w:rsid w:val="00085016"/>
    <w:rsid w:val="0012204C"/>
    <w:rsid w:val="002D0002"/>
    <w:rsid w:val="003526BF"/>
    <w:rsid w:val="004F518B"/>
    <w:rsid w:val="00595BBF"/>
    <w:rsid w:val="00674074"/>
    <w:rsid w:val="006C159A"/>
    <w:rsid w:val="00957489"/>
    <w:rsid w:val="00974E93"/>
    <w:rsid w:val="009A036E"/>
    <w:rsid w:val="00A5100E"/>
    <w:rsid w:val="00AB3DEF"/>
    <w:rsid w:val="00AE6029"/>
    <w:rsid w:val="00C438D9"/>
    <w:rsid w:val="00CC5D84"/>
    <w:rsid w:val="00D2267B"/>
    <w:rsid w:val="00D42380"/>
    <w:rsid w:val="00F9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B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_стандарта"/>
    <w:basedOn w:val="a"/>
    <w:next w:val="a"/>
    <w:link w:val="10"/>
    <w:qFormat/>
    <w:rsid w:val="00595BB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595BBF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595BBF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95BBF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rsid w:val="00595BB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595BB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5B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59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2015-06-03T05:48:00Z</cp:lastPrinted>
  <dcterms:created xsi:type="dcterms:W3CDTF">2015-06-03T05:49:00Z</dcterms:created>
  <dcterms:modified xsi:type="dcterms:W3CDTF">2015-06-03T05:50:00Z</dcterms:modified>
</cp:coreProperties>
</file>