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F3" w:rsidRPr="00846936" w:rsidRDefault="006F7EF3" w:rsidP="006F7E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8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EF3" w:rsidRPr="00846936" w:rsidRDefault="006F7EF3" w:rsidP="006F7EF3">
      <w:pPr>
        <w:jc w:val="center"/>
        <w:rPr>
          <w:sz w:val="28"/>
        </w:rPr>
      </w:pPr>
    </w:p>
    <w:p w:rsidR="006F7EF3" w:rsidRPr="00846936" w:rsidRDefault="006F7EF3" w:rsidP="006F7EF3">
      <w:pPr>
        <w:jc w:val="center"/>
        <w:rPr>
          <w:sz w:val="28"/>
        </w:rPr>
      </w:pPr>
    </w:p>
    <w:p w:rsidR="006F7EF3" w:rsidRPr="00846936" w:rsidRDefault="006F7EF3" w:rsidP="006F7EF3">
      <w:pPr>
        <w:jc w:val="center"/>
        <w:rPr>
          <w:sz w:val="28"/>
        </w:rPr>
      </w:pPr>
    </w:p>
    <w:p w:rsidR="006F7EF3" w:rsidRPr="00846936" w:rsidRDefault="006F7EF3" w:rsidP="006F7EF3">
      <w:pPr>
        <w:jc w:val="center"/>
        <w:rPr>
          <w:sz w:val="28"/>
        </w:rPr>
      </w:pPr>
      <w:r w:rsidRPr="00846936">
        <w:rPr>
          <w:sz w:val="28"/>
        </w:rPr>
        <w:t>МУНИЦИПАЛЬНОЕ ОБРАЗОВАНИЕ «</w:t>
      </w:r>
      <w:r w:rsidRPr="00846936">
        <w:rPr>
          <w:caps/>
          <w:sz w:val="28"/>
        </w:rPr>
        <w:t>Каргасокский район»</w:t>
      </w:r>
    </w:p>
    <w:p w:rsidR="006F7EF3" w:rsidRPr="00846936" w:rsidRDefault="006F7EF3" w:rsidP="006F7EF3">
      <w:pPr>
        <w:keepNext/>
        <w:jc w:val="center"/>
        <w:outlineLvl w:val="1"/>
        <w:rPr>
          <w:sz w:val="26"/>
        </w:rPr>
      </w:pPr>
      <w:r w:rsidRPr="00846936">
        <w:rPr>
          <w:sz w:val="26"/>
        </w:rPr>
        <w:t>ТОМСКАЯ ОБЛАСТЬ</w:t>
      </w:r>
    </w:p>
    <w:p w:rsidR="006F7EF3" w:rsidRPr="00846936" w:rsidRDefault="006F7EF3" w:rsidP="006F7EF3">
      <w:pPr>
        <w:rPr>
          <w:sz w:val="28"/>
        </w:rPr>
      </w:pPr>
    </w:p>
    <w:p w:rsidR="006F7EF3" w:rsidRPr="00846936" w:rsidRDefault="006F7EF3" w:rsidP="006F7EF3">
      <w:pPr>
        <w:keepNext/>
        <w:jc w:val="center"/>
        <w:outlineLvl w:val="0"/>
        <w:rPr>
          <w:b/>
          <w:bCs/>
          <w:sz w:val="28"/>
        </w:rPr>
      </w:pPr>
      <w:r w:rsidRPr="00846936">
        <w:rPr>
          <w:b/>
          <w:bCs/>
          <w:sz w:val="28"/>
        </w:rPr>
        <w:t>АДМИНИСРАЦИЯ КАРГАСОКСКОГО РАЙОНА</w:t>
      </w:r>
    </w:p>
    <w:p w:rsidR="006F7EF3" w:rsidRPr="00846936" w:rsidRDefault="006F7EF3" w:rsidP="006F7EF3"/>
    <w:tbl>
      <w:tblPr>
        <w:tblW w:w="0" w:type="auto"/>
        <w:tblLook w:val="0000"/>
      </w:tblPr>
      <w:tblGrid>
        <w:gridCol w:w="9570"/>
      </w:tblGrid>
      <w:tr w:rsidR="006F7EF3" w:rsidRPr="00846936" w:rsidTr="00620BFF">
        <w:tc>
          <w:tcPr>
            <w:tcW w:w="9571" w:type="dxa"/>
          </w:tcPr>
          <w:p w:rsidR="006F7EF3" w:rsidRPr="00846936" w:rsidRDefault="006F7EF3" w:rsidP="00620BF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6936">
              <w:rPr>
                <w:b/>
                <w:bCs/>
                <w:sz w:val="32"/>
              </w:rPr>
              <w:t>ПОСТАНОВЛЕНИЕ</w:t>
            </w:r>
          </w:p>
          <w:p w:rsidR="006F7EF3" w:rsidRPr="00846936" w:rsidRDefault="006F7EF3" w:rsidP="00620BFF"/>
        </w:tc>
      </w:tr>
    </w:tbl>
    <w:p w:rsidR="006F7EF3" w:rsidRPr="008775A8" w:rsidRDefault="006F7EF3" w:rsidP="006F7EF3">
      <w:pPr>
        <w:widowControl w:val="0"/>
        <w:suppressAutoHyphens/>
        <w:rPr>
          <w:bCs/>
          <w:color w:val="000000"/>
          <w:kern w:val="1"/>
        </w:rPr>
      </w:pPr>
    </w:p>
    <w:p w:rsidR="006F7EF3" w:rsidRPr="00C51A5F" w:rsidRDefault="00B0543A" w:rsidP="006F7EF3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04</w:t>
      </w:r>
      <w:r w:rsidR="006F7EF3" w:rsidRPr="001501E3">
        <w:rPr>
          <w:bCs/>
          <w:color w:val="000000"/>
          <w:kern w:val="1"/>
        </w:rPr>
        <w:t>.0</w:t>
      </w:r>
      <w:r>
        <w:rPr>
          <w:bCs/>
          <w:color w:val="000000"/>
          <w:kern w:val="1"/>
        </w:rPr>
        <w:t>8</w:t>
      </w:r>
      <w:r w:rsidR="006F7EF3" w:rsidRPr="001501E3">
        <w:rPr>
          <w:bCs/>
          <w:color w:val="000000"/>
          <w:kern w:val="1"/>
        </w:rPr>
        <w:t>.201</w:t>
      </w:r>
      <w:r w:rsidR="00A8657C">
        <w:rPr>
          <w:bCs/>
          <w:color w:val="000000"/>
          <w:kern w:val="1"/>
        </w:rPr>
        <w:t>5</w:t>
      </w:r>
      <w:r w:rsidR="006F7EF3" w:rsidRPr="008775A8">
        <w:rPr>
          <w:kern w:val="1"/>
        </w:rPr>
        <w:t xml:space="preserve">                                            </w:t>
      </w:r>
      <w:r w:rsidR="006F7EF3">
        <w:rPr>
          <w:kern w:val="1"/>
        </w:rPr>
        <w:t xml:space="preserve">                                      </w:t>
      </w:r>
      <w:r w:rsidR="006F7EF3" w:rsidRPr="008775A8">
        <w:rPr>
          <w:kern w:val="1"/>
        </w:rPr>
        <w:t xml:space="preserve">                              </w:t>
      </w:r>
      <w:r w:rsidR="006F7EF3" w:rsidRPr="00C51A5F">
        <w:rPr>
          <w:kern w:val="1"/>
        </w:rPr>
        <w:t xml:space="preserve">     </w:t>
      </w:r>
      <w:r w:rsidR="006F7EF3" w:rsidRPr="008775A8">
        <w:rPr>
          <w:kern w:val="1"/>
        </w:rPr>
        <w:t xml:space="preserve">          №</w:t>
      </w:r>
      <w:r w:rsidR="006F7EF3">
        <w:rPr>
          <w:kern w:val="1"/>
        </w:rPr>
        <w:t xml:space="preserve"> </w:t>
      </w:r>
      <w:r>
        <w:rPr>
          <w:kern w:val="1"/>
        </w:rPr>
        <w:t>121</w:t>
      </w:r>
    </w:p>
    <w:p w:rsidR="006F7EF3" w:rsidRPr="008775A8" w:rsidRDefault="006F7EF3" w:rsidP="006F7EF3">
      <w:pPr>
        <w:widowControl w:val="0"/>
        <w:suppressAutoHyphens/>
        <w:rPr>
          <w:kern w:val="1"/>
        </w:rPr>
      </w:pPr>
    </w:p>
    <w:p w:rsidR="006F7EF3" w:rsidRPr="008775A8" w:rsidRDefault="006F7EF3" w:rsidP="006F7EF3">
      <w:pPr>
        <w:widowControl w:val="0"/>
        <w:suppressAutoHyphens/>
        <w:rPr>
          <w:kern w:val="1"/>
        </w:rPr>
      </w:pPr>
      <w:r w:rsidRPr="008775A8">
        <w:rPr>
          <w:kern w:val="1"/>
        </w:rPr>
        <w:t>с. Каргасок</w:t>
      </w:r>
    </w:p>
    <w:p w:rsidR="006F7EF3" w:rsidRPr="008775A8" w:rsidRDefault="006F7EF3" w:rsidP="006F7EF3">
      <w:pPr>
        <w:widowControl w:val="0"/>
        <w:suppressAutoHyphens/>
        <w:rPr>
          <w:kern w:val="1"/>
        </w:rPr>
      </w:pPr>
    </w:p>
    <w:p w:rsidR="006F7EF3" w:rsidRPr="001501E3" w:rsidRDefault="00C51A5F" w:rsidP="006F7EF3">
      <w:pPr>
        <w:pStyle w:val="ConsPlusTitle"/>
        <w:widowControl/>
        <w:ind w:right="5245"/>
        <w:jc w:val="both"/>
        <w:rPr>
          <w:kern w:val="1"/>
        </w:rPr>
      </w:pPr>
      <w:bookmarkStart w:id="0" w:name="OLE_LINK1"/>
      <w:bookmarkStart w:id="1" w:name="OLE_LINK2"/>
      <w:bookmarkStart w:id="2" w:name="OLE_LINK5"/>
      <w:r>
        <w:rPr>
          <w:rFonts w:ascii="Times New Roman" w:hAnsi="Times New Roman" w:cs="Times New Roman"/>
          <w:b w:val="0"/>
          <w:kern w:val="1"/>
          <w:sz w:val="24"/>
          <w:szCs w:val="24"/>
        </w:rPr>
        <w:t>О внесении изменени</w:t>
      </w:r>
      <w:r w:rsidR="00B0543A">
        <w:rPr>
          <w:rFonts w:ascii="Times New Roman" w:hAnsi="Times New Roman" w:cs="Times New Roman"/>
          <w:b w:val="0"/>
          <w:kern w:val="1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в постановление Администрации Каргасокского района от 19.07.2013 г. №188 </w:t>
      </w:r>
    </w:p>
    <w:bookmarkEnd w:id="0"/>
    <w:bookmarkEnd w:id="1"/>
    <w:bookmarkEnd w:id="2"/>
    <w:p w:rsidR="006F7EF3" w:rsidRPr="008775A8" w:rsidRDefault="006F7EF3" w:rsidP="006F7EF3">
      <w:pPr>
        <w:widowControl w:val="0"/>
        <w:suppressAutoHyphens/>
        <w:rPr>
          <w:kern w:val="1"/>
        </w:rPr>
      </w:pPr>
    </w:p>
    <w:p w:rsidR="00912BA6" w:rsidRDefault="006F7EF3" w:rsidP="006F7EF3">
      <w:pPr>
        <w:ind w:firstLine="426"/>
        <w:jc w:val="both"/>
      </w:pPr>
      <w:r w:rsidRPr="008775A8">
        <w:t xml:space="preserve">В целях </w:t>
      </w:r>
      <w:r w:rsidR="00912BA6">
        <w:t xml:space="preserve">приведения в </w:t>
      </w:r>
      <w:r w:rsidR="00AA4E38">
        <w:t>соответствие</w:t>
      </w:r>
      <w:r w:rsidR="00912BA6">
        <w:t xml:space="preserve"> с действующим законодательством</w:t>
      </w:r>
    </w:p>
    <w:p w:rsidR="006F7EF3" w:rsidRPr="008775A8" w:rsidRDefault="006F7EF3" w:rsidP="006F7EF3">
      <w:pPr>
        <w:widowControl w:val="0"/>
        <w:suppressAutoHyphens/>
        <w:ind w:firstLine="426"/>
        <w:rPr>
          <w:kern w:val="1"/>
        </w:rPr>
      </w:pPr>
    </w:p>
    <w:p w:rsidR="006F7EF3" w:rsidRPr="008775A8" w:rsidRDefault="00C51A5F" w:rsidP="006F7EF3">
      <w:pPr>
        <w:widowControl w:val="0"/>
        <w:suppressAutoHyphens/>
        <w:spacing w:after="120"/>
        <w:ind w:firstLine="426"/>
        <w:rPr>
          <w:kern w:val="1"/>
        </w:rPr>
      </w:pPr>
      <w:r>
        <w:rPr>
          <w:kern w:val="1"/>
        </w:rPr>
        <w:t>Администрация Каргасокского района постановляет</w:t>
      </w:r>
      <w:r w:rsidR="006F7EF3" w:rsidRPr="008775A8">
        <w:rPr>
          <w:kern w:val="1"/>
        </w:rPr>
        <w:t>:</w:t>
      </w:r>
    </w:p>
    <w:p w:rsidR="006F7EF3" w:rsidRPr="00C51A5F" w:rsidRDefault="006F7EF3" w:rsidP="006F7EF3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kern w:val="1"/>
          <w:sz w:val="24"/>
          <w:szCs w:val="24"/>
        </w:rPr>
      </w:pPr>
      <w:r w:rsidRPr="000E6811">
        <w:rPr>
          <w:rFonts w:ascii="Times New Roman" w:hAnsi="Times New Roman" w:cs="Times New Roman"/>
          <w:b w:val="0"/>
          <w:kern w:val="1"/>
          <w:sz w:val="24"/>
          <w:szCs w:val="24"/>
        </w:rPr>
        <w:t>1.</w:t>
      </w:r>
      <w:r w:rsidR="00C51A5F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Внести следующие изменения в </w:t>
      </w:r>
      <w:r w:rsidRPr="000E6811">
        <w:rPr>
          <w:rFonts w:ascii="Times New Roman" w:hAnsi="Times New Roman" w:cs="Times New Roman"/>
          <w:b w:val="0"/>
          <w:kern w:val="1"/>
          <w:sz w:val="24"/>
          <w:szCs w:val="24"/>
        </w:rPr>
        <w:t>административный регламент предоставления муниципальной услуги  «</w:t>
      </w:r>
      <w:r w:rsidRPr="000E6811">
        <w:rPr>
          <w:rFonts w:ascii="Times New Roman" w:hAnsi="Times New Roman" w:cs="Times New Roman"/>
          <w:b w:val="0"/>
          <w:sz w:val="24"/>
          <w:szCs w:val="24"/>
        </w:rPr>
        <w:t>Адресация объектов недвижимости на межселенной территории Каргасокского района</w:t>
      </w:r>
      <w:r w:rsidRPr="000E6811">
        <w:rPr>
          <w:rFonts w:ascii="Times New Roman" w:hAnsi="Times New Roman" w:cs="Times New Roman"/>
          <w:b w:val="0"/>
          <w:kern w:val="1"/>
          <w:sz w:val="24"/>
          <w:szCs w:val="24"/>
        </w:rPr>
        <w:t>»</w:t>
      </w:r>
      <w:r w:rsidR="00C51A5F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(далее – Регламент) (приложение к </w:t>
      </w:r>
      <w:r w:rsidRPr="000E6811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="00A8657C">
        <w:rPr>
          <w:rFonts w:ascii="Times New Roman" w:hAnsi="Times New Roman" w:cs="Times New Roman"/>
          <w:b w:val="0"/>
          <w:kern w:val="1"/>
          <w:sz w:val="24"/>
          <w:szCs w:val="24"/>
        </w:rPr>
        <w:t>постановлению</w:t>
      </w:r>
      <w:r w:rsidR="00C51A5F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Администрации Каргасокского района от 19.07.2013 г. №188 «</w:t>
      </w:r>
      <w:r w:rsidR="00C51A5F" w:rsidRPr="001501E3">
        <w:rPr>
          <w:rFonts w:ascii="Times New Roman" w:hAnsi="Times New Roman" w:cs="Times New Roman"/>
          <w:b w:val="0"/>
          <w:kern w:val="1"/>
          <w:sz w:val="24"/>
          <w:szCs w:val="24"/>
        </w:rPr>
        <w:t>Об утверждении административного</w:t>
      </w:r>
      <w:r w:rsidR="00C51A5F" w:rsidRPr="009D4423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="00C51A5F" w:rsidRPr="001501E3">
        <w:rPr>
          <w:rFonts w:ascii="Times New Roman" w:hAnsi="Times New Roman" w:cs="Times New Roman"/>
          <w:b w:val="0"/>
          <w:kern w:val="1"/>
          <w:sz w:val="24"/>
          <w:szCs w:val="24"/>
        </w:rPr>
        <w:t>регламента предоставления муниципальной</w:t>
      </w:r>
      <w:r w:rsidR="00C51A5F" w:rsidRPr="009D4423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="00C51A5F" w:rsidRPr="001501E3">
        <w:rPr>
          <w:rFonts w:ascii="Times New Roman" w:hAnsi="Times New Roman" w:cs="Times New Roman"/>
          <w:b w:val="0"/>
          <w:kern w:val="1"/>
          <w:sz w:val="24"/>
          <w:szCs w:val="24"/>
        </w:rPr>
        <w:t>услуги</w:t>
      </w:r>
      <w:r w:rsidR="00C51A5F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="00C51A5F" w:rsidRPr="001501E3">
        <w:rPr>
          <w:rFonts w:ascii="Times New Roman" w:hAnsi="Times New Roman" w:cs="Times New Roman"/>
          <w:b w:val="0"/>
          <w:kern w:val="1"/>
          <w:sz w:val="24"/>
          <w:szCs w:val="24"/>
        </w:rPr>
        <w:t>«</w:t>
      </w:r>
      <w:r w:rsidR="00C51A5F" w:rsidRPr="001501E3">
        <w:rPr>
          <w:rFonts w:ascii="Times New Roman" w:hAnsi="Times New Roman" w:cs="Times New Roman"/>
          <w:b w:val="0"/>
          <w:sz w:val="24"/>
          <w:szCs w:val="24"/>
        </w:rPr>
        <w:t>Адресация объектов недвижимости</w:t>
      </w:r>
      <w:r w:rsidR="00C51A5F" w:rsidRPr="009D44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1A5F" w:rsidRPr="001501E3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C51A5F" w:rsidRPr="000F2853">
        <w:rPr>
          <w:rFonts w:ascii="Times New Roman" w:hAnsi="Times New Roman" w:cs="Times New Roman"/>
          <w:b w:val="0"/>
          <w:sz w:val="24"/>
          <w:szCs w:val="24"/>
        </w:rPr>
        <w:t xml:space="preserve">межселенной </w:t>
      </w:r>
      <w:r w:rsidR="00C51A5F" w:rsidRPr="00C51A5F">
        <w:rPr>
          <w:rFonts w:ascii="Times New Roman" w:hAnsi="Times New Roman" w:cs="Times New Roman"/>
          <w:b w:val="0"/>
          <w:sz w:val="24"/>
          <w:szCs w:val="24"/>
        </w:rPr>
        <w:t>территории Каргасокского района</w:t>
      </w:r>
      <w:r w:rsidR="00C51A5F" w:rsidRPr="00C51A5F">
        <w:rPr>
          <w:rFonts w:ascii="Times New Roman" w:hAnsi="Times New Roman" w:cs="Times New Roman"/>
          <w:b w:val="0"/>
          <w:kern w:val="1"/>
          <w:sz w:val="24"/>
          <w:szCs w:val="24"/>
        </w:rPr>
        <w:t>»):</w:t>
      </w:r>
    </w:p>
    <w:p w:rsidR="00C51A5F" w:rsidRDefault="00C51A5F" w:rsidP="00C51A5F">
      <w:pPr>
        <w:autoSpaceDE w:val="0"/>
        <w:autoSpaceDN w:val="0"/>
        <w:adjustRightInd w:val="0"/>
        <w:ind w:firstLine="540"/>
        <w:jc w:val="both"/>
      </w:pPr>
      <w:r w:rsidRPr="00C51A5F">
        <w:rPr>
          <w:kern w:val="1"/>
        </w:rPr>
        <w:t>а – абзац 3 пункта 2.4. Регламента изложить в новой редакции: «- выдача</w:t>
      </w:r>
      <w:r w:rsidRPr="00C51A5F">
        <w:t xml:space="preserve"> решения</w:t>
      </w:r>
      <w:r>
        <w:t xml:space="preserve"> об отказе в присвоении объекту адресации </w:t>
      </w:r>
      <w:r w:rsidR="00F5630C">
        <w:t>по форме,</w:t>
      </w:r>
      <w:r>
        <w:t xml:space="preserve"> </w:t>
      </w:r>
      <w:r w:rsidR="00F5630C">
        <w:t>установленной</w:t>
      </w:r>
      <w:r>
        <w:t xml:space="preserve"> Министерством финансов Российской Федерации</w:t>
      </w:r>
      <w:proofErr w:type="gramStart"/>
      <w:r>
        <w:t>.</w:t>
      </w:r>
      <w:r w:rsidR="00F5630C">
        <w:t>»;</w:t>
      </w:r>
      <w:proofErr w:type="gramEnd"/>
    </w:p>
    <w:p w:rsidR="006714B2" w:rsidRPr="00A8657C" w:rsidRDefault="006714B2" w:rsidP="006714B2">
      <w:pPr>
        <w:pStyle w:val="31"/>
        <w:ind w:left="0" w:firstLine="567"/>
        <w:rPr>
          <w:sz w:val="24"/>
          <w:szCs w:val="24"/>
        </w:rPr>
      </w:pPr>
      <w:proofErr w:type="gramStart"/>
      <w:r w:rsidRPr="006714B2">
        <w:rPr>
          <w:sz w:val="24"/>
          <w:szCs w:val="24"/>
        </w:rPr>
        <w:t>б</w:t>
      </w:r>
      <w:proofErr w:type="gramEnd"/>
      <w:r w:rsidRPr="006714B2">
        <w:rPr>
          <w:sz w:val="24"/>
          <w:szCs w:val="24"/>
        </w:rPr>
        <w:t xml:space="preserve"> – пункт 2.5. Регламента изложить в новой редакции: «2.5. Срок предоставления </w:t>
      </w:r>
      <w:r w:rsidRPr="00A8657C">
        <w:rPr>
          <w:sz w:val="24"/>
          <w:szCs w:val="24"/>
        </w:rPr>
        <w:t>муниципальной услуги 18 рабочих дней со дня поступления заявления</w:t>
      </w:r>
      <w:proofErr w:type="gramStart"/>
      <w:r w:rsidRPr="00A8657C">
        <w:rPr>
          <w:sz w:val="24"/>
          <w:szCs w:val="24"/>
        </w:rPr>
        <w:t>.»;</w:t>
      </w:r>
      <w:proofErr w:type="gramEnd"/>
    </w:p>
    <w:p w:rsidR="00F5630C" w:rsidRDefault="00A8657C" w:rsidP="00F5630C">
      <w:pPr>
        <w:autoSpaceDE w:val="0"/>
        <w:autoSpaceDN w:val="0"/>
        <w:adjustRightInd w:val="0"/>
        <w:ind w:firstLine="567"/>
        <w:jc w:val="both"/>
      </w:pPr>
      <w:r w:rsidRPr="00A8657C">
        <w:t>в</w:t>
      </w:r>
      <w:r w:rsidR="00F5630C" w:rsidRPr="00A8657C">
        <w:t xml:space="preserve"> – пункт 2.6. Регламента дополнить подпунктами а.1 и а.2 следующего содержания: «а.1) Постановлением</w:t>
      </w:r>
      <w:r w:rsidR="00F5630C" w:rsidRPr="006714B2">
        <w:t xml:space="preserve"> Правительства РФ от 19.11.2014 №1221 «Об утверждении Правил присвоения, изменения и аннулирования адресов» // Официальный интернет-портал правовой информации http://www.pravo.gov.ru</w:t>
      </w:r>
      <w:r w:rsidR="00F5630C">
        <w:t>, 24.11.2014</w:t>
      </w:r>
      <w:r w:rsidR="00620BFF">
        <w:t xml:space="preserve"> (далее - Правила присвоения, изменения и аннулирования адресов)</w:t>
      </w:r>
      <w:r w:rsidR="00F5630C">
        <w:t>;</w:t>
      </w:r>
    </w:p>
    <w:p w:rsidR="00F5630C" w:rsidRDefault="00F5630C" w:rsidP="00F5630C">
      <w:pPr>
        <w:autoSpaceDE w:val="0"/>
        <w:autoSpaceDN w:val="0"/>
        <w:adjustRightInd w:val="0"/>
        <w:ind w:firstLine="567"/>
        <w:jc w:val="both"/>
      </w:pPr>
      <w:r>
        <w:t>а.2) Приказ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// Официальный интернет-портал правовой информации http://www.pravo.gov.ru, 12.02.2015;»;</w:t>
      </w:r>
    </w:p>
    <w:p w:rsidR="00F5630C" w:rsidRPr="00FF206F" w:rsidRDefault="00A8657C" w:rsidP="00F5630C">
      <w:pPr>
        <w:ind w:firstLine="567"/>
        <w:jc w:val="both"/>
      </w:pPr>
      <w:proofErr w:type="gramStart"/>
      <w:r>
        <w:t>г</w:t>
      </w:r>
      <w:proofErr w:type="gramEnd"/>
      <w:r w:rsidR="00F5630C">
        <w:t xml:space="preserve"> – пункт 2.7. Регламента изложить в новой редакции: «2.7. Для предоставления муниципальной услуги з</w:t>
      </w:r>
      <w:r w:rsidR="00F5630C" w:rsidRPr="00FF206F">
        <w:t>аявителем предоставляется следующий пакет документов:</w:t>
      </w:r>
    </w:p>
    <w:p w:rsidR="00F5630C" w:rsidRDefault="00F5630C" w:rsidP="00F5630C">
      <w:pPr>
        <w:autoSpaceDE w:val="0"/>
        <w:autoSpaceDN w:val="0"/>
        <w:adjustRightInd w:val="0"/>
        <w:ind w:left="540"/>
        <w:jc w:val="both"/>
      </w:pPr>
      <w:r w:rsidRPr="004E48BC">
        <w:t>1) Заявление</w:t>
      </w:r>
      <w:r>
        <w:t xml:space="preserve"> по форме, установленной приказом Минфина России от 11.12.2014 №146н. К заявлению прилагаются следующие документы: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t>а) правоустанавливающие и (или) правоудостоверяющие документы на объект (объекты) адресации;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5630C" w:rsidRDefault="00F5630C" w:rsidP="00F5630C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адресов);</w:t>
      </w:r>
    </w:p>
    <w:p w:rsidR="00F5630C" w:rsidRDefault="00F5630C" w:rsidP="00620BFF">
      <w:pPr>
        <w:autoSpaceDE w:val="0"/>
        <w:autoSpaceDN w:val="0"/>
        <w:adjustRightInd w:val="0"/>
        <w:ind w:firstLine="540"/>
        <w:jc w:val="both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 присвоения, изменения и аннулирования адресов).</w:t>
      </w:r>
    </w:p>
    <w:p w:rsidR="00F5630C" w:rsidRDefault="00620BFF" w:rsidP="006714B2">
      <w:pPr>
        <w:autoSpaceDE w:val="0"/>
        <w:autoSpaceDN w:val="0"/>
        <w:adjustRightInd w:val="0"/>
        <w:ind w:firstLine="540"/>
        <w:jc w:val="both"/>
        <w:rPr>
          <w:bCs/>
          <w:spacing w:val="-2"/>
        </w:rPr>
      </w:pPr>
      <w:r w:rsidRPr="00C25202">
        <w:rPr>
          <w:bCs/>
          <w:spacing w:val="-2"/>
        </w:rPr>
        <w:t>В случае</w:t>
      </w:r>
      <w:proofErr w:type="gramStart"/>
      <w:r w:rsidRPr="00C25202">
        <w:rPr>
          <w:bCs/>
          <w:spacing w:val="-2"/>
        </w:rPr>
        <w:t>,</w:t>
      </w:r>
      <w:proofErr w:type="gramEnd"/>
      <w:r w:rsidRPr="00C25202">
        <w:rPr>
          <w:bCs/>
          <w:spacing w:val="-2"/>
        </w:rPr>
        <w:t xml:space="preserve"> если заявителем не представлены документы, </w:t>
      </w:r>
      <w:r>
        <w:rPr>
          <w:bCs/>
          <w:spacing w:val="-2"/>
        </w:rPr>
        <w:t xml:space="preserve">прилагаемые к заявлению и </w:t>
      </w:r>
      <w:r w:rsidRPr="00C25202">
        <w:rPr>
          <w:bCs/>
          <w:spacing w:val="-2"/>
        </w:rPr>
        <w:t xml:space="preserve">указанные в настоящем подпункте, специалист Отдела получает данные документы </w:t>
      </w:r>
      <w:r w:rsidR="006714B2">
        <w:t>(их копии, сведения, содержащиеся в них)</w:t>
      </w:r>
      <w:r w:rsidR="006714B2" w:rsidRPr="00C25202">
        <w:rPr>
          <w:bCs/>
          <w:spacing w:val="-2"/>
        </w:rPr>
        <w:t xml:space="preserve"> </w:t>
      </w:r>
      <w:r w:rsidRPr="00C25202">
        <w:rPr>
          <w:bCs/>
          <w:spacing w:val="-2"/>
        </w:rPr>
        <w:t>самостоятельно в рамках межведомственного взаимодействия.</w:t>
      </w:r>
      <w:r>
        <w:rPr>
          <w:bCs/>
          <w:spacing w:val="-2"/>
        </w:rPr>
        <w:t>»;</w:t>
      </w:r>
    </w:p>
    <w:p w:rsidR="00620BFF" w:rsidRDefault="00A8657C" w:rsidP="00620BFF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 w:rsidR="00620BFF">
        <w:t xml:space="preserve"> – пункт 2.8. Регламента дополнить предложением следующего содержания: «</w:t>
      </w:r>
      <w:r w:rsidR="00620BFF" w:rsidRPr="0054095B">
        <w:t>Заявитель вправе обратиться за предоставлением муниципальной услуги через Многофункциональный центр предоставления государственных и муниципальных услуг может только при наличии заключенного между Многофункциональным центром предоставления государственных и муниципальных услуг и Администрацией Каргасокского района соглашения о взаимодействии</w:t>
      </w:r>
      <w:proofErr w:type="gramStart"/>
      <w:r w:rsidR="00620BFF" w:rsidRPr="0054095B">
        <w:t>.</w:t>
      </w:r>
      <w:r w:rsidR="00620BFF">
        <w:t>»;</w:t>
      </w:r>
    </w:p>
    <w:p w:rsidR="00620BFF" w:rsidRDefault="00A8657C" w:rsidP="00620BFF">
      <w:pPr>
        <w:autoSpaceDE w:val="0"/>
        <w:autoSpaceDN w:val="0"/>
        <w:adjustRightInd w:val="0"/>
        <w:ind w:firstLine="540"/>
        <w:jc w:val="both"/>
      </w:pPr>
      <w:proofErr w:type="gramEnd"/>
      <w:r>
        <w:t>е</w:t>
      </w:r>
      <w:r w:rsidR="00620BFF">
        <w:t xml:space="preserve"> – пункт 2.12. Регламента </w:t>
      </w:r>
      <w:r w:rsidR="00620BFF" w:rsidRPr="00620BFF">
        <w:t xml:space="preserve">изложить в новой редакции: «2.12. </w:t>
      </w:r>
      <w:r w:rsidR="00620BFF" w:rsidRPr="00620BFF">
        <w:rPr>
          <w:bCs/>
        </w:rPr>
        <w:t>Услуги, которые являются необходимыми и обязательными для предоставления муниципальной услуги, отсутствуют</w:t>
      </w:r>
      <w:proofErr w:type="gramStart"/>
      <w:r w:rsidR="00620BFF">
        <w:rPr>
          <w:bCs/>
        </w:rPr>
        <w:t>.</w:t>
      </w:r>
      <w:r w:rsidR="00620BFF">
        <w:t>»;</w:t>
      </w:r>
      <w:proofErr w:type="gramEnd"/>
    </w:p>
    <w:p w:rsidR="00620BFF" w:rsidRDefault="00A8657C" w:rsidP="00620BFF">
      <w:pPr>
        <w:autoSpaceDE w:val="0"/>
        <w:autoSpaceDN w:val="0"/>
        <w:adjustRightInd w:val="0"/>
        <w:ind w:firstLine="540"/>
        <w:jc w:val="both"/>
      </w:pPr>
      <w:proofErr w:type="gramStart"/>
      <w:r>
        <w:t>ж</w:t>
      </w:r>
      <w:proofErr w:type="gramEnd"/>
      <w:r w:rsidR="00620BFF">
        <w:t xml:space="preserve"> – пункт 2.13. Регламента изложить в новой редакции: «</w:t>
      </w:r>
      <w:r w:rsidR="00620BFF" w:rsidRPr="00280DA4">
        <w:rPr>
          <w:bCs/>
        </w:rPr>
        <w:t xml:space="preserve">2.13. Перечень оснований для отказа в </w:t>
      </w:r>
      <w:r w:rsidR="00620BFF" w:rsidRPr="00280DA4">
        <w:t>предоставлении муниципальной услуги:</w:t>
      </w:r>
    </w:p>
    <w:p w:rsidR="00620BFF" w:rsidRDefault="00620BFF" w:rsidP="00620BFF">
      <w:pPr>
        <w:autoSpaceDE w:val="0"/>
        <w:autoSpaceDN w:val="0"/>
        <w:adjustRightInd w:val="0"/>
        <w:ind w:firstLine="540"/>
        <w:jc w:val="both"/>
      </w:pPr>
      <w:r>
        <w:t>а) с заявлением о присвоении объекту адресации адреса обратилось лицо, не указанное в пунктах 27 и 29 Правил присвоения, изменения и аннулирования адресов;</w:t>
      </w:r>
    </w:p>
    <w:p w:rsidR="00620BFF" w:rsidRDefault="00620BFF" w:rsidP="00620BFF">
      <w:pPr>
        <w:autoSpaceDE w:val="0"/>
        <w:autoSpaceDN w:val="0"/>
        <w:adjustRightInd w:val="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20BFF" w:rsidRDefault="00620BFF" w:rsidP="00620BFF">
      <w:pPr>
        <w:autoSpaceDE w:val="0"/>
        <w:autoSpaceDN w:val="0"/>
        <w:adjustRightInd w:val="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20BFF" w:rsidRDefault="00620BFF" w:rsidP="00620BFF">
      <w:pPr>
        <w:autoSpaceDE w:val="0"/>
        <w:autoSpaceDN w:val="0"/>
        <w:adjustRightInd w:val="0"/>
        <w:ind w:firstLine="540"/>
        <w:jc w:val="both"/>
      </w:pPr>
      <w:r>
        <w:lastRenderedPageBreak/>
        <w:t>г) отсутствуют случаи и условия для присвоения объекту адресации адреса или аннулирования его адреса, указанные в пунктах 5, 8 – 11 и 14 - 18 Правил присвоения, изменения и аннулирования адресов</w:t>
      </w:r>
      <w:proofErr w:type="gramStart"/>
      <w:r>
        <w:t>.»;</w:t>
      </w:r>
      <w:proofErr w:type="gramEnd"/>
    </w:p>
    <w:p w:rsidR="006714B2" w:rsidRPr="0054095B" w:rsidRDefault="00A8657C" w:rsidP="006714B2">
      <w:pPr>
        <w:autoSpaceDE w:val="0"/>
        <w:autoSpaceDN w:val="0"/>
        <w:adjustRightInd w:val="0"/>
        <w:ind w:firstLine="567"/>
        <w:jc w:val="both"/>
        <w:outlineLvl w:val="1"/>
      </w:pPr>
      <w:proofErr w:type="spellStart"/>
      <w:r>
        <w:t>з</w:t>
      </w:r>
      <w:proofErr w:type="spellEnd"/>
      <w:r w:rsidR="006714B2">
        <w:t xml:space="preserve"> - </w:t>
      </w:r>
      <w:r w:rsidR="006714B2" w:rsidRPr="0054095B">
        <w:t xml:space="preserve">пункт 3.3.2. Регламента изложить в новой редакции: «3.3.2. Для получения документов </w:t>
      </w:r>
      <w:r w:rsidR="006714B2">
        <w:t>(их копий, сведений, содержащихся в них) указанных</w:t>
      </w:r>
      <w:r w:rsidR="006714B2" w:rsidRPr="0054095B">
        <w:t xml:space="preserve"> в пункте 2.7. настоящего Административного регламента специалист Отдела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соответствующими документами (сведениями).</w:t>
      </w:r>
    </w:p>
    <w:p w:rsidR="006714B2" w:rsidRDefault="006714B2" w:rsidP="006714B2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4095B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  <w:r>
        <w:rPr>
          <w:color w:val="000000" w:themeColor="text1"/>
        </w:rPr>
        <w:t xml:space="preserve"> </w:t>
      </w:r>
      <w:r w:rsidRPr="009936BD">
        <w:t>Срок направления ответа на запрос - 5 рабочих дней со дня получения запроса</w:t>
      </w:r>
      <w:proofErr w:type="gramStart"/>
      <w:r w:rsidRPr="009936BD">
        <w:t>.</w:t>
      </w:r>
      <w:r w:rsidRPr="009936BD">
        <w:rPr>
          <w:color w:val="000000" w:themeColor="text1"/>
        </w:rPr>
        <w:t>»;</w:t>
      </w:r>
    </w:p>
    <w:p w:rsidR="006714B2" w:rsidRDefault="00A8657C" w:rsidP="006714B2">
      <w:pPr>
        <w:autoSpaceDE w:val="0"/>
        <w:autoSpaceDN w:val="0"/>
        <w:adjustRightInd w:val="0"/>
        <w:ind w:firstLine="567"/>
        <w:jc w:val="both"/>
        <w:outlineLvl w:val="1"/>
      </w:pPr>
      <w:proofErr w:type="gramEnd"/>
      <w:r>
        <w:rPr>
          <w:color w:val="000000" w:themeColor="text1"/>
        </w:rPr>
        <w:t>и</w:t>
      </w:r>
      <w:r w:rsidR="006714B2">
        <w:rPr>
          <w:color w:val="000000" w:themeColor="text1"/>
        </w:rPr>
        <w:t xml:space="preserve"> – в абзаце 2 пункта 3.4.4. </w:t>
      </w:r>
      <w:r w:rsidR="006714B2" w:rsidRPr="006714B2">
        <w:t>Регламента слова «уведомления об отказе в предоставлении муниципальной услуги» заменить словами «решения об отказе в присвоении объекту адресации»;</w:t>
      </w:r>
    </w:p>
    <w:p w:rsidR="006714B2" w:rsidRDefault="00A8657C" w:rsidP="006714B2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>к</w:t>
      </w:r>
      <w:proofErr w:type="gramEnd"/>
      <w:r w:rsidR="006714B2">
        <w:t xml:space="preserve"> </w:t>
      </w:r>
      <w:r w:rsidR="0071594A">
        <w:t>–</w:t>
      </w:r>
      <w:r w:rsidR="006714B2">
        <w:t xml:space="preserve"> </w:t>
      </w:r>
      <w:r w:rsidR="0071594A">
        <w:t>в пунктах 3.4.7., 3.4.8., 3.5.2. Регламента «</w:t>
      </w:r>
      <w:r w:rsidR="0071594A" w:rsidRPr="006714B2">
        <w:t>уведомлени</w:t>
      </w:r>
      <w:r w:rsidR="0071594A">
        <w:t>е</w:t>
      </w:r>
      <w:r w:rsidR="0071594A" w:rsidRPr="006714B2">
        <w:t xml:space="preserve"> об отказе в предоставлении муниципальной услуги» заменить словами «решени</w:t>
      </w:r>
      <w:r w:rsidR="0071594A">
        <w:t>е</w:t>
      </w:r>
      <w:r w:rsidR="0071594A" w:rsidRPr="006714B2">
        <w:t xml:space="preserve"> об отказе в присвоении объекту адресации»;</w:t>
      </w:r>
    </w:p>
    <w:p w:rsidR="0048108C" w:rsidRDefault="00A8657C" w:rsidP="0048108C">
      <w:pPr>
        <w:autoSpaceDE w:val="0"/>
        <w:autoSpaceDN w:val="0"/>
        <w:adjustRightInd w:val="0"/>
        <w:ind w:firstLine="540"/>
        <w:jc w:val="both"/>
      </w:pPr>
      <w:proofErr w:type="gramStart"/>
      <w:r>
        <w:t>л</w:t>
      </w:r>
      <w:proofErr w:type="gramEnd"/>
      <w:r w:rsidR="0048108C">
        <w:t xml:space="preserve"> – пункт 3.5.1. Регламента изложить в новой редакции: «</w:t>
      </w:r>
      <w:r w:rsidR="0048108C" w:rsidRPr="00FF206F">
        <w:rPr>
          <w:color w:val="000000" w:themeColor="text1"/>
        </w:rPr>
        <w:t xml:space="preserve">3.5.1. </w:t>
      </w:r>
      <w:r w:rsidR="0048108C" w:rsidRPr="00FF206F">
        <w:t xml:space="preserve">После получения подписанного Главой Каргасокского района </w:t>
      </w:r>
      <w:r w:rsidR="0048108C" w:rsidRPr="00A212BB">
        <w:t>распоряжения Администрации Каргасокского района о присвоении адреса</w:t>
      </w:r>
      <w:r w:rsidR="0048108C">
        <w:rPr>
          <w:lang w:eastAsia="en-US"/>
        </w:rPr>
        <w:t xml:space="preserve"> (</w:t>
      </w:r>
      <w:r w:rsidR="0048108C" w:rsidRPr="006714B2">
        <w:t>решения об отказе в присвоении объекту адресации</w:t>
      </w:r>
      <w:r w:rsidR="0048108C" w:rsidRPr="00E85D6B">
        <w:rPr>
          <w:lang w:eastAsia="en-US"/>
        </w:rPr>
        <w:t>)</w:t>
      </w:r>
      <w:r w:rsidR="0048108C" w:rsidRPr="00E85D6B">
        <w:t xml:space="preserve"> специалист Отдела в течение</w:t>
      </w:r>
      <w:r w:rsidR="0048108C" w:rsidRPr="00FF206F">
        <w:t xml:space="preserve"> 1 рабочего дня со дня подписания Главой </w:t>
      </w:r>
      <w:r w:rsidR="0048108C">
        <w:t>Каргасокского района соответствующего документа</w:t>
      </w:r>
      <w:r w:rsidR="0048108C" w:rsidRPr="00FF206F">
        <w:t xml:space="preserve"> информирует заявителя о принятом решении</w:t>
      </w:r>
      <w:r w:rsidR="0048108C">
        <w:t xml:space="preserve"> в порядке, установленном </w:t>
      </w:r>
      <w:r w:rsidR="00636B83">
        <w:t>Правилами присвоения, изменения и аннулирования адресов</w:t>
      </w:r>
      <w:proofErr w:type="gramStart"/>
      <w:r w:rsidR="00636B83">
        <w:t>.»;</w:t>
      </w:r>
      <w:proofErr w:type="gramEnd"/>
    </w:p>
    <w:p w:rsidR="00636B83" w:rsidRDefault="00A8657C" w:rsidP="0048108C">
      <w:pPr>
        <w:autoSpaceDE w:val="0"/>
        <w:autoSpaceDN w:val="0"/>
        <w:adjustRightInd w:val="0"/>
        <w:ind w:firstLine="540"/>
        <w:jc w:val="both"/>
      </w:pPr>
      <w:proofErr w:type="gramStart"/>
      <w:r>
        <w:t>м</w:t>
      </w:r>
      <w:proofErr w:type="gramEnd"/>
      <w:r w:rsidR="00636B83">
        <w:t xml:space="preserve"> – приложения 1, 2.1 и 3 к Регла</w:t>
      </w:r>
      <w:r>
        <w:t>менту признать утратившими силу.</w:t>
      </w:r>
    </w:p>
    <w:p w:rsidR="006F7EF3" w:rsidRPr="00C51A5F" w:rsidRDefault="006F7EF3" w:rsidP="00C51A5F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1A5F">
        <w:rPr>
          <w:rFonts w:ascii="Times New Roman" w:hAnsi="Times New Roman" w:cs="Times New Roman"/>
          <w:b w:val="0"/>
          <w:kern w:val="1"/>
          <w:sz w:val="24"/>
          <w:szCs w:val="24"/>
        </w:rPr>
        <w:t>2.</w:t>
      </w:r>
      <w:r w:rsidR="00C51A5F" w:rsidRPr="00C51A5F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Pr="00C51A5F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</w:t>
      </w:r>
      <w:r w:rsidR="00C51A5F" w:rsidRPr="00C51A5F">
        <w:rPr>
          <w:rFonts w:ascii="Times New Roman" w:hAnsi="Times New Roman" w:cs="Times New Roman"/>
          <w:b w:val="0"/>
          <w:sz w:val="24"/>
          <w:szCs w:val="24"/>
        </w:rPr>
        <w:t xml:space="preserve">официального </w:t>
      </w:r>
      <w:r w:rsidRPr="00C51A5F">
        <w:rPr>
          <w:rFonts w:ascii="Times New Roman" w:hAnsi="Times New Roman" w:cs="Times New Roman"/>
          <w:b w:val="0"/>
          <w:sz w:val="24"/>
          <w:szCs w:val="24"/>
        </w:rPr>
        <w:t>опубликования.</w:t>
      </w:r>
    </w:p>
    <w:p w:rsidR="006F7EF3" w:rsidRPr="00C51A5F" w:rsidRDefault="006F7EF3" w:rsidP="006F7EF3">
      <w:pPr>
        <w:widowControl w:val="0"/>
        <w:suppressAutoHyphens/>
        <w:autoSpaceDE w:val="0"/>
        <w:jc w:val="both"/>
        <w:rPr>
          <w:kern w:val="1"/>
        </w:rPr>
      </w:pPr>
    </w:p>
    <w:p w:rsidR="006F7EF3" w:rsidRPr="00C51A5F" w:rsidRDefault="006F7EF3" w:rsidP="006F7EF3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6F7EF3" w:rsidRDefault="006F7EF3" w:rsidP="006F7EF3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6F7EF3" w:rsidRPr="008775A8" w:rsidRDefault="006F7EF3" w:rsidP="006F7EF3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6F7EF3" w:rsidRPr="00B62D20" w:rsidRDefault="006F7EF3" w:rsidP="006F7EF3">
      <w:r w:rsidRPr="00B62D20">
        <w:t>Глав</w:t>
      </w:r>
      <w:r w:rsidR="00C51A5F">
        <w:t>а</w:t>
      </w:r>
      <w:r w:rsidRPr="00B62D20">
        <w:t xml:space="preserve"> Каргасокского района                                                       </w:t>
      </w:r>
      <w:r w:rsidRPr="009D4423">
        <w:t xml:space="preserve"> </w:t>
      </w:r>
      <w:r w:rsidRPr="00B62D20">
        <w:t xml:space="preserve"> </w:t>
      </w:r>
      <w:r>
        <w:t xml:space="preserve">                      </w:t>
      </w:r>
      <w:r w:rsidRPr="00B62D20">
        <w:t xml:space="preserve"> </w:t>
      </w:r>
      <w:r w:rsidR="00C51A5F">
        <w:t>А.П. Ащеулов</w:t>
      </w:r>
    </w:p>
    <w:p w:rsidR="006F7EF3" w:rsidRDefault="006F7EF3" w:rsidP="006F7EF3">
      <w:pPr>
        <w:rPr>
          <w:sz w:val="28"/>
          <w:szCs w:val="28"/>
        </w:rPr>
      </w:pPr>
    </w:p>
    <w:p w:rsidR="006F7EF3" w:rsidRDefault="006F7EF3" w:rsidP="006F7EF3">
      <w:pPr>
        <w:rPr>
          <w:sz w:val="28"/>
          <w:szCs w:val="28"/>
        </w:rPr>
      </w:pPr>
    </w:p>
    <w:p w:rsidR="006F7EF3" w:rsidRDefault="006F7EF3" w:rsidP="006F7EF3">
      <w:pPr>
        <w:rPr>
          <w:sz w:val="28"/>
          <w:szCs w:val="28"/>
        </w:rPr>
      </w:pPr>
    </w:p>
    <w:p w:rsidR="006F7EF3" w:rsidRDefault="006F7EF3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B0543A" w:rsidRDefault="00B0543A" w:rsidP="006F7EF3">
      <w:pPr>
        <w:rPr>
          <w:sz w:val="28"/>
          <w:szCs w:val="28"/>
        </w:rPr>
      </w:pPr>
    </w:p>
    <w:p w:rsidR="006F7EF3" w:rsidRPr="00267103" w:rsidRDefault="006F7EF3" w:rsidP="006F7EF3">
      <w:pPr>
        <w:rPr>
          <w:sz w:val="28"/>
          <w:szCs w:val="28"/>
        </w:rPr>
      </w:pPr>
    </w:p>
    <w:p w:rsidR="006F7EF3" w:rsidRPr="00AB2D39" w:rsidRDefault="00C51A5F" w:rsidP="006F7EF3">
      <w:pPr>
        <w:rPr>
          <w:sz w:val="20"/>
          <w:szCs w:val="20"/>
        </w:rPr>
      </w:pPr>
      <w:r>
        <w:rPr>
          <w:sz w:val="20"/>
          <w:szCs w:val="20"/>
        </w:rPr>
        <w:t>В.В. Тимохин</w:t>
      </w:r>
    </w:p>
    <w:p w:rsidR="006F7EF3" w:rsidRPr="00267103" w:rsidRDefault="006F7EF3" w:rsidP="006F7EF3">
      <w:pPr>
        <w:shd w:val="clear" w:color="auto" w:fill="FFFFFF"/>
        <w:rPr>
          <w:sz w:val="28"/>
          <w:szCs w:val="28"/>
        </w:rPr>
      </w:pPr>
      <w:r w:rsidRPr="00AB2D39">
        <w:rPr>
          <w:sz w:val="20"/>
          <w:szCs w:val="20"/>
        </w:rPr>
        <w:t>2-1</w:t>
      </w:r>
      <w:r w:rsidR="00C51A5F">
        <w:rPr>
          <w:sz w:val="20"/>
          <w:szCs w:val="20"/>
        </w:rPr>
        <w:t>6-61</w:t>
      </w:r>
    </w:p>
    <w:sectPr w:rsidR="006F7EF3" w:rsidRPr="00267103" w:rsidSect="00786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435B"/>
    <w:multiLevelType w:val="hybridMultilevel"/>
    <w:tmpl w:val="FDFEC4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noPunctuationKerning/>
  <w:characterSpacingControl w:val="doNotCompress"/>
  <w:compat/>
  <w:rsids>
    <w:rsidRoot w:val="006F7EF3"/>
    <w:rsid w:val="000E57E5"/>
    <w:rsid w:val="00323647"/>
    <w:rsid w:val="003269A8"/>
    <w:rsid w:val="0048108C"/>
    <w:rsid w:val="004A240D"/>
    <w:rsid w:val="004D268A"/>
    <w:rsid w:val="005134D0"/>
    <w:rsid w:val="005E3320"/>
    <w:rsid w:val="00620BFF"/>
    <w:rsid w:val="00636B83"/>
    <w:rsid w:val="006714B2"/>
    <w:rsid w:val="006F73F8"/>
    <w:rsid w:val="006F7EF3"/>
    <w:rsid w:val="0071594A"/>
    <w:rsid w:val="007878E2"/>
    <w:rsid w:val="00912BA6"/>
    <w:rsid w:val="00A8657C"/>
    <w:rsid w:val="00AA4E38"/>
    <w:rsid w:val="00B0543A"/>
    <w:rsid w:val="00BE3901"/>
    <w:rsid w:val="00C3113C"/>
    <w:rsid w:val="00C4613D"/>
    <w:rsid w:val="00C51A5F"/>
    <w:rsid w:val="00D31DE9"/>
    <w:rsid w:val="00F5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3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F73F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F73F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F73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F73F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6F7EF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6F7EF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6F7EF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6F7EF3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6F7EF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6F7EF3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7EF3"/>
    <w:rPr>
      <w:sz w:val="28"/>
      <w:szCs w:val="28"/>
    </w:rPr>
  </w:style>
  <w:style w:type="character" w:styleId="a5">
    <w:name w:val="Hyperlink"/>
    <w:basedOn w:val="a0"/>
    <w:uiPriority w:val="99"/>
    <w:unhideWhenUsed/>
    <w:rsid w:val="006F7EF3"/>
    <w:rPr>
      <w:rFonts w:cs="Times New Roman"/>
      <w:color w:val="0000FF" w:themeColor="hyperlink"/>
      <w:u w:val="single"/>
    </w:rPr>
  </w:style>
  <w:style w:type="paragraph" w:styleId="a6">
    <w:name w:val="Subtitle"/>
    <w:basedOn w:val="a"/>
    <w:link w:val="a7"/>
    <w:uiPriority w:val="11"/>
    <w:qFormat/>
    <w:rsid w:val="006F7EF3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6F7EF3"/>
    <w:rPr>
      <w:b/>
      <w:sz w:val="22"/>
    </w:rPr>
  </w:style>
  <w:style w:type="paragraph" w:customStyle="1" w:styleId="ConsPlusNormal">
    <w:name w:val="ConsPlusNormal"/>
    <w:rsid w:val="006F7EF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F7E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F7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65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188</_x2116__x0020_документа>
    <Код_x0020_статуса xmlns="eeeabf7a-eb30-4f4c-b482-66cce6fba9eb">0</Код_x0020_статуса>
    <Дата_x0020_принятия xmlns="eeeabf7a-eb30-4f4c-b482-66cce6fba9eb">2013-07-18T17:00:00+00:00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2013-07-18T17:00:00+00:00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8BBA1-0AFB-4FF2-A3B0-516CDEF8108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«Адресация объектов недвижимости на межселенной территории Каргасокского района»</vt:lpstr>
    </vt:vector>
  </TitlesOfParts>
  <Company/>
  <LinksUpToDate>false</LinksUpToDate>
  <CharactersWithSpaces>7722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«Адресация объектов недвижимости на межселенной территории Каргасокского района»</dc:title>
  <dc:creator>Julia</dc:creator>
  <cp:lastModifiedBy>timohin</cp:lastModifiedBy>
  <cp:revision>12</cp:revision>
  <cp:lastPrinted>2015-08-04T06:42:00Z</cp:lastPrinted>
  <dcterms:created xsi:type="dcterms:W3CDTF">2015-07-30T06:36:00Z</dcterms:created>
  <dcterms:modified xsi:type="dcterms:W3CDTF">2015-08-04T06:42:00Z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