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10" w:rsidRPr="00044A10" w:rsidRDefault="00044A10" w:rsidP="00044A10">
      <w:pPr>
        <w:widowControl w:val="0"/>
        <w:autoSpaceDE w:val="0"/>
        <w:autoSpaceDN w:val="0"/>
        <w:adjustRightInd w:val="0"/>
        <w:spacing w:after="0" w:line="240" w:lineRule="auto"/>
        <w:ind w:firstLine="426"/>
        <w:jc w:val="center"/>
        <w:outlineLvl w:val="0"/>
        <w:rPr>
          <w:rFonts w:ascii="Times New Roman" w:hAnsi="Times New Roman" w:cs="Times New Roman"/>
          <w:b/>
          <w:bCs/>
          <w:sz w:val="24"/>
          <w:szCs w:val="24"/>
        </w:rPr>
      </w:pPr>
      <w:bookmarkStart w:id="0" w:name="Par1"/>
      <w:bookmarkEnd w:id="0"/>
      <w:r w:rsidRPr="00044A10">
        <w:rPr>
          <w:rFonts w:ascii="Times New Roman" w:hAnsi="Times New Roman" w:cs="Times New Roman"/>
          <w:b/>
          <w:bCs/>
          <w:sz w:val="24"/>
          <w:szCs w:val="24"/>
        </w:rPr>
        <w:t>ПРАВИТЕЛЬСТВО РОССИЙСКОЙ ФЕДЕРАЦИИ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ПОСТАНОВЛЕНИЕ</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 xml:space="preserve">от 5 мая 2014 г. </w:t>
      </w:r>
      <w:proofErr w:type="spellStart"/>
      <w:r w:rsidRPr="00044A10">
        <w:rPr>
          <w:rFonts w:ascii="Times New Roman" w:hAnsi="Times New Roman" w:cs="Times New Roman"/>
          <w:b/>
          <w:bCs/>
          <w:sz w:val="24"/>
          <w:szCs w:val="24"/>
        </w:rPr>
        <w:t>N</w:t>
      </w:r>
      <w:proofErr w:type="spellEnd"/>
      <w:r w:rsidRPr="00044A10">
        <w:rPr>
          <w:rFonts w:ascii="Times New Roman" w:hAnsi="Times New Roman" w:cs="Times New Roman"/>
          <w:b/>
          <w:bCs/>
          <w:sz w:val="24"/>
          <w:szCs w:val="24"/>
        </w:rPr>
        <w:t xml:space="preserve"> 404</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О НЕКОТОРЫХ ВОПРОСАХ</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РЕАЛИЗАЦИИ ПРОГРАММЫ "ЖИЛЬЕ ДЛЯ РОССИЙСКОЙ СЕМЬИ" В РАМКАХ</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ГОСУДАРСТВЕННОЙ ПРОГРАММЫ РОССИЙСКОЙ ФЕДЕРАЦИИ "ОБЕСПЕЧЕНИЕ</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ДОСТУПНЫМ И КОМФОРТНЫМ ЖИЛЬЕМ И КОММУНАЛЬНЫМИ УСЛУГАМИ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ГРАЖДАН РОССИЙСКОЙ ФЕДЕРАЦИИ"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Список изменяющих документов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(в ред. Постановлений Правительства РФ от 29.11.2014 </w:t>
      </w:r>
      <w:hyperlink r:id="rId4"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hyperlink>
      <w:r w:rsidRPr="00044A10">
        <w:rPr>
          <w:rFonts w:ascii="Times New Roman" w:hAnsi="Times New Roman" w:cs="Times New Roman"/>
          <w:sz w:val="24"/>
          <w:szCs w:val="24"/>
        </w:rPr>
        <w:t>,</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от 03.12.2014 </w:t>
      </w:r>
      <w:hyperlink r:id="rId5"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1305</w:t>
        </w:r>
      </w:hyperlink>
      <w:r w:rsidRPr="00044A10">
        <w:rPr>
          <w:rFonts w:ascii="Times New Roman" w:hAnsi="Times New Roman" w:cs="Times New Roman"/>
          <w:sz w:val="24"/>
          <w:szCs w:val="24"/>
        </w:rPr>
        <w:t xml:space="preserve">, от 25.02.2015 </w:t>
      </w:r>
      <w:hyperlink r:id="rId6"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168</w:t>
        </w:r>
      </w:hyperlink>
      <w:r w:rsidRPr="00044A10">
        <w:rPr>
          <w:rFonts w:ascii="Times New Roman" w:hAnsi="Times New Roman" w:cs="Times New Roman"/>
          <w:sz w:val="24"/>
          <w:szCs w:val="24"/>
        </w:rPr>
        <w:t>)</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Правительство Российской Федерации постановляет: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 Утвердить прилагаемые: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hyperlink w:anchor="Par56" w:history="1">
        <w:r w:rsidRPr="00044A10">
          <w:rPr>
            <w:rFonts w:ascii="Times New Roman" w:hAnsi="Times New Roman" w:cs="Times New Roman"/>
            <w:sz w:val="24"/>
            <w:szCs w:val="24"/>
          </w:rPr>
          <w:t>основные условия</w:t>
        </w:r>
      </w:hyperlink>
      <w:r w:rsidRPr="00044A10">
        <w:rPr>
          <w:rFonts w:ascii="Times New Roman" w:hAnsi="Times New Roman" w:cs="Times New Roman"/>
          <w:sz w:val="24"/>
          <w:szCs w:val="24"/>
        </w:rPr>
        <w:t xml:space="preserve"> и меры реализации программы "Жилье для российской семьи" в рамках государственной </w:t>
      </w:r>
      <w:hyperlink r:id="rId7" w:history="1">
        <w:r w:rsidRPr="00044A10">
          <w:rPr>
            <w:rFonts w:ascii="Times New Roman" w:hAnsi="Times New Roman" w:cs="Times New Roman"/>
            <w:sz w:val="24"/>
            <w:szCs w:val="24"/>
          </w:rPr>
          <w:t>программы</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hyperlink w:anchor="Par131" w:history="1">
        <w:r w:rsidRPr="00044A10">
          <w:rPr>
            <w:rFonts w:ascii="Times New Roman" w:hAnsi="Times New Roman" w:cs="Times New Roman"/>
            <w:sz w:val="24"/>
            <w:szCs w:val="24"/>
          </w:rPr>
          <w:t>критерии</w:t>
        </w:r>
      </w:hyperlink>
      <w:r w:rsidRPr="00044A10">
        <w:rPr>
          <w:rFonts w:ascii="Times New Roman" w:hAnsi="Times New Roman" w:cs="Times New Roman"/>
          <w:sz w:val="24"/>
          <w:szCs w:val="24"/>
        </w:rPr>
        <w:t xml:space="preserve"> и требования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w:t>
      </w:r>
      <w:hyperlink r:id="rId8" w:history="1">
        <w:r w:rsidRPr="00044A10">
          <w:rPr>
            <w:rFonts w:ascii="Times New Roman" w:hAnsi="Times New Roman" w:cs="Times New Roman"/>
            <w:sz w:val="24"/>
            <w:szCs w:val="24"/>
          </w:rPr>
          <w:t>программы</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2. Министерству строительства и жилищно-коммунального хозяйства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а) в месячный срок определить </w:t>
      </w:r>
      <w:hyperlink r:id="rId9" w:history="1">
        <w:r w:rsidRPr="00044A10">
          <w:rPr>
            <w:rFonts w:ascii="Times New Roman" w:hAnsi="Times New Roman" w:cs="Times New Roman"/>
            <w:sz w:val="24"/>
            <w:szCs w:val="24"/>
          </w:rPr>
          <w:t>перечень</w:t>
        </w:r>
      </w:hyperlink>
      <w:r w:rsidRPr="00044A10">
        <w:rPr>
          <w:rFonts w:ascii="Times New Roman" w:hAnsi="Times New Roman" w:cs="Times New Roman"/>
          <w:sz w:val="24"/>
          <w:szCs w:val="24"/>
        </w:rPr>
        <w:t xml:space="preserve"> субъектов Российской Федерации, на территории которых осуществляется реализация программы "Жилье для российской семьи" в рамках государственной </w:t>
      </w:r>
      <w:hyperlink r:id="rId10" w:history="1">
        <w:r w:rsidRPr="00044A10">
          <w:rPr>
            <w:rFonts w:ascii="Times New Roman" w:hAnsi="Times New Roman" w:cs="Times New Roman"/>
            <w:sz w:val="24"/>
            <w:szCs w:val="24"/>
          </w:rPr>
          <w:t>программы</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проект федерального закона о внесении изменений в Градостроительный кодекс Российской Федерации, предусматривающих возможность приобретения </w:t>
      </w:r>
      <w:proofErr w:type="spellStart"/>
      <w:r w:rsidRPr="00044A10">
        <w:rPr>
          <w:rFonts w:ascii="Times New Roman" w:hAnsi="Times New Roman" w:cs="Times New Roman"/>
          <w:sz w:val="24"/>
          <w:szCs w:val="24"/>
        </w:rPr>
        <w:t>саморегулируемыми</w:t>
      </w:r>
      <w:proofErr w:type="spellEnd"/>
      <w:r w:rsidRPr="00044A10">
        <w:rPr>
          <w:rFonts w:ascii="Times New Roman" w:hAnsi="Times New Roman" w:cs="Times New Roman"/>
          <w:sz w:val="24"/>
          <w:szCs w:val="24"/>
        </w:rPr>
        <w:t xml:space="preserve">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 рамках программы объектов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 w:name="Par24"/>
      <w:bookmarkEnd w:id="1"/>
      <w:r w:rsidRPr="00044A10">
        <w:rPr>
          <w:rFonts w:ascii="Times New Roman" w:hAnsi="Times New Roman" w:cs="Times New Roman"/>
          <w:sz w:val="24"/>
          <w:szCs w:val="24"/>
        </w:rPr>
        <w:t xml:space="preserve">проект федерального закона о внесении изменений в Федеральный </w:t>
      </w:r>
      <w:hyperlink r:id="rId11" w:history="1">
        <w:r w:rsidRPr="00044A10">
          <w:rPr>
            <w:rFonts w:ascii="Times New Roman" w:hAnsi="Times New Roman" w:cs="Times New Roman"/>
            <w:sz w:val="24"/>
            <w:szCs w:val="24"/>
          </w:rPr>
          <w:t>закон</w:t>
        </w:r>
      </w:hyperlink>
      <w:r w:rsidRPr="00044A10">
        <w:rPr>
          <w:rFonts w:ascii="Times New Roman" w:hAnsi="Times New Roman" w:cs="Times New Roman"/>
          <w:sz w:val="24"/>
          <w:szCs w:val="24"/>
        </w:rPr>
        <w:t xml:space="preserve"> "О содействии развитию жилищного строительства",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разработать с участием Агентства и Фонда и в месячный срок утвердить:</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hyperlink r:id="rId12" w:history="1">
        <w:r w:rsidRPr="00044A10">
          <w:rPr>
            <w:rFonts w:ascii="Times New Roman" w:hAnsi="Times New Roman" w:cs="Times New Roman"/>
            <w:sz w:val="24"/>
            <w:szCs w:val="24"/>
          </w:rPr>
          <w:t>условия</w:t>
        </w:r>
      </w:hyperlink>
      <w:r w:rsidRPr="00044A10">
        <w:rPr>
          <w:rFonts w:ascii="Times New Roman" w:hAnsi="Times New Roman" w:cs="Times New Roman"/>
          <w:sz w:val="24"/>
          <w:szCs w:val="24"/>
        </w:rPr>
        <w:t xml:space="preserve"> отнесения жилых помещений к жилью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hyperlink r:id="rId13" w:history="1">
        <w:r w:rsidRPr="00044A10">
          <w:rPr>
            <w:rFonts w:ascii="Times New Roman" w:hAnsi="Times New Roman" w:cs="Times New Roman"/>
            <w:sz w:val="24"/>
            <w:szCs w:val="24"/>
          </w:rPr>
          <w:t>методические рекомендации</w:t>
        </w:r>
      </w:hyperlink>
      <w:r w:rsidRPr="00044A10">
        <w:rPr>
          <w:rFonts w:ascii="Times New Roman" w:hAnsi="Times New Roman" w:cs="Times New Roman"/>
          <w:sz w:val="24"/>
          <w:szCs w:val="24"/>
        </w:rPr>
        <w:t xml:space="preserve"> по оценке потенциального объема спроса на жилые </w:t>
      </w:r>
      <w:r w:rsidRPr="00044A10">
        <w:rPr>
          <w:rFonts w:ascii="Times New Roman" w:hAnsi="Times New Roman" w:cs="Times New Roman"/>
          <w:sz w:val="24"/>
          <w:szCs w:val="24"/>
        </w:rPr>
        <w:lastRenderedPageBreak/>
        <w:t>помещения в рамках реализации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hyperlink r:id="rId14" w:history="1">
        <w:r w:rsidRPr="00044A10">
          <w:rPr>
            <w:rFonts w:ascii="Times New Roman" w:hAnsi="Times New Roman" w:cs="Times New Roman"/>
            <w:sz w:val="24"/>
            <w:szCs w:val="24"/>
          </w:rPr>
          <w:t>методические рекомендации</w:t>
        </w:r>
      </w:hyperlink>
      <w:r w:rsidRPr="00044A10">
        <w:rPr>
          <w:rFonts w:ascii="Times New Roman" w:hAnsi="Times New Roman" w:cs="Times New Roman"/>
          <w:sz w:val="24"/>
          <w:szCs w:val="24"/>
        </w:rPr>
        <w:t xml:space="preserve">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проект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3. 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 займов для финансирования выкупа объектов инженерно-технического обеспечения, созданных в рамках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5. Рекомендовать Фонду обеспечить предоставление в 2014 году и в первом полугодии 2015 г.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Федеральный </w:t>
      </w:r>
      <w:hyperlink r:id="rId15" w:history="1">
        <w:r w:rsidRPr="00044A10">
          <w:rPr>
            <w:rFonts w:ascii="Times New Roman" w:hAnsi="Times New Roman" w:cs="Times New Roman"/>
            <w:sz w:val="24"/>
            <w:szCs w:val="24"/>
          </w:rPr>
          <w:t>закон</w:t>
        </w:r>
      </w:hyperlink>
      <w:r w:rsidRPr="00044A10">
        <w:rPr>
          <w:rFonts w:ascii="Times New Roman" w:hAnsi="Times New Roman" w:cs="Times New Roman"/>
          <w:sz w:val="24"/>
          <w:szCs w:val="24"/>
        </w:rPr>
        <w:t xml:space="preserve"> "О содействии развитию жилищного строительства", предусмотренных </w:t>
      </w:r>
      <w:hyperlink w:anchor="Par24" w:history="1">
        <w:r w:rsidRPr="00044A10">
          <w:rPr>
            <w:rFonts w:ascii="Times New Roman" w:hAnsi="Times New Roman" w:cs="Times New Roman"/>
            <w:sz w:val="24"/>
            <w:szCs w:val="24"/>
          </w:rPr>
          <w:t>абзацем третьим подпункта "б" пункта 2</w:t>
        </w:r>
      </w:hyperlink>
      <w:r w:rsidRPr="00044A10">
        <w:rPr>
          <w:rFonts w:ascii="Times New Roman" w:hAnsi="Times New Roman" w:cs="Times New Roman"/>
          <w:sz w:val="24"/>
          <w:szCs w:val="24"/>
        </w:rPr>
        <w:t xml:space="preserve"> настоящего постановления.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6. Рекомендовать государственной корпорации "Банк развития и внешнеэкономической деятельности (Внешэкономбанк)" рассмотреть вопрос о направлении средств в размере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7. Рекомендовать органам государственной власти субъектов Российской Федерации в случае их участия в реализации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w:t>
      </w:r>
      <w:r w:rsidRPr="00044A10">
        <w:rPr>
          <w:rFonts w:ascii="Times New Roman" w:hAnsi="Times New Roman" w:cs="Times New Roman"/>
          <w:sz w:val="24"/>
          <w:szCs w:val="24"/>
        </w:rPr>
        <w:lastRenderedPageBreak/>
        <w:t>самоуправления в 2014 году и в первом полугодии 2015 г.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Председатель Правительства</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Российской Федерации</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Д.МЕДВЕДЕВ</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outlineLvl w:val="0"/>
        <w:rPr>
          <w:rFonts w:ascii="Times New Roman" w:hAnsi="Times New Roman" w:cs="Times New Roman"/>
          <w:sz w:val="24"/>
          <w:szCs w:val="24"/>
        </w:rPr>
      </w:pPr>
      <w:bookmarkStart w:id="2" w:name="Par51"/>
      <w:bookmarkEnd w:id="2"/>
      <w:r w:rsidRPr="00044A10">
        <w:rPr>
          <w:rFonts w:ascii="Times New Roman" w:hAnsi="Times New Roman" w:cs="Times New Roman"/>
          <w:sz w:val="24"/>
          <w:szCs w:val="24"/>
        </w:rPr>
        <w:t>Утверждены</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постановлением Правительства</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Российской Федерации</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 xml:space="preserve">от 5 мая 2014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404</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bookmarkStart w:id="3" w:name="Par56"/>
      <w:bookmarkEnd w:id="3"/>
      <w:r w:rsidRPr="00044A10">
        <w:rPr>
          <w:rFonts w:ascii="Times New Roman" w:hAnsi="Times New Roman" w:cs="Times New Roman"/>
          <w:b/>
          <w:bCs/>
          <w:sz w:val="24"/>
          <w:szCs w:val="24"/>
        </w:rPr>
        <w:t>ОСНОВНЫЕ УСЛОВИЯ И МЕРЫ</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 xml:space="preserve">РЕАЛИЗАЦИИ ПРОГРАММЫ "ЖИЛЬЕ ДЛЯ РОССИЙСКОЙ СЕМЬИ" В </w:t>
      </w:r>
      <w:r w:rsidRPr="00044A10">
        <w:rPr>
          <w:rFonts w:ascii="Times New Roman" w:hAnsi="Times New Roman" w:cs="Times New Roman"/>
          <w:b/>
          <w:bCs/>
          <w:sz w:val="24"/>
          <w:szCs w:val="24"/>
        </w:rPr>
        <w:lastRenderedPageBreak/>
        <w:t>РАМКАХ</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ГОСУДАРСТВЕННОЙ ПРОГРАММЫ РОССИЙСКОЙ ФЕДЕРАЦИИ "ОБЕСПЕЧЕНИЕ</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ДОСТУПНЫМ И КОМФОРТНЫМ ЖИЛЬЕМ И КОММУНАЛЬНЫМИ УСЛУГАМИ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ГРАЖДАН РОССИЙСКОЙ ФЕДЕРАЦИИ"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Список изменяющих документов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(в ред. Постановлений Правительства РФ от 29.11.2014 </w:t>
      </w:r>
      <w:hyperlink r:id="rId16"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hyperlink>
      <w:r w:rsidRPr="00044A10">
        <w:rPr>
          <w:rFonts w:ascii="Times New Roman" w:hAnsi="Times New Roman" w:cs="Times New Roman"/>
          <w:sz w:val="24"/>
          <w:szCs w:val="24"/>
        </w:rPr>
        <w:t>,</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от 03.12.2014 </w:t>
      </w:r>
      <w:hyperlink r:id="rId17"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1305</w:t>
        </w:r>
      </w:hyperlink>
      <w:r w:rsidRPr="00044A10">
        <w:rPr>
          <w:rFonts w:ascii="Times New Roman" w:hAnsi="Times New Roman" w:cs="Times New Roman"/>
          <w:sz w:val="24"/>
          <w:szCs w:val="24"/>
        </w:rPr>
        <w:t xml:space="preserve">, от 25.02.2015 </w:t>
      </w:r>
      <w:hyperlink r:id="rId18" w:history="1">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168</w:t>
        </w:r>
      </w:hyperlink>
      <w:r w:rsidRPr="00044A10">
        <w:rPr>
          <w:rFonts w:ascii="Times New Roman" w:hAnsi="Times New Roman" w:cs="Times New Roman"/>
          <w:sz w:val="24"/>
          <w:szCs w:val="24"/>
        </w:rPr>
        <w:t>)</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4" w:name="Par66"/>
      <w:bookmarkEnd w:id="4"/>
      <w:r w:rsidRPr="00044A10">
        <w:rPr>
          <w:rFonts w:ascii="Times New Roman" w:hAnsi="Times New Roman" w:cs="Times New Roman"/>
          <w:sz w:val="24"/>
          <w:szCs w:val="24"/>
        </w:rPr>
        <w:t>I. Основные условия реализации программы</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 Реализация программы "Жилье для российской семьи" в рамках государственной </w:t>
      </w:r>
      <w:hyperlink r:id="rId19" w:history="1">
        <w:r w:rsidRPr="00044A10">
          <w:rPr>
            <w:rFonts w:ascii="Times New Roman" w:hAnsi="Times New Roman" w:cs="Times New Roman"/>
            <w:sz w:val="24"/>
            <w:szCs w:val="24"/>
          </w:rPr>
          <w:t>программы</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 В рамках программы предусматривается ввод в эксплуатацию не менее 25 млн. кв. метров общей площади жилья экономического класса дополнительно к объемам ввода жилья, ранее запланированным государственной </w:t>
      </w:r>
      <w:hyperlink r:id="rId20" w:history="1">
        <w:r w:rsidRPr="00044A10">
          <w:rPr>
            <w:rFonts w:ascii="Times New Roman" w:hAnsi="Times New Roman" w:cs="Times New Roman"/>
            <w:sz w:val="24"/>
            <w:szCs w:val="24"/>
          </w:rPr>
          <w:t>программой</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 ноября 2012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2227-р.</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контрактов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Федеральным </w:t>
      </w:r>
      <w:hyperlink r:id="rId21"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"Об оценочной деятельности в Российской Федерации" (далее - максимальная цена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ред. </w:t>
      </w:r>
      <w:hyperlink r:id="rId22" w:history="1">
        <w:r w:rsidRPr="00044A10">
          <w:rPr>
            <w:rFonts w:ascii="Times New Roman" w:hAnsi="Times New Roman" w:cs="Times New Roman"/>
            <w:sz w:val="24"/>
            <w:szCs w:val="24"/>
          </w:rPr>
          <w:t>Постановления</w:t>
        </w:r>
      </w:hyperlink>
      <w:r w:rsidRPr="00044A10">
        <w:rPr>
          <w:rFonts w:ascii="Times New Roman" w:hAnsi="Times New Roman" w:cs="Times New Roman"/>
          <w:sz w:val="24"/>
          <w:szCs w:val="24"/>
        </w:rPr>
        <w:t xml:space="preserve"> Правительства РФ от 25.02.2015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168)</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5" w:name="Par72"/>
      <w:bookmarkEnd w:id="5"/>
      <w:r w:rsidRPr="00044A10">
        <w:rPr>
          <w:rFonts w:ascii="Times New Roman" w:hAnsi="Times New Roman" w:cs="Times New Roman"/>
          <w:sz w:val="24"/>
          <w:szCs w:val="24"/>
        </w:rPr>
        <w:t>4. 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w:t>
      </w:r>
      <w:r w:rsidRPr="00044A10">
        <w:rPr>
          <w:rFonts w:ascii="Times New Roman" w:hAnsi="Times New Roman" w:cs="Times New Roman"/>
          <w:sz w:val="24"/>
          <w:szCs w:val="24"/>
        </w:rPr>
        <w:lastRenderedPageBreak/>
        <w:t>субъекта Российской Федерации - участника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имеющих 2 и более несовершеннолетних детей и являющихся получателями материнского (семейного) капитала в соответствии с Федеральным законом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г) имеющих 3 и более несовершеннолетних детей;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являющихся ветеранами боевых действий;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е) относящихся к категориям граждан, предусмотренных </w:t>
      </w:r>
      <w:hyperlink r:id="rId23" w:history="1">
        <w:r w:rsidRPr="00044A10">
          <w:rPr>
            <w:rFonts w:ascii="Times New Roman" w:hAnsi="Times New Roman" w:cs="Times New Roman"/>
            <w:sz w:val="24"/>
            <w:szCs w:val="24"/>
          </w:rPr>
          <w:t>постановлением</w:t>
        </w:r>
      </w:hyperlink>
      <w:r w:rsidRPr="00044A10">
        <w:rPr>
          <w:rFonts w:ascii="Times New Roman" w:hAnsi="Times New Roman" w:cs="Times New Roman"/>
          <w:sz w:val="24"/>
          <w:szCs w:val="24"/>
        </w:rPr>
        <w:t xml:space="preserve"> Правительства Российской Федерации от 25 октября 2012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ж) являющихся инвалидами и семьями, имеющими детей-инвалидов.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w:t>
      </w:r>
      <w:proofErr w:type="spellStart"/>
      <w:r w:rsidRPr="00044A10">
        <w:rPr>
          <w:rFonts w:ascii="Times New Roman" w:hAnsi="Times New Roman" w:cs="Times New Roman"/>
          <w:sz w:val="24"/>
          <w:szCs w:val="24"/>
        </w:rPr>
        <w:t>пп</w:t>
      </w:r>
      <w:proofErr w:type="spellEnd"/>
      <w:r w:rsidRPr="00044A10">
        <w:rPr>
          <w:rFonts w:ascii="Times New Roman" w:hAnsi="Times New Roman" w:cs="Times New Roman"/>
          <w:sz w:val="24"/>
          <w:szCs w:val="24"/>
        </w:rPr>
        <w:t xml:space="preserve">. "ж" введен </w:t>
      </w:r>
      <w:hyperlink r:id="rId24" w:history="1">
        <w:r w:rsidRPr="00044A10">
          <w:rPr>
            <w:rFonts w:ascii="Times New Roman" w:hAnsi="Times New Roman" w:cs="Times New Roman"/>
            <w:sz w:val="24"/>
            <w:szCs w:val="24"/>
          </w:rPr>
          <w:t>Постановлением</w:t>
        </w:r>
      </w:hyperlink>
      <w:r w:rsidRPr="00044A10">
        <w:rPr>
          <w:rFonts w:ascii="Times New Roman" w:hAnsi="Times New Roman" w:cs="Times New Roman"/>
          <w:sz w:val="24"/>
          <w:szCs w:val="24"/>
        </w:rPr>
        <w:t xml:space="preserve"> Правительства РФ от 29.11.2014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5. 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hyperlink w:anchor="Par72" w:history="1">
        <w:r w:rsidRPr="00044A10">
          <w:rPr>
            <w:rFonts w:ascii="Times New Roman" w:hAnsi="Times New Roman" w:cs="Times New Roman"/>
            <w:sz w:val="24"/>
            <w:szCs w:val="24"/>
          </w:rPr>
          <w:t>пункте 4</w:t>
        </w:r>
      </w:hyperlink>
      <w:r w:rsidRPr="00044A10">
        <w:rPr>
          <w:rFonts w:ascii="Times New Roman" w:hAnsi="Times New Roman" w:cs="Times New Roman"/>
          <w:sz w:val="24"/>
          <w:szCs w:val="24"/>
        </w:rP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7. Жилье экономического класса, построенное в рамках программы, может приобретаться у застройщика не позднее 6 месяцев после ввода в эксплуатацию объектов жилищного строительства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в соответствии с государственными (муниципальными) контрактами по цене, не превышающей установленной максимальной цены такого жилья, в целях переселения граждан из аварийного жилищного фонда, предоставления такого жилья гражданам по договорам социального найма и иным договорам в соответствии с жилищным законодательством.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8. В случае 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 жилье экономического класса по выбору застройщика может быть:</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продано или предоставлено застройщиком во владение и (или) пользование иным лицам на условиях, в том числе по цене, установленных соглашением сторон сделки;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6" w:name="Par86"/>
      <w:bookmarkEnd w:id="6"/>
      <w:r w:rsidRPr="00044A10">
        <w:rPr>
          <w:rFonts w:ascii="Times New Roman" w:hAnsi="Times New Roman" w:cs="Times New Roman"/>
          <w:sz w:val="24"/>
          <w:szCs w:val="24"/>
        </w:rPr>
        <w:t>б) продано открытым акционерным обществам "Агентство по ипотечному жилищному кредитованию" или "Агентство финансирования жилищного строительства", являющимся основным и дочерним обществами (далее - акционерные общества), а в случае строительства такого жилья на предоставленных Федеральным фондом содействия развитию жилищного строительства (далее - Фонд) земельных участках - Фонду в соответствии с принятыми ими обязательствами по приобретению у застройщика такого жилья по цене, не превышающей установленной максимальной цены такого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7" w:name="Par87"/>
      <w:bookmarkEnd w:id="7"/>
      <w:r w:rsidRPr="00044A10">
        <w:rPr>
          <w:rFonts w:ascii="Times New Roman" w:hAnsi="Times New Roman" w:cs="Times New Roman"/>
          <w:sz w:val="24"/>
          <w:szCs w:val="24"/>
        </w:rPr>
        <w:t xml:space="preserve">9. Приобретенное акционерными обществами либо Фондом в рамках исполнения указанных в </w:t>
      </w:r>
      <w:hyperlink w:anchor="Par86" w:history="1">
        <w:r w:rsidRPr="00044A10">
          <w:rPr>
            <w:rFonts w:ascii="Times New Roman" w:hAnsi="Times New Roman" w:cs="Times New Roman"/>
            <w:sz w:val="24"/>
            <w:szCs w:val="24"/>
          </w:rPr>
          <w:t>подпункте "б" пункта 8</w:t>
        </w:r>
      </w:hyperlink>
      <w:r w:rsidRPr="00044A10">
        <w:rPr>
          <w:rFonts w:ascii="Times New Roman" w:hAnsi="Times New Roman" w:cs="Times New Roman"/>
          <w:sz w:val="24"/>
          <w:szCs w:val="24"/>
        </w:rPr>
        <w:t xml:space="preserve"> настоящего документа обязательств жилье экономического класса может быть продано, в том числе в кредит или в кредит с условием о рассрочке платежа, органам местного самоуправления муниципальных </w:t>
      </w:r>
      <w:r w:rsidRPr="00044A10">
        <w:rPr>
          <w:rFonts w:ascii="Times New Roman" w:hAnsi="Times New Roman" w:cs="Times New Roman"/>
          <w:sz w:val="24"/>
          <w:szCs w:val="24"/>
        </w:rPr>
        <w:lastRenderedPageBreak/>
        <w:t>образований, на территории которых находятся соответствующие объекты жилищного строительства, по цене, не превышающей установленной максимальной цены жилья экономического класса, увеличенной на размер затрат, понесенных акционерными обществами либо Фондом в связи с приобретением, эксплуатацией и продажей такого жилья, либо передано таким органам местного самоуправления по договору аренды, в том числе с правом выкупа арендованных объектов, или на условиях иных возмездных договоров, предусматривающих права пользования, и (или) владения, и (или) распоряжения жильем экономического класса,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10. В случае если органы местного самоуправления муниципальных образований, на территории которых находятся соответствующие объекты жилищного строительства, не воспользовались указанным в </w:t>
      </w:r>
      <w:hyperlink w:anchor="Par87" w:history="1">
        <w:r w:rsidRPr="00044A10">
          <w:rPr>
            <w:rFonts w:ascii="Times New Roman" w:hAnsi="Times New Roman" w:cs="Times New Roman"/>
            <w:sz w:val="24"/>
            <w:szCs w:val="24"/>
          </w:rPr>
          <w:t>пункте 9</w:t>
        </w:r>
      </w:hyperlink>
      <w:r w:rsidRPr="00044A10">
        <w:rPr>
          <w:rFonts w:ascii="Times New Roman" w:hAnsi="Times New Roman" w:cs="Times New Roman"/>
          <w:sz w:val="24"/>
          <w:szCs w:val="24"/>
        </w:rPr>
        <w:t xml:space="preserve"> настоящего документа правом на приобретение или передачу им жилья экономического класса в течение 6 месяцев со дня государственной регистрации права собственности на такое жилье акционерных обществ либо Фонда, такое жилье может быть предоставлено акционерными обществами либо Фондом гражданам по договорам найма, иным возмездным договорам пользования в соответствии с жилищным законодательством либо продано гражданам, иным лицам по цене, не превышающей установленной максимальной цены такого жилья, увеличенной на размер затрат, понесенных акционерными обществами либо Фондом в связи с приобретением, эксплуатацией и продажей такого жилья.</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8" w:name="Par90"/>
      <w:bookmarkEnd w:id="8"/>
      <w:proofErr w:type="spellStart"/>
      <w:r w:rsidRPr="00044A10">
        <w:rPr>
          <w:rFonts w:ascii="Times New Roman" w:hAnsi="Times New Roman" w:cs="Times New Roman"/>
          <w:sz w:val="24"/>
          <w:szCs w:val="24"/>
        </w:rPr>
        <w:t>II</w:t>
      </w:r>
      <w:proofErr w:type="spellEnd"/>
      <w:r w:rsidRPr="00044A10">
        <w:rPr>
          <w:rFonts w:ascii="Times New Roman" w:hAnsi="Times New Roman" w:cs="Times New Roman"/>
          <w:sz w:val="24"/>
          <w:szCs w:val="24"/>
        </w:rPr>
        <w:t>. Основные меры по реализации программы</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11. 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 Перечень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13. 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 собственности), на земельных участках, предоставляемых для такого строительства Фондом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14. 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w:t>
      </w:r>
      <w:r w:rsidRPr="00044A10">
        <w:rPr>
          <w:rFonts w:ascii="Times New Roman" w:hAnsi="Times New Roman" w:cs="Times New Roman"/>
          <w:sz w:val="24"/>
          <w:szCs w:val="24"/>
        </w:rPr>
        <w:lastRenderedPageBreak/>
        <w:t xml:space="preserve">проектов жилищного строительства на этих земельных участках в соответствии с </w:t>
      </w:r>
      <w:hyperlink w:anchor="Par131" w:history="1">
        <w:r w:rsidRPr="00044A10">
          <w:rPr>
            <w:rFonts w:ascii="Times New Roman" w:hAnsi="Times New Roman" w:cs="Times New Roman"/>
            <w:sz w:val="24"/>
            <w:szCs w:val="24"/>
          </w:rPr>
          <w:t>критериями</w:t>
        </w:r>
      </w:hyperlink>
      <w:r w:rsidRPr="00044A10">
        <w:rPr>
          <w:rFonts w:ascii="Times New Roman" w:hAnsi="Times New Roman" w:cs="Times New Roman"/>
          <w:sz w:val="24"/>
          <w:szCs w:val="24"/>
        </w:rPr>
        <w:t xml:space="preserve"> и требованиями отбора земельных участков, застройщиков, проектов жилищного строительства для реализации программы, утвержденными постановлением Правительства Российской Федерации от 5 мая 2014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404, в порядке, установленном органами исполнительной власти субъектов Российской Федерации - участников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Земельные участки, отобранные для реализации программы или предоставленные для реализации программы Фондом, подлежат включению в региональную (муниципальную) программу развития жилищного строительства.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земельным законодательством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15. В рамках каждого реализуемого в рамках программы проекта жилищного строительства предусматривается ввод в эксплуатацию до 1 июля 2017 г. объектов жилищного строительства, общая площадь жилья экономического класса в которых составляет не менее 10 тыс. кв. метров.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ред. </w:t>
      </w:r>
      <w:hyperlink r:id="rId25" w:history="1">
        <w:r w:rsidRPr="00044A10">
          <w:rPr>
            <w:rFonts w:ascii="Times New Roman" w:hAnsi="Times New Roman" w:cs="Times New Roman"/>
            <w:sz w:val="24"/>
            <w:szCs w:val="24"/>
          </w:rPr>
          <w:t>Постановления</w:t>
        </w:r>
      </w:hyperlink>
      <w:r w:rsidRPr="00044A10">
        <w:rPr>
          <w:rFonts w:ascii="Times New Roman" w:hAnsi="Times New Roman" w:cs="Times New Roman"/>
          <w:sz w:val="24"/>
          <w:szCs w:val="24"/>
        </w:rPr>
        <w:t xml:space="preserve"> Правительства РФ от 29.11.2014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9" w:name="Par100"/>
      <w:bookmarkEnd w:id="9"/>
      <w:r w:rsidRPr="00044A10">
        <w:rPr>
          <w:rFonts w:ascii="Times New Roman" w:hAnsi="Times New Roman" w:cs="Times New Roman"/>
          <w:sz w:val="24"/>
          <w:szCs w:val="24"/>
        </w:rPr>
        <w:t>16. В целях обеспечения строительства жилья экономического класса в рамках программы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акционерных обществ, предусматривающих финансирование выкупа таких построенных в рамках программы объектов специализированными обществами проектного финансирования путем выпуска облигаций с залоговым обеспечением в соответствии с законодательством Российской Федерации. Условия реализации таких мероприятий, в том числе порядок выкупа объектов инженерно-технического обеспечения и условия выпуска облигаций с залоговым обеспечением, утверждаются акционерными обществами после рассмотрения Советом при Президенте Российской Федерации по жилищной политике и повышению доступности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0" w:name="Par101"/>
      <w:bookmarkEnd w:id="10"/>
      <w:r w:rsidRPr="00044A10">
        <w:rPr>
          <w:rFonts w:ascii="Times New Roman" w:hAnsi="Times New Roman" w:cs="Times New Roman"/>
          <w:sz w:val="24"/>
          <w:szCs w:val="24"/>
        </w:rPr>
        <w:t xml:space="preserve">17. Предельный объем указанного в </w:t>
      </w:r>
      <w:hyperlink w:anchor="Par100" w:history="1">
        <w:r w:rsidRPr="00044A10">
          <w:rPr>
            <w:rFonts w:ascii="Times New Roman" w:hAnsi="Times New Roman" w:cs="Times New Roman"/>
            <w:sz w:val="24"/>
            <w:szCs w:val="24"/>
          </w:rPr>
          <w:t>пункте 16</w:t>
        </w:r>
      </w:hyperlink>
      <w:r w:rsidRPr="00044A10">
        <w:rPr>
          <w:rFonts w:ascii="Times New Roman" w:hAnsi="Times New Roman" w:cs="Times New Roman"/>
          <w:sz w:val="24"/>
          <w:szCs w:val="24"/>
        </w:rPr>
        <w:t xml:space="preserve"> настоящего документа финансирования выкупа объектов инженерно-технического обеспечения, построенных в рамках программы, для каждого субъекта Российской Федерации - участника программы, который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 утверждается Министерством строительства и жилищно-коммунального хозяйства Российской Федерации. Порядок такого финансирования закрепляется в соглашении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открытым акционерным обществом "Агентство по ипотечному жилищному кредитованию".</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18. Фонд по запросам застройщиков безвозмездно передает им типовую проектную документацию, право на которую принадлежит Фонду, и (или) право ее использования для строительства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19. 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w:t>
      </w:r>
      <w:r w:rsidRPr="00044A10">
        <w:rPr>
          <w:rFonts w:ascii="Times New Roman" w:hAnsi="Times New Roman" w:cs="Times New Roman"/>
          <w:sz w:val="24"/>
          <w:szCs w:val="24"/>
        </w:rPr>
        <w:lastRenderedPageBreak/>
        <w:t>органами местного самоуправления списков граждан, имеющих право на приобретение жилья экономического 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 в рамках программы сведений, содержащихся в таком реестре.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Фондом в соответствии с Федеральным </w:t>
      </w:r>
      <w:hyperlink r:id="rId26"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 </w:t>
      </w:r>
      <w:hyperlink r:id="rId27"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11" w:name="Par106"/>
      <w:bookmarkEnd w:id="11"/>
      <w:proofErr w:type="spellStart"/>
      <w:r w:rsidRPr="00044A10">
        <w:rPr>
          <w:rFonts w:ascii="Times New Roman" w:hAnsi="Times New Roman" w:cs="Times New Roman"/>
          <w:sz w:val="24"/>
          <w:szCs w:val="24"/>
        </w:rPr>
        <w:t>III</w:t>
      </w:r>
      <w:proofErr w:type="spellEnd"/>
      <w:r w:rsidRPr="00044A10">
        <w:rPr>
          <w:rFonts w:ascii="Times New Roman" w:hAnsi="Times New Roman" w:cs="Times New Roman"/>
          <w:sz w:val="24"/>
          <w:szCs w:val="24"/>
        </w:rPr>
        <w:t>. Основные условия определения цены выкупа</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объекта инженерно-технического обеспечения и арендной</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платы (лизингового платежа) при передаче объекта</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инженерно-технического обеспечения в аренду</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(лизинг) </w:t>
      </w:r>
      <w:proofErr w:type="spellStart"/>
      <w:r w:rsidRPr="00044A10">
        <w:rPr>
          <w:rFonts w:ascii="Times New Roman" w:hAnsi="Times New Roman" w:cs="Times New Roman"/>
          <w:sz w:val="24"/>
          <w:szCs w:val="24"/>
        </w:rPr>
        <w:t>ресурсоснабжающей</w:t>
      </w:r>
      <w:proofErr w:type="spellEnd"/>
      <w:r w:rsidRPr="00044A10">
        <w:rPr>
          <w:rFonts w:ascii="Times New Roman" w:hAnsi="Times New Roman" w:cs="Times New Roman"/>
          <w:sz w:val="24"/>
          <w:szCs w:val="24"/>
        </w:rPr>
        <w:t xml:space="preserve"> организации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(введен </w:t>
      </w:r>
      <w:hyperlink r:id="rId28" w:history="1">
        <w:r w:rsidRPr="00044A10">
          <w:rPr>
            <w:rFonts w:ascii="Times New Roman" w:hAnsi="Times New Roman" w:cs="Times New Roman"/>
            <w:sz w:val="24"/>
            <w:szCs w:val="24"/>
          </w:rPr>
          <w:t>Постановлением</w:t>
        </w:r>
      </w:hyperlink>
      <w:r w:rsidRPr="00044A10">
        <w:rPr>
          <w:rFonts w:ascii="Times New Roman" w:hAnsi="Times New Roman" w:cs="Times New Roman"/>
          <w:sz w:val="24"/>
          <w:szCs w:val="24"/>
        </w:rPr>
        <w:t xml:space="preserve"> Правительства РФ от 03.12.2014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1305)</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20. При выкупе объектов инженерно-технического обеспечения специализированными обществами проектного финансирования необходимо одновременное соблюдение следующих условий: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цена выкупа объекта инженерно-технического обеспечения не может превышать первоначальную балансовую стоимость такого объекта, определенную в соответствии с законодательством Российской Федерации о бухгалтерском учете;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укрупненных нормативов цен типовых технологических решений капитального строительства объектов электроэнергетики;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цена выкупа объекта инженерно-технического обеспечения не может превышать ограничения, предусмотренного </w:t>
      </w:r>
      <w:hyperlink w:anchor="Par101" w:history="1">
        <w:r w:rsidRPr="00044A10">
          <w:rPr>
            <w:rFonts w:ascii="Times New Roman" w:hAnsi="Times New Roman" w:cs="Times New Roman"/>
            <w:sz w:val="24"/>
            <w:szCs w:val="24"/>
          </w:rPr>
          <w:t>пунктом 17</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21. При передаче выкупленного (предназначенного к выкупу) специализированным обществом проектного финансирования объекта инженерно-технического обеспечения в аренду или лизинг </w:t>
      </w:r>
      <w:proofErr w:type="spellStart"/>
      <w:r w:rsidRPr="00044A10">
        <w:rPr>
          <w:rFonts w:ascii="Times New Roman" w:hAnsi="Times New Roman" w:cs="Times New Roman"/>
          <w:sz w:val="24"/>
          <w:szCs w:val="24"/>
        </w:rPr>
        <w:t>ресурсоснабжающей</w:t>
      </w:r>
      <w:proofErr w:type="spellEnd"/>
      <w:r w:rsidRPr="00044A10">
        <w:rPr>
          <w:rFonts w:ascii="Times New Roman" w:hAnsi="Times New Roman" w:cs="Times New Roman"/>
          <w:sz w:val="24"/>
          <w:szCs w:val="24"/>
        </w:rPr>
        <w:t xml:space="preserve"> организации арендная плата или лизинговый платеж устанавливаются с соблюдением следующих условий: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а) размер арендной платы или лизингового платежа должен быть определен в соответствии с методическими указаниями по расчету размера арендной платы (лизингового платежа) при передаче </w:t>
      </w:r>
      <w:proofErr w:type="spellStart"/>
      <w:r w:rsidRPr="00044A10">
        <w:rPr>
          <w:rFonts w:ascii="Times New Roman" w:hAnsi="Times New Roman" w:cs="Times New Roman"/>
          <w:sz w:val="24"/>
          <w:szCs w:val="24"/>
        </w:rPr>
        <w:t>ресурсоснабжающим</w:t>
      </w:r>
      <w:proofErr w:type="spellEnd"/>
      <w:r w:rsidRPr="00044A10">
        <w:rPr>
          <w:rFonts w:ascii="Times New Roman" w:hAnsi="Times New Roman" w:cs="Times New Roman"/>
          <w:sz w:val="24"/>
          <w:szCs w:val="24"/>
        </w:rPr>
        <w:t xml:space="preserve"> организациям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и обеспечивать покрытие экономически обоснованных расходов, связанных с приобретением и владением таким объектом, а также с организацией и сопровождением выкупа такого объекта, возвратом и обслуживанием займов и кредитов, полученных на цели выкупа объекта и (или) выплат по облигациям с залоговым обеспечением;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б) при определении размера арендной платы (лизингового платежа) учитываются </w:t>
      </w:r>
      <w:r w:rsidRPr="00044A10">
        <w:rPr>
          <w:rFonts w:ascii="Times New Roman" w:hAnsi="Times New Roman" w:cs="Times New Roman"/>
          <w:sz w:val="24"/>
          <w:szCs w:val="24"/>
        </w:rPr>
        <w:lastRenderedPageBreak/>
        <w:t>исключительно расходы специализированных обществ проектного финансирования и не учитываются другие источники финансирования работ по строительству, модернизации и реконструкции объектов инженерно-технического обеспечения, в том числе плата за подключение (технологическое присоединение), средства бюджетов бюджетной системы Российской Федерации, государственных корпораций и регулируемых организаций, учтенные при установлении их тарифов.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right"/>
        <w:outlineLvl w:val="0"/>
        <w:rPr>
          <w:rFonts w:ascii="Times New Roman" w:hAnsi="Times New Roman" w:cs="Times New Roman"/>
          <w:sz w:val="24"/>
          <w:szCs w:val="24"/>
        </w:rPr>
      </w:pPr>
      <w:bookmarkStart w:id="12" w:name="Par126"/>
      <w:bookmarkEnd w:id="12"/>
      <w:r w:rsidRPr="00044A10">
        <w:rPr>
          <w:rFonts w:ascii="Times New Roman" w:hAnsi="Times New Roman" w:cs="Times New Roman"/>
          <w:sz w:val="24"/>
          <w:szCs w:val="24"/>
        </w:rPr>
        <w:t>Утверждены</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постановлением Правительства</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Российской Федерации</w:t>
      </w:r>
    </w:p>
    <w:p w:rsidR="00044A10" w:rsidRPr="00044A10" w:rsidRDefault="00044A10" w:rsidP="00044A10">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044A10">
        <w:rPr>
          <w:rFonts w:ascii="Times New Roman" w:hAnsi="Times New Roman" w:cs="Times New Roman"/>
          <w:sz w:val="24"/>
          <w:szCs w:val="24"/>
        </w:rPr>
        <w:t xml:space="preserve">от 5 мая 2014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404</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bookmarkStart w:id="13" w:name="Par131"/>
      <w:bookmarkEnd w:id="13"/>
      <w:r w:rsidRPr="00044A10">
        <w:rPr>
          <w:rFonts w:ascii="Times New Roman" w:hAnsi="Times New Roman" w:cs="Times New Roman"/>
          <w:b/>
          <w:bCs/>
          <w:sz w:val="24"/>
          <w:szCs w:val="24"/>
        </w:rPr>
        <w:t>КРИТЕРИИ И ТРЕБОВАНИЯ</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ОТБОРА ЗЕМЕЛЬНЫХ УЧАСТКОВ, ЗАСТРОЙЩИКОВ, ПРОЕКТОВ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ЖИЛИЩНОГО СТРОИТЕЛЬСТВА ДЛЯ РЕАЛИЗАЦИИ ПРОГРАММЫ "ЖИЛЬЕ</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ДЛЯ РОССИЙСКОЙ СЕМЬИ" В РАМКАХ ГОСУДАРСТВЕННОЙ ПРОГРАММЫ</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РОССИЙСКОЙ ФЕДЕРАЦИИ "ОБЕСПЕЧЕНИЕ ДОСТУПНЫМ И КОМФОРТНЫМ</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ЖИЛЬЕМ И КОММУНАЛЬНЫМИ УСЛУГАМИ ГРАЖДАН</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b/>
          <w:bCs/>
          <w:sz w:val="24"/>
          <w:szCs w:val="24"/>
        </w:rPr>
      </w:pPr>
      <w:r w:rsidRPr="00044A10">
        <w:rPr>
          <w:rFonts w:ascii="Times New Roman" w:hAnsi="Times New Roman" w:cs="Times New Roman"/>
          <w:b/>
          <w:bCs/>
          <w:sz w:val="24"/>
          <w:szCs w:val="24"/>
        </w:rPr>
        <w:t>РОССИЙСКОЙ ФЕДЕРАЦИИ"</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Список изменяющих документов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 xml:space="preserve">(в ред. </w:t>
      </w:r>
      <w:hyperlink r:id="rId29" w:history="1">
        <w:r w:rsidRPr="00044A10">
          <w:rPr>
            <w:rFonts w:ascii="Times New Roman" w:hAnsi="Times New Roman" w:cs="Times New Roman"/>
            <w:sz w:val="24"/>
            <w:szCs w:val="24"/>
          </w:rPr>
          <w:t>Постановления</w:t>
        </w:r>
      </w:hyperlink>
      <w:r w:rsidRPr="00044A10">
        <w:rPr>
          <w:rFonts w:ascii="Times New Roman" w:hAnsi="Times New Roman" w:cs="Times New Roman"/>
          <w:sz w:val="24"/>
          <w:szCs w:val="24"/>
        </w:rPr>
        <w:t xml:space="preserve"> Правительства РФ от 29.11.2014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14" w:name="Par142"/>
      <w:bookmarkEnd w:id="14"/>
      <w:r w:rsidRPr="00044A10">
        <w:rPr>
          <w:rFonts w:ascii="Times New Roman" w:hAnsi="Times New Roman" w:cs="Times New Roman"/>
          <w:sz w:val="24"/>
          <w:szCs w:val="24"/>
        </w:rPr>
        <w:t>I. Общие положения</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 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государственной </w:t>
      </w:r>
      <w:hyperlink r:id="rId30" w:history="1">
        <w:r w:rsidRPr="00044A10">
          <w:rPr>
            <w:rFonts w:ascii="Times New Roman" w:hAnsi="Times New Roman" w:cs="Times New Roman"/>
            <w:sz w:val="24"/>
            <w:szCs w:val="24"/>
          </w:rPr>
          <w:t>программы</w:t>
        </w:r>
      </w:hyperlink>
      <w:r w:rsidRPr="00044A10">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а также предоставления органами исполнительной власти субъектов Российской Федерации, органами местного самоуправления и Федеральным фондом содействия развитию жилищного строительства (далее - Фонд) земельных участков для реализации программы.</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15" w:name="Par146"/>
      <w:bookmarkEnd w:id="15"/>
      <w:proofErr w:type="spellStart"/>
      <w:r w:rsidRPr="00044A10">
        <w:rPr>
          <w:rFonts w:ascii="Times New Roman" w:hAnsi="Times New Roman" w:cs="Times New Roman"/>
          <w:sz w:val="24"/>
          <w:szCs w:val="24"/>
        </w:rPr>
        <w:t>II</w:t>
      </w:r>
      <w:proofErr w:type="spellEnd"/>
      <w:r w:rsidRPr="00044A10">
        <w:rPr>
          <w:rFonts w:ascii="Times New Roman" w:hAnsi="Times New Roman" w:cs="Times New Roman"/>
          <w:sz w:val="24"/>
          <w:szCs w:val="24"/>
        </w:rPr>
        <w:t>. Критерии отбора земельных участков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2. Земельный участок поставлен на государственный кадастровый учет и отвечает одному из следующих требований: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6" w:name="Par149"/>
      <w:bookmarkEnd w:id="16"/>
      <w:r w:rsidRPr="00044A10">
        <w:rPr>
          <w:rFonts w:ascii="Times New Roman" w:hAnsi="Times New Roman" w:cs="Times New Roman"/>
          <w:sz w:val="24"/>
          <w:szCs w:val="24"/>
        </w:rPr>
        <w:t>а) земельный участок принадлежит застройщику на праве собственности или на праве аренды, при этом: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Федеральным </w:t>
      </w:r>
      <w:hyperlink r:id="rId31"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указанный земельный участок или право по договору аренды такого земельного </w:t>
      </w:r>
      <w:r w:rsidRPr="00044A10">
        <w:rPr>
          <w:rFonts w:ascii="Times New Roman" w:hAnsi="Times New Roman" w:cs="Times New Roman"/>
          <w:sz w:val="24"/>
          <w:szCs w:val="24"/>
        </w:rPr>
        <w:lastRenderedPageBreak/>
        <w:t>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7" w:name="Par153"/>
      <w:bookmarkEnd w:id="17"/>
      <w:r w:rsidRPr="00044A10">
        <w:rPr>
          <w:rFonts w:ascii="Times New Roman" w:hAnsi="Times New Roman" w:cs="Times New Roman"/>
          <w:sz w:val="24"/>
          <w:szCs w:val="24"/>
        </w:rP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 такой земельный участок не разграничена.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8" w:name="Par154"/>
      <w:bookmarkEnd w:id="18"/>
      <w:r w:rsidRPr="00044A10">
        <w:rPr>
          <w:rFonts w:ascii="Times New Roman" w:hAnsi="Times New Roman" w:cs="Times New Roman"/>
          <w:sz w:val="24"/>
          <w:szCs w:val="24"/>
        </w:rPr>
        <w:t>3. Земельный участок расположен:</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30 километров от границы населенного пункта с численностью населения более 1 млн. человек;</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15 километров от границы населенного пункта с численностью населения от 100 тыс. человек до 1 млн. человек;</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5 километров от границы населенного пункта с численностью населения до 100 тыс. человек;</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на территории муниципального образования, органами местного самоуправления которого утвержден генеральный план и правила землепользования и застройки, при этом: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населенного пункта в соответствии с Федеральным </w:t>
      </w:r>
      <w:hyperlink r:id="rId32"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введении в действие Градостроительного кодекса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Федеральным </w:t>
      </w:r>
      <w:hyperlink r:id="rId33"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введении в действие Градостроительного кодекса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на территории муниципального образования, органами местного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необходимости обеспечения объектов капитального строительства, которые будут построены на земельном участке, газоснабжением);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xml:space="preserve">)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w:t>
      </w:r>
      <w:proofErr w:type="spellStart"/>
      <w:r w:rsidRPr="00044A10">
        <w:rPr>
          <w:rFonts w:ascii="Times New Roman" w:hAnsi="Times New Roman" w:cs="Times New Roman"/>
          <w:sz w:val="24"/>
          <w:szCs w:val="24"/>
        </w:rPr>
        <w:t>ресурсоснабжающие</w:t>
      </w:r>
      <w:proofErr w:type="spellEnd"/>
      <w:r w:rsidRPr="00044A10">
        <w:rPr>
          <w:rFonts w:ascii="Times New Roman" w:hAnsi="Times New Roman" w:cs="Times New Roman"/>
          <w:sz w:val="24"/>
          <w:szCs w:val="24"/>
        </w:rPr>
        <w:t xml:space="preserve"> организации, имеющие утвержденные инвестиционные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19" w:name="Par165"/>
      <w:bookmarkEnd w:id="19"/>
      <w:r w:rsidRPr="00044A10">
        <w:rPr>
          <w:rFonts w:ascii="Times New Roman" w:hAnsi="Times New Roman" w:cs="Times New Roman"/>
          <w:sz w:val="24"/>
          <w:szCs w:val="24"/>
        </w:rPr>
        <w:t xml:space="preserve">4. Объем жилых помещений (в том числе жилья экономического класса), которые будут построены на земельном участке в соответствии с установленным </w:t>
      </w:r>
      <w:r w:rsidRPr="00044A10">
        <w:rPr>
          <w:rFonts w:ascii="Times New Roman" w:hAnsi="Times New Roman" w:cs="Times New Roman"/>
          <w:sz w:val="24"/>
          <w:szCs w:val="24"/>
        </w:rPr>
        <w:lastRenderedPageBreak/>
        <w:t>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 рекомендациями по оценке потенциального объема спроса на жилые помещения в рамках реализации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0" w:name="Par166"/>
      <w:bookmarkEnd w:id="20"/>
      <w:r w:rsidRPr="00044A10">
        <w:rPr>
          <w:rFonts w:ascii="Times New Roman" w:hAnsi="Times New Roman" w:cs="Times New Roman"/>
          <w:sz w:val="24"/>
          <w:szCs w:val="24"/>
        </w:rPr>
        <w:t xml:space="preserve">5. 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hyperlink w:anchor="Par149" w:history="1">
        <w:r w:rsidRPr="00044A10">
          <w:rPr>
            <w:rFonts w:ascii="Times New Roman" w:hAnsi="Times New Roman" w:cs="Times New Roman"/>
            <w:sz w:val="24"/>
            <w:szCs w:val="24"/>
          </w:rPr>
          <w:t>подпунктом "а" пункта 2</w:t>
        </w:r>
      </w:hyperlink>
      <w:r w:rsidRPr="00044A10">
        <w:rPr>
          <w:rFonts w:ascii="Times New Roman" w:hAnsi="Times New Roman" w:cs="Times New Roman"/>
          <w:sz w:val="24"/>
          <w:szCs w:val="24"/>
        </w:rP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 к таким сетям, а в отношении земельного участка, предусмотренного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1" w:name="Par167"/>
      <w:bookmarkEnd w:id="21"/>
      <w:r w:rsidRPr="00044A10">
        <w:rPr>
          <w:rFonts w:ascii="Times New Roman" w:hAnsi="Times New Roman" w:cs="Times New Roman"/>
          <w:sz w:val="24"/>
          <w:szCs w:val="24"/>
        </w:rPr>
        <w:t xml:space="preserve">а) средства, предусмотренные инвестиционными программами </w:t>
      </w:r>
      <w:proofErr w:type="spellStart"/>
      <w:r w:rsidRPr="00044A10">
        <w:rPr>
          <w:rFonts w:ascii="Times New Roman" w:hAnsi="Times New Roman" w:cs="Times New Roman"/>
          <w:sz w:val="24"/>
          <w:szCs w:val="24"/>
        </w:rPr>
        <w:t>ресурсоснабжающих</w:t>
      </w:r>
      <w:proofErr w:type="spellEnd"/>
      <w:r w:rsidRPr="00044A10">
        <w:rPr>
          <w:rFonts w:ascii="Times New Roman" w:hAnsi="Times New Roman" w:cs="Times New Roman"/>
          <w:sz w:val="24"/>
          <w:szCs w:val="24"/>
        </w:rPr>
        <w:t xml:space="preserve">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2" w:name="Par169"/>
      <w:bookmarkEnd w:id="22"/>
      <w:r w:rsidRPr="00044A10">
        <w:rPr>
          <w:rFonts w:ascii="Times New Roman" w:hAnsi="Times New Roman" w:cs="Times New Roman"/>
          <w:sz w:val="24"/>
          <w:szCs w:val="24"/>
        </w:rPr>
        <w:t xml:space="preserve">в)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специализированным обществам проектного финансирования организацией, осуществившей за счет собственных и (или) привлеченных средств строительство таких объектов. Условия выкупа объекта инженерно-технического обеспечения фиксируются в заключаемом до начала строительства соглашении, в котором </w:t>
      </w:r>
      <w:proofErr w:type="spellStart"/>
      <w:r w:rsidRPr="00044A10">
        <w:rPr>
          <w:rFonts w:ascii="Times New Roman" w:hAnsi="Times New Roman" w:cs="Times New Roman"/>
          <w:sz w:val="24"/>
          <w:szCs w:val="24"/>
        </w:rPr>
        <w:t>ресурсоснабжающая</w:t>
      </w:r>
      <w:proofErr w:type="spellEnd"/>
      <w:r w:rsidRPr="00044A10">
        <w:rPr>
          <w:rFonts w:ascii="Times New Roman" w:hAnsi="Times New Roman" w:cs="Times New Roman"/>
          <w:sz w:val="24"/>
          <w:szCs w:val="24"/>
        </w:rPr>
        <w:t xml:space="preserve"> организация, специализированное общество проектного финансирования и открытое акционерное общество "Агентство по ипотечному жилищному кредитованию" или открытое акционерное общество "Агентство финансирования жилищного строительства" устанавливают условия выпуска и выкупа облигаций с залоговым обеспечением и уступки (залога) прав требований по договорам поставки коммунальных ресурсов и предоставления коммунальных услуг с использованием выкупаемого объекта. Выкупная цена каждого объекта инженерно-технического обеспечения будет рассчитана по установленной в соглашении формуле, учитывающей плановый период выхода объекта </w:t>
      </w:r>
      <w:r w:rsidRPr="00044A10">
        <w:rPr>
          <w:rFonts w:ascii="Times New Roman" w:hAnsi="Times New Roman" w:cs="Times New Roman"/>
          <w:sz w:val="24"/>
          <w:szCs w:val="24"/>
        </w:rPr>
        <w:lastRenderedPageBreak/>
        <w:t xml:space="preserve">инженерно-технического обеспечения на проектную мощность, отношение расходов и доходов </w:t>
      </w:r>
      <w:proofErr w:type="spellStart"/>
      <w:r w:rsidRPr="00044A10">
        <w:rPr>
          <w:rFonts w:ascii="Times New Roman" w:hAnsi="Times New Roman" w:cs="Times New Roman"/>
          <w:sz w:val="24"/>
          <w:szCs w:val="24"/>
        </w:rPr>
        <w:t>ресурсоснабжающей</w:t>
      </w:r>
      <w:proofErr w:type="spellEnd"/>
      <w:r w:rsidRPr="00044A10">
        <w:rPr>
          <w:rFonts w:ascii="Times New Roman" w:hAnsi="Times New Roman" w:cs="Times New Roman"/>
          <w:sz w:val="24"/>
          <w:szCs w:val="24"/>
        </w:rPr>
        <w:t xml:space="preserve"> организации, а также согласованный размер платежа за аренду или лизинг объекта инженерно-технического обеспечения. Расходы на аренду или лизинг этого объекта должны быть учтены при установлении тарифов </w:t>
      </w:r>
      <w:proofErr w:type="spellStart"/>
      <w:r w:rsidRPr="00044A10">
        <w:rPr>
          <w:rFonts w:ascii="Times New Roman" w:hAnsi="Times New Roman" w:cs="Times New Roman"/>
          <w:sz w:val="24"/>
          <w:szCs w:val="24"/>
        </w:rPr>
        <w:t>ресурсоснабжающих</w:t>
      </w:r>
      <w:proofErr w:type="spellEnd"/>
      <w:r w:rsidRPr="00044A10">
        <w:rPr>
          <w:rFonts w:ascii="Times New Roman" w:hAnsi="Times New Roman" w:cs="Times New Roman"/>
          <w:sz w:val="24"/>
          <w:szCs w:val="24"/>
        </w:rPr>
        <w:t xml:space="preserve"> организаций. При этом сумма выкупных цен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не может быть более 4 тыс. рублей в расчете на 1 кв. метр общей площади подлежащего строительству (построенного) на таком земельном участке жилья экономического класса.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должны покрываться за счет средств иных источников финансирования;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г) средства </w:t>
      </w:r>
      <w:proofErr w:type="spellStart"/>
      <w:r w:rsidRPr="00044A10">
        <w:rPr>
          <w:rFonts w:ascii="Times New Roman" w:hAnsi="Times New Roman" w:cs="Times New Roman"/>
          <w:sz w:val="24"/>
          <w:szCs w:val="24"/>
        </w:rPr>
        <w:t>ресурсоснабжающих</w:t>
      </w:r>
      <w:proofErr w:type="spellEnd"/>
      <w:r w:rsidRPr="00044A10">
        <w:rPr>
          <w:rFonts w:ascii="Times New Roman" w:hAnsi="Times New Roman" w:cs="Times New Roman"/>
          <w:sz w:val="24"/>
          <w:szCs w:val="24"/>
        </w:rPr>
        <w:t xml:space="preserve">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hyperlink w:anchor="Par169" w:history="1">
        <w:r w:rsidRPr="00044A10">
          <w:rPr>
            <w:rFonts w:ascii="Times New Roman" w:hAnsi="Times New Roman" w:cs="Times New Roman"/>
            <w:sz w:val="24"/>
            <w:szCs w:val="24"/>
          </w:rPr>
          <w:t>подпунктом "в"</w:t>
        </w:r>
      </w:hyperlink>
      <w:r w:rsidRPr="00044A10">
        <w:rPr>
          <w:rFonts w:ascii="Times New Roman" w:hAnsi="Times New Roman" w:cs="Times New Roman"/>
          <w:sz w:val="24"/>
          <w:szCs w:val="24"/>
        </w:rPr>
        <w:t xml:space="preserve"> настоящего пункта объектов инженерно-технического обеспечения, с использованием которых осуществляется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средства других внебюджетных источников;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3" w:name="Par172"/>
      <w:bookmarkEnd w:id="23"/>
      <w:r w:rsidRPr="00044A10">
        <w:rPr>
          <w:rFonts w:ascii="Times New Roman" w:hAnsi="Times New Roman" w:cs="Times New Roman"/>
          <w:sz w:val="24"/>
          <w:szCs w:val="24"/>
        </w:rP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4" w:name="Par173"/>
      <w:bookmarkEnd w:id="24"/>
      <w:r w:rsidRPr="00044A10">
        <w:rPr>
          <w:rFonts w:ascii="Times New Roman" w:hAnsi="Times New Roman" w:cs="Times New Roman"/>
          <w:sz w:val="24"/>
          <w:szCs w:val="24"/>
        </w:rPr>
        <w:t>6. При проведении отбора земельных участков преимущества имеют: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земельные участки, в отношении которых предусматривается в соответствии с </w:t>
      </w:r>
      <w:hyperlink w:anchor="Par166" w:history="1">
        <w:r w:rsidRPr="00044A10">
          <w:rPr>
            <w:rFonts w:ascii="Times New Roman" w:hAnsi="Times New Roman" w:cs="Times New Roman"/>
            <w:sz w:val="24"/>
            <w:szCs w:val="24"/>
          </w:rPr>
          <w:t>пунктом 5</w:t>
        </w:r>
      </w:hyperlink>
      <w:r w:rsidRPr="00044A10">
        <w:rPr>
          <w:rFonts w:ascii="Times New Roman" w:hAnsi="Times New Roman" w:cs="Times New Roman"/>
          <w:sz w:val="24"/>
          <w:szCs w:val="24"/>
        </w:rPr>
        <w:t xml:space="preserve">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hyperlink w:anchor="Par167" w:history="1">
        <w:r w:rsidRPr="00044A10">
          <w:rPr>
            <w:rFonts w:ascii="Times New Roman" w:hAnsi="Times New Roman" w:cs="Times New Roman"/>
            <w:sz w:val="24"/>
            <w:szCs w:val="24"/>
          </w:rPr>
          <w:t>подпунктах "а"</w:t>
        </w:r>
      </w:hyperlink>
      <w:r w:rsidRPr="00044A10">
        <w:rPr>
          <w:rFonts w:ascii="Times New Roman" w:hAnsi="Times New Roman" w:cs="Times New Roman"/>
          <w:sz w:val="24"/>
          <w:szCs w:val="24"/>
        </w:rPr>
        <w:t xml:space="preserve"> - </w:t>
      </w:r>
      <w:hyperlink w:anchor="Par172" w:history="1">
        <w:r w:rsidRPr="00044A10">
          <w:rPr>
            <w:rFonts w:ascii="Times New Roman" w:hAnsi="Times New Roman" w:cs="Times New Roman"/>
            <w:sz w:val="24"/>
            <w:szCs w:val="24"/>
          </w:rPr>
          <w:t>"е"</w:t>
        </w:r>
      </w:hyperlink>
      <w:r w:rsidRPr="00044A10">
        <w:rPr>
          <w:rFonts w:ascii="Times New Roman" w:hAnsi="Times New Roman" w:cs="Times New Roman"/>
          <w:sz w:val="24"/>
          <w:szCs w:val="24"/>
        </w:rPr>
        <w:t xml:space="preserve"> пункта 5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25" w:name="Par178"/>
      <w:bookmarkEnd w:id="25"/>
      <w:proofErr w:type="spellStart"/>
      <w:r w:rsidRPr="00044A10">
        <w:rPr>
          <w:rFonts w:ascii="Times New Roman" w:hAnsi="Times New Roman" w:cs="Times New Roman"/>
          <w:sz w:val="24"/>
          <w:szCs w:val="24"/>
        </w:rPr>
        <w:t>III</w:t>
      </w:r>
      <w:proofErr w:type="spellEnd"/>
      <w:r w:rsidRPr="00044A10">
        <w:rPr>
          <w:rFonts w:ascii="Times New Roman" w:hAnsi="Times New Roman" w:cs="Times New Roman"/>
          <w:sz w:val="24"/>
          <w:szCs w:val="24"/>
        </w:rPr>
        <w:t>. Критерии отбора застройщиков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6" w:name="Par180"/>
      <w:bookmarkEnd w:id="26"/>
      <w:r w:rsidRPr="00044A10">
        <w:rPr>
          <w:rFonts w:ascii="Times New Roman" w:hAnsi="Times New Roman" w:cs="Times New Roman"/>
          <w:sz w:val="24"/>
          <w:szCs w:val="24"/>
        </w:rPr>
        <w:t>7. Принятие застройщиком обязательства ввести в эксплуатацию до 1 июля 2017 г. объекты жилищного строительства, общая площадь жилья экономического класса в которых составляет не менее 10 тыс. кв. метров.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ред. </w:t>
      </w:r>
      <w:hyperlink r:id="rId34" w:history="1">
        <w:r w:rsidRPr="00044A10">
          <w:rPr>
            <w:rFonts w:ascii="Times New Roman" w:hAnsi="Times New Roman" w:cs="Times New Roman"/>
            <w:sz w:val="24"/>
            <w:szCs w:val="24"/>
          </w:rPr>
          <w:t>Постановления</w:t>
        </w:r>
      </w:hyperlink>
      <w:r w:rsidRPr="00044A10">
        <w:rPr>
          <w:rFonts w:ascii="Times New Roman" w:hAnsi="Times New Roman" w:cs="Times New Roman"/>
          <w:sz w:val="24"/>
          <w:szCs w:val="24"/>
        </w:rPr>
        <w:t xml:space="preserve"> Правительства РФ от 29.11.2014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7" w:name="Par182"/>
      <w:bookmarkEnd w:id="27"/>
      <w:r w:rsidRPr="00044A10">
        <w:rPr>
          <w:rFonts w:ascii="Times New Roman" w:hAnsi="Times New Roman" w:cs="Times New Roman"/>
          <w:sz w:val="24"/>
          <w:szCs w:val="24"/>
        </w:rPr>
        <w:t xml:space="preserve">8. Принятие застройщиком обязательства заключить в период строительства многоквартирных домов в соответствии с Федеральным </w:t>
      </w:r>
      <w:hyperlink r:id="rId35"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 в эксплуатацию многоквартирного дома или жилого дома, в котором расположены жилые помещения, относящиеся к жилью экономического класса, договоры </w:t>
      </w:r>
      <w:r w:rsidRPr="00044A10">
        <w:rPr>
          <w:rFonts w:ascii="Times New Roman" w:hAnsi="Times New Roman" w:cs="Times New Roman"/>
          <w:sz w:val="24"/>
          <w:szCs w:val="24"/>
        </w:rPr>
        <w:lastRenderedPageBreak/>
        <w:t>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hyperlink w:anchor="Par149" w:history="1">
        <w:r w:rsidRPr="00044A10">
          <w:rPr>
            <w:rFonts w:ascii="Times New Roman" w:hAnsi="Times New Roman" w:cs="Times New Roman"/>
            <w:sz w:val="24"/>
            <w:szCs w:val="24"/>
          </w:rPr>
          <w:t>подпунктом "а" пункта 2</w:t>
        </w:r>
      </w:hyperlink>
      <w:r w:rsidRPr="00044A10">
        <w:rPr>
          <w:rFonts w:ascii="Times New Roman" w:hAnsi="Times New Roman" w:cs="Times New Roman"/>
          <w:sz w:val="24"/>
          <w:szCs w:val="24"/>
        </w:rPr>
        <w:t xml:space="preserve"> настоящего документа, определяется по представленным в целях отбора застройщиком: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предложению о такой цене;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отчету оценщика об оценке рыночной стоимости 1 кв. метра общей площади этого жилья.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указанном в </w:t>
      </w:r>
      <w:hyperlink w:anchor="Par153" w:history="1">
        <w:r w:rsidRPr="00044A10">
          <w:rPr>
            <w:rFonts w:ascii="Times New Roman" w:hAnsi="Times New Roman" w:cs="Times New Roman"/>
            <w:sz w:val="24"/>
            <w:szCs w:val="24"/>
          </w:rPr>
          <w:t>подпункте "б" пункта 2</w:t>
        </w:r>
      </w:hyperlink>
      <w:r w:rsidRPr="00044A10">
        <w:rPr>
          <w:rFonts w:ascii="Times New Roman" w:hAnsi="Times New Roman" w:cs="Times New Roman"/>
          <w:sz w:val="24"/>
          <w:szCs w:val="24"/>
        </w:rP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8" w:name="Par187"/>
      <w:bookmarkEnd w:id="28"/>
      <w:r w:rsidRPr="00044A10">
        <w:rPr>
          <w:rFonts w:ascii="Times New Roman" w:hAnsi="Times New Roman" w:cs="Times New Roman"/>
          <w:sz w:val="24"/>
          <w:szCs w:val="24"/>
        </w:rPr>
        <w:t xml:space="preserve">9. Принятие застройщиком обязательства по предоставлению обеспечения выполнения его обязательств, указанных в </w:t>
      </w:r>
      <w:hyperlink w:anchor="Par180" w:history="1">
        <w:r w:rsidRPr="00044A10">
          <w:rPr>
            <w:rFonts w:ascii="Times New Roman" w:hAnsi="Times New Roman" w:cs="Times New Roman"/>
            <w:sz w:val="24"/>
            <w:szCs w:val="24"/>
          </w:rPr>
          <w:t>пунктах 7</w:t>
        </w:r>
      </w:hyperlink>
      <w:r w:rsidRPr="00044A10">
        <w:rPr>
          <w:rFonts w:ascii="Times New Roman" w:hAnsi="Times New Roman" w:cs="Times New Roman"/>
          <w:sz w:val="24"/>
          <w:szCs w:val="24"/>
        </w:rPr>
        <w:t xml:space="preserve"> и </w:t>
      </w:r>
      <w:hyperlink w:anchor="Par182" w:history="1">
        <w:r w:rsidRPr="00044A10">
          <w:rPr>
            <w:rFonts w:ascii="Times New Roman" w:hAnsi="Times New Roman" w:cs="Times New Roman"/>
            <w:sz w:val="24"/>
            <w:szCs w:val="24"/>
          </w:rPr>
          <w:t>8</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29" w:name="Par188"/>
      <w:bookmarkEnd w:id="29"/>
      <w:r w:rsidRPr="00044A10">
        <w:rPr>
          <w:rFonts w:ascii="Times New Roman" w:hAnsi="Times New Roman" w:cs="Times New Roman"/>
          <w:sz w:val="24"/>
          <w:szCs w:val="24"/>
        </w:rPr>
        <w:t>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законодательством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ред. </w:t>
      </w:r>
      <w:hyperlink r:id="rId36" w:history="1">
        <w:r w:rsidRPr="00044A10">
          <w:rPr>
            <w:rFonts w:ascii="Times New Roman" w:hAnsi="Times New Roman" w:cs="Times New Roman"/>
            <w:sz w:val="24"/>
            <w:szCs w:val="24"/>
          </w:rPr>
          <w:t>Постановления</w:t>
        </w:r>
      </w:hyperlink>
      <w:r w:rsidRPr="00044A10">
        <w:rPr>
          <w:rFonts w:ascii="Times New Roman" w:hAnsi="Times New Roman" w:cs="Times New Roman"/>
          <w:sz w:val="24"/>
          <w:szCs w:val="24"/>
        </w:rPr>
        <w:t xml:space="preserve"> Правительства РФ от 29.11.2014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1278)</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0" w:name="Par190"/>
      <w:bookmarkEnd w:id="30"/>
      <w:r w:rsidRPr="00044A10">
        <w:rPr>
          <w:rFonts w:ascii="Times New Roman" w:hAnsi="Times New Roman" w:cs="Times New Roman"/>
          <w:sz w:val="24"/>
          <w:szCs w:val="24"/>
        </w:rPr>
        <w:t>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законодательством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1" w:name="Par191"/>
      <w:bookmarkEnd w:id="31"/>
      <w:r w:rsidRPr="00044A10">
        <w:rPr>
          <w:rFonts w:ascii="Times New Roman" w:hAnsi="Times New Roman" w:cs="Times New Roman"/>
          <w:sz w:val="24"/>
          <w:szCs w:val="24"/>
        </w:rPr>
        <w:t xml:space="preserve">12. </w:t>
      </w:r>
      <w:proofErr w:type="spellStart"/>
      <w:r w:rsidRPr="00044A10">
        <w:rPr>
          <w:rFonts w:ascii="Times New Roman" w:hAnsi="Times New Roman" w:cs="Times New Roman"/>
          <w:sz w:val="24"/>
          <w:szCs w:val="24"/>
        </w:rPr>
        <w:t>Непроведение</w:t>
      </w:r>
      <w:proofErr w:type="spellEnd"/>
      <w:r w:rsidRPr="00044A10">
        <w:rPr>
          <w:rFonts w:ascii="Times New Roman" w:hAnsi="Times New Roman" w:cs="Times New Roman"/>
          <w:sz w:val="24"/>
          <w:szCs w:val="24"/>
        </w:rPr>
        <w:t xml:space="preserve">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13. </w:t>
      </w:r>
      <w:proofErr w:type="spellStart"/>
      <w:r w:rsidRPr="00044A10">
        <w:rPr>
          <w:rFonts w:ascii="Times New Roman" w:hAnsi="Times New Roman" w:cs="Times New Roman"/>
          <w:sz w:val="24"/>
          <w:szCs w:val="24"/>
        </w:rPr>
        <w:t>Неприостановление</w:t>
      </w:r>
      <w:proofErr w:type="spellEnd"/>
      <w:r w:rsidRPr="00044A10">
        <w:rPr>
          <w:rFonts w:ascii="Times New Roman" w:hAnsi="Times New Roman" w:cs="Times New Roman"/>
          <w:sz w:val="24"/>
          <w:szCs w:val="24"/>
        </w:rPr>
        <w:t xml:space="preserve"> деятельности застройщика в порядке, установленном </w:t>
      </w:r>
      <w:hyperlink r:id="rId37" w:history="1">
        <w:r w:rsidRPr="00044A10">
          <w:rPr>
            <w:rFonts w:ascii="Times New Roman" w:hAnsi="Times New Roman" w:cs="Times New Roman"/>
            <w:sz w:val="24"/>
            <w:szCs w:val="24"/>
          </w:rPr>
          <w:t>Кодексом</w:t>
        </w:r>
      </w:hyperlink>
      <w:r w:rsidRPr="00044A10">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14. Соблюдение застройщиком нормативов оценки финансовой устойчивости его деятельности, установленных </w:t>
      </w:r>
      <w:hyperlink r:id="rId38" w:history="1">
        <w:r w:rsidRPr="00044A10">
          <w:rPr>
            <w:rFonts w:ascii="Times New Roman" w:hAnsi="Times New Roman" w:cs="Times New Roman"/>
            <w:sz w:val="24"/>
            <w:szCs w:val="24"/>
          </w:rPr>
          <w:t>постановлением</w:t>
        </w:r>
      </w:hyperlink>
      <w:r w:rsidRPr="00044A10">
        <w:rPr>
          <w:rFonts w:ascii="Times New Roman" w:hAnsi="Times New Roman" w:cs="Times New Roman"/>
          <w:sz w:val="24"/>
          <w:szCs w:val="24"/>
        </w:rPr>
        <w:t xml:space="preserve"> Правительства Российской Федерации от 21 апреля 2006 г. </w:t>
      </w:r>
      <w:proofErr w:type="spellStart"/>
      <w:r w:rsidRPr="00044A10">
        <w:rPr>
          <w:rFonts w:ascii="Times New Roman" w:hAnsi="Times New Roman" w:cs="Times New Roman"/>
          <w:sz w:val="24"/>
          <w:szCs w:val="24"/>
        </w:rPr>
        <w:t>N</w:t>
      </w:r>
      <w:proofErr w:type="spellEnd"/>
      <w:r w:rsidRPr="00044A10">
        <w:rPr>
          <w:rFonts w:ascii="Times New Roman" w:hAnsi="Times New Roman" w:cs="Times New Roman"/>
          <w:sz w:val="24"/>
          <w:szCs w:val="24"/>
        </w:rPr>
        <w:t xml:space="preserve"> 233 "О нормативах оценки финансовой устойчивости деятельности застройщика".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2" w:name="Par194"/>
      <w:bookmarkEnd w:id="32"/>
      <w:r w:rsidRPr="00044A10">
        <w:rPr>
          <w:rFonts w:ascii="Times New Roman" w:hAnsi="Times New Roman" w:cs="Times New Roman"/>
          <w:sz w:val="24"/>
          <w:szCs w:val="24"/>
        </w:rPr>
        <w:t xml:space="preserve">15. Отсутствие в реестрах недобросовестных поставщиков (подрядчиков, исполнителей), ведение которых осуществляется в соответствии с </w:t>
      </w:r>
      <w:hyperlink r:id="rId39" w:history="1">
        <w:r w:rsidRPr="00044A10">
          <w:rPr>
            <w:rFonts w:ascii="Times New Roman" w:hAnsi="Times New Roman" w:cs="Times New Roman"/>
            <w:sz w:val="24"/>
            <w:szCs w:val="24"/>
          </w:rPr>
          <w:t>законодательством</w:t>
        </w:r>
      </w:hyperlink>
      <w:r w:rsidRPr="00044A10">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Федеральным </w:t>
      </w:r>
      <w:hyperlink r:id="rId40"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Федеральным </w:t>
      </w:r>
      <w:hyperlink r:id="rId41"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содействии развитию жилищного строительства", сведений о </w:t>
      </w:r>
      <w:r w:rsidRPr="00044A10">
        <w:rPr>
          <w:rFonts w:ascii="Times New Roman" w:hAnsi="Times New Roman" w:cs="Times New Roman"/>
          <w:sz w:val="24"/>
          <w:szCs w:val="24"/>
        </w:rPr>
        <w:lastRenderedPageBreak/>
        <w:t>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3" w:name="Par195"/>
      <w:bookmarkEnd w:id="33"/>
      <w:r w:rsidRPr="00044A10">
        <w:rPr>
          <w:rFonts w:ascii="Times New Roman" w:hAnsi="Times New Roman" w:cs="Times New Roman"/>
          <w:sz w:val="24"/>
          <w:szCs w:val="24"/>
        </w:rPr>
        <w:t xml:space="preserve">16. В случае если застройщиком является лицо, выступающее стороной договора простого товарищества, критерии, предусмотренные </w:t>
      </w:r>
      <w:hyperlink w:anchor="Par188" w:history="1">
        <w:r w:rsidRPr="00044A10">
          <w:rPr>
            <w:rFonts w:ascii="Times New Roman" w:hAnsi="Times New Roman" w:cs="Times New Roman"/>
            <w:sz w:val="24"/>
            <w:szCs w:val="24"/>
          </w:rPr>
          <w:t>пунктами 10</w:t>
        </w:r>
      </w:hyperlink>
      <w:r w:rsidRPr="00044A10">
        <w:rPr>
          <w:rFonts w:ascii="Times New Roman" w:hAnsi="Times New Roman" w:cs="Times New Roman"/>
          <w:sz w:val="24"/>
          <w:szCs w:val="24"/>
        </w:rPr>
        <w:t xml:space="preserve"> - </w:t>
      </w:r>
      <w:hyperlink w:anchor="Par194" w:history="1">
        <w:r w:rsidRPr="00044A10">
          <w:rPr>
            <w:rFonts w:ascii="Times New Roman" w:hAnsi="Times New Roman" w:cs="Times New Roman"/>
            <w:sz w:val="24"/>
            <w:szCs w:val="24"/>
          </w:rPr>
          <w:t>15</w:t>
        </w:r>
      </w:hyperlink>
      <w:r w:rsidRPr="00044A10">
        <w:rPr>
          <w:rFonts w:ascii="Times New Roman" w:hAnsi="Times New Roman" w:cs="Times New Roman"/>
          <w:sz w:val="24"/>
          <w:szCs w:val="24"/>
        </w:rPr>
        <w:t xml:space="preserve"> настоящего документа, применяются в следующем порядке: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а) критерии, предусмотренные </w:t>
      </w:r>
      <w:hyperlink w:anchor="Par188" w:history="1">
        <w:r w:rsidRPr="00044A10">
          <w:rPr>
            <w:rFonts w:ascii="Times New Roman" w:hAnsi="Times New Roman" w:cs="Times New Roman"/>
            <w:sz w:val="24"/>
            <w:szCs w:val="24"/>
          </w:rPr>
          <w:t>пунктами 10</w:t>
        </w:r>
      </w:hyperlink>
      <w:r w:rsidRPr="00044A10">
        <w:rPr>
          <w:rFonts w:ascii="Times New Roman" w:hAnsi="Times New Roman" w:cs="Times New Roman"/>
          <w:sz w:val="24"/>
          <w:szCs w:val="24"/>
        </w:rPr>
        <w:t xml:space="preserve"> и </w:t>
      </w:r>
      <w:hyperlink w:anchor="Par190" w:history="1">
        <w:r w:rsidRPr="00044A10">
          <w:rPr>
            <w:rFonts w:ascii="Times New Roman" w:hAnsi="Times New Roman" w:cs="Times New Roman"/>
            <w:sz w:val="24"/>
            <w:szCs w:val="24"/>
          </w:rPr>
          <w:t>11</w:t>
        </w:r>
      </w:hyperlink>
      <w:r w:rsidRPr="00044A10">
        <w:rPr>
          <w:rFonts w:ascii="Times New Roman" w:hAnsi="Times New Roman" w:cs="Times New Roman"/>
          <w:sz w:val="24"/>
          <w:szCs w:val="24"/>
        </w:rP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б) критерии, предусмотренные </w:t>
      </w:r>
      <w:hyperlink w:anchor="Par191" w:history="1">
        <w:r w:rsidRPr="00044A10">
          <w:rPr>
            <w:rFonts w:ascii="Times New Roman" w:hAnsi="Times New Roman" w:cs="Times New Roman"/>
            <w:sz w:val="24"/>
            <w:szCs w:val="24"/>
          </w:rPr>
          <w:t>пунктами 12</w:t>
        </w:r>
      </w:hyperlink>
      <w:r w:rsidRPr="00044A10">
        <w:rPr>
          <w:rFonts w:ascii="Times New Roman" w:hAnsi="Times New Roman" w:cs="Times New Roman"/>
          <w:sz w:val="24"/>
          <w:szCs w:val="24"/>
        </w:rPr>
        <w:t xml:space="preserve"> - </w:t>
      </w:r>
      <w:hyperlink w:anchor="Par194" w:history="1">
        <w:r w:rsidRPr="00044A10">
          <w:rPr>
            <w:rFonts w:ascii="Times New Roman" w:hAnsi="Times New Roman" w:cs="Times New Roman"/>
            <w:sz w:val="24"/>
            <w:szCs w:val="24"/>
          </w:rPr>
          <w:t>15</w:t>
        </w:r>
      </w:hyperlink>
      <w:r w:rsidRPr="00044A10">
        <w:rPr>
          <w:rFonts w:ascii="Times New Roman" w:hAnsi="Times New Roman" w:cs="Times New Roman"/>
          <w:sz w:val="24"/>
          <w:szCs w:val="24"/>
        </w:rPr>
        <w:t xml:space="preserve"> настоящего документа, применяются в отношении каждого лица, являющегося стороной договора простого товарищества.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17. При проведении отбора застройщиков преимущества имеют: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застройщики, предложившие наименьшую цену продажи 1 кв. метра жилья экономического класса;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застройщики, предложившие наибольший объем ввода жилья экономического класса до 1 июля 2017 г. и (или) наибольшую долю ввода жилья экономического класса в общей площади введенных в эксплуатацию до 1 июля 2017 г. многоквартирных домов или жилых домов в рамках проектов жилищного строительства;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застройщики, предложившие наибольший размер обеспечения выполнения обязательств застройщиков в соответствии с </w:t>
      </w:r>
      <w:hyperlink w:anchor="Par187" w:history="1">
        <w:r w:rsidRPr="00044A10">
          <w:rPr>
            <w:rFonts w:ascii="Times New Roman" w:hAnsi="Times New Roman" w:cs="Times New Roman"/>
            <w:sz w:val="24"/>
            <w:szCs w:val="24"/>
          </w:rPr>
          <w:t>пунктом 9</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34" w:name="Par203"/>
      <w:bookmarkEnd w:id="34"/>
      <w:proofErr w:type="spellStart"/>
      <w:r w:rsidRPr="00044A10">
        <w:rPr>
          <w:rFonts w:ascii="Times New Roman" w:hAnsi="Times New Roman" w:cs="Times New Roman"/>
          <w:sz w:val="24"/>
          <w:szCs w:val="24"/>
        </w:rPr>
        <w:t>IV</w:t>
      </w:r>
      <w:proofErr w:type="spellEnd"/>
      <w:r w:rsidRPr="00044A10">
        <w:rPr>
          <w:rFonts w:ascii="Times New Roman" w:hAnsi="Times New Roman" w:cs="Times New Roman"/>
          <w:sz w:val="24"/>
          <w:szCs w:val="24"/>
        </w:rPr>
        <w:t>. Критерии отбора проектов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5" w:name="Par205"/>
      <w:bookmarkEnd w:id="35"/>
      <w:r w:rsidRPr="00044A10">
        <w:rPr>
          <w:rFonts w:ascii="Times New Roman" w:hAnsi="Times New Roman" w:cs="Times New Roman"/>
          <w:sz w:val="24"/>
          <w:szCs w:val="24"/>
        </w:rPr>
        <w:t xml:space="preserve">18. 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 Федеральным </w:t>
      </w:r>
      <w:hyperlink r:id="rId42"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введении в действие Градостроительного кодекса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6" w:name="Par207"/>
      <w:bookmarkEnd w:id="36"/>
      <w:r w:rsidRPr="00044A10">
        <w:rPr>
          <w:rFonts w:ascii="Times New Roman" w:hAnsi="Times New Roman" w:cs="Times New Roman"/>
          <w:sz w:val="24"/>
          <w:szCs w:val="24"/>
        </w:rPr>
        <w:t>20. 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 порядке отбора земельных участков, застройщиков, проектов значения такой доли.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21. Применение при строительстве в рамках проекта экологически чистых, </w:t>
      </w:r>
      <w:proofErr w:type="spellStart"/>
      <w:r w:rsidRPr="00044A10">
        <w:rPr>
          <w:rFonts w:ascii="Times New Roman" w:hAnsi="Times New Roman" w:cs="Times New Roman"/>
          <w:sz w:val="24"/>
          <w:szCs w:val="24"/>
        </w:rPr>
        <w:t>энергоэффективных</w:t>
      </w:r>
      <w:proofErr w:type="spellEnd"/>
      <w:r w:rsidRPr="00044A10">
        <w:rPr>
          <w:rFonts w:ascii="Times New Roman" w:hAnsi="Times New Roman" w:cs="Times New Roman"/>
          <w:sz w:val="24"/>
          <w:szCs w:val="24"/>
        </w:rPr>
        <w:t xml:space="preserve"> материалов и технологий в соответствии с требованиями, предусмотренными законодательством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7" w:name="Par209"/>
      <w:bookmarkEnd w:id="37"/>
      <w:r w:rsidRPr="00044A10">
        <w:rPr>
          <w:rFonts w:ascii="Times New Roman" w:hAnsi="Times New Roman" w:cs="Times New Roman"/>
          <w:sz w:val="24"/>
          <w:szCs w:val="24"/>
        </w:rPr>
        <w:t xml:space="preserve">22. Обеспечение при проектировании и строительстве в рамках проекта доступности зданий и сооружений для </w:t>
      </w:r>
      <w:proofErr w:type="spellStart"/>
      <w:r w:rsidRPr="00044A10">
        <w:rPr>
          <w:rFonts w:ascii="Times New Roman" w:hAnsi="Times New Roman" w:cs="Times New Roman"/>
          <w:sz w:val="24"/>
          <w:szCs w:val="24"/>
        </w:rPr>
        <w:t>маломобильных</w:t>
      </w:r>
      <w:proofErr w:type="spellEnd"/>
      <w:r w:rsidRPr="00044A10">
        <w:rPr>
          <w:rFonts w:ascii="Times New Roman" w:hAnsi="Times New Roman" w:cs="Times New Roman"/>
          <w:sz w:val="24"/>
          <w:szCs w:val="24"/>
        </w:rPr>
        <w:t xml:space="preserve"> групп населения в соответствии с установленными требованиями.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38" w:name="Par210"/>
      <w:bookmarkEnd w:id="38"/>
      <w:r w:rsidRPr="00044A10">
        <w:rPr>
          <w:rFonts w:ascii="Times New Roman" w:hAnsi="Times New Roman" w:cs="Times New Roman"/>
          <w:sz w:val="24"/>
          <w:szCs w:val="24"/>
        </w:rPr>
        <w:t>23. При проведении отбора проектов преимущества имеют: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lastRenderedPageBreak/>
        <w:t>а) проекты, обеспечивающие наименьшую стоимость предоставления всех коммунальных 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hyperlink w:anchor="Par182" w:history="1">
        <w:r w:rsidRPr="00044A10">
          <w:rPr>
            <w:rFonts w:ascii="Times New Roman" w:hAnsi="Times New Roman" w:cs="Times New Roman"/>
            <w:sz w:val="24"/>
            <w:szCs w:val="24"/>
          </w:rPr>
          <w:t>пункте 8</w:t>
        </w:r>
      </w:hyperlink>
      <w:r w:rsidRPr="00044A10">
        <w:rPr>
          <w:rFonts w:ascii="Times New Roman" w:hAnsi="Times New Roman" w:cs="Times New Roman"/>
          <w:sz w:val="24"/>
          <w:szCs w:val="24"/>
        </w:rPr>
        <w:t xml:space="preserve"> настоящего документа (в случае предоставления таких обязательств третьими лицами);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в) проекты, имеющие лучшие показатели экологической чистоты и </w:t>
      </w:r>
      <w:proofErr w:type="spellStart"/>
      <w:r w:rsidRPr="00044A10">
        <w:rPr>
          <w:rFonts w:ascii="Times New Roman" w:hAnsi="Times New Roman" w:cs="Times New Roman"/>
          <w:sz w:val="24"/>
          <w:szCs w:val="24"/>
        </w:rPr>
        <w:t>энергоэффективности</w:t>
      </w:r>
      <w:proofErr w:type="spellEnd"/>
      <w:r w:rsidRPr="00044A10">
        <w:rPr>
          <w:rFonts w:ascii="Times New Roman" w:hAnsi="Times New Roman" w:cs="Times New Roman"/>
          <w:sz w:val="24"/>
          <w:szCs w:val="24"/>
        </w:rPr>
        <w:t xml:space="preserve">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w:t>
      </w:r>
      <w:proofErr w:type="spellStart"/>
      <w:r w:rsidRPr="00044A10">
        <w:rPr>
          <w:rFonts w:ascii="Times New Roman" w:hAnsi="Times New Roman" w:cs="Times New Roman"/>
          <w:sz w:val="24"/>
          <w:szCs w:val="24"/>
        </w:rPr>
        <w:t>энергоэффективных</w:t>
      </w:r>
      <w:proofErr w:type="spellEnd"/>
      <w:r w:rsidRPr="00044A10">
        <w:rPr>
          <w:rFonts w:ascii="Times New Roman" w:hAnsi="Times New Roman" w:cs="Times New Roman"/>
          <w:sz w:val="24"/>
          <w:szCs w:val="24"/>
        </w:rPr>
        <w:t xml:space="preserve">,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w:t>
      </w:r>
      <w:proofErr w:type="spellStart"/>
      <w:r w:rsidRPr="00044A10">
        <w:rPr>
          <w:rFonts w:ascii="Times New Roman" w:hAnsi="Times New Roman" w:cs="Times New Roman"/>
          <w:sz w:val="24"/>
          <w:szCs w:val="24"/>
        </w:rPr>
        <w:t>коттеджная</w:t>
      </w:r>
      <w:proofErr w:type="spellEnd"/>
      <w:r w:rsidRPr="00044A10">
        <w:rPr>
          <w:rFonts w:ascii="Times New Roman" w:hAnsi="Times New Roman" w:cs="Times New Roman"/>
          <w:sz w:val="24"/>
          <w:szCs w:val="24"/>
        </w:rPr>
        <w:t xml:space="preserve"> застройка, блокированная застройка) или смешанной застройки;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проекты, при реализации которых используется переданная Фондом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39" w:name="Par217"/>
      <w:bookmarkEnd w:id="39"/>
      <w:r w:rsidRPr="00044A10">
        <w:rPr>
          <w:rFonts w:ascii="Times New Roman" w:hAnsi="Times New Roman" w:cs="Times New Roman"/>
          <w:sz w:val="24"/>
          <w:szCs w:val="24"/>
        </w:rPr>
        <w:t>V. Применение критериев отбора земельных участков,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застройщиков, проектов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40" w:name="Par220"/>
      <w:bookmarkEnd w:id="40"/>
      <w:r w:rsidRPr="00044A10">
        <w:rPr>
          <w:rFonts w:ascii="Times New Roman" w:hAnsi="Times New Roman" w:cs="Times New Roman"/>
          <w:sz w:val="24"/>
          <w:szCs w:val="24"/>
        </w:rP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hyperlink w:anchor="Par149" w:history="1">
        <w:r w:rsidRPr="00044A10">
          <w:rPr>
            <w:rFonts w:ascii="Times New Roman" w:hAnsi="Times New Roman" w:cs="Times New Roman"/>
            <w:sz w:val="24"/>
            <w:szCs w:val="24"/>
          </w:rPr>
          <w:t>подпунктом "а" пункта 2</w:t>
        </w:r>
      </w:hyperlink>
      <w:r w:rsidRPr="00044A10">
        <w:rPr>
          <w:rFonts w:ascii="Times New Roman" w:hAnsi="Times New Roman" w:cs="Times New Roman"/>
          <w:sz w:val="24"/>
          <w:szCs w:val="24"/>
        </w:rPr>
        <w:t xml:space="preserve"> и </w:t>
      </w:r>
      <w:hyperlink w:anchor="Par154" w:history="1">
        <w:r w:rsidRPr="00044A10">
          <w:rPr>
            <w:rFonts w:ascii="Times New Roman" w:hAnsi="Times New Roman" w:cs="Times New Roman"/>
            <w:sz w:val="24"/>
            <w:szCs w:val="24"/>
          </w:rPr>
          <w:t>пунктами 3</w:t>
        </w:r>
      </w:hyperlink>
      <w:r w:rsidRPr="00044A10">
        <w:rPr>
          <w:rFonts w:ascii="Times New Roman" w:hAnsi="Times New Roman" w:cs="Times New Roman"/>
          <w:sz w:val="24"/>
          <w:szCs w:val="24"/>
        </w:rPr>
        <w:t xml:space="preserve"> - </w:t>
      </w:r>
      <w:hyperlink w:anchor="Par210" w:history="1">
        <w:r w:rsidRPr="00044A10">
          <w:rPr>
            <w:rFonts w:ascii="Times New Roman" w:hAnsi="Times New Roman" w:cs="Times New Roman"/>
            <w:sz w:val="24"/>
            <w:szCs w:val="24"/>
          </w:rPr>
          <w:t>23</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25. При отборе земельных участков, предусмотренных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 помимо критерия, установленного указанным подпунктом, применяются также критерии, установленные </w:t>
      </w:r>
      <w:hyperlink w:anchor="Par154" w:history="1">
        <w:r w:rsidRPr="00044A10">
          <w:rPr>
            <w:rFonts w:ascii="Times New Roman" w:hAnsi="Times New Roman" w:cs="Times New Roman"/>
            <w:sz w:val="24"/>
            <w:szCs w:val="24"/>
          </w:rPr>
          <w:t>пунктами 3</w:t>
        </w:r>
      </w:hyperlink>
      <w:r w:rsidRPr="00044A10">
        <w:rPr>
          <w:rFonts w:ascii="Times New Roman" w:hAnsi="Times New Roman" w:cs="Times New Roman"/>
          <w:sz w:val="24"/>
          <w:szCs w:val="24"/>
        </w:rPr>
        <w:t xml:space="preserve"> - </w:t>
      </w:r>
      <w:hyperlink w:anchor="Par173" w:history="1">
        <w:r w:rsidRPr="00044A10">
          <w:rPr>
            <w:rFonts w:ascii="Times New Roman" w:hAnsi="Times New Roman" w:cs="Times New Roman"/>
            <w:sz w:val="24"/>
            <w:szCs w:val="24"/>
          </w:rPr>
          <w:t>6</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w:t>
      </w:r>
      <w:hyperlink w:anchor="Par220" w:history="1">
        <w:r w:rsidRPr="00044A10">
          <w:rPr>
            <w:rFonts w:ascii="Times New Roman" w:hAnsi="Times New Roman" w:cs="Times New Roman"/>
            <w:sz w:val="24"/>
            <w:szCs w:val="24"/>
          </w:rPr>
          <w:t>пунктом 24</w:t>
        </w:r>
      </w:hyperlink>
      <w:r w:rsidRPr="00044A10">
        <w:rPr>
          <w:rFonts w:ascii="Times New Roman" w:hAnsi="Times New Roman" w:cs="Times New Roman"/>
          <w:sz w:val="24"/>
          <w:szCs w:val="24"/>
        </w:rPr>
        <w:t xml:space="preserve"> или 25 настоящего документа, до конца периода реализации такого проекта.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41" w:name="Par223"/>
      <w:bookmarkEnd w:id="41"/>
      <w:r w:rsidRPr="00044A10">
        <w:rPr>
          <w:rFonts w:ascii="Times New Roman" w:hAnsi="Times New Roman" w:cs="Times New Roman"/>
          <w:sz w:val="24"/>
          <w:szCs w:val="24"/>
        </w:rPr>
        <w:t xml:space="preserve">27. 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заключают договор, содержащий обязательства застройщика в соответствии с </w:t>
      </w:r>
      <w:hyperlink w:anchor="Par180" w:history="1">
        <w:r w:rsidRPr="00044A10">
          <w:rPr>
            <w:rFonts w:ascii="Times New Roman" w:hAnsi="Times New Roman" w:cs="Times New Roman"/>
            <w:sz w:val="24"/>
            <w:szCs w:val="24"/>
          </w:rPr>
          <w:t>пунктами 7</w:t>
        </w:r>
      </w:hyperlink>
      <w:r w:rsidRPr="00044A10">
        <w:rPr>
          <w:rFonts w:ascii="Times New Roman" w:hAnsi="Times New Roman" w:cs="Times New Roman"/>
          <w:sz w:val="24"/>
          <w:szCs w:val="24"/>
        </w:rPr>
        <w:t xml:space="preserve"> - </w:t>
      </w:r>
      <w:hyperlink w:anchor="Par187" w:history="1">
        <w:r w:rsidRPr="00044A10">
          <w:rPr>
            <w:rFonts w:ascii="Times New Roman" w:hAnsi="Times New Roman" w:cs="Times New Roman"/>
            <w:sz w:val="24"/>
            <w:szCs w:val="24"/>
          </w:rPr>
          <w:t>9</w:t>
        </w:r>
      </w:hyperlink>
      <w:r w:rsidRPr="00044A10">
        <w:rPr>
          <w:rFonts w:ascii="Times New Roman" w:hAnsi="Times New Roman" w:cs="Times New Roman"/>
          <w:sz w:val="24"/>
          <w:szCs w:val="24"/>
        </w:rP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hyperlink w:anchor="Par166" w:history="1">
        <w:r w:rsidRPr="00044A10">
          <w:rPr>
            <w:rFonts w:ascii="Times New Roman" w:hAnsi="Times New Roman" w:cs="Times New Roman"/>
            <w:sz w:val="24"/>
            <w:szCs w:val="24"/>
          </w:rPr>
          <w:t>пунктом 5</w:t>
        </w:r>
      </w:hyperlink>
      <w:r w:rsidRPr="00044A10">
        <w:rPr>
          <w:rFonts w:ascii="Times New Roman" w:hAnsi="Times New Roman" w:cs="Times New Roman"/>
          <w:sz w:val="24"/>
          <w:szCs w:val="24"/>
        </w:rPr>
        <w:t xml:space="preserve"> настоящего документа, а также параметры земельного участка в соответствии с </w:t>
      </w:r>
      <w:hyperlink w:anchor="Par146" w:history="1">
        <w:r w:rsidRPr="00044A10">
          <w:rPr>
            <w:rFonts w:ascii="Times New Roman" w:hAnsi="Times New Roman" w:cs="Times New Roman"/>
            <w:sz w:val="24"/>
            <w:szCs w:val="24"/>
          </w:rPr>
          <w:t xml:space="preserve">разделом </w:t>
        </w:r>
        <w:proofErr w:type="spellStart"/>
        <w:r w:rsidRPr="00044A10">
          <w:rPr>
            <w:rFonts w:ascii="Times New Roman" w:hAnsi="Times New Roman" w:cs="Times New Roman"/>
            <w:sz w:val="24"/>
            <w:szCs w:val="24"/>
          </w:rPr>
          <w:t>II</w:t>
        </w:r>
        <w:proofErr w:type="spellEnd"/>
      </w:hyperlink>
      <w:r w:rsidRPr="00044A10">
        <w:rPr>
          <w:rFonts w:ascii="Times New Roman" w:hAnsi="Times New Roman" w:cs="Times New Roman"/>
          <w:sz w:val="24"/>
          <w:szCs w:val="24"/>
        </w:rPr>
        <w:t xml:space="preserve"> настоящего документа и проекта в соответствии с </w:t>
      </w:r>
      <w:hyperlink w:anchor="Par203" w:history="1">
        <w:r w:rsidRPr="00044A10">
          <w:rPr>
            <w:rFonts w:ascii="Times New Roman" w:hAnsi="Times New Roman" w:cs="Times New Roman"/>
            <w:sz w:val="24"/>
            <w:szCs w:val="24"/>
          </w:rPr>
          <w:t xml:space="preserve">разделом </w:t>
        </w:r>
        <w:proofErr w:type="spellStart"/>
        <w:r w:rsidRPr="00044A10">
          <w:rPr>
            <w:rFonts w:ascii="Times New Roman" w:hAnsi="Times New Roman" w:cs="Times New Roman"/>
            <w:sz w:val="24"/>
            <w:szCs w:val="24"/>
          </w:rPr>
          <w:t>IV</w:t>
        </w:r>
        <w:proofErr w:type="spellEnd"/>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28. По итогам отбора земельных участков, предусмотренных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Застройщики, реализующие в рамках программы проекты на указанных земельных </w:t>
      </w:r>
      <w:r w:rsidRPr="00044A10">
        <w:rPr>
          <w:rFonts w:ascii="Times New Roman" w:hAnsi="Times New Roman" w:cs="Times New Roman"/>
          <w:sz w:val="24"/>
          <w:szCs w:val="24"/>
        </w:rPr>
        <w:lastRenderedPageBreak/>
        <w:t xml:space="preserve">участках, и такие проекты должны соответствовать критериям, установленным соответственно </w:t>
      </w:r>
      <w:hyperlink w:anchor="Par180" w:history="1">
        <w:r w:rsidRPr="00044A10">
          <w:rPr>
            <w:rFonts w:ascii="Times New Roman" w:hAnsi="Times New Roman" w:cs="Times New Roman"/>
            <w:sz w:val="24"/>
            <w:szCs w:val="24"/>
          </w:rPr>
          <w:t>пунктами 7</w:t>
        </w:r>
      </w:hyperlink>
      <w:r w:rsidRPr="00044A10">
        <w:rPr>
          <w:rFonts w:ascii="Times New Roman" w:hAnsi="Times New Roman" w:cs="Times New Roman"/>
          <w:sz w:val="24"/>
          <w:szCs w:val="24"/>
        </w:rPr>
        <w:t xml:space="preserve"> - </w:t>
      </w:r>
      <w:hyperlink w:anchor="Par195" w:history="1">
        <w:r w:rsidRPr="00044A10">
          <w:rPr>
            <w:rFonts w:ascii="Times New Roman" w:hAnsi="Times New Roman" w:cs="Times New Roman"/>
            <w:sz w:val="24"/>
            <w:szCs w:val="24"/>
          </w:rPr>
          <w:t>16</w:t>
        </w:r>
      </w:hyperlink>
      <w:r w:rsidRPr="00044A10">
        <w:rPr>
          <w:rFonts w:ascii="Times New Roman" w:hAnsi="Times New Roman" w:cs="Times New Roman"/>
          <w:sz w:val="24"/>
          <w:szCs w:val="24"/>
        </w:rPr>
        <w:t xml:space="preserve"> и </w:t>
      </w:r>
      <w:hyperlink w:anchor="Par205" w:history="1">
        <w:r w:rsidRPr="00044A10">
          <w:rPr>
            <w:rFonts w:ascii="Times New Roman" w:hAnsi="Times New Roman" w:cs="Times New Roman"/>
            <w:sz w:val="24"/>
            <w:szCs w:val="24"/>
          </w:rPr>
          <w:t>18</w:t>
        </w:r>
      </w:hyperlink>
      <w:r w:rsidRPr="00044A10">
        <w:rPr>
          <w:rFonts w:ascii="Times New Roman" w:hAnsi="Times New Roman" w:cs="Times New Roman"/>
          <w:sz w:val="24"/>
          <w:szCs w:val="24"/>
        </w:rPr>
        <w:t xml:space="preserve"> - </w:t>
      </w:r>
      <w:hyperlink w:anchor="Par209" w:history="1">
        <w:r w:rsidRPr="00044A10">
          <w:rPr>
            <w:rFonts w:ascii="Times New Roman" w:hAnsi="Times New Roman" w:cs="Times New Roman"/>
            <w:sz w:val="24"/>
            <w:szCs w:val="24"/>
          </w:rPr>
          <w:t>22</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29. В случае предоставления Фондом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Фондом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hyperlink w:anchor="Par154" w:history="1">
        <w:r w:rsidRPr="00044A10">
          <w:rPr>
            <w:rFonts w:ascii="Times New Roman" w:hAnsi="Times New Roman" w:cs="Times New Roman"/>
            <w:sz w:val="24"/>
            <w:szCs w:val="24"/>
          </w:rPr>
          <w:t>пунктами 3</w:t>
        </w:r>
      </w:hyperlink>
      <w:r w:rsidRPr="00044A10">
        <w:rPr>
          <w:rFonts w:ascii="Times New Roman" w:hAnsi="Times New Roman" w:cs="Times New Roman"/>
          <w:sz w:val="24"/>
          <w:szCs w:val="24"/>
        </w:rPr>
        <w:t xml:space="preserve"> - </w:t>
      </w:r>
      <w:hyperlink w:anchor="Par166" w:history="1">
        <w:r w:rsidRPr="00044A10">
          <w:rPr>
            <w:rFonts w:ascii="Times New Roman" w:hAnsi="Times New Roman" w:cs="Times New Roman"/>
            <w:sz w:val="24"/>
            <w:szCs w:val="24"/>
          </w:rPr>
          <w:t>5</w:t>
        </w:r>
      </w:hyperlink>
      <w:r w:rsidRPr="00044A10">
        <w:rPr>
          <w:rFonts w:ascii="Times New Roman" w:hAnsi="Times New Roman" w:cs="Times New Roman"/>
          <w:sz w:val="24"/>
          <w:szCs w:val="24"/>
        </w:rPr>
        <w:t xml:space="preserve">, </w:t>
      </w:r>
      <w:hyperlink w:anchor="Par180" w:history="1">
        <w:r w:rsidRPr="00044A10">
          <w:rPr>
            <w:rFonts w:ascii="Times New Roman" w:hAnsi="Times New Roman" w:cs="Times New Roman"/>
            <w:sz w:val="24"/>
            <w:szCs w:val="24"/>
          </w:rPr>
          <w:t>7</w:t>
        </w:r>
      </w:hyperlink>
      <w:r w:rsidRPr="00044A10">
        <w:rPr>
          <w:rFonts w:ascii="Times New Roman" w:hAnsi="Times New Roman" w:cs="Times New Roman"/>
          <w:sz w:val="24"/>
          <w:szCs w:val="24"/>
        </w:rPr>
        <w:t xml:space="preserve"> - </w:t>
      </w:r>
      <w:hyperlink w:anchor="Par195" w:history="1">
        <w:r w:rsidRPr="00044A10">
          <w:rPr>
            <w:rFonts w:ascii="Times New Roman" w:hAnsi="Times New Roman" w:cs="Times New Roman"/>
            <w:sz w:val="24"/>
            <w:szCs w:val="24"/>
          </w:rPr>
          <w:t>16</w:t>
        </w:r>
      </w:hyperlink>
      <w:r w:rsidRPr="00044A10">
        <w:rPr>
          <w:rFonts w:ascii="Times New Roman" w:hAnsi="Times New Roman" w:cs="Times New Roman"/>
          <w:sz w:val="24"/>
          <w:szCs w:val="24"/>
        </w:rPr>
        <w:t xml:space="preserve"> и </w:t>
      </w:r>
      <w:hyperlink w:anchor="Par205" w:history="1">
        <w:r w:rsidRPr="00044A10">
          <w:rPr>
            <w:rFonts w:ascii="Times New Roman" w:hAnsi="Times New Roman" w:cs="Times New Roman"/>
            <w:sz w:val="24"/>
            <w:szCs w:val="24"/>
          </w:rPr>
          <w:t>18</w:t>
        </w:r>
      </w:hyperlink>
      <w:r w:rsidRPr="00044A10">
        <w:rPr>
          <w:rFonts w:ascii="Times New Roman" w:hAnsi="Times New Roman" w:cs="Times New Roman"/>
          <w:sz w:val="24"/>
          <w:szCs w:val="24"/>
        </w:rPr>
        <w:t xml:space="preserve"> - </w:t>
      </w:r>
      <w:hyperlink w:anchor="Par209" w:history="1">
        <w:r w:rsidRPr="00044A10">
          <w:rPr>
            <w:rFonts w:ascii="Times New Roman" w:hAnsi="Times New Roman" w:cs="Times New Roman"/>
            <w:sz w:val="24"/>
            <w:szCs w:val="24"/>
          </w:rPr>
          <w:t>22</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Соответствие указанных земельных участков критерию, установленному </w:t>
      </w:r>
      <w:hyperlink w:anchor="Par165" w:history="1">
        <w:r w:rsidRPr="00044A10">
          <w:rPr>
            <w:rFonts w:ascii="Times New Roman" w:hAnsi="Times New Roman" w:cs="Times New Roman"/>
            <w:sz w:val="24"/>
            <w:szCs w:val="24"/>
          </w:rPr>
          <w:t>пунктом 4</w:t>
        </w:r>
      </w:hyperlink>
      <w:r w:rsidRPr="00044A10">
        <w:rPr>
          <w:rFonts w:ascii="Times New Roman" w:hAnsi="Times New Roman" w:cs="Times New Roman"/>
          <w:sz w:val="24"/>
          <w:szCs w:val="24"/>
        </w:rP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Федеральным </w:t>
      </w:r>
      <w:hyperlink r:id="rId43"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содействии развитию жилищного строительства".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К земельным участкам, предоставляемым Фондом, применяется критерий, установленный </w:t>
      </w:r>
      <w:hyperlink w:anchor="Par166" w:history="1">
        <w:r w:rsidRPr="00044A10">
          <w:rPr>
            <w:rFonts w:ascii="Times New Roman" w:hAnsi="Times New Roman" w:cs="Times New Roman"/>
            <w:sz w:val="24"/>
            <w:szCs w:val="24"/>
          </w:rPr>
          <w:t>пунктом 5</w:t>
        </w:r>
      </w:hyperlink>
      <w:r w:rsidRPr="00044A10">
        <w:rPr>
          <w:rFonts w:ascii="Times New Roman" w:hAnsi="Times New Roman" w:cs="Times New Roman"/>
          <w:sz w:val="24"/>
          <w:szCs w:val="24"/>
        </w:rPr>
        <w:t xml:space="preserve"> настоящего документа в отношении земельных участков, предусмотренных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Значение критерия, установленного </w:t>
      </w:r>
      <w:hyperlink w:anchor="Par207" w:history="1">
        <w:r w:rsidRPr="00044A10">
          <w:rPr>
            <w:rFonts w:ascii="Times New Roman" w:hAnsi="Times New Roman" w:cs="Times New Roman"/>
            <w:sz w:val="24"/>
            <w:szCs w:val="24"/>
          </w:rPr>
          <w:t>пунктом 20</w:t>
        </w:r>
      </w:hyperlink>
      <w:r w:rsidRPr="00044A10">
        <w:rPr>
          <w:rFonts w:ascii="Times New Roman" w:hAnsi="Times New Roman" w:cs="Times New Roman"/>
          <w:sz w:val="24"/>
          <w:szCs w:val="24"/>
        </w:rPr>
        <w:t xml:space="preserve"> настоящего документа, в отношении проектов на предоставляемых Фондом земельных участках устанавливается в указанных ходатайствах органов государственной власти субъектов Российской Федерации.</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Соответствие застройщиков, реализующих проекты на предоставляемых Фондом земельных участках, критерию, установленному </w:t>
      </w:r>
      <w:hyperlink w:anchor="Par182" w:history="1">
        <w:r w:rsidRPr="00044A10">
          <w:rPr>
            <w:rFonts w:ascii="Times New Roman" w:hAnsi="Times New Roman" w:cs="Times New Roman"/>
            <w:sz w:val="24"/>
            <w:szCs w:val="24"/>
          </w:rPr>
          <w:t>пунктом 8</w:t>
        </w:r>
      </w:hyperlink>
      <w:r w:rsidRPr="00044A10">
        <w:rPr>
          <w:rFonts w:ascii="Times New Roman" w:hAnsi="Times New Roman" w:cs="Times New Roman"/>
          <w:sz w:val="24"/>
          <w:szCs w:val="24"/>
        </w:rP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Федеральным </w:t>
      </w:r>
      <w:hyperlink r:id="rId44" w:history="1">
        <w:r w:rsidRPr="00044A10">
          <w:rPr>
            <w:rFonts w:ascii="Times New Roman" w:hAnsi="Times New Roman" w:cs="Times New Roman"/>
            <w:sz w:val="24"/>
            <w:szCs w:val="24"/>
          </w:rPr>
          <w:t>законом</w:t>
        </w:r>
      </w:hyperlink>
      <w:r w:rsidRPr="00044A10">
        <w:rPr>
          <w:rFonts w:ascii="Times New Roman" w:hAnsi="Times New Roman" w:cs="Times New Roman"/>
          <w:sz w:val="24"/>
          <w:szCs w:val="24"/>
        </w:rPr>
        <w:t xml:space="preserve"> "О содействии развитию жилищного строительства".</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center"/>
        <w:outlineLvl w:val="1"/>
        <w:rPr>
          <w:rFonts w:ascii="Times New Roman" w:hAnsi="Times New Roman" w:cs="Times New Roman"/>
          <w:sz w:val="24"/>
          <w:szCs w:val="24"/>
        </w:rPr>
      </w:pPr>
      <w:bookmarkStart w:id="42" w:name="Par232"/>
      <w:bookmarkEnd w:id="42"/>
      <w:proofErr w:type="spellStart"/>
      <w:r w:rsidRPr="00044A10">
        <w:rPr>
          <w:rFonts w:ascii="Times New Roman" w:hAnsi="Times New Roman" w:cs="Times New Roman"/>
          <w:sz w:val="24"/>
          <w:szCs w:val="24"/>
        </w:rPr>
        <w:t>VI</w:t>
      </w:r>
      <w:proofErr w:type="spellEnd"/>
      <w:r w:rsidRPr="00044A10">
        <w:rPr>
          <w:rFonts w:ascii="Times New Roman" w:hAnsi="Times New Roman" w:cs="Times New Roman"/>
          <w:sz w:val="24"/>
          <w:szCs w:val="24"/>
        </w:rPr>
        <w:t>. Требования к порядку проведения отбора земельных</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r w:rsidRPr="00044A10">
        <w:rPr>
          <w:rFonts w:ascii="Times New Roman" w:hAnsi="Times New Roman" w:cs="Times New Roman"/>
          <w:sz w:val="24"/>
          <w:szCs w:val="24"/>
        </w:rPr>
        <w:t>участков, застройщиков, проектов</w:t>
      </w:r>
    </w:p>
    <w:p w:rsidR="00044A10" w:rsidRPr="00044A10" w:rsidRDefault="00044A10" w:rsidP="00044A10">
      <w:pPr>
        <w:widowControl w:val="0"/>
        <w:autoSpaceDE w:val="0"/>
        <w:autoSpaceDN w:val="0"/>
        <w:adjustRightInd w:val="0"/>
        <w:spacing w:after="0" w:line="240" w:lineRule="auto"/>
        <w:ind w:firstLine="426"/>
        <w:jc w:val="center"/>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31. Порядок проведения отбора земельных участков, которые на день отбора находятся в собственности или в аренде у застройщиков, таких застройщиков и реализуемых ими проектов, в том числе должен содержать:</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наименование организатора отбора, его местонахождение, почтовый адрес, адрес электронной почты и номер телефона;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планируемые сроки проведения отбора (отборов), а также порядок размещения информации об изменении таких сроков;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г) адрес места приема и порядок подачи заявок на участие в отборе;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перечень представляемых заявителем документов и требования к документам;</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е) требования к форме подачи заявок;</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ж) порядок оценки земельных участков, застройщиков, проектов в соответствии с критериями, установленными </w:t>
      </w:r>
      <w:hyperlink w:anchor="Par149" w:history="1">
        <w:r w:rsidRPr="00044A10">
          <w:rPr>
            <w:rFonts w:ascii="Times New Roman" w:hAnsi="Times New Roman" w:cs="Times New Roman"/>
            <w:sz w:val="24"/>
            <w:szCs w:val="24"/>
          </w:rPr>
          <w:t>подпунктом "а" пункта 2</w:t>
        </w:r>
      </w:hyperlink>
      <w:r w:rsidRPr="00044A10">
        <w:rPr>
          <w:rFonts w:ascii="Times New Roman" w:hAnsi="Times New Roman" w:cs="Times New Roman"/>
          <w:sz w:val="24"/>
          <w:szCs w:val="24"/>
        </w:rPr>
        <w:t xml:space="preserve"> и </w:t>
      </w:r>
      <w:hyperlink w:anchor="Par154" w:history="1">
        <w:r w:rsidRPr="00044A10">
          <w:rPr>
            <w:rFonts w:ascii="Times New Roman" w:hAnsi="Times New Roman" w:cs="Times New Roman"/>
            <w:sz w:val="24"/>
            <w:szCs w:val="24"/>
          </w:rPr>
          <w:t>пунктами 3</w:t>
        </w:r>
      </w:hyperlink>
      <w:r w:rsidRPr="00044A10">
        <w:rPr>
          <w:rFonts w:ascii="Times New Roman" w:hAnsi="Times New Roman" w:cs="Times New Roman"/>
          <w:sz w:val="24"/>
          <w:szCs w:val="24"/>
        </w:rPr>
        <w:t xml:space="preserve"> - </w:t>
      </w:r>
      <w:hyperlink w:anchor="Par210" w:history="1">
        <w:r w:rsidRPr="00044A10">
          <w:rPr>
            <w:rFonts w:ascii="Times New Roman" w:hAnsi="Times New Roman" w:cs="Times New Roman"/>
            <w:sz w:val="24"/>
            <w:szCs w:val="24"/>
          </w:rPr>
          <w:t>23</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з</w:t>
      </w:r>
      <w:proofErr w:type="spellEnd"/>
      <w:r w:rsidRPr="00044A10">
        <w:rPr>
          <w:rFonts w:ascii="Times New Roman" w:hAnsi="Times New Roman" w:cs="Times New Roman"/>
          <w:sz w:val="24"/>
          <w:szCs w:val="24"/>
        </w:rPr>
        <w:t>) порядок принятия решения об отборе или об отказе в отборе;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и) порядок оформления протокола результатов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к) порядок обжалования результатов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л) порядок заключения договора, указанного в </w:t>
      </w:r>
      <w:hyperlink w:anchor="Par223" w:history="1">
        <w:r w:rsidRPr="00044A10">
          <w:rPr>
            <w:rFonts w:ascii="Times New Roman" w:hAnsi="Times New Roman" w:cs="Times New Roman"/>
            <w:sz w:val="24"/>
            <w:szCs w:val="24"/>
          </w:rPr>
          <w:t>пункте 27</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lastRenderedPageBreak/>
        <w:t>а) порядок отбора - в 5-дневный срок после утверждения такого порядка;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сообщение о дате и времени проведения отбора - не позднее 15 рабочих дней до дня завершения приема заявок на отбор;</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протокол результатов отбора - в 5-дневный срок после завершения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33. Порядок проведения отбора земельных участков, предусмотренных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 в том числе должен содержать:</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наименование организатора отбора, его местонахождение, почтовый адрес, адрес электронной почты и номер телефона;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г) порядок оценки земельных участков в соответствии с критериями, установленными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и </w:t>
      </w:r>
      <w:hyperlink w:anchor="Par24" w:history="1">
        <w:r w:rsidRPr="00044A10">
          <w:rPr>
            <w:rFonts w:ascii="Times New Roman" w:hAnsi="Times New Roman" w:cs="Times New Roman"/>
            <w:sz w:val="24"/>
            <w:szCs w:val="24"/>
          </w:rPr>
          <w:t>пунктами 3</w:t>
        </w:r>
      </w:hyperlink>
      <w:r w:rsidRPr="00044A10">
        <w:rPr>
          <w:rFonts w:ascii="Times New Roman" w:hAnsi="Times New Roman" w:cs="Times New Roman"/>
          <w:sz w:val="24"/>
          <w:szCs w:val="24"/>
        </w:rPr>
        <w:t xml:space="preserve"> - </w:t>
      </w:r>
      <w:hyperlink w:anchor="Par173" w:history="1">
        <w:r w:rsidRPr="00044A10">
          <w:rPr>
            <w:rFonts w:ascii="Times New Roman" w:hAnsi="Times New Roman" w:cs="Times New Roman"/>
            <w:sz w:val="24"/>
            <w:szCs w:val="24"/>
          </w:rPr>
          <w:t>6</w:t>
        </w:r>
      </w:hyperlink>
      <w:r w:rsidRPr="00044A10">
        <w:rPr>
          <w:rFonts w:ascii="Times New Roman" w:hAnsi="Times New Roman" w:cs="Times New Roman"/>
          <w:sz w:val="24"/>
          <w:szCs w:val="24"/>
        </w:rPr>
        <w:t xml:space="preserve"> настоящего документа;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44A10">
        <w:rPr>
          <w:rFonts w:ascii="Times New Roman" w:hAnsi="Times New Roman" w:cs="Times New Roman"/>
          <w:sz w:val="24"/>
          <w:szCs w:val="24"/>
        </w:rPr>
        <w:t>д</w:t>
      </w:r>
      <w:proofErr w:type="spellEnd"/>
      <w:r w:rsidRPr="00044A10">
        <w:rPr>
          <w:rFonts w:ascii="Times New Roman" w:hAnsi="Times New Roman" w:cs="Times New Roman"/>
          <w:sz w:val="24"/>
          <w:szCs w:val="24"/>
        </w:rPr>
        <w:t>) порядок принятия решения об отборе или об отказе в отборе;</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е) порядок оформления протокола результатов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ж) порядок обжалования результатов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 xml:space="preserve">34. При проведении отбора земельных участков, предусмотренных </w:t>
      </w:r>
      <w:hyperlink w:anchor="Par153" w:history="1">
        <w:r w:rsidRPr="00044A10">
          <w:rPr>
            <w:rFonts w:ascii="Times New Roman" w:hAnsi="Times New Roman" w:cs="Times New Roman"/>
            <w:sz w:val="24"/>
            <w:szCs w:val="24"/>
          </w:rPr>
          <w:t>подпунктом "б" пункта 2</w:t>
        </w:r>
      </w:hyperlink>
      <w:r w:rsidRPr="00044A10">
        <w:rPr>
          <w:rFonts w:ascii="Times New Roman" w:hAnsi="Times New Roman" w:cs="Times New Roman"/>
          <w:sz w:val="24"/>
          <w:szCs w:val="24"/>
        </w:rP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а) порядок отбора - в 5-дневный срок после утверждения такого порядка;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44A10">
        <w:rPr>
          <w:rFonts w:ascii="Times New Roman" w:hAnsi="Times New Roman" w:cs="Times New Roman"/>
          <w:sz w:val="24"/>
          <w:szCs w:val="24"/>
        </w:rPr>
        <w:t>б) протокол результатов отбора - в 5-дневный срок после завершения отбора.</w:t>
      </w: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044A10" w:rsidRPr="00044A10" w:rsidRDefault="00044A10" w:rsidP="00044A10">
      <w:pPr>
        <w:widowControl w:val="0"/>
        <w:pBdr>
          <w:top w:val="single" w:sz="6" w:space="0" w:color="auto"/>
        </w:pBdr>
        <w:autoSpaceDE w:val="0"/>
        <w:autoSpaceDN w:val="0"/>
        <w:adjustRightInd w:val="0"/>
        <w:spacing w:after="0" w:line="240" w:lineRule="auto"/>
        <w:ind w:firstLine="426"/>
        <w:jc w:val="both"/>
        <w:rPr>
          <w:rFonts w:ascii="Times New Roman" w:hAnsi="Times New Roman" w:cs="Times New Roman"/>
          <w:sz w:val="24"/>
          <w:szCs w:val="24"/>
        </w:rPr>
      </w:pPr>
    </w:p>
    <w:p w:rsidR="00C63F64" w:rsidRPr="00044A10" w:rsidRDefault="00C63F64" w:rsidP="00044A10">
      <w:pPr>
        <w:spacing w:after="0" w:line="240" w:lineRule="auto"/>
        <w:ind w:firstLine="426"/>
        <w:rPr>
          <w:rFonts w:ascii="Times New Roman" w:hAnsi="Times New Roman" w:cs="Times New Roman"/>
          <w:sz w:val="24"/>
          <w:szCs w:val="24"/>
        </w:rPr>
      </w:pPr>
    </w:p>
    <w:sectPr w:rsidR="00C63F64" w:rsidRPr="00044A10" w:rsidSect="00044A10">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044A10"/>
    <w:rsid w:val="00000972"/>
    <w:rsid w:val="00000AD3"/>
    <w:rsid w:val="00000BDF"/>
    <w:rsid w:val="00000DF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5F8"/>
    <w:rsid w:val="00007D3D"/>
    <w:rsid w:val="00010784"/>
    <w:rsid w:val="00010957"/>
    <w:rsid w:val="00010961"/>
    <w:rsid w:val="00010DDF"/>
    <w:rsid w:val="00011055"/>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758"/>
    <w:rsid w:val="00024881"/>
    <w:rsid w:val="00024DF2"/>
    <w:rsid w:val="00025643"/>
    <w:rsid w:val="0002567F"/>
    <w:rsid w:val="00025A86"/>
    <w:rsid w:val="00026998"/>
    <w:rsid w:val="00026AE1"/>
    <w:rsid w:val="00026F68"/>
    <w:rsid w:val="000305C6"/>
    <w:rsid w:val="0003100E"/>
    <w:rsid w:val="000321E5"/>
    <w:rsid w:val="00032390"/>
    <w:rsid w:val="00032E62"/>
    <w:rsid w:val="000347AC"/>
    <w:rsid w:val="000349D0"/>
    <w:rsid w:val="00036494"/>
    <w:rsid w:val="00036978"/>
    <w:rsid w:val="000370DA"/>
    <w:rsid w:val="000373E1"/>
    <w:rsid w:val="0003756D"/>
    <w:rsid w:val="000379E0"/>
    <w:rsid w:val="0004055C"/>
    <w:rsid w:val="0004072B"/>
    <w:rsid w:val="00040D7B"/>
    <w:rsid w:val="00040E7D"/>
    <w:rsid w:val="00040F13"/>
    <w:rsid w:val="00041121"/>
    <w:rsid w:val="00042BCB"/>
    <w:rsid w:val="00043892"/>
    <w:rsid w:val="00043BBD"/>
    <w:rsid w:val="000441A7"/>
    <w:rsid w:val="00044960"/>
    <w:rsid w:val="00044A10"/>
    <w:rsid w:val="00044BF2"/>
    <w:rsid w:val="000456C9"/>
    <w:rsid w:val="00045A54"/>
    <w:rsid w:val="00045BA6"/>
    <w:rsid w:val="000461A4"/>
    <w:rsid w:val="00046B98"/>
    <w:rsid w:val="0005116A"/>
    <w:rsid w:val="00051760"/>
    <w:rsid w:val="00051A55"/>
    <w:rsid w:val="00051E11"/>
    <w:rsid w:val="0005232D"/>
    <w:rsid w:val="00052988"/>
    <w:rsid w:val="0005352D"/>
    <w:rsid w:val="0005372F"/>
    <w:rsid w:val="00053F29"/>
    <w:rsid w:val="00054CB2"/>
    <w:rsid w:val="00055E7C"/>
    <w:rsid w:val="00056273"/>
    <w:rsid w:val="00056A38"/>
    <w:rsid w:val="00056B29"/>
    <w:rsid w:val="00056E82"/>
    <w:rsid w:val="00057327"/>
    <w:rsid w:val="0005799B"/>
    <w:rsid w:val="000605DF"/>
    <w:rsid w:val="000612DC"/>
    <w:rsid w:val="000614BF"/>
    <w:rsid w:val="0006181D"/>
    <w:rsid w:val="000626CA"/>
    <w:rsid w:val="000627D1"/>
    <w:rsid w:val="00063587"/>
    <w:rsid w:val="000636BE"/>
    <w:rsid w:val="0006422A"/>
    <w:rsid w:val="0006462D"/>
    <w:rsid w:val="000649E5"/>
    <w:rsid w:val="00065947"/>
    <w:rsid w:val="00065CC3"/>
    <w:rsid w:val="00066045"/>
    <w:rsid w:val="00066E1B"/>
    <w:rsid w:val="00066F24"/>
    <w:rsid w:val="00067305"/>
    <w:rsid w:val="00067381"/>
    <w:rsid w:val="00067702"/>
    <w:rsid w:val="000729F5"/>
    <w:rsid w:val="00073F5A"/>
    <w:rsid w:val="00074327"/>
    <w:rsid w:val="000745CA"/>
    <w:rsid w:val="000755EF"/>
    <w:rsid w:val="00075C3A"/>
    <w:rsid w:val="000764C1"/>
    <w:rsid w:val="000765B2"/>
    <w:rsid w:val="00076DA4"/>
    <w:rsid w:val="000776EE"/>
    <w:rsid w:val="00077821"/>
    <w:rsid w:val="00077975"/>
    <w:rsid w:val="0008049E"/>
    <w:rsid w:val="0008141B"/>
    <w:rsid w:val="000815B8"/>
    <w:rsid w:val="0008276E"/>
    <w:rsid w:val="00083185"/>
    <w:rsid w:val="0008384D"/>
    <w:rsid w:val="00083CA4"/>
    <w:rsid w:val="00084CC4"/>
    <w:rsid w:val="00084E93"/>
    <w:rsid w:val="0008568F"/>
    <w:rsid w:val="00085E0D"/>
    <w:rsid w:val="0008618A"/>
    <w:rsid w:val="0008619B"/>
    <w:rsid w:val="000865DE"/>
    <w:rsid w:val="00086BEC"/>
    <w:rsid w:val="00086D17"/>
    <w:rsid w:val="00086F50"/>
    <w:rsid w:val="00087519"/>
    <w:rsid w:val="00087CBC"/>
    <w:rsid w:val="00090375"/>
    <w:rsid w:val="000916E4"/>
    <w:rsid w:val="00092015"/>
    <w:rsid w:val="000925B6"/>
    <w:rsid w:val="000929F4"/>
    <w:rsid w:val="00092A03"/>
    <w:rsid w:val="00092B59"/>
    <w:rsid w:val="000935CA"/>
    <w:rsid w:val="00093A04"/>
    <w:rsid w:val="00093B45"/>
    <w:rsid w:val="00093D2F"/>
    <w:rsid w:val="000942F2"/>
    <w:rsid w:val="00094ADA"/>
    <w:rsid w:val="00094E4B"/>
    <w:rsid w:val="000950BD"/>
    <w:rsid w:val="00095282"/>
    <w:rsid w:val="00096D42"/>
    <w:rsid w:val="000974C9"/>
    <w:rsid w:val="00097ECF"/>
    <w:rsid w:val="000A0768"/>
    <w:rsid w:val="000A0DCC"/>
    <w:rsid w:val="000A1519"/>
    <w:rsid w:val="000A16A1"/>
    <w:rsid w:val="000A1D8B"/>
    <w:rsid w:val="000A29BF"/>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2EF8"/>
    <w:rsid w:val="000B31F6"/>
    <w:rsid w:val="000B32EF"/>
    <w:rsid w:val="000B345A"/>
    <w:rsid w:val="000B3462"/>
    <w:rsid w:val="000B3597"/>
    <w:rsid w:val="000B3947"/>
    <w:rsid w:val="000B3EE9"/>
    <w:rsid w:val="000B4C6E"/>
    <w:rsid w:val="000B5731"/>
    <w:rsid w:val="000B5C0C"/>
    <w:rsid w:val="000B5E11"/>
    <w:rsid w:val="000B5F45"/>
    <w:rsid w:val="000B63BD"/>
    <w:rsid w:val="000B647D"/>
    <w:rsid w:val="000B6DB4"/>
    <w:rsid w:val="000B6DFE"/>
    <w:rsid w:val="000B6E7A"/>
    <w:rsid w:val="000B7A9D"/>
    <w:rsid w:val="000C0F8B"/>
    <w:rsid w:val="000C18F7"/>
    <w:rsid w:val="000C22DB"/>
    <w:rsid w:val="000C24DA"/>
    <w:rsid w:val="000C2500"/>
    <w:rsid w:val="000C3914"/>
    <w:rsid w:val="000C3C93"/>
    <w:rsid w:val="000C50A4"/>
    <w:rsid w:val="000C55BB"/>
    <w:rsid w:val="000C69F8"/>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D61F1"/>
    <w:rsid w:val="000D6DDE"/>
    <w:rsid w:val="000E010E"/>
    <w:rsid w:val="000E0CAB"/>
    <w:rsid w:val="000E0F4E"/>
    <w:rsid w:val="000E10C7"/>
    <w:rsid w:val="000E1273"/>
    <w:rsid w:val="000E194B"/>
    <w:rsid w:val="000E1BE1"/>
    <w:rsid w:val="000E2123"/>
    <w:rsid w:val="000E2A3A"/>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2CB"/>
    <w:rsid w:val="000F2630"/>
    <w:rsid w:val="000F26CC"/>
    <w:rsid w:val="000F27A7"/>
    <w:rsid w:val="000F35B4"/>
    <w:rsid w:val="000F362D"/>
    <w:rsid w:val="000F3919"/>
    <w:rsid w:val="000F44ED"/>
    <w:rsid w:val="000F49D7"/>
    <w:rsid w:val="000F5737"/>
    <w:rsid w:val="000F6111"/>
    <w:rsid w:val="000F61D5"/>
    <w:rsid w:val="000F62CF"/>
    <w:rsid w:val="000F6E1E"/>
    <w:rsid w:val="000F733A"/>
    <w:rsid w:val="000F751D"/>
    <w:rsid w:val="000F77FE"/>
    <w:rsid w:val="000F7D98"/>
    <w:rsid w:val="00100661"/>
    <w:rsid w:val="00100AD0"/>
    <w:rsid w:val="00100BA6"/>
    <w:rsid w:val="00100DD0"/>
    <w:rsid w:val="0010203D"/>
    <w:rsid w:val="00102DB8"/>
    <w:rsid w:val="00102EB3"/>
    <w:rsid w:val="00103364"/>
    <w:rsid w:val="001036BA"/>
    <w:rsid w:val="001039AB"/>
    <w:rsid w:val="00104039"/>
    <w:rsid w:val="00104307"/>
    <w:rsid w:val="001054CE"/>
    <w:rsid w:val="00105C5C"/>
    <w:rsid w:val="00106194"/>
    <w:rsid w:val="001063F8"/>
    <w:rsid w:val="00106B12"/>
    <w:rsid w:val="0010758F"/>
    <w:rsid w:val="001075CA"/>
    <w:rsid w:val="00107FF8"/>
    <w:rsid w:val="00110907"/>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C6E"/>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9A4"/>
    <w:rsid w:val="001341C6"/>
    <w:rsid w:val="00134A70"/>
    <w:rsid w:val="0013509F"/>
    <w:rsid w:val="0013511A"/>
    <w:rsid w:val="00135202"/>
    <w:rsid w:val="001355CA"/>
    <w:rsid w:val="00135681"/>
    <w:rsid w:val="0013635B"/>
    <w:rsid w:val="00136899"/>
    <w:rsid w:val="00137488"/>
    <w:rsid w:val="00137876"/>
    <w:rsid w:val="00137A29"/>
    <w:rsid w:val="00140332"/>
    <w:rsid w:val="00140BA6"/>
    <w:rsid w:val="00140DDA"/>
    <w:rsid w:val="001411D6"/>
    <w:rsid w:val="001418F9"/>
    <w:rsid w:val="00141993"/>
    <w:rsid w:val="00141C1E"/>
    <w:rsid w:val="00142D34"/>
    <w:rsid w:val="0014339B"/>
    <w:rsid w:val="001439C2"/>
    <w:rsid w:val="00143AEC"/>
    <w:rsid w:val="0014401B"/>
    <w:rsid w:val="00144165"/>
    <w:rsid w:val="001448D7"/>
    <w:rsid w:val="00145BAF"/>
    <w:rsid w:val="00146D73"/>
    <w:rsid w:val="00146F17"/>
    <w:rsid w:val="00147933"/>
    <w:rsid w:val="001479DD"/>
    <w:rsid w:val="00147DE0"/>
    <w:rsid w:val="00147F52"/>
    <w:rsid w:val="0015068E"/>
    <w:rsid w:val="001506B5"/>
    <w:rsid w:val="00150899"/>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6FD2"/>
    <w:rsid w:val="001674BF"/>
    <w:rsid w:val="00167796"/>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0A7A"/>
    <w:rsid w:val="00180B59"/>
    <w:rsid w:val="00181844"/>
    <w:rsid w:val="00181D1E"/>
    <w:rsid w:val="001827FF"/>
    <w:rsid w:val="001832B3"/>
    <w:rsid w:val="0018339E"/>
    <w:rsid w:val="001837C9"/>
    <w:rsid w:val="0018381E"/>
    <w:rsid w:val="001839B4"/>
    <w:rsid w:val="00183C8F"/>
    <w:rsid w:val="00184479"/>
    <w:rsid w:val="0018610F"/>
    <w:rsid w:val="00186847"/>
    <w:rsid w:val="00186E86"/>
    <w:rsid w:val="00187BE4"/>
    <w:rsid w:val="001906B4"/>
    <w:rsid w:val="00191103"/>
    <w:rsid w:val="001929DC"/>
    <w:rsid w:val="00193256"/>
    <w:rsid w:val="001942EF"/>
    <w:rsid w:val="0019546A"/>
    <w:rsid w:val="00195798"/>
    <w:rsid w:val="00195A22"/>
    <w:rsid w:val="00195DDA"/>
    <w:rsid w:val="00195E54"/>
    <w:rsid w:val="0019673B"/>
    <w:rsid w:val="00196834"/>
    <w:rsid w:val="00196B2D"/>
    <w:rsid w:val="00196C3B"/>
    <w:rsid w:val="00196F90"/>
    <w:rsid w:val="001972B8"/>
    <w:rsid w:val="001974B2"/>
    <w:rsid w:val="00197D35"/>
    <w:rsid w:val="001A010B"/>
    <w:rsid w:val="001A0767"/>
    <w:rsid w:val="001A1378"/>
    <w:rsid w:val="001A1B6C"/>
    <w:rsid w:val="001A1C4E"/>
    <w:rsid w:val="001A1DD1"/>
    <w:rsid w:val="001A20F6"/>
    <w:rsid w:val="001A2997"/>
    <w:rsid w:val="001A486E"/>
    <w:rsid w:val="001A48DE"/>
    <w:rsid w:val="001A4C46"/>
    <w:rsid w:val="001A5219"/>
    <w:rsid w:val="001A708F"/>
    <w:rsid w:val="001A752A"/>
    <w:rsid w:val="001A78CF"/>
    <w:rsid w:val="001A7F3C"/>
    <w:rsid w:val="001B0152"/>
    <w:rsid w:val="001B08A7"/>
    <w:rsid w:val="001B12E3"/>
    <w:rsid w:val="001B1361"/>
    <w:rsid w:val="001B1411"/>
    <w:rsid w:val="001B1977"/>
    <w:rsid w:val="001B1B32"/>
    <w:rsid w:val="001B2243"/>
    <w:rsid w:val="001B2583"/>
    <w:rsid w:val="001B3650"/>
    <w:rsid w:val="001B38CB"/>
    <w:rsid w:val="001B3F78"/>
    <w:rsid w:val="001B41C7"/>
    <w:rsid w:val="001B43C8"/>
    <w:rsid w:val="001B4757"/>
    <w:rsid w:val="001B5C0C"/>
    <w:rsid w:val="001B65B4"/>
    <w:rsid w:val="001B65BF"/>
    <w:rsid w:val="001B7124"/>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549"/>
    <w:rsid w:val="001C77E1"/>
    <w:rsid w:val="001C7F52"/>
    <w:rsid w:val="001C7FAF"/>
    <w:rsid w:val="001D0CA1"/>
    <w:rsid w:val="001D174D"/>
    <w:rsid w:val="001D2D7E"/>
    <w:rsid w:val="001D306B"/>
    <w:rsid w:val="001D310D"/>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1D5A"/>
    <w:rsid w:val="001E2BE6"/>
    <w:rsid w:val="001E3194"/>
    <w:rsid w:val="001E3396"/>
    <w:rsid w:val="001E3B7E"/>
    <w:rsid w:val="001E3CDC"/>
    <w:rsid w:val="001E4A9D"/>
    <w:rsid w:val="001E4E90"/>
    <w:rsid w:val="001E53A1"/>
    <w:rsid w:val="001E5657"/>
    <w:rsid w:val="001E5DAB"/>
    <w:rsid w:val="001E5E3B"/>
    <w:rsid w:val="001E60F7"/>
    <w:rsid w:val="001E62A6"/>
    <w:rsid w:val="001E6534"/>
    <w:rsid w:val="001E74D7"/>
    <w:rsid w:val="001E74DB"/>
    <w:rsid w:val="001E7713"/>
    <w:rsid w:val="001F0E10"/>
    <w:rsid w:val="001F123C"/>
    <w:rsid w:val="001F1774"/>
    <w:rsid w:val="001F1964"/>
    <w:rsid w:val="001F1DDE"/>
    <w:rsid w:val="001F1EFB"/>
    <w:rsid w:val="001F2732"/>
    <w:rsid w:val="001F29A6"/>
    <w:rsid w:val="001F2BDF"/>
    <w:rsid w:val="001F3536"/>
    <w:rsid w:val="001F3A1A"/>
    <w:rsid w:val="001F3CE6"/>
    <w:rsid w:val="001F48F0"/>
    <w:rsid w:val="001F4AC8"/>
    <w:rsid w:val="001F54AA"/>
    <w:rsid w:val="001F5E84"/>
    <w:rsid w:val="001F5F9D"/>
    <w:rsid w:val="001F5FB9"/>
    <w:rsid w:val="001F60B7"/>
    <w:rsid w:val="001F7C86"/>
    <w:rsid w:val="001F7D6D"/>
    <w:rsid w:val="001F7F20"/>
    <w:rsid w:val="002003D6"/>
    <w:rsid w:val="00200B81"/>
    <w:rsid w:val="002015FE"/>
    <w:rsid w:val="0020175B"/>
    <w:rsid w:val="002018C5"/>
    <w:rsid w:val="00201D89"/>
    <w:rsid w:val="00202A8A"/>
    <w:rsid w:val="00202EF9"/>
    <w:rsid w:val="00203708"/>
    <w:rsid w:val="00203B8A"/>
    <w:rsid w:val="00203FFE"/>
    <w:rsid w:val="00205018"/>
    <w:rsid w:val="002066A6"/>
    <w:rsid w:val="0020670E"/>
    <w:rsid w:val="00206C22"/>
    <w:rsid w:val="00207C80"/>
    <w:rsid w:val="0021055D"/>
    <w:rsid w:val="00210850"/>
    <w:rsid w:val="002125DF"/>
    <w:rsid w:val="00212634"/>
    <w:rsid w:val="00212EF8"/>
    <w:rsid w:val="002130DF"/>
    <w:rsid w:val="00213D8E"/>
    <w:rsid w:val="00214228"/>
    <w:rsid w:val="00214F6B"/>
    <w:rsid w:val="0021514A"/>
    <w:rsid w:val="0021638F"/>
    <w:rsid w:val="0021664B"/>
    <w:rsid w:val="002172BE"/>
    <w:rsid w:val="002175DD"/>
    <w:rsid w:val="00217BED"/>
    <w:rsid w:val="00217C84"/>
    <w:rsid w:val="00220747"/>
    <w:rsid w:val="002212C9"/>
    <w:rsid w:val="00221CEE"/>
    <w:rsid w:val="00221E9A"/>
    <w:rsid w:val="00221F8C"/>
    <w:rsid w:val="00222A0E"/>
    <w:rsid w:val="0022300B"/>
    <w:rsid w:val="00223D61"/>
    <w:rsid w:val="00223DCB"/>
    <w:rsid w:val="00224A5C"/>
    <w:rsid w:val="002261AC"/>
    <w:rsid w:val="002265AD"/>
    <w:rsid w:val="002272CA"/>
    <w:rsid w:val="00227D87"/>
    <w:rsid w:val="002300AB"/>
    <w:rsid w:val="00230F28"/>
    <w:rsid w:val="002313B8"/>
    <w:rsid w:val="00231477"/>
    <w:rsid w:val="00231912"/>
    <w:rsid w:val="00231980"/>
    <w:rsid w:val="00231EE2"/>
    <w:rsid w:val="00232FE5"/>
    <w:rsid w:val="00233800"/>
    <w:rsid w:val="00234456"/>
    <w:rsid w:val="0023464F"/>
    <w:rsid w:val="00234E7F"/>
    <w:rsid w:val="00235953"/>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9FF"/>
    <w:rsid w:val="00253DDD"/>
    <w:rsid w:val="00253E41"/>
    <w:rsid w:val="00254B20"/>
    <w:rsid w:val="00254B2A"/>
    <w:rsid w:val="00254CE9"/>
    <w:rsid w:val="0025563D"/>
    <w:rsid w:val="00255A0A"/>
    <w:rsid w:val="0025638A"/>
    <w:rsid w:val="00256445"/>
    <w:rsid w:val="002568DC"/>
    <w:rsid w:val="00256C56"/>
    <w:rsid w:val="00256D1C"/>
    <w:rsid w:val="00256DCF"/>
    <w:rsid w:val="00257036"/>
    <w:rsid w:val="0025735B"/>
    <w:rsid w:val="0025767E"/>
    <w:rsid w:val="00257B01"/>
    <w:rsid w:val="00257C41"/>
    <w:rsid w:val="00257F45"/>
    <w:rsid w:val="00260263"/>
    <w:rsid w:val="00261515"/>
    <w:rsid w:val="002616AE"/>
    <w:rsid w:val="00262A31"/>
    <w:rsid w:val="0026359F"/>
    <w:rsid w:val="00263BBF"/>
    <w:rsid w:val="0026416D"/>
    <w:rsid w:val="00264666"/>
    <w:rsid w:val="00264969"/>
    <w:rsid w:val="00267377"/>
    <w:rsid w:val="00267A7B"/>
    <w:rsid w:val="00270B17"/>
    <w:rsid w:val="00270DF1"/>
    <w:rsid w:val="002715A8"/>
    <w:rsid w:val="00272F7D"/>
    <w:rsid w:val="00273A4F"/>
    <w:rsid w:val="00273ED5"/>
    <w:rsid w:val="00275828"/>
    <w:rsid w:val="00276121"/>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A41"/>
    <w:rsid w:val="00292D3F"/>
    <w:rsid w:val="00292FA9"/>
    <w:rsid w:val="00293122"/>
    <w:rsid w:val="00294B00"/>
    <w:rsid w:val="002950CD"/>
    <w:rsid w:val="002955AC"/>
    <w:rsid w:val="002957B2"/>
    <w:rsid w:val="00295AEC"/>
    <w:rsid w:val="00296E2B"/>
    <w:rsid w:val="00297467"/>
    <w:rsid w:val="00297C04"/>
    <w:rsid w:val="00297DA2"/>
    <w:rsid w:val="002A04B2"/>
    <w:rsid w:val="002A06C7"/>
    <w:rsid w:val="002A1CDC"/>
    <w:rsid w:val="002A1F88"/>
    <w:rsid w:val="002A2479"/>
    <w:rsid w:val="002A25AA"/>
    <w:rsid w:val="002A2780"/>
    <w:rsid w:val="002A32E8"/>
    <w:rsid w:val="002A37FC"/>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1647"/>
    <w:rsid w:val="002B1A26"/>
    <w:rsid w:val="002B1CB6"/>
    <w:rsid w:val="002B455D"/>
    <w:rsid w:val="002B5085"/>
    <w:rsid w:val="002B53DB"/>
    <w:rsid w:val="002B5DBE"/>
    <w:rsid w:val="002B5E8B"/>
    <w:rsid w:val="002B6B43"/>
    <w:rsid w:val="002B734F"/>
    <w:rsid w:val="002B7514"/>
    <w:rsid w:val="002B79B6"/>
    <w:rsid w:val="002C00DB"/>
    <w:rsid w:val="002C03D8"/>
    <w:rsid w:val="002C0F88"/>
    <w:rsid w:val="002C121C"/>
    <w:rsid w:val="002C146D"/>
    <w:rsid w:val="002C18DA"/>
    <w:rsid w:val="002C28B8"/>
    <w:rsid w:val="002C3A14"/>
    <w:rsid w:val="002C42ED"/>
    <w:rsid w:val="002C4E80"/>
    <w:rsid w:val="002C5087"/>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11DA"/>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7F15"/>
    <w:rsid w:val="002F0333"/>
    <w:rsid w:val="002F0701"/>
    <w:rsid w:val="002F1215"/>
    <w:rsid w:val="002F1381"/>
    <w:rsid w:val="002F16AA"/>
    <w:rsid w:val="002F1A7C"/>
    <w:rsid w:val="002F1B6D"/>
    <w:rsid w:val="002F21BA"/>
    <w:rsid w:val="002F26DA"/>
    <w:rsid w:val="002F2B85"/>
    <w:rsid w:val="002F3061"/>
    <w:rsid w:val="002F3376"/>
    <w:rsid w:val="002F3499"/>
    <w:rsid w:val="002F3D68"/>
    <w:rsid w:val="002F49FB"/>
    <w:rsid w:val="002F59D3"/>
    <w:rsid w:val="002F5C49"/>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0D24"/>
    <w:rsid w:val="00311DEA"/>
    <w:rsid w:val="00312C49"/>
    <w:rsid w:val="00313323"/>
    <w:rsid w:val="0031351E"/>
    <w:rsid w:val="0031353C"/>
    <w:rsid w:val="00314B88"/>
    <w:rsid w:val="003150AD"/>
    <w:rsid w:val="00316144"/>
    <w:rsid w:val="003163E0"/>
    <w:rsid w:val="00316BBB"/>
    <w:rsid w:val="003172AB"/>
    <w:rsid w:val="00317AC9"/>
    <w:rsid w:val="003203A4"/>
    <w:rsid w:val="0032094D"/>
    <w:rsid w:val="00320FF1"/>
    <w:rsid w:val="00321986"/>
    <w:rsid w:val="0032399F"/>
    <w:rsid w:val="00323DE0"/>
    <w:rsid w:val="00323E31"/>
    <w:rsid w:val="00323E35"/>
    <w:rsid w:val="0032586E"/>
    <w:rsid w:val="0032616F"/>
    <w:rsid w:val="003268E6"/>
    <w:rsid w:val="00326A9E"/>
    <w:rsid w:val="00326FAB"/>
    <w:rsid w:val="003274A2"/>
    <w:rsid w:val="00330358"/>
    <w:rsid w:val="00330402"/>
    <w:rsid w:val="0033044C"/>
    <w:rsid w:val="0033126F"/>
    <w:rsid w:val="00332297"/>
    <w:rsid w:val="00332404"/>
    <w:rsid w:val="00332F33"/>
    <w:rsid w:val="00332F5C"/>
    <w:rsid w:val="003359A5"/>
    <w:rsid w:val="0033628D"/>
    <w:rsid w:val="003367C0"/>
    <w:rsid w:val="00337401"/>
    <w:rsid w:val="00340335"/>
    <w:rsid w:val="00340734"/>
    <w:rsid w:val="00340887"/>
    <w:rsid w:val="00340FA3"/>
    <w:rsid w:val="00341006"/>
    <w:rsid w:val="00341139"/>
    <w:rsid w:val="00342378"/>
    <w:rsid w:val="00342749"/>
    <w:rsid w:val="00343245"/>
    <w:rsid w:val="003437D4"/>
    <w:rsid w:val="00344F8D"/>
    <w:rsid w:val="0034547F"/>
    <w:rsid w:val="003462CF"/>
    <w:rsid w:val="003465F1"/>
    <w:rsid w:val="003465FA"/>
    <w:rsid w:val="00347154"/>
    <w:rsid w:val="00347176"/>
    <w:rsid w:val="00347438"/>
    <w:rsid w:val="00347589"/>
    <w:rsid w:val="003479DF"/>
    <w:rsid w:val="00347E72"/>
    <w:rsid w:val="00347F78"/>
    <w:rsid w:val="003507C1"/>
    <w:rsid w:val="00350802"/>
    <w:rsid w:val="003509A0"/>
    <w:rsid w:val="003514B0"/>
    <w:rsid w:val="00353D01"/>
    <w:rsid w:val="003547C5"/>
    <w:rsid w:val="00354BF2"/>
    <w:rsid w:val="00355FFD"/>
    <w:rsid w:val="00356133"/>
    <w:rsid w:val="003562A0"/>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04D"/>
    <w:rsid w:val="00366AD3"/>
    <w:rsid w:val="00366FEF"/>
    <w:rsid w:val="00370ADF"/>
    <w:rsid w:val="00370C7D"/>
    <w:rsid w:val="00370DDD"/>
    <w:rsid w:val="00371049"/>
    <w:rsid w:val="00371842"/>
    <w:rsid w:val="00371C42"/>
    <w:rsid w:val="003723E6"/>
    <w:rsid w:val="0037256A"/>
    <w:rsid w:val="003725A6"/>
    <w:rsid w:val="00373308"/>
    <w:rsid w:val="00373328"/>
    <w:rsid w:val="003737B7"/>
    <w:rsid w:val="00373CA5"/>
    <w:rsid w:val="00373D12"/>
    <w:rsid w:val="00374077"/>
    <w:rsid w:val="003771B8"/>
    <w:rsid w:val="00377519"/>
    <w:rsid w:val="00377CAC"/>
    <w:rsid w:val="0038025A"/>
    <w:rsid w:val="00380415"/>
    <w:rsid w:val="0038052A"/>
    <w:rsid w:val="003807F8"/>
    <w:rsid w:val="003808A3"/>
    <w:rsid w:val="003808B7"/>
    <w:rsid w:val="003808BF"/>
    <w:rsid w:val="00380AAC"/>
    <w:rsid w:val="00381B31"/>
    <w:rsid w:val="00381CE6"/>
    <w:rsid w:val="00381EBA"/>
    <w:rsid w:val="00381EE6"/>
    <w:rsid w:val="00382334"/>
    <w:rsid w:val="00382718"/>
    <w:rsid w:val="00383559"/>
    <w:rsid w:val="00383BB4"/>
    <w:rsid w:val="00385340"/>
    <w:rsid w:val="00385D46"/>
    <w:rsid w:val="00385E4B"/>
    <w:rsid w:val="00386941"/>
    <w:rsid w:val="00386DE5"/>
    <w:rsid w:val="00387130"/>
    <w:rsid w:val="003876F9"/>
    <w:rsid w:val="00390668"/>
    <w:rsid w:val="003908B1"/>
    <w:rsid w:val="00390A93"/>
    <w:rsid w:val="00390D85"/>
    <w:rsid w:val="00391239"/>
    <w:rsid w:val="00391650"/>
    <w:rsid w:val="003917A7"/>
    <w:rsid w:val="00391BFE"/>
    <w:rsid w:val="003929A0"/>
    <w:rsid w:val="00392DBE"/>
    <w:rsid w:val="00393701"/>
    <w:rsid w:val="00394D96"/>
    <w:rsid w:val="00394F9F"/>
    <w:rsid w:val="00395218"/>
    <w:rsid w:val="0039529C"/>
    <w:rsid w:val="00396DEB"/>
    <w:rsid w:val="00397D2C"/>
    <w:rsid w:val="003A059E"/>
    <w:rsid w:val="003A1577"/>
    <w:rsid w:val="003A1CB0"/>
    <w:rsid w:val="003A1D1A"/>
    <w:rsid w:val="003A1D3C"/>
    <w:rsid w:val="003A21A3"/>
    <w:rsid w:val="003A308F"/>
    <w:rsid w:val="003A3337"/>
    <w:rsid w:val="003A375B"/>
    <w:rsid w:val="003A4134"/>
    <w:rsid w:val="003A542E"/>
    <w:rsid w:val="003A5455"/>
    <w:rsid w:val="003A591E"/>
    <w:rsid w:val="003A62E7"/>
    <w:rsid w:val="003A68D4"/>
    <w:rsid w:val="003A70B8"/>
    <w:rsid w:val="003A7100"/>
    <w:rsid w:val="003A7917"/>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2072"/>
    <w:rsid w:val="003C3527"/>
    <w:rsid w:val="003C362D"/>
    <w:rsid w:val="003C3BBC"/>
    <w:rsid w:val="003C40A0"/>
    <w:rsid w:val="003C40E3"/>
    <w:rsid w:val="003C43A6"/>
    <w:rsid w:val="003C4506"/>
    <w:rsid w:val="003C46FF"/>
    <w:rsid w:val="003C4AC7"/>
    <w:rsid w:val="003C5CF4"/>
    <w:rsid w:val="003C5E92"/>
    <w:rsid w:val="003C6D84"/>
    <w:rsid w:val="003C7F73"/>
    <w:rsid w:val="003D0C6B"/>
    <w:rsid w:val="003D0EEC"/>
    <w:rsid w:val="003D0F57"/>
    <w:rsid w:val="003D15C0"/>
    <w:rsid w:val="003D1E4F"/>
    <w:rsid w:val="003D237E"/>
    <w:rsid w:val="003D2543"/>
    <w:rsid w:val="003D309E"/>
    <w:rsid w:val="003D3861"/>
    <w:rsid w:val="003D3B10"/>
    <w:rsid w:val="003D4962"/>
    <w:rsid w:val="003D5FD1"/>
    <w:rsid w:val="003D62B8"/>
    <w:rsid w:val="003D6403"/>
    <w:rsid w:val="003D7A2A"/>
    <w:rsid w:val="003D7E73"/>
    <w:rsid w:val="003D7F08"/>
    <w:rsid w:val="003E0C80"/>
    <w:rsid w:val="003E0DC2"/>
    <w:rsid w:val="003E1049"/>
    <w:rsid w:val="003E12C9"/>
    <w:rsid w:val="003E1D76"/>
    <w:rsid w:val="003E264A"/>
    <w:rsid w:val="003E286C"/>
    <w:rsid w:val="003E28CB"/>
    <w:rsid w:val="003E2D83"/>
    <w:rsid w:val="003E34D6"/>
    <w:rsid w:val="003E3CD3"/>
    <w:rsid w:val="003E479B"/>
    <w:rsid w:val="003E5A71"/>
    <w:rsid w:val="003E5C68"/>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5B7F"/>
    <w:rsid w:val="003F5C38"/>
    <w:rsid w:val="003F60A5"/>
    <w:rsid w:val="003F6261"/>
    <w:rsid w:val="003F7429"/>
    <w:rsid w:val="003F7488"/>
    <w:rsid w:val="00400B13"/>
    <w:rsid w:val="00400F91"/>
    <w:rsid w:val="00401916"/>
    <w:rsid w:val="00401C51"/>
    <w:rsid w:val="00401FA7"/>
    <w:rsid w:val="00402B9F"/>
    <w:rsid w:val="00403BD7"/>
    <w:rsid w:val="004053BE"/>
    <w:rsid w:val="004059C4"/>
    <w:rsid w:val="004062C1"/>
    <w:rsid w:val="00407298"/>
    <w:rsid w:val="00407BBF"/>
    <w:rsid w:val="0041018D"/>
    <w:rsid w:val="004106F3"/>
    <w:rsid w:val="00411295"/>
    <w:rsid w:val="00411BDC"/>
    <w:rsid w:val="0041359E"/>
    <w:rsid w:val="00413712"/>
    <w:rsid w:val="00413CA5"/>
    <w:rsid w:val="00413E6D"/>
    <w:rsid w:val="00414A91"/>
    <w:rsid w:val="00414E72"/>
    <w:rsid w:val="00415615"/>
    <w:rsid w:val="00416343"/>
    <w:rsid w:val="00416BC5"/>
    <w:rsid w:val="00416EE4"/>
    <w:rsid w:val="00417CF7"/>
    <w:rsid w:val="00420A69"/>
    <w:rsid w:val="0042102F"/>
    <w:rsid w:val="00422448"/>
    <w:rsid w:val="00422649"/>
    <w:rsid w:val="00422FE9"/>
    <w:rsid w:val="00423408"/>
    <w:rsid w:val="004248EA"/>
    <w:rsid w:val="0042527C"/>
    <w:rsid w:val="004253BF"/>
    <w:rsid w:val="004263D5"/>
    <w:rsid w:val="00426B4E"/>
    <w:rsid w:val="00427255"/>
    <w:rsid w:val="00427F62"/>
    <w:rsid w:val="0043005F"/>
    <w:rsid w:val="0043082E"/>
    <w:rsid w:val="00430949"/>
    <w:rsid w:val="00430A76"/>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40CB"/>
    <w:rsid w:val="004451E6"/>
    <w:rsid w:val="00445491"/>
    <w:rsid w:val="00445539"/>
    <w:rsid w:val="0044582D"/>
    <w:rsid w:val="00445BBD"/>
    <w:rsid w:val="00445FD1"/>
    <w:rsid w:val="00446239"/>
    <w:rsid w:val="00446303"/>
    <w:rsid w:val="004475C9"/>
    <w:rsid w:val="00447DA0"/>
    <w:rsid w:val="00447E84"/>
    <w:rsid w:val="0045034C"/>
    <w:rsid w:val="004503B8"/>
    <w:rsid w:val="0045107C"/>
    <w:rsid w:val="004510D3"/>
    <w:rsid w:val="00451260"/>
    <w:rsid w:val="00451414"/>
    <w:rsid w:val="00451EC9"/>
    <w:rsid w:val="004524A1"/>
    <w:rsid w:val="00452747"/>
    <w:rsid w:val="00452F61"/>
    <w:rsid w:val="0045302B"/>
    <w:rsid w:val="00453627"/>
    <w:rsid w:val="004536A6"/>
    <w:rsid w:val="00453B42"/>
    <w:rsid w:val="0045456B"/>
    <w:rsid w:val="00456577"/>
    <w:rsid w:val="00457228"/>
    <w:rsid w:val="0045753A"/>
    <w:rsid w:val="004604E2"/>
    <w:rsid w:val="004618F5"/>
    <w:rsid w:val="0046365C"/>
    <w:rsid w:val="00463922"/>
    <w:rsid w:val="00464099"/>
    <w:rsid w:val="004644BC"/>
    <w:rsid w:val="0046620C"/>
    <w:rsid w:val="004662C5"/>
    <w:rsid w:val="004662E1"/>
    <w:rsid w:val="00466322"/>
    <w:rsid w:val="00466A3B"/>
    <w:rsid w:val="00467000"/>
    <w:rsid w:val="004679E2"/>
    <w:rsid w:val="00470007"/>
    <w:rsid w:val="004701D7"/>
    <w:rsid w:val="004705C1"/>
    <w:rsid w:val="00470872"/>
    <w:rsid w:val="00470D8C"/>
    <w:rsid w:val="004719FE"/>
    <w:rsid w:val="00471D05"/>
    <w:rsid w:val="004724D1"/>
    <w:rsid w:val="00473C41"/>
    <w:rsid w:val="004741E2"/>
    <w:rsid w:val="004749D1"/>
    <w:rsid w:val="00475742"/>
    <w:rsid w:val="004764F6"/>
    <w:rsid w:val="00476C4D"/>
    <w:rsid w:val="00476D93"/>
    <w:rsid w:val="00476E42"/>
    <w:rsid w:val="00477194"/>
    <w:rsid w:val="004771E5"/>
    <w:rsid w:val="004809B8"/>
    <w:rsid w:val="00480C48"/>
    <w:rsid w:val="004815BC"/>
    <w:rsid w:val="0048209F"/>
    <w:rsid w:val="00482C78"/>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A48"/>
    <w:rsid w:val="004A3D9D"/>
    <w:rsid w:val="004A3E34"/>
    <w:rsid w:val="004A4B33"/>
    <w:rsid w:val="004A5069"/>
    <w:rsid w:val="004A5494"/>
    <w:rsid w:val="004A557E"/>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1C91"/>
    <w:rsid w:val="004C3482"/>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215"/>
    <w:rsid w:val="004D4CE1"/>
    <w:rsid w:val="004D4DE7"/>
    <w:rsid w:val="004D56CD"/>
    <w:rsid w:val="004D5C4F"/>
    <w:rsid w:val="004D67DF"/>
    <w:rsid w:val="004D7216"/>
    <w:rsid w:val="004D7458"/>
    <w:rsid w:val="004D750D"/>
    <w:rsid w:val="004D764F"/>
    <w:rsid w:val="004D7BD6"/>
    <w:rsid w:val="004D7CED"/>
    <w:rsid w:val="004E098B"/>
    <w:rsid w:val="004E0CE5"/>
    <w:rsid w:val="004E1046"/>
    <w:rsid w:val="004E1474"/>
    <w:rsid w:val="004E1C81"/>
    <w:rsid w:val="004E29B5"/>
    <w:rsid w:val="004E3CDA"/>
    <w:rsid w:val="004E3DB2"/>
    <w:rsid w:val="004E4001"/>
    <w:rsid w:val="004E47D3"/>
    <w:rsid w:val="004E4D22"/>
    <w:rsid w:val="004E579F"/>
    <w:rsid w:val="004E5A54"/>
    <w:rsid w:val="004E5E32"/>
    <w:rsid w:val="004E67BC"/>
    <w:rsid w:val="004E67F4"/>
    <w:rsid w:val="004E69E2"/>
    <w:rsid w:val="004E6FCE"/>
    <w:rsid w:val="004E7311"/>
    <w:rsid w:val="004F04B7"/>
    <w:rsid w:val="004F0E98"/>
    <w:rsid w:val="004F17E3"/>
    <w:rsid w:val="004F1829"/>
    <w:rsid w:val="004F1966"/>
    <w:rsid w:val="004F1CDD"/>
    <w:rsid w:val="004F2E1E"/>
    <w:rsid w:val="004F33CE"/>
    <w:rsid w:val="004F375C"/>
    <w:rsid w:val="004F377C"/>
    <w:rsid w:val="004F3EB5"/>
    <w:rsid w:val="004F4AEF"/>
    <w:rsid w:val="004F5614"/>
    <w:rsid w:val="004F56A3"/>
    <w:rsid w:val="004F5766"/>
    <w:rsid w:val="004F596F"/>
    <w:rsid w:val="004F62D9"/>
    <w:rsid w:val="004F69B9"/>
    <w:rsid w:val="0050027F"/>
    <w:rsid w:val="00500690"/>
    <w:rsid w:val="005014F8"/>
    <w:rsid w:val="00501D85"/>
    <w:rsid w:val="00501DE1"/>
    <w:rsid w:val="0050393C"/>
    <w:rsid w:val="00503E0C"/>
    <w:rsid w:val="0050509C"/>
    <w:rsid w:val="00506026"/>
    <w:rsid w:val="00506A4D"/>
    <w:rsid w:val="005079A4"/>
    <w:rsid w:val="005079B2"/>
    <w:rsid w:val="005100FF"/>
    <w:rsid w:val="005101A3"/>
    <w:rsid w:val="005102E8"/>
    <w:rsid w:val="00511223"/>
    <w:rsid w:val="00511E24"/>
    <w:rsid w:val="005129FF"/>
    <w:rsid w:val="00512CA0"/>
    <w:rsid w:val="00512CBB"/>
    <w:rsid w:val="005134B7"/>
    <w:rsid w:val="0051427B"/>
    <w:rsid w:val="005146AF"/>
    <w:rsid w:val="00514A6A"/>
    <w:rsid w:val="00514BD6"/>
    <w:rsid w:val="00515413"/>
    <w:rsid w:val="005169F3"/>
    <w:rsid w:val="00516A6E"/>
    <w:rsid w:val="00517510"/>
    <w:rsid w:val="00517777"/>
    <w:rsid w:val="00520667"/>
    <w:rsid w:val="00520A13"/>
    <w:rsid w:val="00521B57"/>
    <w:rsid w:val="00522424"/>
    <w:rsid w:val="00522B21"/>
    <w:rsid w:val="00523D21"/>
    <w:rsid w:val="00523E39"/>
    <w:rsid w:val="005241E1"/>
    <w:rsid w:val="00524282"/>
    <w:rsid w:val="0052494A"/>
    <w:rsid w:val="00525162"/>
    <w:rsid w:val="00525BE8"/>
    <w:rsid w:val="00525E4B"/>
    <w:rsid w:val="005263AB"/>
    <w:rsid w:val="00526E14"/>
    <w:rsid w:val="00527005"/>
    <w:rsid w:val="00530029"/>
    <w:rsid w:val="005312C7"/>
    <w:rsid w:val="00531740"/>
    <w:rsid w:val="00532560"/>
    <w:rsid w:val="00532B41"/>
    <w:rsid w:val="0053367F"/>
    <w:rsid w:val="005348FD"/>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1501"/>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737"/>
    <w:rsid w:val="00562DE1"/>
    <w:rsid w:val="005634E9"/>
    <w:rsid w:val="00563728"/>
    <w:rsid w:val="0056378F"/>
    <w:rsid w:val="00563988"/>
    <w:rsid w:val="005646A7"/>
    <w:rsid w:val="00564CFD"/>
    <w:rsid w:val="005652BA"/>
    <w:rsid w:val="005659E8"/>
    <w:rsid w:val="00565C67"/>
    <w:rsid w:val="00566409"/>
    <w:rsid w:val="0056661D"/>
    <w:rsid w:val="0056761D"/>
    <w:rsid w:val="00567DA2"/>
    <w:rsid w:val="00567E6B"/>
    <w:rsid w:val="00567F34"/>
    <w:rsid w:val="005700D7"/>
    <w:rsid w:val="005709A9"/>
    <w:rsid w:val="00570F6C"/>
    <w:rsid w:val="005711FD"/>
    <w:rsid w:val="005719EE"/>
    <w:rsid w:val="0057280A"/>
    <w:rsid w:val="00573E3A"/>
    <w:rsid w:val="00574169"/>
    <w:rsid w:val="00574569"/>
    <w:rsid w:val="00574CBC"/>
    <w:rsid w:val="005751B7"/>
    <w:rsid w:val="005756E7"/>
    <w:rsid w:val="005757F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69C4"/>
    <w:rsid w:val="00587C3D"/>
    <w:rsid w:val="00587ECB"/>
    <w:rsid w:val="00587FE6"/>
    <w:rsid w:val="00590ABE"/>
    <w:rsid w:val="00590D80"/>
    <w:rsid w:val="0059171F"/>
    <w:rsid w:val="00593349"/>
    <w:rsid w:val="00593EC1"/>
    <w:rsid w:val="005948BD"/>
    <w:rsid w:val="005948FE"/>
    <w:rsid w:val="00595E99"/>
    <w:rsid w:val="00596EC7"/>
    <w:rsid w:val="005970DE"/>
    <w:rsid w:val="00597736"/>
    <w:rsid w:val="0059797B"/>
    <w:rsid w:val="005A004A"/>
    <w:rsid w:val="005A1341"/>
    <w:rsid w:val="005A1713"/>
    <w:rsid w:val="005A2FB2"/>
    <w:rsid w:val="005A37EA"/>
    <w:rsid w:val="005A3B66"/>
    <w:rsid w:val="005A4513"/>
    <w:rsid w:val="005A4584"/>
    <w:rsid w:val="005A46D8"/>
    <w:rsid w:val="005A600A"/>
    <w:rsid w:val="005A70C9"/>
    <w:rsid w:val="005A7663"/>
    <w:rsid w:val="005B0028"/>
    <w:rsid w:val="005B028C"/>
    <w:rsid w:val="005B0AE6"/>
    <w:rsid w:val="005B0E21"/>
    <w:rsid w:val="005B1444"/>
    <w:rsid w:val="005B235A"/>
    <w:rsid w:val="005B2813"/>
    <w:rsid w:val="005B30E8"/>
    <w:rsid w:val="005B31F2"/>
    <w:rsid w:val="005B32FB"/>
    <w:rsid w:val="005B37FE"/>
    <w:rsid w:val="005B477D"/>
    <w:rsid w:val="005B512C"/>
    <w:rsid w:val="005B535C"/>
    <w:rsid w:val="005B5BE3"/>
    <w:rsid w:val="005B5FAF"/>
    <w:rsid w:val="005B5FD8"/>
    <w:rsid w:val="005B63A3"/>
    <w:rsid w:val="005C0B3A"/>
    <w:rsid w:val="005C2C7F"/>
    <w:rsid w:val="005C319F"/>
    <w:rsid w:val="005C3A80"/>
    <w:rsid w:val="005C453F"/>
    <w:rsid w:val="005C4DC3"/>
    <w:rsid w:val="005C518A"/>
    <w:rsid w:val="005C54E3"/>
    <w:rsid w:val="005C68D2"/>
    <w:rsid w:val="005C6A8A"/>
    <w:rsid w:val="005C6E39"/>
    <w:rsid w:val="005C71E3"/>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50A6"/>
    <w:rsid w:val="005E646E"/>
    <w:rsid w:val="005E6521"/>
    <w:rsid w:val="005E6C6E"/>
    <w:rsid w:val="005E7CAC"/>
    <w:rsid w:val="005F06F4"/>
    <w:rsid w:val="005F0A81"/>
    <w:rsid w:val="005F0AC7"/>
    <w:rsid w:val="005F0EE2"/>
    <w:rsid w:val="005F1302"/>
    <w:rsid w:val="005F18FA"/>
    <w:rsid w:val="005F1A60"/>
    <w:rsid w:val="005F215C"/>
    <w:rsid w:val="005F25B6"/>
    <w:rsid w:val="005F346E"/>
    <w:rsid w:val="005F375D"/>
    <w:rsid w:val="005F3B0B"/>
    <w:rsid w:val="005F3E34"/>
    <w:rsid w:val="005F42D4"/>
    <w:rsid w:val="005F45C0"/>
    <w:rsid w:val="005F4CFC"/>
    <w:rsid w:val="005F5902"/>
    <w:rsid w:val="005F59D2"/>
    <w:rsid w:val="005F647C"/>
    <w:rsid w:val="005F6A64"/>
    <w:rsid w:val="005F741D"/>
    <w:rsid w:val="00600900"/>
    <w:rsid w:val="00600F51"/>
    <w:rsid w:val="0060120D"/>
    <w:rsid w:val="00601A2E"/>
    <w:rsid w:val="00601C90"/>
    <w:rsid w:val="006021B9"/>
    <w:rsid w:val="00602468"/>
    <w:rsid w:val="0060257B"/>
    <w:rsid w:val="006029B6"/>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801"/>
    <w:rsid w:val="0061598F"/>
    <w:rsid w:val="006159FB"/>
    <w:rsid w:val="0061656C"/>
    <w:rsid w:val="0061710C"/>
    <w:rsid w:val="0061734C"/>
    <w:rsid w:val="00617605"/>
    <w:rsid w:val="006178BD"/>
    <w:rsid w:val="00617A17"/>
    <w:rsid w:val="006202E2"/>
    <w:rsid w:val="00620DF1"/>
    <w:rsid w:val="00621A0A"/>
    <w:rsid w:val="00621C77"/>
    <w:rsid w:val="00622011"/>
    <w:rsid w:val="006225E7"/>
    <w:rsid w:val="0062350C"/>
    <w:rsid w:val="00623762"/>
    <w:rsid w:val="00623B08"/>
    <w:rsid w:val="00624C4E"/>
    <w:rsid w:val="00624C8C"/>
    <w:rsid w:val="006256BF"/>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5D81"/>
    <w:rsid w:val="00636A0F"/>
    <w:rsid w:val="00637858"/>
    <w:rsid w:val="0064035D"/>
    <w:rsid w:val="00640B95"/>
    <w:rsid w:val="00641006"/>
    <w:rsid w:val="006416A3"/>
    <w:rsid w:val="006416B9"/>
    <w:rsid w:val="00642E32"/>
    <w:rsid w:val="006432E7"/>
    <w:rsid w:val="00643A57"/>
    <w:rsid w:val="00643B41"/>
    <w:rsid w:val="006440F2"/>
    <w:rsid w:val="0064461A"/>
    <w:rsid w:val="0064475B"/>
    <w:rsid w:val="0064489C"/>
    <w:rsid w:val="0064717F"/>
    <w:rsid w:val="006475A8"/>
    <w:rsid w:val="00647DBD"/>
    <w:rsid w:val="00650196"/>
    <w:rsid w:val="00651FC3"/>
    <w:rsid w:val="0065216D"/>
    <w:rsid w:val="0065225E"/>
    <w:rsid w:val="0065278B"/>
    <w:rsid w:val="00652F88"/>
    <w:rsid w:val="006535B2"/>
    <w:rsid w:val="0065362D"/>
    <w:rsid w:val="00653834"/>
    <w:rsid w:val="00653C76"/>
    <w:rsid w:val="006544B8"/>
    <w:rsid w:val="006545EB"/>
    <w:rsid w:val="006546C2"/>
    <w:rsid w:val="00654E5F"/>
    <w:rsid w:val="00655BFE"/>
    <w:rsid w:val="00656D9A"/>
    <w:rsid w:val="00660945"/>
    <w:rsid w:val="00661024"/>
    <w:rsid w:val="00661304"/>
    <w:rsid w:val="00662212"/>
    <w:rsid w:val="00662789"/>
    <w:rsid w:val="006628CB"/>
    <w:rsid w:val="00665101"/>
    <w:rsid w:val="006661F2"/>
    <w:rsid w:val="00666C9F"/>
    <w:rsid w:val="00667D75"/>
    <w:rsid w:val="00670A16"/>
    <w:rsid w:val="0067120D"/>
    <w:rsid w:val="006712DE"/>
    <w:rsid w:val="0067158A"/>
    <w:rsid w:val="00671A39"/>
    <w:rsid w:val="00671E0A"/>
    <w:rsid w:val="006728CD"/>
    <w:rsid w:val="00672EDB"/>
    <w:rsid w:val="00673309"/>
    <w:rsid w:val="00673D79"/>
    <w:rsid w:val="00673DF0"/>
    <w:rsid w:val="0067409F"/>
    <w:rsid w:val="006740ED"/>
    <w:rsid w:val="006743B5"/>
    <w:rsid w:val="006743DA"/>
    <w:rsid w:val="00674DFF"/>
    <w:rsid w:val="00676263"/>
    <w:rsid w:val="00680722"/>
    <w:rsid w:val="0068088D"/>
    <w:rsid w:val="006809A1"/>
    <w:rsid w:val="00681157"/>
    <w:rsid w:val="00681526"/>
    <w:rsid w:val="00681D6F"/>
    <w:rsid w:val="006829E6"/>
    <w:rsid w:val="0068314A"/>
    <w:rsid w:val="006853BD"/>
    <w:rsid w:val="006853CD"/>
    <w:rsid w:val="00685782"/>
    <w:rsid w:val="006858FB"/>
    <w:rsid w:val="00685A34"/>
    <w:rsid w:val="00685D40"/>
    <w:rsid w:val="00685DAF"/>
    <w:rsid w:val="00685E2F"/>
    <w:rsid w:val="006873A1"/>
    <w:rsid w:val="00687D9B"/>
    <w:rsid w:val="006903EB"/>
    <w:rsid w:val="00690695"/>
    <w:rsid w:val="006907E3"/>
    <w:rsid w:val="00690AFE"/>
    <w:rsid w:val="00691416"/>
    <w:rsid w:val="00691D81"/>
    <w:rsid w:val="0069257A"/>
    <w:rsid w:val="006925F9"/>
    <w:rsid w:val="00692C47"/>
    <w:rsid w:val="00692D48"/>
    <w:rsid w:val="00693AC1"/>
    <w:rsid w:val="00693DDE"/>
    <w:rsid w:val="006941C5"/>
    <w:rsid w:val="006950D6"/>
    <w:rsid w:val="00695CC2"/>
    <w:rsid w:val="00695E15"/>
    <w:rsid w:val="0069616C"/>
    <w:rsid w:val="006974AC"/>
    <w:rsid w:val="006A1122"/>
    <w:rsid w:val="006A28DA"/>
    <w:rsid w:val="006A2E2F"/>
    <w:rsid w:val="006A3129"/>
    <w:rsid w:val="006A350D"/>
    <w:rsid w:val="006A37D7"/>
    <w:rsid w:val="006A3ACD"/>
    <w:rsid w:val="006A4449"/>
    <w:rsid w:val="006A475C"/>
    <w:rsid w:val="006A5AA0"/>
    <w:rsid w:val="006A69C4"/>
    <w:rsid w:val="006A6E76"/>
    <w:rsid w:val="006A7328"/>
    <w:rsid w:val="006A7B32"/>
    <w:rsid w:val="006A7F54"/>
    <w:rsid w:val="006B027A"/>
    <w:rsid w:val="006B0534"/>
    <w:rsid w:val="006B19AA"/>
    <w:rsid w:val="006B1B2E"/>
    <w:rsid w:val="006B1CA9"/>
    <w:rsid w:val="006B29D8"/>
    <w:rsid w:val="006B2FD1"/>
    <w:rsid w:val="006B3610"/>
    <w:rsid w:val="006B40A5"/>
    <w:rsid w:val="006B4221"/>
    <w:rsid w:val="006B42D6"/>
    <w:rsid w:val="006B4361"/>
    <w:rsid w:val="006B4510"/>
    <w:rsid w:val="006B56E7"/>
    <w:rsid w:val="006B573B"/>
    <w:rsid w:val="006B5BCF"/>
    <w:rsid w:val="006B5E14"/>
    <w:rsid w:val="006B675F"/>
    <w:rsid w:val="006B6A7C"/>
    <w:rsid w:val="006B7766"/>
    <w:rsid w:val="006B7B2E"/>
    <w:rsid w:val="006B7D4B"/>
    <w:rsid w:val="006C000E"/>
    <w:rsid w:val="006C233E"/>
    <w:rsid w:val="006C30A5"/>
    <w:rsid w:val="006C3377"/>
    <w:rsid w:val="006C3593"/>
    <w:rsid w:val="006C361E"/>
    <w:rsid w:val="006C3BA2"/>
    <w:rsid w:val="006C3F48"/>
    <w:rsid w:val="006C414B"/>
    <w:rsid w:val="006C4186"/>
    <w:rsid w:val="006C4923"/>
    <w:rsid w:val="006C5E69"/>
    <w:rsid w:val="006C5EA3"/>
    <w:rsid w:val="006C7294"/>
    <w:rsid w:val="006C7F65"/>
    <w:rsid w:val="006D06CC"/>
    <w:rsid w:val="006D0B10"/>
    <w:rsid w:val="006D1A1C"/>
    <w:rsid w:val="006D282D"/>
    <w:rsid w:val="006D2A6F"/>
    <w:rsid w:val="006D309C"/>
    <w:rsid w:val="006D3939"/>
    <w:rsid w:val="006D394C"/>
    <w:rsid w:val="006D424C"/>
    <w:rsid w:val="006D440D"/>
    <w:rsid w:val="006D4855"/>
    <w:rsid w:val="006D4927"/>
    <w:rsid w:val="006D50CE"/>
    <w:rsid w:val="006D51F0"/>
    <w:rsid w:val="006D55BB"/>
    <w:rsid w:val="006D56CD"/>
    <w:rsid w:val="006D6482"/>
    <w:rsid w:val="006D78B9"/>
    <w:rsid w:val="006D7D6A"/>
    <w:rsid w:val="006E02DC"/>
    <w:rsid w:val="006E0A3F"/>
    <w:rsid w:val="006E0B19"/>
    <w:rsid w:val="006E14C5"/>
    <w:rsid w:val="006E1A02"/>
    <w:rsid w:val="006E2258"/>
    <w:rsid w:val="006E263A"/>
    <w:rsid w:val="006E2888"/>
    <w:rsid w:val="006E38EA"/>
    <w:rsid w:val="006E48EA"/>
    <w:rsid w:val="006E54CD"/>
    <w:rsid w:val="006E5864"/>
    <w:rsid w:val="006E6DF5"/>
    <w:rsid w:val="006E7193"/>
    <w:rsid w:val="006F07E0"/>
    <w:rsid w:val="006F1543"/>
    <w:rsid w:val="006F17D1"/>
    <w:rsid w:val="006F2397"/>
    <w:rsid w:val="006F2EB3"/>
    <w:rsid w:val="006F2F93"/>
    <w:rsid w:val="006F4689"/>
    <w:rsid w:val="006F4DD6"/>
    <w:rsid w:val="006F4F0A"/>
    <w:rsid w:val="006F5711"/>
    <w:rsid w:val="006F5B98"/>
    <w:rsid w:val="006F5F68"/>
    <w:rsid w:val="006F6369"/>
    <w:rsid w:val="006F6A83"/>
    <w:rsid w:val="006F728B"/>
    <w:rsid w:val="006F72C9"/>
    <w:rsid w:val="006F739A"/>
    <w:rsid w:val="007000AC"/>
    <w:rsid w:val="007008AD"/>
    <w:rsid w:val="00700B71"/>
    <w:rsid w:val="00700D59"/>
    <w:rsid w:val="00701E2B"/>
    <w:rsid w:val="00701F21"/>
    <w:rsid w:val="0070257C"/>
    <w:rsid w:val="007039F0"/>
    <w:rsid w:val="0070524F"/>
    <w:rsid w:val="0070582E"/>
    <w:rsid w:val="007067E3"/>
    <w:rsid w:val="00706B01"/>
    <w:rsid w:val="00706D02"/>
    <w:rsid w:val="00706EAA"/>
    <w:rsid w:val="0070704B"/>
    <w:rsid w:val="0070716C"/>
    <w:rsid w:val="007077FD"/>
    <w:rsid w:val="00707B69"/>
    <w:rsid w:val="007101CB"/>
    <w:rsid w:val="007116B9"/>
    <w:rsid w:val="00711A33"/>
    <w:rsid w:val="00711B64"/>
    <w:rsid w:val="0071393A"/>
    <w:rsid w:val="00714128"/>
    <w:rsid w:val="0071465E"/>
    <w:rsid w:val="0071557B"/>
    <w:rsid w:val="0071581D"/>
    <w:rsid w:val="00715BF5"/>
    <w:rsid w:val="00716023"/>
    <w:rsid w:val="0071666A"/>
    <w:rsid w:val="00717455"/>
    <w:rsid w:val="0072051E"/>
    <w:rsid w:val="007213F1"/>
    <w:rsid w:val="00722617"/>
    <w:rsid w:val="0072282B"/>
    <w:rsid w:val="00722CE9"/>
    <w:rsid w:val="00723AB2"/>
    <w:rsid w:val="007243E5"/>
    <w:rsid w:val="00724A2D"/>
    <w:rsid w:val="00724C45"/>
    <w:rsid w:val="00725883"/>
    <w:rsid w:val="007260B6"/>
    <w:rsid w:val="0072633D"/>
    <w:rsid w:val="007276BF"/>
    <w:rsid w:val="0073031C"/>
    <w:rsid w:val="007303D5"/>
    <w:rsid w:val="00730498"/>
    <w:rsid w:val="007306C7"/>
    <w:rsid w:val="007317DF"/>
    <w:rsid w:val="007322DD"/>
    <w:rsid w:val="00732354"/>
    <w:rsid w:val="007324F3"/>
    <w:rsid w:val="007327A7"/>
    <w:rsid w:val="0073348F"/>
    <w:rsid w:val="007335BF"/>
    <w:rsid w:val="00733A08"/>
    <w:rsid w:val="00734442"/>
    <w:rsid w:val="00734728"/>
    <w:rsid w:val="00734A2E"/>
    <w:rsid w:val="00734B86"/>
    <w:rsid w:val="00734F87"/>
    <w:rsid w:val="007351B7"/>
    <w:rsid w:val="00735D2D"/>
    <w:rsid w:val="00735FB4"/>
    <w:rsid w:val="00736354"/>
    <w:rsid w:val="007366E1"/>
    <w:rsid w:val="00736A26"/>
    <w:rsid w:val="007371F6"/>
    <w:rsid w:val="007373BB"/>
    <w:rsid w:val="0073792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4CAF"/>
    <w:rsid w:val="0074578C"/>
    <w:rsid w:val="007458ED"/>
    <w:rsid w:val="00745E60"/>
    <w:rsid w:val="00746AA3"/>
    <w:rsid w:val="00746C4A"/>
    <w:rsid w:val="00746CDA"/>
    <w:rsid w:val="007472D0"/>
    <w:rsid w:val="00747416"/>
    <w:rsid w:val="0074789F"/>
    <w:rsid w:val="00750E27"/>
    <w:rsid w:val="00751509"/>
    <w:rsid w:val="00752213"/>
    <w:rsid w:val="007530F5"/>
    <w:rsid w:val="00753AA2"/>
    <w:rsid w:val="00754700"/>
    <w:rsid w:val="00754C40"/>
    <w:rsid w:val="0075556A"/>
    <w:rsid w:val="00755858"/>
    <w:rsid w:val="007562BE"/>
    <w:rsid w:val="007566FE"/>
    <w:rsid w:val="0075681E"/>
    <w:rsid w:val="00756F31"/>
    <w:rsid w:val="00760252"/>
    <w:rsid w:val="00762239"/>
    <w:rsid w:val="0076323E"/>
    <w:rsid w:val="0076361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8D"/>
    <w:rsid w:val="00771236"/>
    <w:rsid w:val="0077373E"/>
    <w:rsid w:val="00773C09"/>
    <w:rsid w:val="0077533E"/>
    <w:rsid w:val="007754CD"/>
    <w:rsid w:val="0077556C"/>
    <w:rsid w:val="0077776C"/>
    <w:rsid w:val="00777D7F"/>
    <w:rsid w:val="00780049"/>
    <w:rsid w:val="007811CE"/>
    <w:rsid w:val="00781321"/>
    <w:rsid w:val="007817B4"/>
    <w:rsid w:val="00782ABC"/>
    <w:rsid w:val="00782C35"/>
    <w:rsid w:val="00783325"/>
    <w:rsid w:val="007838F8"/>
    <w:rsid w:val="0078391B"/>
    <w:rsid w:val="0078413E"/>
    <w:rsid w:val="00784623"/>
    <w:rsid w:val="0078519E"/>
    <w:rsid w:val="007853A4"/>
    <w:rsid w:val="00786F78"/>
    <w:rsid w:val="0078760E"/>
    <w:rsid w:val="007904EB"/>
    <w:rsid w:val="007918F5"/>
    <w:rsid w:val="00792D67"/>
    <w:rsid w:val="0079361B"/>
    <w:rsid w:val="007937B3"/>
    <w:rsid w:val="007945BC"/>
    <w:rsid w:val="007949C5"/>
    <w:rsid w:val="00795332"/>
    <w:rsid w:val="0079650A"/>
    <w:rsid w:val="00796D2E"/>
    <w:rsid w:val="00796E65"/>
    <w:rsid w:val="00796EAB"/>
    <w:rsid w:val="0079775B"/>
    <w:rsid w:val="007A068A"/>
    <w:rsid w:val="007A07EC"/>
    <w:rsid w:val="007A1022"/>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A7DB9"/>
    <w:rsid w:val="007B0179"/>
    <w:rsid w:val="007B042B"/>
    <w:rsid w:val="007B0E2F"/>
    <w:rsid w:val="007B11C8"/>
    <w:rsid w:val="007B12F3"/>
    <w:rsid w:val="007B210F"/>
    <w:rsid w:val="007B23A1"/>
    <w:rsid w:val="007B41A0"/>
    <w:rsid w:val="007B4BCD"/>
    <w:rsid w:val="007B541B"/>
    <w:rsid w:val="007B57F8"/>
    <w:rsid w:val="007B5955"/>
    <w:rsid w:val="007B5E52"/>
    <w:rsid w:val="007B6A1A"/>
    <w:rsid w:val="007B6BCD"/>
    <w:rsid w:val="007B75C0"/>
    <w:rsid w:val="007B7852"/>
    <w:rsid w:val="007C0934"/>
    <w:rsid w:val="007C0DB1"/>
    <w:rsid w:val="007C1608"/>
    <w:rsid w:val="007C31BE"/>
    <w:rsid w:val="007C4824"/>
    <w:rsid w:val="007C54CD"/>
    <w:rsid w:val="007C635B"/>
    <w:rsid w:val="007C6B1A"/>
    <w:rsid w:val="007C7473"/>
    <w:rsid w:val="007C7D43"/>
    <w:rsid w:val="007D0D1C"/>
    <w:rsid w:val="007D1913"/>
    <w:rsid w:val="007D19AD"/>
    <w:rsid w:val="007D2783"/>
    <w:rsid w:val="007D2AD0"/>
    <w:rsid w:val="007D3349"/>
    <w:rsid w:val="007D47E9"/>
    <w:rsid w:val="007D4EC5"/>
    <w:rsid w:val="007D4EF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2D"/>
    <w:rsid w:val="007E4F6F"/>
    <w:rsid w:val="007E54F2"/>
    <w:rsid w:val="007E57A7"/>
    <w:rsid w:val="007E6225"/>
    <w:rsid w:val="007E76C3"/>
    <w:rsid w:val="007E792F"/>
    <w:rsid w:val="007F0AA9"/>
    <w:rsid w:val="007F14E7"/>
    <w:rsid w:val="007F1D28"/>
    <w:rsid w:val="007F1F9E"/>
    <w:rsid w:val="007F1FE4"/>
    <w:rsid w:val="007F216B"/>
    <w:rsid w:val="007F2579"/>
    <w:rsid w:val="007F3515"/>
    <w:rsid w:val="007F53AD"/>
    <w:rsid w:val="007F612A"/>
    <w:rsid w:val="007F6965"/>
    <w:rsid w:val="007F6BBA"/>
    <w:rsid w:val="008008C7"/>
    <w:rsid w:val="008013D4"/>
    <w:rsid w:val="008015F2"/>
    <w:rsid w:val="00801E6C"/>
    <w:rsid w:val="008021CD"/>
    <w:rsid w:val="00802652"/>
    <w:rsid w:val="00802792"/>
    <w:rsid w:val="00802EBF"/>
    <w:rsid w:val="0080387A"/>
    <w:rsid w:val="00804C0B"/>
    <w:rsid w:val="00804CB3"/>
    <w:rsid w:val="00805378"/>
    <w:rsid w:val="00805C1C"/>
    <w:rsid w:val="00805FC9"/>
    <w:rsid w:val="008069ED"/>
    <w:rsid w:val="0080707D"/>
    <w:rsid w:val="00807199"/>
    <w:rsid w:val="008072A6"/>
    <w:rsid w:val="00807828"/>
    <w:rsid w:val="00810172"/>
    <w:rsid w:val="00810596"/>
    <w:rsid w:val="008107B2"/>
    <w:rsid w:val="00811863"/>
    <w:rsid w:val="00811DFD"/>
    <w:rsid w:val="00814AAE"/>
    <w:rsid w:val="00814EE3"/>
    <w:rsid w:val="0081683D"/>
    <w:rsid w:val="00816938"/>
    <w:rsid w:val="00817078"/>
    <w:rsid w:val="0081793B"/>
    <w:rsid w:val="0082007A"/>
    <w:rsid w:val="00820946"/>
    <w:rsid w:val="00820A2B"/>
    <w:rsid w:val="008212A0"/>
    <w:rsid w:val="008213BE"/>
    <w:rsid w:val="00821707"/>
    <w:rsid w:val="008219CF"/>
    <w:rsid w:val="00822EAA"/>
    <w:rsid w:val="00824AF5"/>
    <w:rsid w:val="00824B98"/>
    <w:rsid w:val="00824CE6"/>
    <w:rsid w:val="008250C2"/>
    <w:rsid w:val="00825F90"/>
    <w:rsid w:val="00826425"/>
    <w:rsid w:val="00826A2D"/>
    <w:rsid w:val="00827777"/>
    <w:rsid w:val="00827810"/>
    <w:rsid w:val="008278BE"/>
    <w:rsid w:val="008313EC"/>
    <w:rsid w:val="00831EC3"/>
    <w:rsid w:val="00833135"/>
    <w:rsid w:val="0083327D"/>
    <w:rsid w:val="0083356F"/>
    <w:rsid w:val="00833FDF"/>
    <w:rsid w:val="0083444F"/>
    <w:rsid w:val="008345D9"/>
    <w:rsid w:val="00834965"/>
    <w:rsid w:val="00834D76"/>
    <w:rsid w:val="00835EDC"/>
    <w:rsid w:val="00836339"/>
    <w:rsid w:val="00837A22"/>
    <w:rsid w:val="0084011E"/>
    <w:rsid w:val="0084084B"/>
    <w:rsid w:val="00840B9E"/>
    <w:rsid w:val="00841D7A"/>
    <w:rsid w:val="00841DB8"/>
    <w:rsid w:val="0084207A"/>
    <w:rsid w:val="00842B97"/>
    <w:rsid w:val="00843BE0"/>
    <w:rsid w:val="00845905"/>
    <w:rsid w:val="00846236"/>
    <w:rsid w:val="00847B4C"/>
    <w:rsid w:val="00850963"/>
    <w:rsid w:val="00850DDA"/>
    <w:rsid w:val="008516FA"/>
    <w:rsid w:val="00851786"/>
    <w:rsid w:val="00851903"/>
    <w:rsid w:val="00851DCE"/>
    <w:rsid w:val="00852FB6"/>
    <w:rsid w:val="008533C6"/>
    <w:rsid w:val="00853912"/>
    <w:rsid w:val="008546C2"/>
    <w:rsid w:val="00854B62"/>
    <w:rsid w:val="008551FC"/>
    <w:rsid w:val="00855A98"/>
    <w:rsid w:val="00856BF8"/>
    <w:rsid w:val="00856D8E"/>
    <w:rsid w:val="008571E7"/>
    <w:rsid w:val="0085734A"/>
    <w:rsid w:val="008573CF"/>
    <w:rsid w:val="0086013C"/>
    <w:rsid w:val="008611FF"/>
    <w:rsid w:val="00861350"/>
    <w:rsid w:val="0086164F"/>
    <w:rsid w:val="008620D7"/>
    <w:rsid w:val="008623A1"/>
    <w:rsid w:val="00862710"/>
    <w:rsid w:val="00862E6D"/>
    <w:rsid w:val="0086300B"/>
    <w:rsid w:val="0086345B"/>
    <w:rsid w:val="00863EFA"/>
    <w:rsid w:val="00864E93"/>
    <w:rsid w:val="008657DC"/>
    <w:rsid w:val="00865D06"/>
    <w:rsid w:val="00865D7A"/>
    <w:rsid w:val="00866015"/>
    <w:rsid w:val="00866F18"/>
    <w:rsid w:val="00867023"/>
    <w:rsid w:val="008674EA"/>
    <w:rsid w:val="00870513"/>
    <w:rsid w:val="00870999"/>
    <w:rsid w:val="008714BE"/>
    <w:rsid w:val="00871A43"/>
    <w:rsid w:val="00872133"/>
    <w:rsid w:val="00872B19"/>
    <w:rsid w:val="00872B88"/>
    <w:rsid w:val="0087308C"/>
    <w:rsid w:val="008730EC"/>
    <w:rsid w:val="008731D9"/>
    <w:rsid w:val="00873247"/>
    <w:rsid w:val="00873CC6"/>
    <w:rsid w:val="00874631"/>
    <w:rsid w:val="00875449"/>
    <w:rsid w:val="008756F4"/>
    <w:rsid w:val="008759B7"/>
    <w:rsid w:val="0087627F"/>
    <w:rsid w:val="00876896"/>
    <w:rsid w:val="00876BBD"/>
    <w:rsid w:val="00876DFB"/>
    <w:rsid w:val="00880296"/>
    <w:rsid w:val="0088086E"/>
    <w:rsid w:val="00880F0C"/>
    <w:rsid w:val="00880F51"/>
    <w:rsid w:val="008811DC"/>
    <w:rsid w:val="00881231"/>
    <w:rsid w:val="00881CA8"/>
    <w:rsid w:val="00882E65"/>
    <w:rsid w:val="00883E77"/>
    <w:rsid w:val="0088422F"/>
    <w:rsid w:val="008856F8"/>
    <w:rsid w:val="00885C37"/>
    <w:rsid w:val="008861EB"/>
    <w:rsid w:val="008869BC"/>
    <w:rsid w:val="00887EBD"/>
    <w:rsid w:val="008902C5"/>
    <w:rsid w:val="00890847"/>
    <w:rsid w:val="00891300"/>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2DC"/>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4EA9"/>
    <w:rsid w:val="008A5703"/>
    <w:rsid w:val="008A5F06"/>
    <w:rsid w:val="008A5F52"/>
    <w:rsid w:val="008A60E6"/>
    <w:rsid w:val="008A6107"/>
    <w:rsid w:val="008A637C"/>
    <w:rsid w:val="008A71F1"/>
    <w:rsid w:val="008A7AB2"/>
    <w:rsid w:val="008A7C99"/>
    <w:rsid w:val="008B0538"/>
    <w:rsid w:val="008B0F3B"/>
    <w:rsid w:val="008B1812"/>
    <w:rsid w:val="008B195C"/>
    <w:rsid w:val="008B2763"/>
    <w:rsid w:val="008B2A72"/>
    <w:rsid w:val="008B2E28"/>
    <w:rsid w:val="008B37DE"/>
    <w:rsid w:val="008B48B7"/>
    <w:rsid w:val="008B4FE4"/>
    <w:rsid w:val="008B5195"/>
    <w:rsid w:val="008B5D9E"/>
    <w:rsid w:val="008B6298"/>
    <w:rsid w:val="008B67E4"/>
    <w:rsid w:val="008B6B1A"/>
    <w:rsid w:val="008B6CB9"/>
    <w:rsid w:val="008C1987"/>
    <w:rsid w:val="008C1E6F"/>
    <w:rsid w:val="008C257C"/>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6C4"/>
    <w:rsid w:val="008D684F"/>
    <w:rsid w:val="008D6F64"/>
    <w:rsid w:val="008D704F"/>
    <w:rsid w:val="008E0005"/>
    <w:rsid w:val="008E009A"/>
    <w:rsid w:val="008E0591"/>
    <w:rsid w:val="008E06E8"/>
    <w:rsid w:val="008E07A9"/>
    <w:rsid w:val="008E08F3"/>
    <w:rsid w:val="008E0FEA"/>
    <w:rsid w:val="008E144B"/>
    <w:rsid w:val="008E206E"/>
    <w:rsid w:val="008E3075"/>
    <w:rsid w:val="008E3BAC"/>
    <w:rsid w:val="008E4E0D"/>
    <w:rsid w:val="008E6968"/>
    <w:rsid w:val="008E73A9"/>
    <w:rsid w:val="008E743C"/>
    <w:rsid w:val="008E77ED"/>
    <w:rsid w:val="008F047E"/>
    <w:rsid w:val="008F09F3"/>
    <w:rsid w:val="008F0A32"/>
    <w:rsid w:val="008F223E"/>
    <w:rsid w:val="008F234F"/>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411E"/>
    <w:rsid w:val="009041D7"/>
    <w:rsid w:val="00904581"/>
    <w:rsid w:val="0090506F"/>
    <w:rsid w:val="009061FF"/>
    <w:rsid w:val="00906361"/>
    <w:rsid w:val="009063D1"/>
    <w:rsid w:val="00906710"/>
    <w:rsid w:val="00906889"/>
    <w:rsid w:val="00906BF8"/>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582D"/>
    <w:rsid w:val="00916042"/>
    <w:rsid w:val="009206BB"/>
    <w:rsid w:val="00920900"/>
    <w:rsid w:val="00920970"/>
    <w:rsid w:val="00921033"/>
    <w:rsid w:val="009212AF"/>
    <w:rsid w:val="00923799"/>
    <w:rsid w:val="00923F04"/>
    <w:rsid w:val="00923F46"/>
    <w:rsid w:val="0092509F"/>
    <w:rsid w:val="00925132"/>
    <w:rsid w:val="009258DC"/>
    <w:rsid w:val="00925A2B"/>
    <w:rsid w:val="009260DC"/>
    <w:rsid w:val="009264DA"/>
    <w:rsid w:val="009267E7"/>
    <w:rsid w:val="00927026"/>
    <w:rsid w:val="009270CC"/>
    <w:rsid w:val="00927918"/>
    <w:rsid w:val="00927979"/>
    <w:rsid w:val="00927B61"/>
    <w:rsid w:val="009315DF"/>
    <w:rsid w:val="009319EA"/>
    <w:rsid w:val="00931D15"/>
    <w:rsid w:val="00931E1E"/>
    <w:rsid w:val="00931F51"/>
    <w:rsid w:val="00932DBA"/>
    <w:rsid w:val="00933545"/>
    <w:rsid w:val="009335E9"/>
    <w:rsid w:val="00933B25"/>
    <w:rsid w:val="00933E11"/>
    <w:rsid w:val="0093598E"/>
    <w:rsid w:val="00935A2E"/>
    <w:rsid w:val="00936184"/>
    <w:rsid w:val="00936AF1"/>
    <w:rsid w:val="00936C84"/>
    <w:rsid w:val="00936F47"/>
    <w:rsid w:val="009373EC"/>
    <w:rsid w:val="009374E1"/>
    <w:rsid w:val="00940161"/>
    <w:rsid w:val="009417A4"/>
    <w:rsid w:val="00941A40"/>
    <w:rsid w:val="00941E12"/>
    <w:rsid w:val="00943EF5"/>
    <w:rsid w:val="00943FCF"/>
    <w:rsid w:val="0094431D"/>
    <w:rsid w:val="00944BB0"/>
    <w:rsid w:val="00944D64"/>
    <w:rsid w:val="009452FE"/>
    <w:rsid w:val="009453CA"/>
    <w:rsid w:val="00945C4F"/>
    <w:rsid w:val="009460E8"/>
    <w:rsid w:val="00946291"/>
    <w:rsid w:val="009467C4"/>
    <w:rsid w:val="00946BC4"/>
    <w:rsid w:val="0094716A"/>
    <w:rsid w:val="00950CC2"/>
    <w:rsid w:val="009517FA"/>
    <w:rsid w:val="009520B9"/>
    <w:rsid w:val="009523A6"/>
    <w:rsid w:val="0095240D"/>
    <w:rsid w:val="00952D44"/>
    <w:rsid w:val="00952DF4"/>
    <w:rsid w:val="0095383F"/>
    <w:rsid w:val="00953ADA"/>
    <w:rsid w:val="0095432F"/>
    <w:rsid w:val="00954421"/>
    <w:rsid w:val="0095495A"/>
    <w:rsid w:val="00954C39"/>
    <w:rsid w:val="00955506"/>
    <w:rsid w:val="00955521"/>
    <w:rsid w:val="0095609F"/>
    <w:rsid w:val="00956802"/>
    <w:rsid w:val="00957337"/>
    <w:rsid w:val="009574D3"/>
    <w:rsid w:val="0095769C"/>
    <w:rsid w:val="00957BC8"/>
    <w:rsid w:val="009601FC"/>
    <w:rsid w:val="00960BB5"/>
    <w:rsid w:val="00960CD8"/>
    <w:rsid w:val="0096105F"/>
    <w:rsid w:val="00961E7E"/>
    <w:rsid w:val="00962358"/>
    <w:rsid w:val="00962D38"/>
    <w:rsid w:val="00962DB7"/>
    <w:rsid w:val="00962FFD"/>
    <w:rsid w:val="009632CA"/>
    <w:rsid w:val="00963318"/>
    <w:rsid w:val="00963B15"/>
    <w:rsid w:val="00964EA8"/>
    <w:rsid w:val="0096555D"/>
    <w:rsid w:val="00965D8C"/>
    <w:rsid w:val="0096603E"/>
    <w:rsid w:val="00966377"/>
    <w:rsid w:val="0096649E"/>
    <w:rsid w:val="00966B5F"/>
    <w:rsid w:val="00966BF5"/>
    <w:rsid w:val="00967275"/>
    <w:rsid w:val="00967830"/>
    <w:rsid w:val="00970489"/>
    <w:rsid w:val="00970C61"/>
    <w:rsid w:val="0097326C"/>
    <w:rsid w:val="0097334B"/>
    <w:rsid w:val="0097372D"/>
    <w:rsid w:val="00973EFB"/>
    <w:rsid w:val="00974730"/>
    <w:rsid w:val="00974B11"/>
    <w:rsid w:val="00974F4B"/>
    <w:rsid w:val="009756C7"/>
    <w:rsid w:val="00975710"/>
    <w:rsid w:val="00975DB8"/>
    <w:rsid w:val="0097676B"/>
    <w:rsid w:val="00977F7F"/>
    <w:rsid w:val="00980112"/>
    <w:rsid w:val="00980288"/>
    <w:rsid w:val="0098062A"/>
    <w:rsid w:val="009809F6"/>
    <w:rsid w:val="009811E0"/>
    <w:rsid w:val="0098151D"/>
    <w:rsid w:val="00981F12"/>
    <w:rsid w:val="00981F32"/>
    <w:rsid w:val="00981FB9"/>
    <w:rsid w:val="00982808"/>
    <w:rsid w:val="00982C5A"/>
    <w:rsid w:val="00984053"/>
    <w:rsid w:val="00984173"/>
    <w:rsid w:val="0098420D"/>
    <w:rsid w:val="009853BE"/>
    <w:rsid w:val="009854A5"/>
    <w:rsid w:val="00985FF1"/>
    <w:rsid w:val="00986400"/>
    <w:rsid w:val="009866DA"/>
    <w:rsid w:val="00987A35"/>
    <w:rsid w:val="00987C45"/>
    <w:rsid w:val="00987ECB"/>
    <w:rsid w:val="009903BD"/>
    <w:rsid w:val="00990526"/>
    <w:rsid w:val="009905F9"/>
    <w:rsid w:val="00990637"/>
    <w:rsid w:val="009906D4"/>
    <w:rsid w:val="00990BA0"/>
    <w:rsid w:val="0099131A"/>
    <w:rsid w:val="00991CE8"/>
    <w:rsid w:val="009943DD"/>
    <w:rsid w:val="0099479B"/>
    <w:rsid w:val="00994ABD"/>
    <w:rsid w:val="00994B86"/>
    <w:rsid w:val="009956F5"/>
    <w:rsid w:val="00995860"/>
    <w:rsid w:val="00997B62"/>
    <w:rsid w:val="00997E9E"/>
    <w:rsid w:val="00997F56"/>
    <w:rsid w:val="009A0499"/>
    <w:rsid w:val="009A09EF"/>
    <w:rsid w:val="009A0B89"/>
    <w:rsid w:val="009A185A"/>
    <w:rsid w:val="009A18CB"/>
    <w:rsid w:val="009A1BFC"/>
    <w:rsid w:val="009A1E5D"/>
    <w:rsid w:val="009A1EE2"/>
    <w:rsid w:val="009A2837"/>
    <w:rsid w:val="009A346E"/>
    <w:rsid w:val="009A3B7D"/>
    <w:rsid w:val="009A3FF0"/>
    <w:rsid w:val="009A40AD"/>
    <w:rsid w:val="009A4123"/>
    <w:rsid w:val="009A479F"/>
    <w:rsid w:val="009A4D43"/>
    <w:rsid w:val="009A5472"/>
    <w:rsid w:val="009A6202"/>
    <w:rsid w:val="009A65A0"/>
    <w:rsid w:val="009A703D"/>
    <w:rsid w:val="009A74CE"/>
    <w:rsid w:val="009A751D"/>
    <w:rsid w:val="009A7A6C"/>
    <w:rsid w:val="009A7AA1"/>
    <w:rsid w:val="009A7C28"/>
    <w:rsid w:val="009B00E6"/>
    <w:rsid w:val="009B337D"/>
    <w:rsid w:val="009B3433"/>
    <w:rsid w:val="009B3AA1"/>
    <w:rsid w:val="009B4229"/>
    <w:rsid w:val="009B464D"/>
    <w:rsid w:val="009B4706"/>
    <w:rsid w:val="009B496D"/>
    <w:rsid w:val="009B4A86"/>
    <w:rsid w:val="009B4AAF"/>
    <w:rsid w:val="009B4C88"/>
    <w:rsid w:val="009B4F79"/>
    <w:rsid w:val="009B5302"/>
    <w:rsid w:val="009B616B"/>
    <w:rsid w:val="009B63EE"/>
    <w:rsid w:val="009B6AE0"/>
    <w:rsid w:val="009B7CF1"/>
    <w:rsid w:val="009C004C"/>
    <w:rsid w:val="009C06C2"/>
    <w:rsid w:val="009C0773"/>
    <w:rsid w:val="009C089C"/>
    <w:rsid w:val="009C1230"/>
    <w:rsid w:val="009C1E15"/>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6AF"/>
    <w:rsid w:val="009D47C4"/>
    <w:rsid w:val="009D4C4B"/>
    <w:rsid w:val="009D5CDE"/>
    <w:rsid w:val="009D5F18"/>
    <w:rsid w:val="009D5F1B"/>
    <w:rsid w:val="009D61D2"/>
    <w:rsid w:val="009D6723"/>
    <w:rsid w:val="009E18BA"/>
    <w:rsid w:val="009E2126"/>
    <w:rsid w:val="009E249F"/>
    <w:rsid w:val="009E24A7"/>
    <w:rsid w:val="009E2B89"/>
    <w:rsid w:val="009E32AA"/>
    <w:rsid w:val="009E3502"/>
    <w:rsid w:val="009E4391"/>
    <w:rsid w:val="009E488A"/>
    <w:rsid w:val="009E4F44"/>
    <w:rsid w:val="009E54A9"/>
    <w:rsid w:val="009E6D4A"/>
    <w:rsid w:val="009E742F"/>
    <w:rsid w:val="009E77E5"/>
    <w:rsid w:val="009E79A9"/>
    <w:rsid w:val="009E7E3E"/>
    <w:rsid w:val="009E7EF1"/>
    <w:rsid w:val="009E7F34"/>
    <w:rsid w:val="009F03A5"/>
    <w:rsid w:val="009F0990"/>
    <w:rsid w:val="009F1113"/>
    <w:rsid w:val="009F2E35"/>
    <w:rsid w:val="009F3589"/>
    <w:rsid w:val="009F3FE7"/>
    <w:rsid w:val="009F4476"/>
    <w:rsid w:val="009F493C"/>
    <w:rsid w:val="009F4C8F"/>
    <w:rsid w:val="009F5093"/>
    <w:rsid w:val="009F53BF"/>
    <w:rsid w:val="009F57E7"/>
    <w:rsid w:val="009F6516"/>
    <w:rsid w:val="009F6ABB"/>
    <w:rsid w:val="009F75DD"/>
    <w:rsid w:val="00A00421"/>
    <w:rsid w:val="00A00569"/>
    <w:rsid w:val="00A00674"/>
    <w:rsid w:val="00A00E91"/>
    <w:rsid w:val="00A014B3"/>
    <w:rsid w:val="00A01FA2"/>
    <w:rsid w:val="00A025A0"/>
    <w:rsid w:val="00A03E69"/>
    <w:rsid w:val="00A04A59"/>
    <w:rsid w:val="00A05F73"/>
    <w:rsid w:val="00A063DF"/>
    <w:rsid w:val="00A06E12"/>
    <w:rsid w:val="00A074AD"/>
    <w:rsid w:val="00A1155B"/>
    <w:rsid w:val="00A11C0E"/>
    <w:rsid w:val="00A11C18"/>
    <w:rsid w:val="00A11FF0"/>
    <w:rsid w:val="00A124F3"/>
    <w:rsid w:val="00A12557"/>
    <w:rsid w:val="00A12817"/>
    <w:rsid w:val="00A12E3D"/>
    <w:rsid w:val="00A13225"/>
    <w:rsid w:val="00A13D48"/>
    <w:rsid w:val="00A1439A"/>
    <w:rsid w:val="00A148F4"/>
    <w:rsid w:val="00A14DA1"/>
    <w:rsid w:val="00A15C52"/>
    <w:rsid w:val="00A15EA5"/>
    <w:rsid w:val="00A16754"/>
    <w:rsid w:val="00A1742E"/>
    <w:rsid w:val="00A17994"/>
    <w:rsid w:val="00A20021"/>
    <w:rsid w:val="00A20B1A"/>
    <w:rsid w:val="00A216E7"/>
    <w:rsid w:val="00A21FE6"/>
    <w:rsid w:val="00A220BB"/>
    <w:rsid w:val="00A22B4F"/>
    <w:rsid w:val="00A22FAD"/>
    <w:rsid w:val="00A23370"/>
    <w:rsid w:val="00A23D2F"/>
    <w:rsid w:val="00A248B3"/>
    <w:rsid w:val="00A24E04"/>
    <w:rsid w:val="00A25AFD"/>
    <w:rsid w:val="00A25D3B"/>
    <w:rsid w:val="00A269E1"/>
    <w:rsid w:val="00A31B1F"/>
    <w:rsid w:val="00A321D4"/>
    <w:rsid w:val="00A323FC"/>
    <w:rsid w:val="00A3283F"/>
    <w:rsid w:val="00A33020"/>
    <w:rsid w:val="00A33A9F"/>
    <w:rsid w:val="00A33B18"/>
    <w:rsid w:val="00A3475E"/>
    <w:rsid w:val="00A34CE0"/>
    <w:rsid w:val="00A365E2"/>
    <w:rsid w:val="00A36F34"/>
    <w:rsid w:val="00A37347"/>
    <w:rsid w:val="00A37354"/>
    <w:rsid w:val="00A37806"/>
    <w:rsid w:val="00A37E9E"/>
    <w:rsid w:val="00A37F1C"/>
    <w:rsid w:val="00A41AE5"/>
    <w:rsid w:val="00A4249A"/>
    <w:rsid w:val="00A42EB2"/>
    <w:rsid w:val="00A44444"/>
    <w:rsid w:val="00A44628"/>
    <w:rsid w:val="00A44E14"/>
    <w:rsid w:val="00A44E61"/>
    <w:rsid w:val="00A4625E"/>
    <w:rsid w:val="00A4628C"/>
    <w:rsid w:val="00A464A7"/>
    <w:rsid w:val="00A46AD0"/>
    <w:rsid w:val="00A47CAE"/>
    <w:rsid w:val="00A47E8C"/>
    <w:rsid w:val="00A506A2"/>
    <w:rsid w:val="00A5072F"/>
    <w:rsid w:val="00A509F5"/>
    <w:rsid w:val="00A50C1A"/>
    <w:rsid w:val="00A50D6A"/>
    <w:rsid w:val="00A50FC6"/>
    <w:rsid w:val="00A51308"/>
    <w:rsid w:val="00A51EB7"/>
    <w:rsid w:val="00A5273C"/>
    <w:rsid w:val="00A5376F"/>
    <w:rsid w:val="00A538B6"/>
    <w:rsid w:val="00A53C53"/>
    <w:rsid w:val="00A54104"/>
    <w:rsid w:val="00A542AD"/>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D35"/>
    <w:rsid w:val="00A62E5C"/>
    <w:rsid w:val="00A63648"/>
    <w:rsid w:val="00A63F59"/>
    <w:rsid w:val="00A6400C"/>
    <w:rsid w:val="00A6509A"/>
    <w:rsid w:val="00A65124"/>
    <w:rsid w:val="00A67450"/>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19"/>
    <w:rsid w:val="00A855DD"/>
    <w:rsid w:val="00A85BC1"/>
    <w:rsid w:val="00A86E7F"/>
    <w:rsid w:val="00A910FD"/>
    <w:rsid w:val="00A91287"/>
    <w:rsid w:val="00A9255A"/>
    <w:rsid w:val="00A926C3"/>
    <w:rsid w:val="00A92731"/>
    <w:rsid w:val="00A92B82"/>
    <w:rsid w:val="00A92D2D"/>
    <w:rsid w:val="00A92F6D"/>
    <w:rsid w:val="00A94B3C"/>
    <w:rsid w:val="00A95CC4"/>
    <w:rsid w:val="00A970AF"/>
    <w:rsid w:val="00A97834"/>
    <w:rsid w:val="00AA040D"/>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4E70"/>
    <w:rsid w:val="00AB5503"/>
    <w:rsid w:val="00AB59BF"/>
    <w:rsid w:val="00AB616D"/>
    <w:rsid w:val="00AB6258"/>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8E6"/>
    <w:rsid w:val="00AC5A30"/>
    <w:rsid w:val="00AC5C69"/>
    <w:rsid w:val="00AC79D2"/>
    <w:rsid w:val="00AC7A2A"/>
    <w:rsid w:val="00AD01D2"/>
    <w:rsid w:val="00AD0BF8"/>
    <w:rsid w:val="00AD0E1E"/>
    <w:rsid w:val="00AD103C"/>
    <w:rsid w:val="00AD17FC"/>
    <w:rsid w:val="00AD29D7"/>
    <w:rsid w:val="00AD3310"/>
    <w:rsid w:val="00AD43ED"/>
    <w:rsid w:val="00AD46CD"/>
    <w:rsid w:val="00AD49AB"/>
    <w:rsid w:val="00AD5926"/>
    <w:rsid w:val="00AD5CCA"/>
    <w:rsid w:val="00AD6328"/>
    <w:rsid w:val="00AD7985"/>
    <w:rsid w:val="00AD7EFD"/>
    <w:rsid w:val="00AE00C6"/>
    <w:rsid w:val="00AE0952"/>
    <w:rsid w:val="00AE0FAD"/>
    <w:rsid w:val="00AE1A9D"/>
    <w:rsid w:val="00AE1ABA"/>
    <w:rsid w:val="00AE1BFD"/>
    <w:rsid w:val="00AE1E76"/>
    <w:rsid w:val="00AE22F3"/>
    <w:rsid w:val="00AE2D19"/>
    <w:rsid w:val="00AE3E96"/>
    <w:rsid w:val="00AE4595"/>
    <w:rsid w:val="00AE5DED"/>
    <w:rsid w:val="00AE622E"/>
    <w:rsid w:val="00AE6302"/>
    <w:rsid w:val="00AE6E4B"/>
    <w:rsid w:val="00AE7EE3"/>
    <w:rsid w:val="00AF0197"/>
    <w:rsid w:val="00AF159B"/>
    <w:rsid w:val="00AF1680"/>
    <w:rsid w:val="00AF20C8"/>
    <w:rsid w:val="00AF2EDB"/>
    <w:rsid w:val="00AF3775"/>
    <w:rsid w:val="00AF3F47"/>
    <w:rsid w:val="00AF4A42"/>
    <w:rsid w:val="00AF5E4E"/>
    <w:rsid w:val="00AF6F14"/>
    <w:rsid w:val="00AF75AC"/>
    <w:rsid w:val="00AF7785"/>
    <w:rsid w:val="00AF7E67"/>
    <w:rsid w:val="00B000A7"/>
    <w:rsid w:val="00B0055C"/>
    <w:rsid w:val="00B00D59"/>
    <w:rsid w:val="00B00F4F"/>
    <w:rsid w:val="00B0103C"/>
    <w:rsid w:val="00B0113A"/>
    <w:rsid w:val="00B0136C"/>
    <w:rsid w:val="00B015FE"/>
    <w:rsid w:val="00B018A6"/>
    <w:rsid w:val="00B02719"/>
    <w:rsid w:val="00B028C0"/>
    <w:rsid w:val="00B0350C"/>
    <w:rsid w:val="00B03D37"/>
    <w:rsid w:val="00B044A9"/>
    <w:rsid w:val="00B046EC"/>
    <w:rsid w:val="00B05160"/>
    <w:rsid w:val="00B05BA8"/>
    <w:rsid w:val="00B06793"/>
    <w:rsid w:val="00B06E49"/>
    <w:rsid w:val="00B06FE0"/>
    <w:rsid w:val="00B07239"/>
    <w:rsid w:val="00B073DD"/>
    <w:rsid w:val="00B07B63"/>
    <w:rsid w:val="00B07EA6"/>
    <w:rsid w:val="00B110AB"/>
    <w:rsid w:val="00B11616"/>
    <w:rsid w:val="00B11914"/>
    <w:rsid w:val="00B11EF7"/>
    <w:rsid w:val="00B1220D"/>
    <w:rsid w:val="00B1261F"/>
    <w:rsid w:val="00B13DD1"/>
    <w:rsid w:val="00B141EF"/>
    <w:rsid w:val="00B14CC3"/>
    <w:rsid w:val="00B154E2"/>
    <w:rsid w:val="00B16FEA"/>
    <w:rsid w:val="00B17278"/>
    <w:rsid w:val="00B1742E"/>
    <w:rsid w:val="00B17735"/>
    <w:rsid w:val="00B2005F"/>
    <w:rsid w:val="00B21154"/>
    <w:rsid w:val="00B222B5"/>
    <w:rsid w:val="00B22DD4"/>
    <w:rsid w:val="00B23A26"/>
    <w:rsid w:val="00B2484E"/>
    <w:rsid w:val="00B26206"/>
    <w:rsid w:val="00B26AE1"/>
    <w:rsid w:val="00B26DF1"/>
    <w:rsid w:val="00B27026"/>
    <w:rsid w:val="00B27107"/>
    <w:rsid w:val="00B272DD"/>
    <w:rsid w:val="00B278A9"/>
    <w:rsid w:val="00B278B1"/>
    <w:rsid w:val="00B27DC7"/>
    <w:rsid w:val="00B30D0F"/>
    <w:rsid w:val="00B30E07"/>
    <w:rsid w:val="00B315B9"/>
    <w:rsid w:val="00B3189F"/>
    <w:rsid w:val="00B324A0"/>
    <w:rsid w:val="00B332DF"/>
    <w:rsid w:val="00B3368A"/>
    <w:rsid w:val="00B34D39"/>
    <w:rsid w:val="00B350D4"/>
    <w:rsid w:val="00B3594F"/>
    <w:rsid w:val="00B360DC"/>
    <w:rsid w:val="00B36A49"/>
    <w:rsid w:val="00B3714C"/>
    <w:rsid w:val="00B4058B"/>
    <w:rsid w:val="00B41430"/>
    <w:rsid w:val="00B41C7B"/>
    <w:rsid w:val="00B41DAD"/>
    <w:rsid w:val="00B42A9A"/>
    <w:rsid w:val="00B42ACC"/>
    <w:rsid w:val="00B42B20"/>
    <w:rsid w:val="00B43397"/>
    <w:rsid w:val="00B45057"/>
    <w:rsid w:val="00B453FC"/>
    <w:rsid w:val="00B45DAD"/>
    <w:rsid w:val="00B46008"/>
    <w:rsid w:val="00B46421"/>
    <w:rsid w:val="00B46589"/>
    <w:rsid w:val="00B46848"/>
    <w:rsid w:val="00B470AE"/>
    <w:rsid w:val="00B475A4"/>
    <w:rsid w:val="00B4779F"/>
    <w:rsid w:val="00B479EB"/>
    <w:rsid w:val="00B47BAE"/>
    <w:rsid w:val="00B47FF6"/>
    <w:rsid w:val="00B50488"/>
    <w:rsid w:val="00B50ACE"/>
    <w:rsid w:val="00B51224"/>
    <w:rsid w:val="00B51E1B"/>
    <w:rsid w:val="00B5250B"/>
    <w:rsid w:val="00B53740"/>
    <w:rsid w:val="00B5401E"/>
    <w:rsid w:val="00B54091"/>
    <w:rsid w:val="00B54179"/>
    <w:rsid w:val="00B54216"/>
    <w:rsid w:val="00B557B4"/>
    <w:rsid w:val="00B55C90"/>
    <w:rsid w:val="00B56EBD"/>
    <w:rsid w:val="00B57191"/>
    <w:rsid w:val="00B57E26"/>
    <w:rsid w:val="00B57F54"/>
    <w:rsid w:val="00B6014D"/>
    <w:rsid w:val="00B60352"/>
    <w:rsid w:val="00B607D9"/>
    <w:rsid w:val="00B60BA8"/>
    <w:rsid w:val="00B627DF"/>
    <w:rsid w:val="00B62926"/>
    <w:rsid w:val="00B62BC4"/>
    <w:rsid w:val="00B6443B"/>
    <w:rsid w:val="00B64E9F"/>
    <w:rsid w:val="00B6517A"/>
    <w:rsid w:val="00B655F7"/>
    <w:rsid w:val="00B6561B"/>
    <w:rsid w:val="00B657D0"/>
    <w:rsid w:val="00B65E35"/>
    <w:rsid w:val="00B66489"/>
    <w:rsid w:val="00B6664B"/>
    <w:rsid w:val="00B66C50"/>
    <w:rsid w:val="00B701E2"/>
    <w:rsid w:val="00B7023C"/>
    <w:rsid w:val="00B714C7"/>
    <w:rsid w:val="00B71F46"/>
    <w:rsid w:val="00B723A2"/>
    <w:rsid w:val="00B729DC"/>
    <w:rsid w:val="00B72FFC"/>
    <w:rsid w:val="00B7381E"/>
    <w:rsid w:val="00B73E90"/>
    <w:rsid w:val="00B73EAB"/>
    <w:rsid w:val="00B74892"/>
    <w:rsid w:val="00B750FE"/>
    <w:rsid w:val="00B75505"/>
    <w:rsid w:val="00B76A06"/>
    <w:rsid w:val="00B76C23"/>
    <w:rsid w:val="00B76DE6"/>
    <w:rsid w:val="00B77DEC"/>
    <w:rsid w:val="00B80456"/>
    <w:rsid w:val="00B80C64"/>
    <w:rsid w:val="00B80D75"/>
    <w:rsid w:val="00B81EB2"/>
    <w:rsid w:val="00B829C7"/>
    <w:rsid w:val="00B82D9C"/>
    <w:rsid w:val="00B82F3D"/>
    <w:rsid w:val="00B83A16"/>
    <w:rsid w:val="00B8406C"/>
    <w:rsid w:val="00B84B5D"/>
    <w:rsid w:val="00B85094"/>
    <w:rsid w:val="00B851EE"/>
    <w:rsid w:val="00B85AF3"/>
    <w:rsid w:val="00B85DD6"/>
    <w:rsid w:val="00B87765"/>
    <w:rsid w:val="00B877EE"/>
    <w:rsid w:val="00B901EE"/>
    <w:rsid w:val="00B90659"/>
    <w:rsid w:val="00B907D4"/>
    <w:rsid w:val="00B90B37"/>
    <w:rsid w:val="00B9153C"/>
    <w:rsid w:val="00B9186C"/>
    <w:rsid w:val="00B91881"/>
    <w:rsid w:val="00B91EF9"/>
    <w:rsid w:val="00B92347"/>
    <w:rsid w:val="00B927F4"/>
    <w:rsid w:val="00B93205"/>
    <w:rsid w:val="00B940BB"/>
    <w:rsid w:val="00B94721"/>
    <w:rsid w:val="00B947A8"/>
    <w:rsid w:val="00B9523A"/>
    <w:rsid w:val="00B953C9"/>
    <w:rsid w:val="00B9544B"/>
    <w:rsid w:val="00B9559D"/>
    <w:rsid w:val="00B95831"/>
    <w:rsid w:val="00B96420"/>
    <w:rsid w:val="00B972D6"/>
    <w:rsid w:val="00B9749A"/>
    <w:rsid w:val="00BA156B"/>
    <w:rsid w:val="00BA19A5"/>
    <w:rsid w:val="00BA2743"/>
    <w:rsid w:val="00BA3819"/>
    <w:rsid w:val="00BA3EE6"/>
    <w:rsid w:val="00BA4871"/>
    <w:rsid w:val="00BA54A7"/>
    <w:rsid w:val="00BA58F4"/>
    <w:rsid w:val="00BA6077"/>
    <w:rsid w:val="00BB11A7"/>
    <w:rsid w:val="00BB272D"/>
    <w:rsid w:val="00BB2B55"/>
    <w:rsid w:val="00BB329A"/>
    <w:rsid w:val="00BB48F3"/>
    <w:rsid w:val="00BB49B6"/>
    <w:rsid w:val="00BB52D5"/>
    <w:rsid w:val="00BB5341"/>
    <w:rsid w:val="00BB6245"/>
    <w:rsid w:val="00BB647C"/>
    <w:rsid w:val="00BB659A"/>
    <w:rsid w:val="00BB6656"/>
    <w:rsid w:val="00BB7566"/>
    <w:rsid w:val="00BB7E3F"/>
    <w:rsid w:val="00BC0599"/>
    <w:rsid w:val="00BC0C57"/>
    <w:rsid w:val="00BC1AFB"/>
    <w:rsid w:val="00BC1EBD"/>
    <w:rsid w:val="00BC1FB0"/>
    <w:rsid w:val="00BC2DCC"/>
    <w:rsid w:val="00BC318D"/>
    <w:rsid w:val="00BC3FDA"/>
    <w:rsid w:val="00BC41B2"/>
    <w:rsid w:val="00BC421D"/>
    <w:rsid w:val="00BC438C"/>
    <w:rsid w:val="00BC44F3"/>
    <w:rsid w:val="00BC4BFE"/>
    <w:rsid w:val="00BC5019"/>
    <w:rsid w:val="00BC5188"/>
    <w:rsid w:val="00BC53BC"/>
    <w:rsid w:val="00BC58FD"/>
    <w:rsid w:val="00BC5DE8"/>
    <w:rsid w:val="00BC6CB9"/>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6A4"/>
    <w:rsid w:val="00BD5B43"/>
    <w:rsid w:val="00BD683A"/>
    <w:rsid w:val="00BD7B5D"/>
    <w:rsid w:val="00BE0A40"/>
    <w:rsid w:val="00BE0C7B"/>
    <w:rsid w:val="00BE0F5B"/>
    <w:rsid w:val="00BE12FB"/>
    <w:rsid w:val="00BE1304"/>
    <w:rsid w:val="00BE24E8"/>
    <w:rsid w:val="00BE3B53"/>
    <w:rsid w:val="00BE47CF"/>
    <w:rsid w:val="00BE4990"/>
    <w:rsid w:val="00BE4AB6"/>
    <w:rsid w:val="00BE539A"/>
    <w:rsid w:val="00BE6069"/>
    <w:rsid w:val="00BE60AD"/>
    <w:rsid w:val="00BE6550"/>
    <w:rsid w:val="00BE6E3B"/>
    <w:rsid w:val="00BE70CA"/>
    <w:rsid w:val="00BE763F"/>
    <w:rsid w:val="00BE77FD"/>
    <w:rsid w:val="00BE79A3"/>
    <w:rsid w:val="00BF0062"/>
    <w:rsid w:val="00BF2198"/>
    <w:rsid w:val="00BF28AB"/>
    <w:rsid w:val="00BF342C"/>
    <w:rsid w:val="00BF38D1"/>
    <w:rsid w:val="00BF3AE1"/>
    <w:rsid w:val="00BF4035"/>
    <w:rsid w:val="00BF415C"/>
    <w:rsid w:val="00BF42C4"/>
    <w:rsid w:val="00BF4848"/>
    <w:rsid w:val="00BF52C3"/>
    <w:rsid w:val="00BF6BD4"/>
    <w:rsid w:val="00BF6EB7"/>
    <w:rsid w:val="00BF7102"/>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25D"/>
    <w:rsid w:val="00C05C29"/>
    <w:rsid w:val="00C05C6B"/>
    <w:rsid w:val="00C061F2"/>
    <w:rsid w:val="00C06F5D"/>
    <w:rsid w:val="00C10115"/>
    <w:rsid w:val="00C1034A"/>
    <w:rsid w:val="00C10554"/>
    <w:rsid w:val="00C1177F"/>
    <w:rsid w:val="00C11A1B"/>
    <w:rsid w:val="00C12388"/>
    <w:rsid w:val="00C12D8E"/>
    <w:rsid w:val="00C13942"/>
    <w:rsid w:val="00C14C46"/>
    <w:rsid w:val="00C14EE1"/>
    <w:rsid w:val="00C1556D"/>
    <w:rsid w:val="00C15C39"/>
    <w:rsid w:val="00C16CAE"/>
    <w:rsid w:val="00C173BB"/>
    <w:rsid w:val="00C17F0F"/>
    <w:rsid w:val="00C20823"/>
    <w:rsid w:val="00C20BAA"/>
    <w:rsid w:val="00C21567"/>
    <w:rsid w:val="00C21638"/>
    <w:rsid w:val="00C21697"/>
    <w:rsid w:val="00C21BF2"/>
    <w:rsid w:val="00C22477"/>
    <w:rsid w:val="00C22CDF"/>
    <w:rsid w:val="00C22F62"/>
    <w:rsid w:val="00C23699"/>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520"/>
    <w:rsid w:val="00C457DD"/>
    <w:rsid w:val="00C45978"/>
    <w:rsid w:val="00C45B8F"/>
    <w:rsid w:val="00C45F94"/>
    <w:rsid w:val="00C462FC"/>
    <w:rsid w:val="00C46967"/>
    <w:rsid w:val="00C46A02"/>
    <w:rsid w:val="00C46B03"/>
    <w:rsid w:val="00C46E5B"/>
    <w:rsid w:val="00C47A4A"/>
    <w:rsid w:val="00C502AD"/>
    <w:rsid w:val="00C509DE"/>
    <w:rsid w:val="00C50A54"/>
    <w:rsid w:val="00C50E1B"/>
    <w:rsid w:val="00C5261A"/>
    <w:rsid w:val="00C53292"/>
    <w:rsid w:val="00C53DD0"/>
    <w:rsid w:val="00C5430B"/>
    <w:rsid w:val="00C54DE0"/>
    <w:rsid w:val="00C55097"/>
    <w:rsid w:val="00C559FE"/>
    <w:rsid w:val="00C55A9D"/>
    <w:rsid w:val="00C55ADE"/>
    <w:rsid w:val="00C56144"/>
    <w:rsid w:val="00C566C8"/>
    <w:rsid w:val="00C5732B"/>
    <w:rsid w:val="00C61504"/>
    <w:rsid w:val="00C62BC6"/>
    <w:rsid w:val="00C62F1C"/>
    <w:rsid w:val="00C63F64"/>
    <w:rsid w:val="00C6444A"/>
    <w:rsid w:val="00C6481B"/>
    <w:rsid w:val="00C656BF"/>
    <w:rsid w:val="00C65CBB"/>
    <w:rsid w:val="00C65CFF"/>
    <w:rsid w:val="00C66EC4"/>
    <w:rsid w:val="00C66F93"/>
    <w:rsid w:val="00C670CB"/>
    <w:rsid w:val="00C6730B"/>
    <w:rsid w:val="00C674D6"/>
    <w:rsid w:val="00C67DA3"/>
    <w:rsid w:val="00C70B1F"/>
    <w:rsid w:val="00C71DE3"/>
    <w:rsid w:val="00C720D1"/>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482A"/>
    <w:rsid w:val="00C85591"/>
    <w:rsid w:val="00C85918"/>
    <w:rsid w:val="00C85AE5"/>
    <w:rsid w:val="00C86068"/>
    <w:rsid w:val="00C866DA"/>
    <w:rsid w:val="00C86C0D"/>
    <w:rsid w:val="00C8734D"/>
    <w:rsid w:val="00C8768E"/>
    <w:rsid w:val="00C879DE"/>
    <w:rsid w:val="00C87B36"/>
    <w:rsid w:val="00C907AF"/>
    <w:rsid w:val="00C90837"/>
    <w:rsid w:val="00C90B71"/>
    <w:rsid w:val="00C9197E"/>
    <w:rsid w:val="00C9313F"/>
    <w:rsid w:val="00C93297"/>
    <w:rsid w:val="00C9367F"/>
    <w:rsid w:val="00C93CC7"/>
    <w:rsid w:val="00C93D8D"/>
    <w:rsid w:val="00C941F5"/>
    <w:rsid w:val="00C9458E"/>
    <w:rsid w:val="00C949C5"/>
    <w:rsid w:val="00C94B34"/>
    <w:rsid w:val="00C94BF1"/>
    <w:rsid w:val="00C94EA3"/>
    <w:rsid w:val="00C95156"/>
    <w:rsid w:val="00C958B6"/>
    <w:rsid w:val="00C958F0"/>
    <w:rsid w:val="00C95A8F"/>
    <w:rsid w:val="00C9684C"/>
    <w:rsid w:val="00C96EBD"/>
    <w:rsid w:val="00C9732E"/>
    <w:rsid w:val="00C97347"/>
    <w:rsid w:val="00C97916"/>
    <w:rsid w:val="00C97A88"/>
    <w:rsid w:val="00C97D64"/>
    <w:rsid w:val="00CA0504"/>
    <w:rsid w:val="00CA0EC9"/>
    <w:rsid w:val="00CA12C8"/>
    <w:rsid w:val="00CA236C"/>
    <w:rsid w:val="00CA2567"/>
    <w:rsid w:val="00CA321F"/>
    <w:rsid w:val="00CA37C7"/>
    <w:rsid w:val="00CA3BDA"/>
    <w:rsid w:val="00CA3EEC"/>
    <w:rsid w:val="00CA47D2"/>
    <w:rsid w:val="00CA4936"/>
    <w:rsid w:val="00CA5170"/>
    <w:rsid w:val="00CA561A"/>
    <w:rsid w:val="00CA5985"/>
    <w:rsid w:val="00CA5E41"/>
    <w:rsid w:val="00CA6819"/>
    <w:rsid w:val="00CA7D4F"/>
    <w:rsid w:val="00CB06EF"/>
    <w:rsid w:val="00CB0CAC"/>
    <w:rsid w:val="00CB1A43"/>
    <w:rsid w:val="00CB2679"/>
    <w:rsid w:val="00CB2866"/>
    <w:rsid w:val="00CB2F05"/>
    <w:rsid w:val="00CB3809"/>
    <w:rsid w:val="00CB3FB7"/>
    <w:rsid w:val="00CB4A82"/>
    <w:rsid w:val="00CB4B70"/>
    <w:rsid w:val="00CB6D9D"/>
    <w:rsid w:val="00CB7176"/>
    <w:rsid w:val="00CB7224"/>
    <w:rsid w:val="00CB7ED7"/>
    <w:rsid w:val="00CC02D8"/>
    <w:rsid w:val="00CC0B08"/>
    <w:rsid w:val="00CC0D81"/>
    <w:rsid w:val="00CC17A1"/>
    <w:rsid w:val="00CC1973"/>
    <w:rsid w:val="00CC1E98"/>
    <w:rsid w:val="00CC260A"/>
    <w:rsid w:val="00CC2D14"/>
    <w:rsid w:val="00CC2DC7"/>
    <w:rsid w:val="00CC33D0"/>
    <w:rsid w:val="00CC34A4"/>
    <w:rsid w:val="00CC3C57"/>
    <w:rsid w:val="00CC48D2"/>
    <w:rsid w:val="00CC4CD5"/>
    <w:rsid w:val="00CC4DCC"/>
    <w:rsid w:val="00CC5363"/>
    <w:rsid w:val="00CC5AC1"/>
    <w:rsid w:val="00CC5DAF"/>
    <w:rsid w:val="00CC657E"/>
    <w:rsid w:val="00CC6914"/>
    <w:rsid w:val="00CC6D17"/>
    <w:rsid w:val="00CC7907"/>
    <w:rsid w:val="00CD04AD"/>
    <w:rsid w:val="00CD05CA"/>
    <w:rsid w:val="00CD1430"/>
    <w:rsid w:val="00CD157A"/>
    <w:rsid w:val="00CD214A"/>
    <w:rsid w:val="00CD23D9"/>
    <w:rsid w:val="00CD301D"/>
    <w:rsid w:val="00CD33B7"/>
    <w:rsid w:val="00CD37E0"/>
    <w:rsid w:val="00CD431B"/>
    <w:rsid w:val="00CD45C2"/>
    <w:rsid w:val="00CD48BD"/>
    <w:rsid w:val="00CD5952"/>
    <w:rsid w:val="00CD5FC8"/>
    <w:rsid w:val="00CD6163"/>
    <w:rsid w:val="00CD67DC"/>
    <w:rsid w:val="00CE082F"/>
    <w:rsid w:val="00CE089C"/>
    <w:rsid w:val="00CE08B6"/>
    <w:rsid w:val="00CE1ADD"/>
    <w:rsid w:val="00CE2195"/>
    <w:rsid w:val="00CE2E1D"/>
    <w:rsid w:val="00CE331D"/>
    <w:rsid w:val="00CE4441"/>
    <w:rsid w:val="00CE4872"/>
    <w:rsid w:val="00CE4E82"/>
    <w:rsid w:val="00CE4F0F"/>
    <w:rsid w:val="00CE53B3"/>
    <w:rsid w:val="00CE61B8"/>
    <w:rsid w:val="00CE63C5"/>
    <w:rsid w:val="00CE682D"/>
    <w:rsid w:val="00CE7790"/>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07FA6"/>
    <w:rsid w:val="00D102AC"/>
    <w:rsid w:val="00D10B6C"/>
    <w:rsid w:val="00D10C40"/>
    <w:rsid w:val="00D126DA"/>
    <w:rsid w:val="00D127DE"/>
    <w:rsid w:val="00D12938"/>
    <w:rsid w:val="00D12E15"/>
    <w:rsid w:val="00D12E4B"/>
    <w:rsid w:val="00D132C7"/>
    <w:rsid w:val="00D133A6"/>
    <w:rsid w:val="00D14047"/>
    <w:rsid w:val="00D1418F"/>
    <w:rsid w:val="00D14304"/>
    <w:rsid w:val="00D146BA"/>
    <w:rsid w:val="00D15F10"/>
    <w:rsid w:val="00D16572"/>
    <w:rsid w:val="00D16E6A"/>
    <w:rsid w:val="00D1717E"/>
    <w:rsid w:val="00D17D6D"/>
    <w:rsid w:val="00D20035"/>
    <w:rsid w:val="00D205B2"/>
    <w:rsid w:val="00D2062A"/>
    <w:rsid w:val="00D21298"/>
    <w:rsid w:val="00D21354"/>
    <w:rsid w:val="00D21A94"/>
    <w:rsid w:val="00D220F8"/>
    <w:rsid w:val="00D226AE"/>
    <w:rsid w:val="00D22A2A"/>
    <w:rsid w:val="00D240EF"/>
    <w:rsid w:val="00D24319"/>
    <w:rsid w:val="00D2495E"/>
    <w:rsid w:val="00D24A6A"/>
    <w:rsid w:val="00D24D2F"/>
    <w:rsid w:val="00D2584A"/>
    <w:rsid w:val="00D26954"/>
    <w:rsid w:val="00D26A37"/>
    <w:rsid w:val="00D27048"/>
    <w:rsid w:val="00D27415"/>
    <w:rsid w:val="00D3066A"/>
    <w:rsid w:val="00D31F65"/>
    <w:rsid w:val="00D32752"/>
    <w:rsid w:val="00D32CEE"/>
    <w:rsid w:val="00D338F6"/>
    <w:rsid w:val="00D33CD3"/>
    <w:rsid w:val="00D34963"/>
    <w:rsid w:val="00D34AEA"/>
    <w:rsid w:val="00D356B9"/>
    <w:rsid w:val="00D3586F"/>
    <w:rsid w:val="00D35F48"/>
    <w:rsid w:val="00D3657A"/>
    <w:rsid w:val="00D36EE3"/>
    <w:rsid w:val="00D37C79"/>
    <w:rsid w:val="00D40204"/>
    <w:rsid w:val="00D42D69"/>
    <w:rsid w:val="00D43656"/>
    <w:rsid w:val="00D43E9A"/>
    <w:rsid w:val="00D45181"/>
    <w:rsid w:val="00D45DA0"/>
    <w:rsid w:val="00D46D5C"/>
    <w:rsid w:val="00D47FBC"/>
    <w:rsid w:val="00D50583"/>
    <w:rsid w:val="00D5163A"/>
    <w:rsid w:val="00D51D04"/>
    <w:rsid w:val="00D5260E"/>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0DC0"/>
    <w:rsid w:val="00D711E3"/>
    <w:rsid w:val="00D721E9"/>
    <w:rsid w:val="00D7319D"/>
    <w:rsid w:val="00D734A2"/>
    <w:rsid w:val="00D73A54"/>
    <w:rsid w:val="00D742C0"/>
    <w:rsid w:val="00D74F4F"/>
    <w:rsid w:val="00D7574E"/>
    <w:rsid w:val="00D75774"/>
    <w:rsid w:val="00D761A5"/>
    <w:rsid w:val="00D76AFD"/>
    <w:rsid w:val="00D76E3D"/>
    <w:rsid w:val="00D77028"/>
    <w:rsid w:val="00D77112"/>
    <w:rsid w:val="00D77E30"/>
    <w:rsid w:val="00D80550"/>
    <w:rsid w:val="00D80C28"/>
    <w:rsid w:val="00D80F9D"/>
    <w:rsid w:val="00D810F7"/>
    <w:rsid w:val="00D81D61"/>
    <w:rsid w:val="00D82015"/>
    <w:rsid w:val="00D8221A"/>
    <w:rsid w:val="00D82C90"/>
    <w:rsid w:val="00D85303"/>
    <w:rsid w:val="00D85C41"/>
    <w:rsid w:val="00D85DA2"/>
    <w:rsid w:val="00D86A67"/>
    <w:rsid w:val="00D87BEC"/>
    <w:rsid w:val="00D90206"/>
    <w:rsid w:val="00D90271"/>
    <w:rsid w:val="00D9035E"/>
    <w:rsid w:val="00D905D0"/>
    <w:rsid w:val="00D906A0"/>
    <w:rsid w:val="00D9214A"/>
    <w:rsid w:val="00D921F7"/>
    <w:rsid w:val="00D939B5"/>
    <w:rsid w:val="00D93FE0"/>
    <w:rsid w:val="00D941B7"/>
    <w:rsid w:val="00D9453F"/>
    <w:rsid w:val="00D9468B"/>
    <w:rsid w:val="00D948AB"/>
    <w:rsid w:val="00D95CC1"/>
    <w:rsid w:val="00D95DA0"/>
    <w:rsid w:val="00D95E56"/>
    <w:rsid w:val="00D960EE"/>
    <w:rsid w:val="00D96C67"/>
    <w:rsid w:val="00D972EC"/>
    <w:rsid w:val="00D97800"/>
    <w:rsid w:val="00D97E3B"/>
    <w:rsid w:val="00DA0190"/>
    <w:rsid w:val="00DA024A"/>
    <w:rsid w:val="00DA0489"/>
    <w:rsid w:val="00DA0647"/>
    <w:rsid w:val="00DA07CD"/>
    <w:rsid w:val="00DA16B5"/>
    <w:rsid w:val="00DA30CA"/>
    <w:rsid w:val="00DA38C6"/>
    <w:rsid w:val="00DA6372"/>
    <w:rsid w:val="00DA64A2"/>
    <w:rsid w:val="00DA6945"/>
    <w:rsid w:val="00DA6981"/>
    <w:rsid w:val="00DA7A04"/>
    <w:rsid w:val="00DA7F73"/>
    <w:rsid w:val="00DB0236"/>
    <w:rsid w:val="00DB0C46"/>
    <w:rsid w:val="00DB134D"/>
    <w:rsid w:val="00DB3756"/>
    <w:rsid w:val="00DB3D25"/>
    <w:rsid w:val="00DB4882"/>
    <w:rsid w:val="00DB53EC"/>
    <w:rsid w:val="00DB56AB"/>
    <w:rsid w:val="00DB5E79"/>
    <w:rsid w:val="00DB6073"/>
    <w:rsid w:val="00DB61F2"/>
    <w:rsid w:val="00DB67A9"/>
    <w:rsid w:val="00DB7B50"/>
    <w:rsid w:val="00DC0EA3"/>
    <w:rsid w:val="00DC0FC0"/>
    <w:rsid w:val="00DC112E"/>
    <w:rsid w:val="00DC1669"/>
    <w:rsid w:val="00DC1672"/>
    <w:rsid w:val="00DC1829"/>
    <w:rsid w:val="00DC18E8"/>
    <w:rsid w:val="00DC1964"/>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B15"/>
    <w:rsid w:val="00DD0C41"/>
    <w:rsid w:val="00DD15CD"/>
    <w:rsid w:val="00DD1876"/>
    <w:rsid w:val="00DD2162"/>
    <w:rsid w:val="00DD26AB"/>
    <w:rsid w:val="00DD31E6"/>
    <w:rsid w:val="00DD4532"/>
    <w:rsid w:val="00DD56DF"/>
    <w:rsid w:val="00DD5702"/>
    <w:rsid w:val="00DD58F5"/>
    <w:rsid w:val="00DD5B1F"/>
    <w:rsid w:val="00DD6069"/>
    <w:rsid w:val="00DD64E2"/>
    <w:rsid w:val="00DD6730"/>
    <w:rsid w:val="00DD69BF"/>
    <w:rsid w:val="00DD6B2A"/>
    <w:rsid w:val="00DD738E"/>
    <w:rsid w:val="00DD74F2"/>
    <w:rsid w:val="00DD7990"/>
    <w:rsid w:val="00DD7B25"/>
    <w:rsid w:val="00DE1110"/>
    <w:rsid w:val="00DE1319"/>
    <w:rsid w:val="00DE17C1"/>
    <w:rsid w:val="00DE29AE"/>
    <w:rsid w:val="00DE2C85"/>
    <w:rsid w:val="00DE30A6"/>
    <w:rsid w:val="00DE40A0"/>
    <w:rsid w:val="00DE5671"/>
    <w:rsid w:val="00DE61F5"/>
    <w:rsid w:val="00DE63CF"/>
    <w:rsid w:val="00DE76DC"/>
    <w:rsid w:val="00DF04FE"/>
    <w:rsid w:val="00DF0A5D"/>
    <w:rsid w:val="00DF156F"/>
    <w:rsid w:val="00DF1575"/>
    <w:rsid w:val="00DF1BFD"/>
    <w:rsid w:val="00DF1F34"/>
    <w:rsid w:val="00DF222B"/>
    <w:rsid w:val="00DF2882"/>
    <w:rsid w:val="00DF3EF9"/>
    <w:rsid w:val="00DF4854"/>
    <w:rsid w:val="00DF4DAD"/>
    <w:rsid w:val="00DF50B7"/>
    <w:rsid w:val="00DF5A3A"/>
    <w:rsid w:val="00DF67B1"/>
    <w:rsid w:val="00DF6F96"/>
    <w:rsid w:val="00DF7055"/>
    <w:rsid w:val="00DF71C8"/>
    <w:rsid w:val="00DF78AF"/>
    <w:rsid w:val="00DF79BB"/>
    <w:rsid w:val="00DF7B96"/>
    <w:rsid w:val="00DF7FF5"/>
    <w:rsid w:val="00E010E7"/>
    <w:rsid w:val="00E011EE"/>
    <w:rsid w:val="00E01D80"/>
    <w:rsid w:val="00E0227F"/>
    <w:rsid w:val="00E0271C"/>
    <w:rsid w:val="00E028E9"/>
    <w:rsid w:val="00E02C7A"/>
    <w:rsid w:val="00E038D9"/>
    <w:rsid w:val="00E03ED4"/>
    <w:rsid w:val="00E05D6B"/>
    <w:rsid w:val="00E070DB"/>
    <w:rsid w:val="00E0757A"/>
    <w:rsid w:val="00E07C6D"/>
    <w:rsid w:val="00E07CBB"/>
    <w:rsid w:val="00E10254"/>
    <w:rsid w:val="00E10299"/>
    <w:rsid w:val="00E1071B"/>
    <w:rsid w:val="00E1297F"/>
    <w:rsid w:val="00E133CA"/>
    <w:rsid w:val="00E1423E"/>
    <w:rsid w:val="00E14850"/>
    <w:rsid w:val="00E159BD"/>
    <w:rsid w:val="00E15C1C"/>
    <w:rsid w:val="00E15D73"/>
    <w:rsid w:val="00E16561"/>
    <w:rsid w:val="00E16592"/>
    <w:rsid w:val="00E1679A"/>
    <w:rsid w:val="00E16930"/>
    <w:rsid w:val="00E169AA"/>
    <w:rsid w:val="00E16C35"/>
    <w:rsid w:val="00E174EB"/>
    <w:rsid w:val="00E1787A"/>
    <w:rsid w:val="00E17C05"/>
    <w:rsid w:val="00E17CFD"/>
    <w:rsid w:val="00E2024F"/>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25B"/>
    <w:rsid w:val="00E3733D"/>
    <w:rsid w:val="00E37984"/>
    <w:rsid w:val="00E4045A"/>
    <w:rsid w:val="00E40505"/>
    <w:rsid w:val="00E41464"/>
    <w:rsid w:val="00E414BE"/>
    <w:rsid w:val="00E4268D"/>
    <w:rsid w:val="00E426AB"/>
    <w:rsid w:val="00E44303"/>
    <w:rsid w:val="00E447A0"/>
    <w:rsid w:val="00E4481A"/>
    <w:rsid w:val="00E45D02"/>
    <w:rsid w:val="00E47EAD"/>
    <w:rsid w:val="00E5041A"/>
    <w:rsid w:val="00E50658"/>
    <w:rsid w:val="00E50A2F"/>
    <w:rsid w:val="00E50BE1"/>
    <w:rsid w:val="00E50EB2"/>
    <w:rsid w:val="00E51029"/>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1FE2"/>
    <w:rsid w:val="00E62203"/>
    <w:rsid w:val="00E63237"/>
    <w:rsid w:val="00E6348D"/>
    <w:rsid w:val="00E63711"/>
    <w:rsid w:val="00E64E2B"/>
    <w:rsid w:val="00E6522C"/>
    <w:rsid w:val="00E65417"/>
    <w:rsid w:val="00E65864"/>
    <w:rsid w:val="00E6632E"/>
    <w:rsid w:val="00E670E5"/>
    <w:rsid w:val="00E67FAF"/>
    <w:rsid w:val="00E7015C"/>
    <w:rsid w:val="00E71C48"/>
    <w:rsid w:val="00E72614"/>
    <w:rsid w:val="00E728DD"/>
    <w:rsid w:val="00E73998"/>
    <w:rsid w:val="00E73FE8"/>
    <w:rsid w:val="00E749AA"/>
    <w:rsid w:val="00E74D45"/>
    <w:rsid w:val="00E74E23"/>
    <w:rsid w:val="00E74EC6"/>
    <w:rsid w:val="00E75CD2"/>
    <w:rsid w:val="00E76CC2"/>
    <w:rsid w:val="00E771AA"/>
    <w:rsid w:val="00E8033B"/>
    <w:rsid w:val="00E80434"/>
    <w:rsid w:val="00E80880"/>
    <w:rsid w:val="00E815F8"/>
    <w:rsid w:val="00E8183E"/>
    <w:rsid w:val="00E83B89"/>
    <w:rsid w:val="00E83E92"/>
    <w:rsid w:val="00E8505B"/>
    <w:rsid w:val="00E86160"/>
    <w:rsid w:val="00E8676E"/>
    <w:rsid w:val="00E86A61"/>
    <w:rsid w:val="00E87098"/>
    <w:rsid w:val="00E8712E"/>
    <w:rsid w:val="00E87902"/>
    <w:rsid w:val="00E87E18"/>
    <w:rsid w:val="00E90324"/>
    <w:rsid w:val="00E90562"/>
    <w:rsid w:val="00E90EE4"/>
    <w:rsid w:val="00E9158E"/>
    <w:rsid w:val="00E9163A"/>
    <w:rsid w:val="00E91AC8"/>
    <w:rsid w:val="00E9275E"/>
    <w:rsid w:val="00E928A7"/>
    <w:rsid w:val="00E93880"/>
    <w:rsid w:val="00E93AFE"/>
    <w:rsid w:val="00E94794"/>
    <w:rsid w:val="00E94D10"/>
    <w:rsid w:val="00E94FDC"/>
    <w:rsid w:val="00E95276"/>
    <w:rsid w:val="00E9584A"/>
    <w:rsid w:val="00E967EE"/>
    <w:rsid w:val="00E972CF"/>
    <w:rsid w:val="00E974DF"/>
    <w:rsid w:val="00E97753"/>
    <w:rsid w:val="00E97F26"/>
    <w:rsid w:val="00EA0546"/>
    <w:rsid w:val="00EA0A67"/>
    <w:rsid w:val="00EA0DB2"/>
    <w:rsid w:val="00EA14F2"/>
    <w:rsid w:val="00EA15C5"/>
    <w:rsid w:val="00EA1989"/>
    <w:rsid w:val="00EA1A84"/>
    <w:rsid w:val="00EA34F9"/>
    <w:rsid w:val="00EA3A8B"/>
    <w:rsid w:val="00EA3BE2"/>
    <w:rsid w:val="00EA4877"/>
    <w:rsid w:val="00EA4C22"/>
    <w:rsid w:val="00EA4D1A"/>
    <w:rsid w:val="00EA4F50"/>
    <w:rsid w:val="00EA6F57"/>
    <w:rsid w:val="00EA7707"/>
    <w:rsid w:val="00EB1074"/>
    <w:rsid w:val="00EB12C5"/>
    <w:rsid w:val="00EB2CC4"/>
    <w:rsid w:val="00EB2DC9"/>
    <w:rsid w:val="00EB4A7B"/>
    <w:rsid w:val="00EB6CC0"/>
    <w:rsid w:val="00EB77EA"/>
    <w:rsid w:val="00EB7D57"/>
    <w:rsid w:val="00EB7D8F"/>
    <w:rsid w:val="00EB7FED"/>
    <w:rsid w:val="00EC0356"/>
    <w:rsid w:val="00EC0ADF"/>
    <w:rsid w:val="00EC12A1"/>
    <w:rsid w:val="00EC1341"/>
    <w:rsid w:val="00EC1AF0"/>
    <w:rsid w:val="00EC2113"/>
    <w:rsid w:val="00EC2502"/>
    <w:rsid w:val="00EC27F1"/>
    <w:rsid w:val="00EC364B"/>
    <w:rsid w:val="00EC3656"/>
    <w:rsid w:val="00EC403A"/>
    <w:rsid w:val="00EC484E"/>
    <w:rsid w:val="00EC4ABE"/>
    <w:rsid w:val="00EC4FEE"/>
    <w:rsid w:val="00EC52B6"/>
    <w:rsid w:val="00EC63CB"/>
    <w:rsid w:val="00EC646C"/>
    <w:rsid w:val="00EC6546"/>
    <w:rsid w:val="00EC6C50"/>
    <w:rsid w:val="00EC7074"/>
    <w:rsid w:val="00EC717E"/>
    <w:rsid w:val="00EC7E5E"/>
    <w:rsid w:val="00ED04DB"/>
    <w:rsid w:val="00ED0C6A"/>
    <w:rsid w:val="00ED1869"/>
    <w:rsid w:val="00ED1F16"/>
    <w:rsid w:val="00ED206E"/>
    <w:rsid w:val="00ED2387"/>
    <w:rsid w:val="00ED28AA"/>
    <w:rsid w:val="00ED2D7A"/>
    <w:rsid w:val="00ED3E06"/>
    <w:rsid w:val="00ED4799"/>
    <w:rsid w:val="00ED4B59"/>
    <w:rsid w:val="00ED5A3B"/>
    <w:rsid w:val="00ED5A40"/>
    <w:rsid w:val="00ED7B4C"/>
    <w:rsid w:val="00ED7DDF"/>
    <w:rsid w:val="00EE1166"/>
    <w:rsid w:val="00EE1B10"/>
    <w:rsid w:val="00EE1DF6"/>
    <w:rsid w:val="00EE2575"/>
    <w:rsid w:val="00EE2AB2"/>
    <w:rsid w:val="00EE35E0"/>
    <w:rsid w:val="00EE3805"/>
    <w:rsid w:val="00EE399D"/>
    <w:rsid w:val="00EE3A44"/>
    <w:rsid w:val="00EE3F53"/>
    <w:rsid w:val="00EE48C8"/>
    <w:rsid w:val="00EE4DBD"/>
    <w:rsid w:val="00EE5A80"/>
    <w:rsid w:val="00EE5E73"/>
    <w:rsid w:val="00EE7252"/>
    <w:rsid w:val="00EE76FD"/>
    <w:rsid w:val="00EE7BEC"/>
    <w:rsid w:val="00EE7FD9"/>
    <w:rsid w:val="00EF05C0"/>
    <w:rsid w:val="00EF242B"/>
    <w:rsid w:val="00EF27AB"/>
    <w:rsid w:val="00EF38A8"/>
    <w:rsid w:val="00EF5198"/>
    <w:rsid w:val="00EF5469"/>
    <w:rsid w:val="00EF5885"/>
    <w:rsid w:val="00EF590E"/>
    <w:rsid w:val="00EF5FD5"/>
    <w:rsid w:val="00EF6920"/>
    <w:rsid w:val="00EF6DC7"/>
    <w:rsid w:val="00EF6F30"/>
    <w:rsid w:val="00EF71B6"/>
    <w:rsid w:val="00EF767D"/>
    <w:rsid w:val="00EF7D91"/>
    <w:rsid w:val="00F0004D"/>
    <w:rsid w:val="00F007D6"/>
    <w:rsid w:val="00F00976"/>
    <w:rsid w:val="00F0164D"/>
    <w:rsid w:val="00F018C9"/>
    <w:rsid w:val="00F01D01"/>
    <w:rsid w:val="00F026A0"/>
    <w:rsid w:val="00F0319E"/>
    <w:rsid w:val="00F03565"/>
    <w:rsid w:val="00F03C6F"/>
    <w:rsid w:val="00F042F7"/>
    <w:rsid w:val="00F052D0"/>
    <w:rsid w:val="00F07AE5"/>
    <w:rsid w:val="00F11AC5"/>
    <w:rsid w:val="00F11C89"/>
    <w:rsid w:val="00F12146"/>
    <w:rsid w:val="00F131DB"/>
    <w:rsid w:val="00F13A4D"/>
    <w:rsid w:val="00F13C0C"/>
    <w:rsid w:val="00F1478A"/>
    <w:rsid w:val="00F149B8"/>
    <w:rsid w:val="00F160AD"/>
    <w:rsid w:val="00F163FE"/>
    <w:rsid w:val="00F16771"/>
    <w:rsid w:val="00F16C87"/>
    <w:rsid w:val="00F2035C"/>
    <w:rsid w:val="00F20DFA"/>
    <w:rsid w:val="00F211A4"/>
    <w:rsid w:val="00F214BB"/>
    <w:rsid w:val="00F21834"/>
    <w:rsid w:val="00F22D0E"/>
    <w:rsid w:val="00F23842"/>
    <w:rsid w:val="00F2430F"/>
    <w:rsid w:val="00F2594B"/>
    <w:rsid w:val="00F25B29"/>
    <w:rsid w:val="00F25C2C"/>
    <w:rsid w:val="00F25FEC"/>
    <w:rsid w:val="00F265FE"/>
    <w:rsid w:val="00F269E5"/>
    <w:rsid w:val="00F273D6"/>
    <w:rsid w:val="00F27C7E"/>
    <w:rsid w:val="00F31581"/>
    <w:rsid w:val="00F32203"/>
    <w:rsid w:val="00F32AF1"/>
    <w:rsid w:val="00F33895"/>
    <w:rsid w:val="00F360D7"/>
    <w:rsid w:val="00F36753"/>
    <w:rsid w:val="00F36960"/>
    <w:rsid w:val="00F37798"/>
    <w:rsid w:val="00F37C5B"/>
    <w:rsid w:val="00F41327"/>
    <w:rsid w:val="00F4164C"/>
    <w:rsid w:val="00F41992"/>
    <w:rsid w:val="00F41ED7"/>
    <w:rsid w:val="00F43127"/>
    <w:rsid w:val="00F43774"/>
    <w:rsid w:val="00F437CE"/>
    <w:rsid w:val="00F44A47"/>
    <w:rsid w:val="00F4646C"/>
    <w:rsid w:val="00F46A8D"/>
    <w:rsid w:val="00F4710B"/>
    <w:rsid w:val="00F47F1D"/>
    <w:rsid w:val="00F5018A"/>
    <w:rsid w:val="00F50D84"/>
    <w:rsid w:val="00F5171D"/>
    <w:rsid w:val="00F51C13"/>
    <w:rsid w:val="00F51E1E"/>
    <w:rsid w:val="00F51FD6"/>
    <w:rsid w:val="00F52258"/>
    <w:rsid w:val="00F52821"/>
    <w:rsid w:val="00F52C8B"/>
    <w:rsid w:val="00F53010"/>
    <w:rsid w:val="00F53178"/>
    <w:rsid w:val="00F53558"/>
    <w:rsid w:val="00F53C59"/>
    <w:rsid w:val="00F53FD6"/>
    <w:rsid w:val="00F551D0"/>
    <w:rsid w:val="00F556E4"/>
    <w:rsid w:val="00F55C98"/>
    <w:rsid w:val="00F5666F"/>
    <w:rsid w:val="00F569C7"/>
    <w:rsid w:val="00F57664"/>
    <w:rsid w:val="00F577E7"/>
    <w:rsid w:val="00F6016F"/>
    <w:rsid w:val="00F605A7"/>
    <w:rsid w:val="00F605CA"/>
    <w:rsid w:val="00F61B97"/>
    <w:rsid w:val="00F61F7A"/>
    <w:rsid w:val="00F6204F"/>
    <w:rsid w:val="00F62D76"/>
    <w:rsid w:val="00F62F9F"/>
    <w:rsid w:val="00F63FA2"/>
    <w:rsid w:val="00F6424E"/>
    <w:rsid w:val="00F64252"/>
    <w:rsid w:val="00F64CFB"/>
    <w:rsid w:val="00F6574A"/>
    <w:rsid w:val="00F67529"/>
    <w:rsid w:val="00F676B8"/>
    <w:rsid w:val="00F679F3"/>
    <w:rsid w:val="00F67F51"/>
    <w:rsid w:val="00F70441"/>
    <w:rsid w:val="00F713E6"/>
    <w:rsid w:val="00F71912"/>
    <w:rsid w:val="00F71C14"/>
    <w:rsid w:val="00F728D2"/>
    <w:rsid w:val="00F72AB8"/>
    <w:rsid w:val="00F72C7F"/>
    <w:rsid w:val="00F7334F"/>
    <w:rsid w:val="00F7367D"/>
    <w:rsid w:val="00F73D03"/>
    <w:rsid w:val="00F74CDC"/>
    <w:rsid w:val="00F754E5"/>
    <w:rsid w:val="00F755E1"/>
    <w:rsid w:val="00F75916"/>
    <w:rsid w:val="00F76F59"/>
    <w:rsid w:val="00F77040"/>
    <w:rsid w:val="00F772B6"/>
    <w:rsid w:val="00F77501"/>
    <w:rsid w:val="00F8068C"/>
    <w:rsid w:val="00F80C08"/>
    <w:rsid w:val="00F81044"/>
    <w:rsid w:val="00F81609"/>
    <w:rsid w:val="00F8276B"/>
    <w:rsid w:val="00F83982"/>
    <w:rsid w:val="00F83D80"/>
    <w:rsid w:val="00F83F8F"/>
    <w:rsid w:val="00F84929"/>
    <w:rsid w:val="00F84B9B"/>
    <w:rsid w:val="00F8501D"/>
    <w:rsid w:val="00F8513D"/>
    <w:rsid w:val="00F85484"/>
    <w:rsid w:val="00F8583D"/>
    <w:rsid w:val="00F85C95"/>
    <w:rsid w:val="00F86094"/>
    <w:rsid w:val="00F8619D"/>
    <w:rsid w:val="00F8750F"/>
    <w:rsid w:val="00F90788"/>
    <w:rsid w:val="00F9187A"/>
    <w:rsid w:val="00F91E44"/>
    <w:rsid w:val="00F9230F"/>
    <w:rsid w:val="00F9253B"/>
    <w:rsid w:val="00F93155"/>
    <w:rsid w:val="00F93786"/>
    <w:rsid w:val="00F93AD7"/>
    <w:rsid w:val="00F93B0E"/>
    <w:rsid w:val="00F9415E"/>
    <w:rsid w:val="00F9498D"/>
    <w:rsid w:val="00F95712"/>
    <w:rsid w:val="00F97441"/>
    <w:rsid w:val="00F97FB0"/>
    <w:rsid w:val="00FA043E"/>
    <w:rsid w:val="00FA209B"/>
    <w:rsid w:val="00FA2B05"/>
    <w:rsid w:val="00FA2E6E"/>
    <w:rsid w:val="00FA3180"/>
    <w:rsid w:val="00FA39FD"/>
    <w:rsid w:val="00FA3A94"/>
    <w:rsid w:val="00FA3FE9"/>
    <w:rsid w:val="00FA4523"/>
    <w:rsid w:val="00FA56A5"/>
    <w:rsid w:val="00FA5880"/>
    <w:rsid w:val="00FA5963"/>
    <w:rsid w:val="00FA5D74"/>
    <w:rsid w:val="00FA6AF3"/>
    <w:rsid w:val="00FA6C40"/>
    <w:rsid w:val="00FA7A9B"/>
    <w:rsid w:val="00FA7CD0"/>
    <w:rsid w:val="00FB002D"/>
    <w:rsid w:val="00FB0B5F"/>
    <w:rsid w:val="00FB0F2B"/>
    <w:rsid w:val="00FB1088"/>
    <w:rsid w:val="00FB10C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7A4"/>
    <w:rsid w:val="00FC294E"/>
    <w:rsid w:val="00FC2CD1"/>
    <w:rsid w:val="00FC2F43"/>
    <w:rsid w:val="00FC305A"/>
    <w:rsid w:val="00FC30CA"/>
    <w:rsid w:val="00FC3988"/>
    <w:rsid w:val="00FC41C2"/>
    <w:rsid w:val="00FC430F"/>
    <w:rsid w:val="00FC4695"/>
    <w:rsid w:val="00FC4DE2"/>
    <w:rsid w:val="00FC5358"/>
    <w:rsid w:val="00FC536B"/>
    <w:rsid w:val="00FC5AE6"/>
    <w:rsid w:val="00FC5F66"/>
    <w:rsid w:val="00FC60C9"/>
    <w:rsid w:val="00FC7244"/>
    <w:rsid w:val="00FC7A0F"/>
    <w:rsid w:val="00FC7B48"/>
    <w:rsid w:val="00FC7F42"/>
    <w:rsid w:val="00FD0354"/>
    <w:rsid w:val="00FD0403"/>
    <w:rsid w:val="00FD1106"/>
    <w:rsid w:val="00FD1872"/>
    <w:rsid w:val="00FD24A1"/>
    <w:rsid w:val="00FD2D10"/>
    <w:rsid w:val="00FD2E11"/>
    <w:rsid w:val="00FD33F4"/>
    <w:rsid w:val="00FD4922"/>
    <w:rsid w:val="00FD4A35"/>
    <w:rsid w:val="00FD4B7B"/>
    <w:rsid w:val="00FD5932"/>
    <w:rsid w:val="00FD6358"/>
    <w:rsid w:val="00FD6AB2"/>
    <w:rsid w:val="00FE0183"/>
    <w:rsid w:val="00FE0295"/>
    <w:rsid w:val="00FE0A92"/>
    <w:rsid w:val="00FE1248"/>
    <w:rsid w:val="00FE1815"/>
    <w:rsid w:val="00FE20FD"/>
    <w:rsid w:val="00FE2E82"/>
    <w:rsid w:val="00FE3242"/>
    <w:rsid w:val="00FE36CC"/>
    <w:rsid w:val="00FE46AA"/>
    <w:rsid w:val="00FE4A4A"/>
    <w:rsid w:val="00FE6135"/>
    <w:rsid w:val="00FE69B0"/>
    <w:rsid w:val="00FF02FC"/>
    <w:rsid w:val="00FF0AB3"/>
    <w:rsid w:val="00FF1392"/>
    <w:rsid w:val="00FF1BFD"/>
    <w:rsid w:val="00FF280E"/>
    <w:rsid w:val="00FF3655"/>
    <w:rsid w:val="00FF39C1"/>
    <w:rsid w:val="00FF423C"/>
    <w:rsid w:val="00FF549B"/>
    <w:rsid w:val="00FF5DF2"/>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4CCBE4ED8F9FD3F89BFD203F97F305023843787BFC0758FD2EB5B08DE88BBDB493945CCB7FB3BB1O3D" TargetMode="External"/><Relationship Id="rId13" Type="http://schemas.openxmlformats.org/officeDocument/2006/relationships/hyperlink" Target="consultantplus://offline/ref=9024CCBE4ED8F9FD3F89BFD203F97F305020843386BCC0758FD2EB5B08DE88BBDB493945CCB7F93CB1O3D" TargetMode="External"/><Relationship Id="rId18" Type="http://schemas.openxmlformats.org/officeDocument/2006/relationships/hyperlink" Target="consultantplus://offline/ref=9024CCBE4ED8F9FD3F89BFD203F97F305022833E86BAC0758FD2EB5B08DE88BBDB493945CCB7F93DB1O7D" TargetMode="External"/><Relationship Id="rId26" Type="http://schemas.openxmlformats.org/officeDocument/2006/relationships/hyperlink" Target="consultantplus://offline/ref=9024CCBE4ED8F9FD3F89BFD203F97F305022803584BDC0758FD2EB5B08BDOED" TargetMode="External"/><Relationship Id="rId39" Type="http://schemas.openxmlformats.org/officeDocument/2006/relationships/hyperlink" Target="consultantplus://offline/ref=9024CCBE4ED8F9FD3F89BFD203F97F305022813085BDC0758FD2EB5B08DE88BBDB493945CCB6FD34B1O5D" TargetMode="External"/><Relationship Id="rId3" Type="http://schemas.openxmlformats.org/officeDocument/2006/relationships/webSettings" Target="webSettings.xml"/><Relationship Id="rId21" Type="http://schemas.openxmlformats.org/officeDocument/2006/relationships/hyperlink" Target="consultantplus://offline/ref=9024CCBE4ED8F9FD3F89BFD203F97F305022853284BEC0758FD2EB5B08BDOED" TargetMode="External"/><Relationship Id="rId34" Type="http://schemas.openxmlformats.org/officeDocument/2006/relationships/hyperlink" Target="consultantplus://offline/ref=9024CCBE4ED8F9FD3F89BFD203F97F305022873F81BEC0758FD2EB5B08DE88BBDB493945CCB7F93CB1O6D" TargetMode="External"/><Relationship Id="rId42" Type="http://schemas.openxmlformats.org/officeDocument/2006/relationships/hyperlink" Target="consultantplus://offline/ref=9024CCBE4ED8F9FD3F89BFD203F97F305022853E88BBC0758FD2EB5B08BDOED" TargetMode="External"/><Relationship Id="rId7" Type="http://schemas.openxmlformats.org/officeDocument/2006/relationships/hyperlink" Target="consultantplus://offline/ref=9024CCBE4ED8F9FD3F89BFD203F97F305023843787BFC0758FD2EB5B08DE88BBDB493945CCB7FB3BB1O3D" TargetMode="External"/><Relationship Id="rId12" Type="http://schemas.openxmlformats.org/officeDocument/2006/relationships/hyperlink" Target="consultantplus://offline/ref=9024CCBE4ED8F9FD3F89BFD203F97F305023833786B1C0758FD2EB5B08DE88BBDB493945CCB7F93CB1O1D" TargetMode="External"/><Relationship Id="rId17" Type="http://schemas.openxmlformats.org/officeDocument/2006/relationships/hyperlink" Target="consultantplus://offline/ref=9024CCBE4ED8F9FD3F89BFD203F97F305022843683B9C0758FD2EB5B08DE88BBDB493945CCB7F93FB1O0D" TargetMode="External"/><Relationship Id="rId25" Type="http://schemas.openxmlformats.org/officeDocument/2006/relationships/hyperlink" Target="consultantplus://offline/ref=9024CCBE4ED8F9FD3F89BFD203F97F305022873F81BEC0758FD2EB5B08DE88BBDB493945CCB7F93CB1O0D" TargetMode="External"/><Relationship Id="rId33" Type="http://schemas.openxmlformats.org/officeDocument/2006/relationships/hyperlink" Target="consultantplus://offline/ref=9024CCBE4ED8F9FD3F89BFD203F97F305022853E88BBC0758FD2EB5B08BDOED" TargetMode="External"/><Relationship Id="rId38" Type="http://schemas.openxmlformats.org/officeDocument/2006/relationships/hyperlink" Target="consultantplus://offline/ref=9024CCBE4ED8F9FD3F89BFD203F97F305720853E86B39D7F878BE759B0OFD"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024CCBE4ED8F9FD3F89BFD203F97F305022873F81BEC0758FD2EB5B08DE88BBDB493945CCB7F93DB1OBD" TargetMode="External"/><Relationship Id="rId20" Type="http://schemas.openxmlformats.org/officeDocument/2006/relationships/hyperlink" Target="consultantplus://offline/ref=9024CCBE4ED8F9FD3F89BFD203F97F3050268E3285BBC0758FD2EB5B08DE88BBDB493945CCB7F93DB1O5D" TargetMode="External"/><Relationship Id="rId29" Type="http://schemas.openxmlformats.org/officeDocument/2006/relationships/hyperlink" Target="consultantplus://offline/ref=9024CCBE4ED8F9FD3F89BFD203F97F305022873F81BEC0758FD2EB5B08DE88BBDB493945CCB7F93CB1O1D" TargetMode="External"/><Relationship Id="rId41" Type="http://schemas.openxmlformats.org/officeDocument/2006/relationships/hyperlink" Target="consultantplus://offline/ref=9024CCBE4ED8F9FD3F89BFD203F97F305023823F84BBC0758FD2EB5B08DE88BBDB493945CCB7FF3AB1O0D" TargetMode="External"/><Relationship Id="rId1" Type="http://schemas.openxmlformats.org/officeDocument/2006/relationships/styles" Target="styles.xml"/><Relationship Id="rId6" Type="http://schemas.openxmlformats.org/officeDocument/2006/relationships/hyperlink" Target="consultantplus://offline/ref=9024CCBE4ED8F9FD3F89BFD203F97F305022833E86BAC0758FD2EB5B08DE88BBDB493945CCB7F93DB1O7D" TargetMode="External"/><Relationship Id="rId11" Type="http://schemas.openxmlformats.org/officeDocument/2006/relationships/hyperlink" Target="consultantplus://offline/ref=9024CCBE4ED8F9FD3F89BFD203F97F305022803584BDC0758FD2EB5B08BDOED" TargetMode="External"/><Relationship Id="rId24" Type="http://schemas.openxmlformats.org/officeDocument/2006/relationships/hyperlink" Target="consultantplus://offline/ref=9024CCBE4ED8F9FD3F89BFD203F97F305022873F81BEC0758FD2EB5B08DE88BBDB493945CCB7F93CB1O2D" TargetMode="External"/><Relationship Id="rId32" Type="http://schemas.openxmlformats.org/officeDocument/2006/relationships/hyperlink" Target="consultantplus://offline/ref=9024CCBE4ED8F9FD3F89BFD203F97F305022853E88BBC0758FD2EB5B08BDOED" TargetMode="External"/><Relationship Id="rId37" Type="http://schemas.openxmlformats.org/officeDocument/2006/relationships/hyperlink" Target="consultantplus://offline/ref=9024CCBE4ED8F9FD3F89BFD203F97F3050228E3F81B8C0758FD2EB5B08BDOED" TargetMode="External"/><Relationship Id="rId40" Type="http://schemas.openxmlformats.org/officeDocument/2006/relationships/hyperlink" Target="consultantplus://offline/ref=9024CCBE4ED8F9FD3F89BFD203F97F305023803288B0C0758FD2EB5B08DE88BBDB493945CCB7F934B1O7D" TargetMode="External"/><Relationship Id="rId45" Type="http://schemas.openxmlformats.org/officeDocument/2006/relationships/fontTable" Target="fontTable.xml"/><Relationship Id="rId5" Type="http://schemas.openxmlformats.org/officeDocument/2006/relationships/hyperlink" Target="consultantplus://offline/ref=9024CCBE4ED8F9FD3F89BFD203F97F305022843683B9C0758FD2EB5B08DE88BBDB493945CCB7F93FB1O0D" TargetMode="External"/><Relationship Id="rId15" Type="http://schemas.openxmlformats.org/officeDocument/2006/relationships/hyperlink" Target="consultantplus://offline/ref=9024CCBE4ED8F9FD3F89BFD203F97F305022803584BDC0758FD2EB5B08BDOED" TargetMode="External"/><Relationship Id="rId23" Type="http://schemas.openxmlformats.org/officeDocument/2006/relationships/hyperlink" Target="consultantplus://offline/ref=9024CCBE4ED8F9FD3F89BFD203F97F305022803080BBC0758FD2EB5B08DE88BBDB493945CCB7F93CB1O1D" TargetMode="External"/><Relationship Id="rId28" Type="http://schemas.openxmlformats.org/officeDocument/2006/relationships/hyperlink" Target="consultantplus://offline/ref=9024CCBE4ED8F9FD3F89BFD203F97F305022843683B9C0758FD2EB5B08DE88BBDB493945CCB7F93FB1O0D" TargetMode="External"/><Relationship Id="rId36" Type="http://schemas.openxmlformats.org/officeDocument/2006/relationships/hyperlink" Target="consultantplus://offline/ref=9024CCBE4ED8F9FD3F89BFD203F97F305022873F81BEC0758FD2EB5B08DE88BBDB493945CCB7F93CB1O7D" TargetMode="External"/><Relationship Id="rId10" Type="http://schemas.openxmlformats.org/officeDocument/2006/relationships/hyperlink" Target="consultantplus://offline/ref=9024CCBE4ED8F9FD3F89BFD203F97F305023843787BFC0758FD2EB5B08BDOED" TargetMode="External"/><Relationship Id="rId19" Type="http://schemas.openxmlformats.org/officeDocument/2006/relationships/hyperlink" Target="consultantplus://offline/ref=9024CCBE4ED8F9FD3F89BFD203F97F305023843787BFC0758FD2EB5B08BDOED" TargetMode="External"/><Relationship Id="rId31" Type="http://schemas.openxmlformats.org/officeDocument/2006/relationships/hyperlink" Target="consultantplus://offline/ref=9024CCBE4ED8F9FD3F89BFD203F97F3050238E3581BFC0758FD2EB5B08BDOED" TargetMode="External"/><Relationship Id="rId44" Type="http://schemas.openxmlformats.org/officeDocument/2006/relationships/hyperlink" Target="consultantplus://offline/ref=9024CCBE4ED8F9FD3F89BFD203F97F305022803584BDC0758FD2EB5B08BDOED" TargetMode="External"/><Relationship Id="rId4" Type="http://schemas.openxmlformats.org/officeDocument/2006/relationships/hyperlink" Target="consultantplus://offline/ref=9024CCBE4ED8F9FD3F89BFD203F97F305022873F81BEC0758FD2EB5B08DE88BBDB493945CCB7F93DB1O7D" TargetMode="External"/><Relationship Id="rId9" Type="http://schemas.openxmlformats.org/officeDocument/2006/relationships/hyperlink" Target="consultantplus://offline/ref=9024CCBE4ED8F9FD3F89BFD203F97F3050228E3182BBC0758FD2EB5B08DE88BBDB493945CCB7F93CB1O6D" TargetMode="External"/><Relationship Id="rId14" Type="http://schemas.openxmlformats.org/officeDocument/2006/relationships/hyperlink" Target="consultantplus://offline/ref=9024CCBE4ED8F9FD3F89BFD203F97F305020843386BDC0758FD2EB5B08DE88BBDB493945CCB7F93CB1O3D" TargetMode="External"/><Relationship Id="rId22" Type="http://schemas.openxmlformats.org/officeDocument/2006/relationships/hyperlink" Target="consultantplus://offline/ref=9024CCBE4ED8F9FD3F89BFD203F97F305022833E86BAC0758FD2EB5B08DE88BBDB493945CCB7F93DB1O7D" TargetMode="External"/><Relationship Id="rId27" Type="http://schemas.openxmlformats.org/officeDocument/2006/relationships/hyperlink" Target="consultantplus://offline/ref=9024CCBE4ED8F9FD3F89BFD203F97F305022803584BDC0758FD2EB5B08BDOED" TargetMode="External"/><Relationship Id="rId30" Type="http://schemas.openxmlformats.org/officeDocument/2006/relationships/hyperlink" Target="consultantplus://offline/ref=9024CCBE4ED8F9FD3F89BFD203F97F305023843787BFC0758FD2EB5B08BDOED" TargetMode="External"/><Relationship Id="rId35" Type="http://schemas.openxmlformats.org/officeDocument/2006/relationships/hyperlink" Target="consultantplus://offline/ref=9024CCBE4ED8F9FD3F89BFD203F97F3050238E3581BFC0758FD2EB5B08BDOED" TargetMode="External"/><Relationship Id="rId43" Type="http://schemas.openxmlformats.org/officeDocument/2006/relationships/hyperlink" Target="consultantplus://offline/ref=9024CCBE4ED8F9FD3F89BFD203F97F305022803584BDC0758FD2EB5B08BDO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9818</Words>
  <Characters>55967</Characters>
  <Application>Microsoft Office Word</Application>
  <DocSecurity>0</DocSecurity>
  <Lines>466</Lines>
  <Paragraphs>131</Paragraphs>
  <ScaleCrop>false</ScaleCrop>
  <Company/>
  <LinksUpToDate>false</LinksUpToDate>
  <CharactersWithSpaces>65654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PVS</cp:lastModifiedBy>
  <cp:revision>1</cp:revision>
  <dcterms:created xsi:type="dcterms:W3CDTF">2015-05-20T03:14:00Z</dcterms:created>
  <dcterms:modified xsi:type="dcterms:W3CDTF">2015-05-20T03:15:00Z</dcterms:modified>
</cp:coreProperties>
</file>