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120650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081" w:type="dxa"/>
        <w:tblLook w:val="0000"/>
      </w:tblPr>
      <w:tblGrid>
        <w:gridCol w:w="3886"/>
        <w:gridCol w:w="5720"/>
        <w:gridCol w:w="141"/>
        <w:gridCol w:w="98"/>
        <w:gridCol w:w="236"/>
      </w:tblGrid>
      <w:tr w:rsidR="00F727CD" w:rsidRPr="00665BE6" w:rsidTr="00FD4CE7">
        <w:trPr>
          <w:gridAfter w:val="2"/>
          <w:wAfter w:w="334" w:type="dxa"/>
        </w:trPr>
        <w:tc>
          <w:tcPr>
            <w:tcW w:w="9747" w:type="dxa"/>
            <w:gridSpan w:val="3"/>
          </w:tcPr>
          <w:p w:rsidR="00F727CD" w:rsidRPr="00665BE6" w:rsidRDefault="00F727CD" w:rsidP="00FD4CE7">
            <w:pPr>
              <w:jc w:val="center"/>
              <w:rPr>
                <w:b/>
                <w:sz w:val="32"/>
                <w:szCs w:val="32"/>
              </w:rPr>
            </w:pPr>
            <w:r w:rsidRPr="00665BE6">
              <w:rPr>
                <w:b/>
                <w:sz w:val="32"/>
                <w:szCs w:val="32"/>
              </w:rPr>
              <w:t>ПОСТАНОВЛЕНИЕ</w:t>
            </w:r>
          </w:p>
          <w:p w:rsidR="00F727CD" w:rsidRPr="00584403" w:rsidRDefault="00F727CD" w:rsidP="00FD4CE7">
            <w:pPr>
              <w:rPr>
                <w:color w:val="FF0000"/>
              </w:rPr>
            </w:pPr>
          </w:p>
          <w:p w:rsidR="00F727CD" w:rsidRPr="003C6EC8" w:rsidRDefault="00F727CD" w:rsidP="00FD4CE7">
            <w:r>
              <w:t>14</w:t>
            </w:r>
            <w:r w:rsidRPr="003C6EC8">
              <w:t>.0</w:t>
            </w:r>
            <w:r>
              <w:t>5</w:t>
            </w:r>
            <w:r w:rsidRPr="003C6EC8">
              <w:t xml:space="preserve">.2014                                                                                 </w:t>
            </w:r>
            <w:r>
              <w:t xml:space="preserve">                 </w:t>
            </w:r>
            <w:r w:rsidRPr="003C6EC8">
              <w:t xml:space="preserve">                    </w:t>
            </w:r>
            <w:r>
              <w:t xml:space="preserve">           </w:t>
            </w:r>
            <w:r w:rsidRPr="003C6EC8">
              <w:t xml:space="preserve">№ </w:t>
            </w:r>
            <w:r>
              <w:t>101</w:t>
            </w:r>
          </w:p>
          <w:p w:rsidR="00F727CD" w:rsidRPr="003C6EC8" w:rsidRDefault="00F727CD" w:rsidP="00FD4CE7"/>
          <w:p w:rsidR="00F727CD" w:rsidRPr="003C6EC8" w:rsidRDefault="00F727CD" w:rsidP="00FD4CE7">
            <w:r w:rsidRPr="003C6EC8">
              <w:t>с. Каргасок</w:t>
            </w:r>
          </w:p>
          <w:p w:rsidR="00F727CD" w:rsidRPr="003C6EC8" w:rsidRDefault="00F727CD" w:rsidP="00FD4CE7"/>
          <w:p w:rsidR="00F727CD" w:rsidRPr="00665BE6" w:rsidRDefault="00F727CD" w:rsidP="00FD4CE7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3C6EC8">
              <w:t xml:space="preserve">Об утверждении Ведомственной целевой </w:t>
            </w:r>
            <w:r>
              <w:t>п</w:t>
            </w:r>
            <w:r w:rsidRPr="003C6EC8">
              <w:t>рограммы «Развитие муниципальной службы Каргасокского района на 2014-2016 годы»</w:t>
            </w:r>
            <w:bookmarkEnd w:id="0"/>
            <w:bookmarkEnd w:id="1"/>
            <w:bookmarkEnd w:id="2"/>
          </w:p>
        </w:tc>
      </w:tr>
      <w:tr w:rsidR="00F727CD" w:rsidRPr="00665BE6" w:rsidTr="00FD4CE7">
        <w:tc>
          <w:tcPr>
            <w:tcW w:w="3886" w:type="dxa"/>
          </w:tcPr>
          <w:p w:rsidR="00F727CD" w:rsidRPr="00665BE6" w:rsidRDefault="00F727CD" w:rsidP="00FD4CE7">
            <w:pPr>
              <w:rPr>
                <w:sz w:val="28"/>
                <w:szCs w:val="28"/>
              </w:rPr>
            </w:pPr>
          </w:p>
        </w:tc>
        <w:tc>
          <w:tcPr>
            <w:tcW w:w="5959" w:type="dxa"/>
            <w:gridSpan w:val="3"/>
          </w:tcPr>
          <w:p w:rsidR="00F727CD" w:rsidRPr="00665BE6" w:rsidRDefault="00F727CD" w:rsidP="00FD4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FD4CE7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FD4CE7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Default="00F727CD" w:rsidP="00FD4CE7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В соответствии с Федеральным </w:t>
            </w:r>
            <w:hyperlink r:id="rId12" w:history="1">
              <w:r w:rsidRPr="00584403">
                <w:t>законом</w:t>
              </w:r>
            </w:hyperlink>
            <w:r w:rsidRPr="00584403">
              <w:t xml:space="preserve"> от 02.03.2007 №25-ФЗ «О муниципальной службе в Российской Федерации», </w:t>
            </w:r>
            <w:hyperlink r:id="rId13" w:history="1">
              <w:r w:rsidRPr="00584403">
                <w:t>постановлением</w:t>
              </w:r>
            </w:hyperlink>
            <w:r>
              <w:t xml:space="preserve"> Администрации Каргасокского района от 08.07.2009 г. №106 «</w:t>
            </w:r>
            <w:r w:rsidRPr="00E70348">
              <w:t>О порядке разработки, утверждения, реализации и мониторинга реализации ведомственных целевых программ Каргасокского района</w:t>
            </w:r>
            <w:r>
              <w:t>»</w:t>
            </w:r>
          </w:p>
          <w:p w:rsidR="00F727CD" w:rsidRPr="00665BE6" w:rsidRDefault="00F727CD" w:rsidP="00FD4CE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FD4CE7">
        <w:trPr>
          <w:gridAfter w:val="3"/>
          <w:wAfter w:w="475" w:type="dxa"/>
        </w:trPr>
        <w:tc>
          <w:tcPr>
            <w:tcW w:w="9606" w:type="dxa"/>
            <w:gridSpan w:val="2"/>
          </w:tcPr>
          <w:p w:rsidR="00F727CD" w:rsidRPr="00665BE6" w:rsidRDefault="00F727CD" w:rsidP="00FD4CE7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F727CD" w:rsidRPr="003C6EC8" w:rsidRDefault="00F727CD" w:rsidP="00FD4CE7">
            <w:pPr>
              <w:ind w:firstLine="426"/>
              <w:jc w:val="both"/>
              <w:rPr>
                <w:color w:val="000000"/>
              </w:rPr>
            </w:pPr>
            <w:r w:rsidRPr="003C6EC8">
              <w:rPr>
                <w:color w:val="000000"/>
              </w:rPr>
              <w:t>ПОСТАНОВЛЯЮ</w:t>
            </w:r>
          </w:p>
          <w:p w:rsidR="00F727CD" w:rsidRPr="003C6EC8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FD4CE7">
            <w:pPr>
              <w:ind w:firstLine="567"/>
              <w:jc w:val="both"/>
            </w:pPr>
            <w:r>
              <w:rPr>
                <w:color w:val="000000"/>
              </w:rPr>
              <w:t xml:space="preserve">1. </w:t>
            </w:r>
            <w:r w:rsidRPr="003C6EC8">
              <w:rPr>
                <w:color w:val="000000"/>
              </w:rPr>
              <w:t xml:space="preserve">Утвердить Ведомственную целевую </w:t>
            </w:r>
            <w:r>
              <w:rPr>
                <w:color w:val="000000"/>
              </w:rPr>
              <w:t>п</w:t>
            </w:r>
            <w:r w:rsidRPr="003C6EC8">
              <w:rPr>
                <w:color w:val="000000"/>
              </w:rPr>
              <w:t xml:space="preserve">рограмму </w:t>
            </w:r>
            <w:r w:rsidRPr="003C6EC8">
              <w:t>«Развитие муниципальной службы Каргасокского района на 201</w:t>
            </w:r>
            <w:r>
              <w:t>4</w:t>
            </w:r>
            <w:r w:rsidRPr="003C6EC8">
              <w:t>-201</w:t>
            </w:r>
            <w:r>
              <w:t>6</w:t>
            </w:r>
            <w:r w:rsidRPr="003C6EC8">
              <w:t xml:space="preserve"> годы» согласно приложению к </w:t>
            </w:r>
            <w:r>
              <w:t>настоящему</w:t>
            </w:r>
            <w:r w:rsidRPr="003C6EC8">
              <w:t xml:space="preserve"> постановлению.</w:t>
            </w:r>
          </w:p>
          <w:p w:rsidR="00F727CD" w:rsidRPr="003C6EC8" w:rsidRDefault="00F727CD" w:rsidP="00FD4CE7">
            <w:pPr>
              <w:ind w:firstLine="567"/>
              <w:jc w:val="both"/>
              <w:rPr>
                <w:color w:val="000000"/>
              </w:rPr>
            </w:pPr>
            <w:r>
              <w:t>2. Настоящее постановление вступает в силу со дня его опубликования в установленном порядке.</w:t>
            </w: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3C6EC8" w:rsidRDefault="00F727CD" w:rsidP="00FD4C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И.о. </w:t>
            </w:r>
            <w:r w:rsidRPr="003C6EC8">
              <w:rPr>
                <w:color w:val="000000"/>
              </w:rPr>
              <w:t>Глав</w:t>
            </w:r>
            <w:r>
              <w:rPr>
                <w:color w:val="000000"/>
              </w:rPr>
              <w:t>ы</w:t>
            </w:r>
            <w:r w:rsidRPr="003C6EC8">
              <w:rPr>
                <w:color w:val="000000"/>
              </w:rPr>
              <w:t xml:space="preserve"> Каргасокского района                                                       </w:t>
            </w:r>
            <w:r>
              <w:rPr>
                <w:color w:val="000000"/>
              </w:rPr>
              <w:t xml:space="preserve">                А.Ф. Шамраев</w:t>
            </w: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ind w:firstLine="426"/>
              <w:jc w:val="both"/>
              <w:rPr>
                <w:color w:val="000000"/>
              </w:rPr>
            </w:pPr>
          </w:p>
          <w:p w:rsidR="00F727CD" w:rsidRPr="00665BE6" w:rsidRDefault="00F727CD" w:rsidP="00FD4C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Свириденко В.А</w:t>
            </w:r>
            <w:r w:rsidRPr="00665BE6">
              <w:rPr>
                <w:color w:val="000000"/>
                <w:sz w:val="20"/>
                <w:szCs w:val="20"/>
              </w:rPr>
              <w:t>.</w:t>
            </w:r>
          </w:p>
          <w:p w:rsidR="00F727CD" w:rsidRPr="00665BE6" w:rsidRDefault="00F727CD" w:rsidP="00FD4CE7">
            <w:pPr>
              <w:jc w:val="both"/>
              <w:rPr>
                <w:color w:val="000000"/>
                <w:sz w:val="20"/>
                <w:szCs w:val="20"/>
              </w:rPr>
            </w:pPr>
            <w:r w:rsidRPr="00665BE6">
              <w:rPr>
                <w:color w:val="000000"/>
                <w:sz w:val="20"/>
                <w:szCs w:val="20"/>
              </w:rPr>
              <w:t>2-16-61</w:t>
            </w:r>
          </w:p>
          <w:p w:rsidR="00F727CD" w:rsidRPr="00665BE6" w:rsidRDefault="00F727CD" w:rsidP="00FD4CE7">
            <w:pPr>
              <w:rPr>
                <w:color w:val="000000"/>
              </w:rPr>
            </w:pPr>
          </w:p>
        </w:tc>
      </w:tr>
    </w:tbl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lastRenderedPageBreak/>
        <w:t>Утверждена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постановлением Администрации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Каргасокского района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от 14.05.2014 № 10</w:t>
      </w:r>
      <w:r>
        <w:rPr>
          <w:sz w:val="20"/>
          <w:szCs w:val="20"/>
        </w:rPr>
        <w:t>1</w:t>
      </w:r>
    </w:p>
    <w:p w:rsidR="00F727CD" w:rsidRPr="00584403" w:rsidRDefault="00F727CD" w:rsidP="00F727CD">
      <w:pPr>
        <w:jc w:val="right"/>
        <w:rPr>
          <w:sz w:val="20"/>
          <w:szCs w:val="20"/>
        </w:rPr>
      </w:pPr>
      <w:r w:rsidRPr="00584403">
        <w:rPr>
          <w:sz w:val="20"/>
          <w:szCs w:val="20"/>
        </w:rPr>
        <w:t>Приложение</w:t>
      </w:r>
    </w:p>
    <w:p w:rsidR="00F727CD" w:rsidRPr="00665BE6" w:rsidRDefault="00F727CD" w:rsidP="00F727CD">
      <w:pPr>
        <w:jc w:val="right"/>
      </w:pPr>
    </w:p>
    <w:p w:rsidR="00F727CD" w:rsidRPr="00584403" w:rsidRDefault="00F727CD" w:rsidP="00F727CD">
      <w:pPr>
        <w:jc w:val="center"/>
      </w:pPr>
      <w:r w:rsidRPr="00584403">
        <w:t>Ведомственная целевая программа</w:t>
      </w:r>
    </w:p>
    <w:p w:rsidR="00F727CD" w:rsidRPr="00584403" w:rsidRDefault="00F727CD" w:rsidP="00F727CD">
      <w:pPr>
        <w:jc w:val="center"/>
      </w:pPr>
      <w:r w:rsidRPr="00584403">
        <w:t>«Развитие муниципальной службы Каргасокского района на 2014-2016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7087"/>
      </w:tblGrid>
      <w:tr w:rsidR="00F727CD" w:rsidRPr="00584403" w:rsidTr="00C14A67">
        <w:tc>
          <w:tcPr>
            <w:tcW w:w="2660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r w:rsidRPr="00584403">
              <w:t>Наименование СБП (структурное подразделение)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FD4CE7">
            <w:r w:rsidRPr="00584403">
              <w:t>Наименование ВЦП</w:t>
            </w:r>
          </w:p>
        </w:tc>
        <w:tc>
          <w:tcPr>
            <w:tcW w:w="7087" w:type="dxa"/>
          </w:tcPr>
          <w:p w:rsidR="00F727CD" w:rsidRPr="00584403" w:rsidRDefault="00F727CD" w:rsidP="00FD4CE7">
            <w:pPr>
              <w:jc w:val="both"/>
            </w:pPr>
            <w:r w:rsidRPr="00584403">
              <w:t>Развитие муниципальной службы Каргасокского района на 2014-2016 годы</w:t>
            </w:r>
          </w:p>
        </w:tc>
      </w:tr>
      <w:tr w:rsidR="00F727CD" w:rsidRPr="00584403" w:rsidTr="00C14A67">
        <w:tc>
          <w:tcPr>
            <w:tcW w:w="2660" w:type="dxa"/>
          </w:tcPr>
          <w:p w:rsidR="00F727CD" w:rsidRPr="00584403" w:rsidRDefault="00F727CD" w:rsidP="00FD4CE7">
            <w:r w:rsidRPr="00584403">
              <w:t>Тип ВЦП</w:t>
            </w:r>
          </w:p>
        </w:tc>
        <w:tc>
          <w:tcPr>
            <w:tcW w:w="7087" w:type="dxa"/>
          </w:tcPr>
          <w:p w:rsidR="00F727CD" w:rsidRPr="00584403" w:rsidRDefault="00F727CD" w:rsidP="00FD4CE7">
            <w:r w:rsidRPr="00584403">
              <w:t xml:space="preserve">ВЦП – </w:t>
            </w:r>
            <w:r w:rsidRPr="00584403">
              <w:rPr>
                <w:lang w:val="en-US"/>
              </w:rPr>
              <w:t xml:space="preserve">I </w:t>
            </w:r>
            <w:r w:rsidRPr="00584403">
              <w:t>типа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ПАСПОРТ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851"/>
        <w:gridCol w:w="992"/>
        <w:gridCol w:w="850"/>
      </w:tblGrid>
      <w:tr w:rsidR="00F727CD" w:rsidRPr="00584403" w:rsidTr="00FD4CE7">
        <w:tc>
          <w:tcPr>
            <w:tcW w:w="9747" w:type="dxa"/>
            <w:gridSpan w:val="5"/>
          </w:tcPr>
          <w:p w:rsidR="00F727CD" w:rsidRPr="00584403" w:rsidRDefault="00F727CD" w:rsidP="00FD4CE7">
            <w:pPr>
              <w:jc w:val="center"/>
            </w:pPr>
            <w:r w:rsidRPr="00584403">
              <w:t>Ожидаемые конечные результаты реализации ВЦП</w:t>
            </w:r>
          </w:p>
        </w:tc>
      </w:tr>
      <w:tr w:rsidR="00F727CD" w:rsidRPr="00584403" w:rsidTr="00FD4CE7">
        <w:tc>
          <w:tcPr>
            <w:tcW w:w="5920" w:type="dxa"/>
          </w:tcPr>
          <w:p w:rsidR="00F727CD" w:rsidRPr="00584403" w:rsidRDefault="00F727CD" w:rsidP="00FD4CE7">
            <w:pPr>
              <w:jc w:val="center"/>
            </w:pPr>
            <w:r w:rsidRPr="00584403">
              <w:t>Наименование цели, задач</w:t>
            </w:r>
          </w:p>
        </w:tc>
        <w:tc>
          <w:tcPr>
            <w:tcW w:w="1134" w:type="dxa"/>
          </w:tcPr>
          <w:p w:rsidR="00F727CD" w:rsidRPr="00584403" w:rsidRDefault="00F727CD" w:rsidP="00FD4CE7">
            <w:pPr>
              <w:jc w:val="center"/>
            </w:pPr>
            <w:r w:rsidRPr="00584403">
              <w:t>Единица измере</w:t>
            </w:r>
          </w:p>
          <w:p w:rsidR="00F727CD" w:rsidRPr="00584403" w:rsidRDefault="00F727CD" w:rsidP="00FD4CE7">
            <w:pPr>
              <w:jc w:val="center"/>
            </w:pPr>
            <w:r w:rsidRPr="00584403">
              <w:t>ния</w:t>
            </w:r>
          </w:p>
        </w:tc>
        <w:tc>
          <w:tcPr>
            <w:tcW w:w="851" w:type="dxa"/>
          </w:tcPr>
          <w:p w:rsidR="00F727CD" w:rsidRPr="00584403" w:rsidRDefault="00F727CD" w:rsidP="00FD4CE7">
            <w:pPr>
              <w:jc w:val="both"/>
            </w:pPr>
            <w:r w:rsidRPr="00584403">
              <w:t>2014г</w:t>
            </w:r>
          </w:p>
        </w:tc>
        <w:tc>
          <w:tcPr>
            <w:tcW w:w="992" w:type="dxa"/>
          </w:tcPr>
          <w:p w:rsidR="00F727CD" w:rsidRPr="00584403" w:rsidRDefault="00F727CD" w:rsidP="00FD4CE7">
            <w:pPr>
              <w:jc w:val="center"/>
            </w:pPr>
            <w:r w:rsidRPr="00584403">
              <w:t>2015г</w:t>
            </w:r>
          </w:p>
        </w:tc>
        <w:tc>
          <w:tcPr>
            <w:tcW w:w="850" w:type="dxa"/>
          </w:tcPr>
          <w:p w:rsidR="00F727CD" w:rsidRPr="00584403" w:rsidRDefault="00F727CD" w:rsidP="00FD4CE7">
            <w:pPr>
              <w:jc w:val="center"/>
            </w:pPr>
            <w:r w:rsidRPr="00584403">
              <w:t>2016г</w:t>
            </w:r>
          </w:p>
        </w:tc>
      </w:tr>
      <w:tr w:rsidR="00F727CD" w:rsidRPr="00584403" w:rsidTr="00FD4CE7">
        <w:trPr>
          <w:trHeight w:val="1159"/>
        </w:trPr>
        <w:tc>
          <w:tcPr>
            <w:tcW w:w="5920" w:type="dxa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Цель ВЦП:</w:t>
            </w:r>
            <w:r w:rsidRPr="00584403">
              <w:t xml:space="preserve"> Поддержка и развитие муниципальной службы в муниципальном образовании «Каргасокский район», повышение престижности муниципальной службы.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  <w:rPr>
                <w:u w:val="single"/>
              </w:rPr>
            </w:pPr>
            <w:r w:rsidRPr="00584403">
              <w:rPr>
                <w:u w:val="single"/>
              </w:rPr>
              <w:t>Показатель:</w:t>
            </w:r>
            <w:r w:rsidRPr="00584403">
              <w:t xml:space="preserve"> 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1134" w:type="dxa"/>
          </w:tcPr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center"/>
            </w:pPr>
            <w:r w:rsidRPr="00584403">
              <w:t>%</w:t>
            </w:r>
          </w:p>
        </w:tc>
        <w:tc>
          <w:tcPr>
            <w:tcW w:w="851" w:type="dxa"/>
          </w:tcPr>
          <w:p w:rsidR="00F727CD" w:rsidRPr="00584403" w:rsidRDefault="00F727CD" w:rsidP="00FD4CE7"/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Не менее 63,4</w:t>
            </w:r>
          </w:p>
        </w:tc>
        <w:tc>
          <w:tcPr>
            <w:tcW w:w="992" w:type="dxa"/>
          </w:tcPr>
          <w:p w:rsidR="00F727CD" w:rsidRPr="00584403" w:rsidRDefault="00F727CD" w:rsidP="00FD4CE7"/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Не менее 63,7</w:t>
            </w:r>
          </w:p>
        </w:tc>
        <w:tc>
          <w:tcPr>
            <w:tcW w:w="850" w:type="dxa"/>
          </w:tcPr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>
            <w:pPr>
              <w:jc w:val="center"/>
            </w:pPr>
            <w:r w:rsidRPr="00584403">
              <w:t>Не менее 63,9</w:t>
            </w:r>
          </w:p>
        </w:tc>
      </w:tr>
      <w:tr w:rsidR="00F727CD" w:rsidRPr="00584403" w:rsidTr="00FD4CE7">
        <w:trPr>
          <w:trHeight w:val="2111"/>
        </w:trPr>
        <w:tc>
          <w:tcPr>
            <w:tcW w:w="5920" w:type="dxa"/>
            <w:shd w:val="clear" w:color="auto" w:fill="auto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Задача 1 ВЦП:</w:t>
            </w:r>
            <w:r w:rsidRPr="00584403">
              <w:t xml:space="preserve"> формирование необходимой и достаточной нормативной правовой базы в сфере муниципальной службы.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Показатель:</w:t>
            </w:r>
            <w:r w:rsidRPr="00584403">
              <w:t xml:space="preserve"> количество муниципальных нормативных правовых актов, принятых органами местного самоуправления МО «Каргасокский район» по вопросам муниципальной службы.</w:t>
            </w:r>
          </w:p>
        </w:tc>
        <w:tc>
          <w:tcPr>
            <w:tcW w:w="1134" w:type="dxa"/>
          </w:tcPr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Ед.</w:t>
            </w:r>
          </w:p>
        </w:tc>
        <w:tc>
          <w:tcPr>
            <w:tcW w:w="851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2</w:t>
            </w:r>
          </w:p>
        </w:tc>
        <w:tc>
          <w:tcPr>
            <w:tcW w:w="992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</w:t>
            </w:r>
          </w:p>
        </w:tc>
        <w:tc>
          <w:tcPr>
            <w:tcW w:w="850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4</w:t>
            </w:r>
          </w:p>
        </w:tc>
      </w:tr>
      <w:tr w:rsidR="00F727CD" w:rsidRPr="00584403" w:rsidTr="00FD4CE7">
        <w:trPr>
          <w:trHeight w:val="562"/>
        </w:trPr>
        <w:tc>
          <w:tcPr>
            <w:tcW w:w="5920" w:type="dxa"/>
            <w:shd w:val="clear" w:color="auto" w:fill="auto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Задача 2 ВЦП:</w:t>
            </w:r>
            <w:r w:rsidRPr="00584403">
              <w:t xml:space="preserve"> совершенствование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Показатели:</w:t>
            </w:r>
            <w:r w:rsidRPr="00584403">
              <w:t xml:space="preserve"> 1. Доля муниципальных служащих, успешно прошедших аттестацию на соответствие навыков и компетенций требования должностного регламента;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2. Доля муниципальных служащих, прошедших обучение по программам профессиональной переподготовки и курсы повышения квалификации, принявших участие в семинарах и прошедших стажировку;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3. Доля муниципальных служащих, принятых на работу по конкурсу;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4. Доля муниципальных служащих, назначенных на должность из кадрового резерва;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 xml:space="preserve">5. Количество муниципальных служащих, </w:t>
            </w:r>
            <w:r w:rsidRPr="00584403">
              <w:lastRenderedPageBreak/>
              <w:t>завершивших обучение по программам высшего профессионального образования.</w:t>
            </w:r>
          </w:p>
        </w:tc>
        <w:tc>
          <w:tcPr>
            <w:tcW w:w="1134" w:type="dxa"/>
          </w:tcPr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both"/>
            </w:pPr>
          </w:p>
          <w:p w:rsidR="00F727CD" w:rsidRPr="00584403" w:rsidRDefault="00F727CD" w:rsidP="00FD4CE7">
            <w:pPr>
              <w:jc w:val="center"/>
            </w:pPr>
            <w:r w:rsidRPr="00584403">
              <w:t>%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%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%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%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Ед.</w:t>
            </w:r>
          </w:p>
        </w:tc>
        <w:tc>
          <w:tcPr>
            <w:tcW w:w="851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100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15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27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27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0</w:t>
            </w:r>
          </w:p>
        </w:tc>
        <w:tc>
          <w:tcPr>
            <w:tcW w:w="992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100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16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30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30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</w:t>
            </w:r>
          </w:p>
          <w:p w:rsidR="00F727CD" w:rsidRPr="00584403" w:rsidRDefault="00F727CD" w:rsidP="00FD4CE7"/>
        </w:tc>
        <w:tc>
          <w:tcPr>
            <w:tcW w:w="850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100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17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31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31</w:t>
            </w: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0</w:t>
            </w:r>
          </w:p>
        </w:tc>
      </w:tr>
      <w:tr w:rsidR="00F727CD" w:rsidRPr="00584403" w:rsidTr="00FD4CE7">
        <w:trPr>
          <w:trHeight w:val="2111"/>
        </w:trPr>
        <w:tc>
          <w:tcPr>
            <w:tcW w:w="5920" w:type="dxa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lastRenderedPageBreak/>
              <w:t>Задача 3 ВЦП:</w:t>
            </w:r>
            <w:r w:rsidRPr="00584403">
              <w:t xml:space="preserve"> обеспечение внедрения и развития механизма предупреждения коррупции, выявления и разрешения конфликта интересов на муниципальной службе.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Показатель:</w:t>
            </w:r>
            <w:r w:rsidRPr="00584403">
              <w:t xml:space="preserve"> Количество проведенных заседаний </w:t>
            </w:r>
            <w:r w:rsidRPr="00584403">
              <w:rPr>
                <w:spacing w:val="1"/>
              </w:rPr>
              <w:t>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органов.</w:t>
            </w:r>
          </w:p>
        </w:tc>
        <w:tc>
          <w:tcPr>
            <w:tcW w:w="1134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Ед.</w:t>
            </w:r>
          </w:p>
        </w:tc>
        <w:tc>
          <w:tcPr>
            <w:tcW w:w="851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</w:t>
            </w:r>
          </w:p>
        </w:tc>
        <w:tc>
          <w:tcPr>
            <w:tcW w:w="992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3</w:t>
            </w:r>
          </w:p>
        </w:tc>
        <w:tc>
          <w:tcPr>
            <w:tcW w:w="850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4</w:t>
            </w:r>
          </w:p>
        </w:tc>
      </w:tr>
      <w:tr w:rsidR="00F727CD" w:rsidRPr="00584403" w:rsidTr="00FD4CE7">
        <w:trPr>
          <w:trHeight w:val="1634"/>
        </w:trPr>
        <w:tc>
          <w:tcPr>
            <w:tcW w:w="5920" w:type="dxa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Задача 4 ВЦП:</w:t>
            </w:r>
            <w:r w:rsidRPr="00584403">
              <w:t xml:space="preserve"> повышение уровня открытости муниципальной службы.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rPr>
                <w:u w:val="single"/>
              </w:rPr>
              <w:t>Показатель:</w:t>
            </w:r>
            <w:r w:rsidRPr="00584403">
              <w:t xml:space="preserve"> Размещение информации по вопросам муниципальной службы на официальном сайте муниципального образования «Каргасокский район» в сети Интернет</w:t>
            </w:r>
          </w:p>
        </w:tc>
        <w:tc>
          <w:tcPr>
            <w:tcW w:w="1134" w:type="dxa"/>
          </w:tcPr>
          <w:p w:rsidR="00F727CD" w:rsidRPr="00584403" w:rsidRDefault="00F727CD" w:rsidP="00FD4CE7"/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Ед.</w:t>
            </w:r>
          </w:p>
        </w:tc>
        <w:tc>
          <w:tcPr>
            <w:tcW w:w="851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5</w:t>
            </w:r>
          </w:p>
        </w:tc>
        <w:tc>
          <w:tcPr>
            <w:tcW w:w="992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6</w:t>
            </w:r>
          </w:p>
        </w:tc>
        <w:tc>
          <w:tcPr>
            <w:tcW w:w="850" w:type="dxa"/>
          </w:tcPr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</w:p>
          <w:p w:rsidR="00F727CD" w:rsidRPr="00584403" w:rsidRDefault="00F727CD" w:rsidP="00FD4CE7">
            <w:pPr>
              <w:jc w:val="center"/>
            </w:pPr>
            <w:r w:rsidRPr="00584403">
              <w:t>7</w:t>
            </w: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20"/>
        <w:jc w:val="center"/>
      </w:pPr>
      <w:r w:rsidRPr="00584403">
        <w:t>Сроки и расходы на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268"/>
        <w:gridCol w:w="1843"/>
        <w:gridCol w:w="1984"/>
      </w:tblGrid>
      <w:tr w:rsidR="00F727CD" w:rsidRPr="00584403" w:rsidTr="00FD4CE7">
        <w:tc>
          <w:tcPr>
            <w:tcW w:w="3652" w:type="dxa"/>
          </w:tcPr>
          <w:p w:rsidR="00F727CD" w:rsidRPr="00584403" w:rsidRDefault="00F727CD" w:rsidP="00FD4CE7">
            <w:pPr>
              <w:ind w:firstLine="29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F727CD" w:rsidRPr="00584403" w:rsidRDefault="00F727CD" w:rsidP="00FD4CE7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2014 г.</w:t>
            </w:r>
          </w:p>
        </w:tc>
        <w:tc>
          <w:tcPr>
            <w:tcW w:w="1843" w:type="dxa"/>
          </w:tcPr>
          <w:p w:rsidR="00F727CD" w:rsidRPr="00584403" w:rsidRDefault="00F727CD" w:rsidP="00FD4CE7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2015 г.</w:t>
            </w:r>
          </w:p>
        </w:tc>
        <w:tc>
          <w:tcPr>
            <w:tcW w:w="1984" w:type="dxa"/>
          </w:tcPr>
          <w:p w:rsidR="00F727CD" w:rsidRPr="00584403" w:rsidRDefault="00F727CD" w:rsidP="00FD4CE7">
            <w:pPr>
              <w:ind w:firstLine="29"/>
              <w:jc w:val="center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2016 г.</w:t>
            </w:r>
          </w:p>
        </w:tc>
      </w:tr>
      <w:tr w:rsidR="00F727CD" w:rsidRPr="00584403" w:rsidTr="00FD4CE7">
        <w:tc>
          <w:tcPr>
            <w:tcW w:w="3652" w:type="dxa"/>
          </w:tcPr>
          <w:p w:rsidR="00F727CD" w:rsidRPr="00584403" w:rsidRDefault="00F727CD" w:rsidP="00FD4CE7">
            <w:pPr>
              <w:ind w:firstLine="29"/>
              <w:jc w:val="both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Сроки реализации ВЦП:</w:t>
            </w:r>
          </w:p>
          <w:p w:rsidR="00F727CD" w:rsidRPr="00584403" w:rsidRDefault="00F727CD" w:rsidP="00FD4CE7">
            <w:pPr>
              <w:ind w:firstLine="29"/>
              <w:jc w:val="both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2014-2016 г.г.</w:t>
            </w:r>
          </w:p>
        </w:tc>
        <w:tc>
          <w:tcPr>
            <w:tcW w:w="2268" w:type="dxa"/>
          </w:tcPr>
          <w:p w:rsidR="00F727CD" w:rsidRPr="00584403" w:rsidRDefault="00F727CD" w:rsidP="00FD4CE7">
            <w:pPr>
              <w:ind w:firstLine="29"/>
              <w:jc w:val="both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230 000 рублей</w:t>
            </w:r>
          </w:p>
        </w:tc>
        <w:tc>
          <w:tcPr>
            <w:tcW w:w="1843" w:type="dxa"/>
          </w:tcPr>
          <w:p w:rsidR="00F727CD" w:rsidRPr="00584403" w:rsidRDefault="00F727CD" w:rsidP="00FD4CE7">
            <w:pPr>
              <w:ind w:firstLine="29"/>
              <w:jc w:val="both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230 000 рублей</w:t>
            </w:r>
          </w:p>
        </w:tc>
        <w:tc>
          <w:tcPr>
            <w:tcW w:w="1984" w:type="dxa"/>
          </w:tcPr>
          <w:p w:rsidR="00F727CD" w:rsidRPr="00584403" w:rsidRDefault="00F727CD" w:rsidP="00FD4CE7">
            <w:pPr>
              <w:ind w:right="-108" w:firstLine="29"/>
              <w:jc w:val="both"/>
              <w:rPr>
                <w:color w:val="000000" w:themeColor="text1"/>
              </w:rPr>
            </w:pPr>
            <w:r w:rsidRPr="00584403">
              <w:rPr>
                <w:color w:val="000000" w:themeColor="text1"/>
              </w:rPr>
              <w:t>250 000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</w:p>
    <w:p w:rsidR="00F727CD" w:rsidRPr="00584403" w:rsidRDefault="00F727CD" w:rsidP="00F727CD">
      <w:pPr>
        <w:ind w:firstLine="720"/>
        <w:jc w:val="center"/>
      </w:pPr>
      <w:r w:rsidRPr="00584403">
        <w:t>Объем расходов районного бюджета</w:t>
      </w:r>
    </w:p>
    <w:p w:rsidR="00F727CD" w:rsidRPr="00584403" w:rsidRDefault="00F727CD" w:rsidP="00F727CD">
      <w:pPr>
        <w:ind w:firstLine="720"/>
        <w:jc w:val="center"/>
      </w:pPr>
      <w:r w:rsidRPr="00584403">
        <w:t>на реализацию ВЦП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50"/>
        <w:gridCol w:w="1202"/>
        <w:gridCol w:w="1093"/>
        <w:gridCol w:w="2167"/>
        <w:gridCol w:w="1843"/>
        <w:gridCol w:w="1984"/>
      </w:tblGrid>
      <w:tr w:rsidR="00F727CD" w:rsidRPr="00584403" w:rsidTr="00FD4CE7">
        <w:trPr>
          <w:cantSplit/>
          <w:trHeight w:val="360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 xml:space="preserve">Код бюджетной классификации: 91001040020400226     </w:t>
            </w:r>
          </w:p>
        </w:tc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FD4CE7">
            <w:pPr>
              <w:ind w:firstLine="720"/>
              <w:jc w:val="center"/>
            </w:pPr>
            <w:r w:rsidRPr="00584403">
              <w:br/>
              <w:t>2014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FD4CE7">
            <w:pPr>
              <w:ind w:firstLine="720"/>
              <w:jc w:val="center"/>
            </w:pPr>
            <w:r w:rsidRPr="00584403">
              <w:br/>
              <w:t xml:space="preserve">2015 г.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7CD" w:rsidRPr="00584403" w:rsidRDefault="00F727CD" w:rsidP="00FD4CE7">
            <w:pPr>
              <w:ind w:firstLine="720"/>
              <w:jc w:val="center"/>
            </w:pPr>
            <w:r w:rsidRPr="00584403">
              <w:br/>
              <w:t xml:space="preserve">2016 г.   </w:t>
            </w:r>
          </w:p>
        </w:tc>
      </w:tr>
      <w:tr w:rsidR="00F727CD" w:rsidRPr="00584403" w:rsidTr="00FD4CE7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 xml:space="preserve">раздел, </w:t>
            </w:r>
            <w:r w:rsidRPr="00584403">
              <w:br/>
              <w:t>подраздел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целевая</w:t>
            </w:r>
            <w:r w:rsidRPr="00584403">
              <w:br/>
              <w:t>статья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 xml:space="preserve">вид  </w:t>
            </w:r>
            <w:r w:rsidRPr="00584403">
              <w:br/>
              <w:t>расходов</w:t>
            </w:r>
          </w:p>
        </w:tc>
        <w:tc>
          <w:tcPr>
            <w:tcW w:w="21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pPr>
              <w:ind w:firstLine="720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pPr>
              <w:ind w:firstLine="72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pPr>
              <w:ind w:firstLine="720"/>
              <w:jc w:val="center"/>
            </w:pPr>
          </w:p>
        </w:tc>
      </w:tr>
      <w:tr w:rsidR="00F727CD" w:rsidRPr="00584403" w:rsidTr="00FD4CE7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0104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0020400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244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pPr>
              <w:jc w:val="center"/>
            </w:pPr>
            <w:r w:rsidRPr="00584403">
              <w:rPr>
                <w:color w:val="000000" w:themeColor="text1"/>
              </w:rPr>
              <w:t>230 000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rPr>
                <w:color w:val="000000" w:themeColor="text1"/>
              </w:rPr>
              <w:t>230 000 рублей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pPr>
              <w:jc w:val="center"/>
            </w:pPr>
            <w:r w:rsidRPr="00584403">
              <w:rPr>
                <w:color w:val="000000" w:themeColor="text1"/>
              </w:rPr>
              <w:t>250 000 рублей</w:t>
            </w:r>
          </w:p>
        </w:tc>
      </w:tr>
    </w:tbl>
    <w:p w:rsidR="00F727CD" w:rsidRPr="00584403" w:rsidRDefault="00F727CD" w:rsidP="00F727CD">
      <w:pPr>
        <w:ind w:firstLine="720"/>
        <w:jc w:val="center"/>
      </w:pPr>
      <w:r w:rsidRPr="00584403">
        <w:t xml:space="preserve"> </w:t>
      </w:r>
    </w:p>
    <w:p w:rsidR="00F727CD" w:rsidRPr="00584403" w:rsidRDefault="00F727CD" w:rsidP="00F727CD"/>
    <w:p w:rsidR="00F727CD" w:rsidRPr="00584403" w:rsidRDefault="00F727CD" w:rsidP="00F727CD">
      <w:pPr>
        <w:jc w:val="center"/>
      </w:pPr>
      <w:r w:rsidRPr="00584403">
        <w:t xml:space="preserve">Характеристика проблемы и цели СБП, на решение </w:t>
      </w:r>
    </w:p>
    <w:p w:rsidR="00F727CD" w:rsidRPr="00584403" w:rsidRDefault="00F727CD" w:rsidP="00F727CD">
      <w:pPr>
        <w:jc w:val="center"/>
      </w:pPr>
      <w:r w:rsidRPr="00584403">
        <w:t>или реализацию которых направлена Программа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3259"/>
        <w:gridCol w:w="1417"/>
        <w:gridCol w:w="1420"/>
        <w:gridCol w:w="1417"/>
      </w:tblGrid>
      <w:tr w:rsidR="00F727CD" w:rsidRPr="00584403" w:rsidTr="00FD4CE7">
        <w:tc>
          <w:tcPr>
            <w:tcW w:w="2234" w:type="dxa"/>
          </w:tcPr>
          <w:p w:rsidR="00F727CD" w:rsidRPr="00584403" w:rsidRDefault="00F727CD" w:rsidP="00FD4CE7">
            <w:r w:rsidRPr="00584403">
              <w:t>Характеристика состояния развития сферы</w:t>
            </w:r>
          </w:p>
        </w:tc>
        <w:tc>
          <w:tcPr>
            <w:tcW w:w="7513" w:type="dxa"/>
            <w:gridSpan w:val="4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ind w:firstLine="360"/>
              <w:jc w:val="both"/>
            </w:pPr>
            <w:r w:rsidRPr="00584403">
              <w:t>Переход к новой системе местного самоуправления, значительные изменения в законодательстве, необходимость обеспечения ускоренного социально-экономического развития муниципальных образований требует повышения качественного уровня кадрового состава органов местного самоуправления. Следовательно, требуется организация регулярной переподготовки и повышения квалификации муниципальных служащих и выборных должностных лиц органов местного самоуправления, а также формирование эффективной системы работы с кадровым резервом.  Необходимо решить и вопросы привлечения на муниципальную службу высококвалифицированных специалистов, улучшения системы мотивации для закрепления молодых специалистов в муниципальных образованиях.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ind w:firstLine="360"/>
              <w:jc w:val="both"/>
            </w:pPr>
            <w:r w:rsidRPr="00584403">
              <w:t xml:space="preserve">Работа органов местного самоуправления в новом правовом поле  требует приведения значительного количества муниципальных правовых актов в соответствие с изменившимся законодательством. Однако в значительном количестве муниципальных образований, особенно в сельских поселениях, уровень юридической компетенции кадрового состава является недостаточным для качественной проработки правовых вопросов. Необходимо развитие системы содействия органам местного самоуправления указанных муниципальных образований в совершенствовании нормативной </w:t>
            </w:r>
            <w:r w:rsidRPr="00584403">
              <w:lastRenderedPageBreak/>
              <w:t>правовой базы.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  <w:r w:rsidRPr="00584403">
              <w:t>Указанные проблемы в значительной степени обусловлены непроработанностью механизмов реализации норм законодательства о муниципальной службе.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ind w:firstLine="360"/>
              <w:jc w:val="both"/>
            </w:pPr>
            <w:r w:rsidRPr="00584403">
              <w:t>Кроме того, в результате реформы местного самоуправления создана правовая и организационная инфраструктура для непосредственного участия населения в решении вопросов местного значения: публичные слушания, правотворческая инициатива, территориальное общественное самоуправление, собрания и конференции граждан. Однако большая часть населения не знает о своих возможностях по решению вопросов местного самоуправления,  не умеет или не желает ими пользоваться. Уровень вовлеченности граждан в осуществление местного самоуправления остается крайне низким, а отсутствие системной работы по информационному освещению реализации Федерального закона от 06.10.2003 № 131-ФЗ «Об 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 на территории области и просвещению граждан по вопросам местного самоуправления снижает общественную значимость и эффективность местного самоуправления.</w:t>
            </w:r>
          </w:p>
        </w:tc>
      </w:tr>
      <w:tr w:rsidR="00F727CD" w:rsidRPr="00584403" w:rsidTr="00FD4CE7">
        <w:tc>
          <w:tcPr>
            <w:tcW w:w="2234" w:type="dxa"/>
          </w:tcPr>
          <w:p w:rsidR="00F727CD" w:rsidRPr="00584403" w:rsidRDefault="00F727CD" w:rsidP="00FD4CE7">
            <w:r w:rsidRPr="00584403">
              <w:lastRenderedPageBreak/>
              <w:t>Описание проблем и цели ВЦП</w:t>
            </w:r>
          </w:p>
        </w:tc>
        <w:tc>
          <w:tcPr>
            <w:tcW w:w="7513" w:type="dxa"/>
            <w:gridSpan w:val="4"/>
          </w:tcPr>
          <w:p w:rsidR="00F727CD" w:rsidRPr="00584403" w:rsidRDefault="00F727CD" w:rsidP="00FD4CE7">
            <w:pPr>
              <w:ind w:firstLine="540"/>
              <w:jc w:val="both"/>
            </w:pPr>
            <w:r w:rsidRPr="00584403">
              <w:t xml:space="preserve">Эффективность развития муниципальной службы зависит от разработки и реализации мероприятий, направленных на развитие данной службы как единой системы, а также на практическое применение новых технологий муниципального управления. </w:t>
            </w:r>
          </w:p>
          <w:p w:rsidR="00F727CD" w:rsidRPr="00584403" w:rsidRDefault="00F727CD" w:rsidP="00FD4CE7">
            <w:pPr>
              <w:ind w:firstLine="540"/>
              <w:jc w:val="both"/>
            </w:pPr>
            <w:r w:rsidRPr="00584403">
              <w:t>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осуществления полномочий  органов местного самоуправления и активное взаимодействие с институтами гражданского общества.</w:t>
            </w:r>
          </w:p>
          <w:p w:rsidR="00F727CD" w:rsidRPr="00584403" w:rsidRDefault="00F727CD" w:rsidP="00FD4CE7">
            <w:pPr>
              <w:spacing w:before="84" w:after="84"/>
              <w:ind w:firstLine="502"/>
              <w:jc w:val="both"/>
              <w:rPr>
                <w:szCs w:val="28"/>
              </w:rPr>
            </w:pPr>
            <w:r w:rsidRPr="00584403">
              <w:t>Цель Программы - поддержка и развитие муниципальной службы в муниципальном образовании «Каргасокский район», повышение престижности муниципальной службы.</w:t>
            </w:r>
          </w:p>
        </w:tc>
      </w:tr>
      <w:tr w:rsidR="00F727CD" w:rsidRPr="00584403" w:rsidTr="00FD4CE7">
        <w:tc>
          <w:tcPr>
            <w:tcW w:w="2234" w:type="dxa"/>
          </w:tcPr>
          <w:p w:rsidR="00F727CD" w:rsidRPr="00584403" w:rsidRDefault="00F727CD" w:rsidP="00FD4CE7">
            <w:r w:rsidRPr="00584403">
              <w:t>Направление работ по решению проблем и достижению цели ВЦП</w:t>
            </w:r>
          </w:p>
        </w:tc>
        <w:tc>
          <w:tcPr>
            <w:tcW w:w="7513" w:type="dxa"/>
            <w:gridSpan w:val="4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1. Формирование необходимой и достаточной нормативной правовой базы Муниципального образования «Каргасокский район» в сфере муниципальной службы.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2. Внедрение эффективных технологий и перспективных методов кадровой работы на муниципальной службе, включая современные методы мотивации и стимулирования.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3. Совершенствование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  <w:p w:rsidR="00F727CD" w:rsidRPr="00584403" w:rsidRDefault="00F727CD" w:rsidP="00FD4CE7">
            <w:pPr>
              <w:jc w:val="both"/>
              <w:rPr>
                <w:color w:val="333333"/>
              </w:rPr>
            </w:pPr>
            <w:r w:rsidRPr="00584403">
              <w:rPr>
                <w:color w:val="333333"/>
              </w:rPr>
              <w:t>4. Обеспечение взаимосвязи муниципальной службы и государственной гражданской службы Томской области.</w:t>
            </w:r>
          </w:p>
          <w:p w:rsidR="00F727CD" w:rsidRPr="00584403" w:rsidRDefault="00F727CD" w:rsidP="00FD4CE7">
            <w:pPr>
              <w:jc w:val="both"/>
              <w:rPr>
                <w:color w:val="333333"/>
              </w:rPr>
            </w:pPr>
            <w:r w:rsidRPr="00584403">
              <w:rPr>
                <w:color w:val="333333"/>
              </w:rPr>
              <w:t>5. Обеспечение внедрения и развития механизма предупреждения коррупции, выявления и разрешения конфликта интересов на муниципальной службе.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  <w:outlineLvl w:val="1"/>
            </w:pPr>
            <w:r w:rsidRPr="00584403">
              <w:t>6. Повышение уровня открытости муниципальной службы.</w:t>
            </w:r>
          </w:p>
          <w:p w:rsidR="00F727CD" w:rsidRPr="00584403" w:rsidRDefault="00F727CD" w:rsidP="00FD4CE7">
            <w:pPr>
              <w:ind w:firstLine="33"/>
              <w:jc w:val="both"/>
            </w:pPr>
            <w:r w:rsidRPr="00584403">
              <w:t>7. Совершенствование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служащих.</w:t>
            </w:r>
          </w:p>
          <w:p w:rsidR="00F727CD" w:rsidRPr="00584403" w:rsidRDefault="00F727CD" w:rsidP="00FD4CE7">
            <w:pPr>
              <w:ind w:firstLine="33"/>
              <w:jc w:val="both"/>
            </w:pP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jc w:val="center"/>
            </w:pPr>
            <w:r w:rsidRPr="00584403">
              <w:t>Показатели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2014 г.</w:t>
            </w:r>
          </w:p>
        </w:tc>
        <w:tc>
          <w:tcPr>
            <w:tcW w:w="1420" w:type="dxa"/>
          </w:tcPr>
          <w:p w:rsidR="00F727CD" w:rsidRPr="00584403" w:rsidRDefault="00F727CD" w:rsidP="00FD4CE7">
            <w:pPr>
              <w:jc w:val="center"/>
            </w:pPr>
            <w:r w:rsidRPr="00584403">
              <w:t>2015 г.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2016 г.</w:t>
            </w: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jc w:val="both"/>
            </w:pPr>
            <w:r w:rsidRPr="00584403">
              <w:lastRenderedPageBreak/>
              <w:t>Доля населения района удовлетворенного деятельностью органов местного самоуправления муниципального образования «Каргасокский район», %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Не менее 63,4</w:t>
            </w:r>
          </w:p>
        </w:tc>
        <w:tc>
          <w:tcPr>
            <w:tcW w:w="1420" w:type="dxa"/>
          </w:tcPr>
          <w:p w:rsidR="00F727CD" w:rsidRPr="00584403" w:rsidRDefault="00F727CD" w:rsidP="00FD4CE7">
            <w:pPr>
              <w:jc w:val="center"/>
            </w:pPr>
            <w:r w:rsidRPr="00584403">
              <w:t>Не менее 63,7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Не менее 63,9</w:t>
            </w: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jc w:val="both"/>
            </w:pPr>
            <w:r w:rsidRPr="00584403">
              <w:t>Количество муниципальных нормативных правовых актов, принятых органами местного самоуправления МО «Каргасокский район» по вопросам муниципальной службы, ед.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2</w:t>
            </w:r>
          </w:p>
        </w:tc>
        <w:tc>
          <w:tcPr>
            <w:tcW w:w="1420" w:type="dxa"/>
          </w:tcPr>
          <w:p w:rsidR="00F727CD" w:rsidRPr="00584403" w:rsidRDefault="00F727CD" w:rsidP="00FD4CE7">
            <w:pPr>
              <w:jc w:val="center"/>
            </w:pPr>
            <w:r w:rsidRPr="00584403">
              <w:t>3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4</w:t>
            </w:r>
          </w:p>
        </w:tc>
      </w:tr>
      <w:tr w:rsidR="00F727CD" w:rsidRPr="00584403" w:rsidTr="00FD4CE7">
        <w:trPr>
          <w:trHeight w:val="1202"/>
        </w:trPr>
        <w:tc>
          <w:tcPr>
            <w:tcW w:w="5493" w:type="dxa"/>
            <w:gridSpan w:val="2"/>
          </w:tcPr>
          <w:p w:rsidR="00F727CD" w:rsidRPr="00584403" w:rsidRDefault="00F727CD" w:rsidP="00FD4CE7">
            <w:pPr>
              <w:jc w:val="both"/>
            </w:pPr>
            <w:r w:rsidRPr="00584403">
              <w:t>Доля муниципальных служащих, успешно прошедших аттестацию на соответствие навыков и компетенций требования должностного регламента, %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100</w:t>
            </w:r>
          </w:p>
        </w:tc>
        <w:tc>
          <w:tcPr>
            <w:tcW w:w="1420" w:type="dxa"/>
          </w:tcPr>
          <w:p w:rsidR="00F727CD" w:rsidRPr="00584403" w:rsidRDefault="00F727CD" w:rsidP="00FD4CE7">
            <w:pPr>
              <w:jc w:val="center"/>
            </w:pPr>
            <w:r w:rsidRPr="00584403">
              <w:t>100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100</w:t>
            </w:r>
          </w:p>
        </w:tc>
      </w:tr>
      <w:tr w:rsidR="00F727CD" w:rsidRPr="00584403" w:rsidTr="00FD4CE7">
        <w:trPr>
          <w:trHeight w:val="570"/>
        </w:trPr>
        <w:tc>
          <w:tcPr>
            <w:tcW w:w="5493" w:type="dxa"/>
            <w:gridSpan w:val="2"/>
          </w:tcPr>
          <w:p w:rsidR="00F727CD" w:rsidRPr="00584403" w:rsidRDefault="00F727CD" w:rsidP="00FD4CE7">
            <w:pPr>
              <w:jc w:val="both"/>
            </w:pPr>
            <w:r w:rsidRPr="00584403">
              <w:t>Доля муниципальных служащих, прошедших обучение по программам профессиональной переподготовки и курсы повышения квалификации, принявших участие в семинарах и прошедших стажировку, %.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15</w:t>
            </w:r>
          </w:p>
        </w:tc>
        <w:tc>
          <w:tcPr>
            <w:tcW w:w="1420" w:type="dxa"/>
          </w:tcPr>
          <w:p w:rsidR="00F727CD" w:rsidRPr="00584403" w:rsidRDefault="00F727CD" w:rsidP="00FD4CE7">
            <w:pPr>
              <w:jc w:val="center"/>
            </w:pPr>
            <w:r w:rsidRPr="00584403">
              <w:t>16</w:t>
            </w:r>
          </w:p>
        </w:tc>
        <w:tc>
          <w:tcPr>
            <w:tcW w:w="1417" w:type="dxa"/>
          </w:tcPr>
          <w:p w:rsidR="00F727CD" w:rsidRPr="00584403" w:rsidRDefault="00F727CD" w:rsidP="00FD4CE7">
            <w:pPr>
              <w:jc w:val="center"/>
            </w:pPr>
            <w:r w:rsidRPr="00584403">
              <w:t>17</w:t>
            </w: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Доля муниципальных служащих, принятых на работу по конкурсу, %.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27</w:t>
            </w:r>
          </w:p>
        </w:tc>
        <w:tc>
          <w:tcPr>
            <w:tcW w:w="1420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30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31</w:t>
            </w: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Доля муниципальных служащих, назначенных на должность из кадрового резерва, %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27</w:t>
            </w:r>
          </w:p>
        </w:tc>
        <w:tc>
          <w:tcPr>
            <w:tcW w:w="1420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30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31</w:t>
            </w: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Количество муниципальных служащих, завершивших обучение по программам высшего профессионального образования, ед.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0</w:t>
            </w:r>
          </w:p>
        </w:tc>
        <w:tc>
          <w:tcPr>
            <w:tcW w:w="1420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1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0</w:t>
            </w:r>
          </w:p>
        </w:tc>
      </w:tr>
      <w:tr w:rsidR="00F727CD" w:rsidRPr="00584403" w:rsidTr="00FD4CE7">
        <w:tc>
          <w:tcPr>
            <w:tcW w:w="5493" w:type="dxa"/>
            <w:gridSpan w:val="2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 xml:space="preserve">Количество проведенных заседаний </w:t>
            </w:r>
            <w:r w:rsidRPr="00584403">
              <w:rPr>
                <w:spacing w:val="1"/>
              </w:rPr>
              <w:t>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органов, ед.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3</w:t>
            </w:r>
          </w:p>
        </w:tc>
        <w:tc>
          <w:tcPr>
            <w:tcW w:w="1420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3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4</w:t>
            </w:r>
          </w:p>
        </w:tc>
      </w:tr>
      <w:tr w:rsidR="00F727CD" w:rsidRPr="00584403" w:rsidTr="00FD4CE7">
        <w:trPr>
          <w:trHeight w:val="1181"/>
        </w:trPr>
        <w:tc>
          <w:tcPr>
            <w:tcW w:w="5493" w:type="dxa"/>
            <w:gridSpan w:val="2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  <w:jc w:val="both"/>
            </w:pPr>
            <w:r w:rsidRPr="00584403">
              <w:t>Размещение информации по вопросам муниципальной службы на официальном сайте муниципального образования «Каргасокский район» в сети Интернет, ед.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5</w:t>
            </w:r>
          </w:p>
        </w:tc>
        <w:tc>
          <w:tcPr>
            <w:tcW w:w="1420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6</w:t>
            </w:r>
          </w:p>
        </w:tc>
        <w:tc>
          <w:tcPr>
            <w:tcW w:w="1417" w:type="dxa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center"/>
            </w:pPr>
            <w:r w:rsidRPr="00584403">
              <w:t>7</w:t>
            </w:r>
          </w:p>
        </w:tc>
      </w:tr>
    </w:tbl>
    <w:p w:rsidR="00F727CD" w:rsidRPr="00584403" w:rsidRDefault="00F727CD" w:rsidP="00F727CD">
      <w:pPr>
        <w:spacing w:before="60" w:after="60"/>
        <w:ind w:firstLine="709"/>
      </w:pPr>
    </w:p>
    <w:p w:rsidR="00F727CD" w:rsidRPr="00584403" w:rsidRDefault="00F727CD" w:rsidP="00F727CD">
      <w:pPr>
        <w:spacing w:before="60" w:after="60"/>
        <w:ind w:firstLine="709"/>
        <w:jc w:val="center"/>
      </w:pPr>
      <w:r w:rsidRPr="00584403">
        <w:t>Описание показателей ВЦП и методик их расчета (получения)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103"/>
      </w:tblGrid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FD4CE7">
            <w:pPr>
              <w:jc w:val="center"/>
            </w:pPr>
            <w:r w:rsidRPr="00584403">
              <w:t>Наименование показателя цели и задач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FD4CE7">
            <w:pPr>
              <w:jc w:val="center"/>
            </w:pPr>
            <w:r w:rsidRPr="00584403">
              <w:t>Описание методики расчета показателя или источника получения данных</w:t>
            </w: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FD4CE7">
            <w:pPr>
              <w:jc w:val="both"/>
            </w:pPr>
            <w:r w:rsidRPr="00584403">
              <w:t>Доля населения района удовлетворенного деятельностью органов местного самоуправления муниципального образования «Каргасокский район»,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FD4CE7">
            <w:pPr>
              <w:jc w:val="both"/>
            </w:pPr>
            <w:r w:rsidRPr="00584403">
              <w:t>Мониторинг общественного мнения об оценке качества услуг, предоставляемых органами местного самоуправления муниципального образования «Каргасокский район»</w:t>
            </w: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  <w:vAlign w:val="center"/>
          </w:tcPr>
          <w:p w:rsidR="00F727CD" w:rsidRPr="00584403" w:rsidRDefault="00F727CD" w:rsidP="00FD4CE7">
            <w:pPr>
              <w:jc w:val="both"/>
            </w:pPr>
            <w:r w:rsidRPr="00584403">
              <w:t>Количество муниципальных нормативных правовых актов, принятых органами местного самоуправления МО «Каргасокский район» по вопросам муниципальной службы, ед.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FD4CE7">
            <w:pPr>
              <w:jc w:val="both"/>
            </w:pPr>
            <w:r w:rsidRPr="00584403">
              <w:t>Ведомственная статистика</w:t>
            </w:r>
          </w:p>
        </w:tc>
      </w:tr>
      <w:tr w:rsidR="00F727CD" w:rsidRPr="00584403" w:rsidTr="00FD4CE7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jc w:val="both"/>
            </w:pPr>
            <w:r w:rsidRPr="00584403">
              <w:t>Доля муниципальных служащих, успешно прошедших аттестацию на соответствие навыков и компетенций требования должностного регламента, %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Количество аттестованных муниципальных служащих / на количество муниципальных служащих, подлежащих аттестации в соответствующем году и умноженное на 100 %</w:t>
            </w:r>
          </w:p>
          <w:p w:rsidR="00F727CD" w:rsidRPr="00584403" w:rsidRDefault="00F727CD" w:rsidP="00FD4CE7">
            <w:pPr>
              <w:tabs>
                <w:tab w:val="left" w:pos="480"/>
              </w:tabs>
            </w:pPr>
          </w:p>
        </w:tc>
      </w:tr>
      <w:tr w:rsidR="00F727CD" w:rsidRPr="00584403" w:rsidTr="00FD4CE7">
        <w:trPr>
          <w:trHeight w:val="959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jc w:val="both"/>
            </w:pPr>
            <w:r w:rsidRPr="00584403">
              <w:lastRenderedPageBreak/>
              <w:t>Доля муниципальных служащих, прошедших обучение по программам профессиональной переподготовки и курсы повышения квалификации, принявших участие в семинарах и прошедших стажировку, %.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Количество обученных муниципальных служащих / на среднесписочную численность муниципальных служащих и умноженное на 100 %</w:t>
            </w: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Доля муниципальных служащих, принятых на работу по конкурсу, %</w:t>
            </w:r>
          </w:p>
        </w:tc>
        <w:tc>
          <w:tcPr>
            <w:tcW w:w="5103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</w:pPr>
            <w:r w:rsidRPr="00584403">
              <w:t>Количество успешно прошедших испытание муниципальных служащих / на среднесписочную численность муниципальных служащих и умноженное на 100 %</w:t>
            </w:r>
          </w:p>
          <w:p w:rsidR="00F727CD" w:rsidRPr="00584403" w:rsidRDefault="00F727CD" w:rsidP="00FD4CE7">
            <w:pPr>
              <w:tabs>
                <w:tab w:val="left" w:pos="480"/>
              </w:tabs>
            </w:pP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Доля муниципальных служащих, назначенных на должность из кадрового резерва, %</w:t>
            </w:r>
          </w:p>
        </w:tc>
        <w:tc>
          <w:tcPr>
            <w:tcW w:w="5103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</w:pPr>
            <w:r w:rsidRPr="00584403">
              <w:t xml:space="preserve">Количество муниципальных должностей и должностей муниципальной службы, замещенных из кадрового резерва / на среднесписочную численность муниципальных служащих и умноженное на 100% </w:t>
            </w: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Количество муниципальных служащих, завершивших обучение по программам высшего профессионального образования, ед.</w:t>
            </w:r>
          </w:p>
        </w:tc>
        <w:tc>
          <w:tcPr>
            <w:tcW w:w="5103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  <w:rPr>
                <w:sz w:val="26"/>
                <w:szCs w:val="26"/>
              </w:rPr>
            </w:pPr>
            <w:r w:rsidRPr="00584403">
              <w:t>Ведомственная статистика</w:t>
            </w: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 xml:space="preserve">Количество проведенных заседаний </w:t>
            </w:r>
            <w:r w:rsidRPr="00584403">
              <w:rPr>
                <w:spacing w:val="1"/>
              </w:rPr>
              <w:t>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органов, ед.</w:t>
            </w:r>
          </w:p>
        </w:tc>
        <w:tc>
          <w:tcPr>
            <w:tcW w:w="5103" w:type="dxa"/>
            <w:shd w:val="clear" w:color="auto" w:fill="auto"/>
          </w:tcPr>
          <w:p w:rsidR="00F727CD" w:rsidRPr="00584403" w:rsidRDefault="00F727CD" w:rsidP="00FD4CE7">
            <w:pPr>
              <w:tabs>
                <w:tab w:val="left" w:pos="480"/>
              </w:tabs>
              <w:jc w:val="both"/>
              <w:rPr>
                <w:sz w:val="26"/>
                <w:szCs w:val="26"/>
              </w:rPr>
            </w:pPr>
            <w:r w:rsidRPr="00584403">
              <w:t>Ведомственная статистика</w:t>
            </w:r>
          </w:p>
        </w:tc>
      </w:tr>
      <w:tr w:rsidR="00F727CD" w:rsidRPr="00584403" w:rsidTr="00FD4CE7">
        <w:trPr>
          <w:trHeight w:val="575"/>
        </w:trPr>
        <w:tc>
          <w:tcPr>
            <w:tcW w:w="4656" w:type="dxa"/>
            <w:shd w:val="clear" w:color="auto" w:fill="auto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</w:pPr>
            <w:r w:rsidRPr="00584403">
              <w:t>Размещение информации по вопросам муниципальной службы</w:t>
            </w:r>
          </w:p>
          <w:p w:rsidR="00F727CD" w:rsidRPr="00584403" w:rsidRDefault="00F727CD" w:rsidP="00FD4CE7">
            <w:pPr>
              <w:tabs>
                <w:tab w:val="left" w:pos="480"/>
              </w:tabs>
              <w:jc w:val="both"/>
            </w:pPr>
            <w:r w:rsidRPr="00584403">
              <w:t>на официальном сайте муниципального образования «Каргасокский район» в сети Интернет, ед.</w:t>
            </w:r>
          </w:p>
        </w:tc>
        <w:tc>
          <w:tcPr>
            <w:tcW w:w="5103" w:type="dxa"/>
            <w:shd w:val="clear" w:color="auto" w:fill="auto"/>
          </w:tcPr>
          <w:p w:rsidR="00F727CD" w:rsidRPr="00584403" w:rsidRDefault="00F727CD" w:rsidP="00FD4CE7">
            <w:pPr>
              <w:autoSpaceDE w:val="0"/>
              <w:autoSpaceDN w:val="0"/>
              <w:adjustRightInd w:val="0"/>
            </w:pPr>
            <w:r w:rsidRPr="00584403">
              <w:t>Ведомственная статистика</w:t>
            </w:r>
          </w:p>
          <w:p w:rsidR="00F727CD" w:rsidRPr="00584403" w:rsidRDefault="00F727CD" w:rsidP="00FD4CE7">
            <w:pPr>
              <w:tabs>
                <w:tab w:val="left" w:pos="48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Порядок управления ВЦП (описание механизма её реализации), формы и порядок осуществления мониторинга реализации ВЦП, сроки и порядок формирования отчета о реализации ВЦП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410"/>
        <w:gridCol w:w="2268"/>
        <w:gridCol w:w="2126"/>
      </w:tblGrid>
      <w:tr w:rsidR="00F727CD" w:rsidRPr="00584403" w:rsidTr="00FD4CE7">
        <w:tc>
          <w:tcPr>
            <w:tcW w:w="2943" w:type="dxa"/>
          </w:tcPr>
          <w:p w:rsidR="00F727CD" w:rsidRPr="00584403" w:rsidRDefault="00F727CD" w:rsidP="00FD4CE7">
            <w:r w:rsidRPr="00584403">
              <w:t>Ответственный за реализацию ВЦП в целом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FD4CE7">
            <w:r w:rsidRPr="00584403">
              <w:t>Администрация Каргасокского района (отдел правовой и кадровой работы Администрации Каргасокского района)</w:t>
            </w:r>
          </w:p>
        </w:tc>
      </w:tr>
      <w:tr w:rsidR="00F727CD" w:rsidRPr="00584403" w:rsidTr="00FD4CE7">
        <w:tc>
          <w:tcPr>
            <w:tcW w:w="2943" w:type="dxa"/>
          </w:tcPr>
          <w:p w:rsidR="00F727CD" w:rsidRPr="00584403" w:rsidRDefault="00F727CD" w:rsidP="00FD4CE7">
            <w:r w:rsidRPr="00584403">
              <w:t>Порядок организации работы по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FD4CE7">
            <w:pPr>
              <w:spacing w:before="60" w:after="60"/>
              <w:jc w:val="both"/>
            </w:pPr>
            <w:r w:rsidRPr="00584403">
              <w:t>Организация работы осуществляется в соответствии с Регламентом работы Администрации Каргасокского района, утвержденным постановлением Администрации Каргасокского района от 29.12.2010 №237, постановлением Администрации Каргасокского района от 19.01.2011 №7 «Об утверждении Порядка формирования и подготовки резерва управленческих кадров Каргасокского района», Положением об отделе правовой и кадровой работы Администрации Каргасокского района, утвержденным распоряжением Администрации Каргасокского от 29.11.2010 №649</w:t>
            </w:r>
          </w:p>
        </w:tc>
      </w:tr>
      <w:tr w:rsidR="00F727CD" w:rsidRPr="00584403" w:rsidTr="00FD4CE7">
        <w:trPr>
          <w:trHeight w:val="1288"/>
        </w:trPr>
        <w:tc>
          <w:tcPr>
            <w:tcW w:w="2943" w:type="dxa"/>
          </w:tcPr>
          <w:p w:rsidR="00F727CD" w:rsidRPr="00584403" w:rsidRDefault="00F727CD" w:rsidP="00FD4CE7">
            <w:r w:rsidRPr="00584403">
              <w:t>Ответственный за мониторинг реализации ВЦП и составление формы отчетности о реализации ВЦП</w:t>
            </w:r>
          </w:p>
        </w:tc>
        <w:tc>
          <w:tcPr>
            <w:tcW w:w="6804" w:type="dxa"/>
            <w:gridSpan w:val="3"/>
          </w:tcPr>
          <w:p w:rsidR="00F727CD" w:rsidRPr="00584403" w:rsidRDefault="00F727CD" w:rsidP="00FD4CE7">
            <w:pPr>
              <w:spacing w:before="60" w:after="60"/>
              <w:jc w:val="both"/>
            </w:pPr>
            <w:r w:rsidRPr="00584403">
              <w:t>Ответственный за мониторинг реализации ВЦП и составление формы отчетности о реализации ВЦП - отдел правовой и кадровой работы Администрации Каргасокского района (В.В.Тимохин)</w:t>
            </w:r>
          </w:p>
        </w:tc>
      </w:tr>
      <w:tr w:rsidR="00F727CD" w:rsidRPr="00584403" w:rsidTr="00FD4CE7">
        <w:tc>
          <w:tcPr>
            <w:tcW w:w="2943" w:type="dxa"/>
          </w:tcPr>
          <w:p w:rsidR="00F727CD" w:rsidRPr="00584403" w:rsidRDefault="00F727CD" w:rsidP="00FD4CE7">
            <w:r w:rsidRPr="00584403">
              <w:t xml:space="preserve">Сроки текущего </w:t>
            </w:r>
            <w:r w:rsidRPr="00584403">
              <w:lastRenderedPageBreak/>
              <w:t>мониторинга реализации ВЦП</w:t>
            </w:r>
          </w:p>
        </w:tc>
        <w:tc>
          <w:tcPr>
            <w:tcW w:w="2410" w:type="dxa"/>
          </w:tcPr>
          <w:p w:rsidR="00F727CD" w:rsidRPr="00584403" w:rsidRDefault="00F727CD" w:rsidP="00FD4CE7">
            <w:pPr>
              <w:jc w:val="both"/>
            </w:pPr>
            <w:r w:rsidRPr="00584403">
              <w:lastRenderedPageBreak/>
              <w:t xml:space="preserve">Ежеквартально на 20 </w:t>
            </w:r>
            <w:r w:rsidRPr="00584403">
              <w:lastRenderedPageBreak/>
              <w:t>число месяца, следующего за отчетным периодом.</w:t>
            </w:r>
          </w:p>
        </w:tc>
        <w:tc>
          <w:tcPr>
            <w:tcW w:w="2268" w:type="dxa"/>
          </w:tcPr>
          <w:p w:rsidR="00F727CD" w:rsidRPr="00584403" w:rsidRDefault="00F727CD" w:rsidP="00FD4CE7">
            <w:pPr>
              <w:jc w:val="both"/>
            </w:pPr>
            <w:r w:rsidRPr="00584403">
              <w:lastRenderedPageBreak/>
              <w:t xml:space="preserve">Сроки </w:t>
            </w:r>
            <w:r w:rsidRPr="00584403">
              <w:lastRenderedPageBreak/>
              <w:t>формирования годового отчета по реализации ВЦП</w:t>
            </w:r>
          </w:p>
        </w:tc>
        <w:tc>
          <w:tcPr>
            <w:tcW w:w="2126" w:type="dxa"/>
          </w:tcPr>
          <w:p w:rsidR="00F727CD" w:rsidRPr="00584403" w:rsidRDefault="00F727CD" w:rsidP="00FD4CE7">
            <w:pPr>
              <w:jc w:val="both"/>
            </w:pPr>
            <w:r w:rsidRPr="00584403">
              <w:lastRenderedPageBreak/>
              <w:t xml:space="preserve">Годовой отчет по </w:t>
            </w:r>
            <w:r w:rsidRPr="00584403">
              <w:lastRenderedPageBreak/>
              <w:t>реализации ВЦП предоставляется до 1 мая года, следующего за отчетным в Отдел экономики и социального развития АКР</w:t>
            </w:r>
          </w:p>
          <w:p w:rsidR="00F727CD" w:rsidRPr="00584403" w:rsidRDefault="00F727CD" w:rsidP="00FD4CE7">
            <w:pPr>
              <w:jc w:val="both"/>
            </w:pPr>
          </w:p>
        </w:tc>
      </w:tr>
      <w:tr w:rsidR="00F727CD" w:rsidRPr="00584403" w:rsidTr="00FD4CE7">
        <w:trPr>
          <w:trHeight w:val="70"/>
        </w:trPr>
        <w:tc>
          <w:tcPr>
            <w:tcW w:w="2943" w:type="dxa"/>
          </w:tcPr>
          <w:p w:rsidR="00F727CD" w:rsidRPr="00584403" w:rsidRDefault="00F727CD" w:rsidP="00FD4CE7">
            <w:r w:rsidRPr="00584403">
              <w:lastRenderedPageBreak/>
              <w:t>Порядок установления форм текущего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410" w:type="dxa"/>
          </w:tcPr>
          <w:p w:rsidR="00F727CD" w:rsidRPr="00584403" w:rsidRDefault="00F727CD" w:rsidP="00FD4CE7">
            <w:r w:rsidRPr="00584403">
              <w:t xml:space="preserve">Ежеквартальный отчет формируется по форме, установленной приложением 4 Порядка разработки ВЦП, утвержденного Постановлением Главы Каргасокского района 08.07.09 №106 </w:t>
            </w:r>
          </w:p>
        </w:tc>
        <w:tc>
          <w:tcPr>
            <w:tcW w:w="2268" w:type="dxa"/>
          </w:tcPr>
          <w:p w:rsidR="00F727CD" w:rsidRPr="00584403" w:rsidRDefault="00F727CD" w:rsidP="00FD4CE7">
            <w:r w:rsidRPr="00584403">
              <w:t>Порядок установления форм 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126" w:type="dxa"/>
          </w:tcPr>
          <w:p w:rsidR="00F727CD" w:rsidRPr="00584403" w:rsidRDefault="00F727CD" w:rsidP="00FD4CE7">
            <w:pPr>
              <w:spacing w:before="100" w:beforeAutospacing="1" w:after="100" w:afterAutospacing="1"/>
            </w:pPr>
            <w:r w:rsidRPr="00584403">
              <w:t>Ежегодный отчет формируется по форме, установленной приложением 5 Порядка разработки ВЦП, утвержденного Постановлением Главы Каргасокского района 08.07.09 №106</w:t>
            </w:r>
          </w:p>
        </w:tc>
      </w:tr>
    </w:tbl>
    <w:p w:rsidR="00F727CD" w:rsidRPr="00584403" w:rsidRDefault="00F727CD" w:rsidP="00F727CD">
      <w:pPr>
        <w:ind w:firstLine="709"/>
        <w:jc w:val="center"/>
      </w:pPr>
    </w:p>
    <w:p w:rsidR="00F727CD" w:rsidRPr="00584403" w:rsidRDefault="00F727CD" w:rsidP="00F727CD">
      <w:pPr>
        <w:ind w:firstLine="709"/>
        <w:jc w:val="center"/>
      </w:pPr>
      <w:r w:rsidRPr="00584403">
        <w:t>Оценка рисков по реализации ВЦП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727CD" w:rsidRPr="00584403" w:rsidTr="00FD4CE7">
        <w:tc>
          <w:tcPr>
            <w:tcW w:w="2943" w:type="dxa"/>
          </w:tcPr>
          <w:p w:rsidR="00F727CD" w:rsidRPr="00584403" w:rsidRDefault="00F727CD" w:rsidP="00FD4CE7">
            <w:r w:rsidRPr="00584403">
              <w:t>Внутренние риски реализации ВЦП</w:t>
            </w:r>
          </w:p>
        </w:tc>
        <w:tc>
          <w:tcPr>
            <w:tcW w:w="6804" w:type="dxa"/>
          </w:tcPr>
          <w:p w:rsidR="00F727CD" w:rsidRPr="00584403" w:rsidRDefault="00F727CD" w:rsidP="00FD4CE7">
            <w:pPr>
              <w:ind w:firstLine="284"/>
              <w:jc w:val="both"/>
            </w:pPr>
            <w:r w:rsidRPr="00584403">
              <w:t>Риски отсутствуют</w:t>
            </w:r>
          </w:p>
        </w:tc>
      </w:tr>
      <w:tr w:rsidR="00F727CD" w:rsidRPr="00584403" w:rsidTr="00FD4CE7">
        <w:tc>
          <w:tcPr>
            <w:tcW w:w="2943" w:type="dxa"/>
          </w:tcPr>
          <w:p w:rsidR="00F727CD" w:rsidRPr="00584403" w:rsidRDefault="00F727CD" w:rsidP="00FD4CE7">
            <w:r w:rsidRPr="00584403">
              <w:t>Внешние риски реализации ВЦП</w:t>
            </w:r>
          </w:p>
        </w:tc>
        <w:tc>
          <w:tcPr>
            <w:tcW w:w="6804" w:type="dxa"/>
          </w:tcPr>
          <w:p w:rsidR="00F727CD" w:rsidRPr="00584403" w:rsidRDefault="00F727CD" w:rsidP="00FD4CE7">
            <w:pPr>
              <w:ind w:firstLine="284"/>
              <w:jc w:val="both"/>
            </w:pPr>
            <w:r w:rsidRPr="00584403">
              <w:t>Изменение федерального и регионального законодательства о муниципальной службе, бюджетного законодательства</w:t>
            </w:r>
          </w:p>
        </w:tc>
      </w:tr>
      <w:tr w:rsidR="00F727CD" w:rsidRPr="00584403" w:rsidTr="00FD4CE7">
        <w:tc>
          <w:tcPr>
            <w:tcW w:w="2943" w:type="dxa"/>
          </w:tcPr>
          <w:p w:rsidR="00F727CD" w:rsidRPr="00584403" w:rsidRDefault="00F727CD" w:rsidP="00FD4CE7">
            <w:pPr>
              <w:ind w:right="-108"/>
            </w:pPr>
            <w:r w:rsidRPr="00584403"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804" w:type="dxa"/>
          </w:tcPr>
          <w:p w:rsidR="00F727CD" w:rsidRPr="00584403" w:rsidRDefault="00F727CD" w:rsidP="00FD4CE7">
            <w:pPr>
              <w:ind w:firstLine="284"/>
              <w:jc w:val="both"/>
            </w:pPr>
            <w:r w:rsidRPr="00584403">
              <w:t>Косвенные последствия, носящие отрицательный характер отсутствуют.</w:t>
            </w:r>
          </w:p>
        </w:tc>
      </w:tr>
    </w:tbl>
    <w:p w:rsidR="00F727CD" w:rsidRPr="00584403" w:rsidRDefault="00F727CD" w:rsidP="00F727CD"/>
    <w:p w:rsidR="00F727CD" w:rsidRPr="00584403" w:rsidRDefault="00F727CD" w:rsidP="00F727CD">
      <w:pPr>
        <w:ind w:firstLine="709"/>
        <w:jc w:val="center"/>
      </w:pPr>
      <w:r w:rsidRPr="00584403">
        <w:t>Методика оценки экономической и общественной эффективности реализации ВЦП и по возможности плановое значение экономической и общественной эффективности реализации ВЦП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0"/>
        <w:gridCol w:w="6671"/>
      </w:tblGrid>
      <w:tr w:rsidR="00F727CD" w:rsidRPr="00584403" w:rsidTr="00FD4CE7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Показатели общественной эффективности реализации ВЦП</w:t>
            </w:r>
          </w:p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/>
          <w:p w:rsidR="00F727CD" w:rsidRPr="00584403" w:rsidRDefault="00F727CD" w:rsidP="00FD4CE7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- рост удовлетворенности населения деятельностью органов местного самоуправления муниципального образования «Каргасокский район»;</w:t>
            </w:r>
          </w:p>
          <w:p w:rsidR="00F727CD" w:rsidRPr="00584403" w:rsidRDefault="00F727CD" w:rsidP="00FD4CE7">
            <w:r w:rsidRPr="00584403">
              <w:t>- повышение эффективности деятельности органов местного самоуправления муниципального образования «Каргасокский район»;</w:t>
            </w:r>
          </w:p>
          <w:p w:rsidR="00F727CD" w:rsidRPr="00584403" w:rsidRDefault="00F727CD" w:rsidP="00FD4CE7">
            <w:r w:rsidRPr="00584403">
              <w:t>- повышение уровня доверия населения к муниципальным служащим;</w:t>
            </w:r>
          </w:p>
          <w:p w:rsidR="00F727CD" w:rsidRPr="00584403" w:rsidRDefault="00F727CD" w:rsidP="00FD4CE7">
            <w:r w:rsidRPr="00584403">
              <w:t>- повышение уровня профессиональной компетентности муниципальных служащих муниципального образования «Каргасокский район»;</w:t>
            </w:r>
          </w:p>
          <w:p w:rsidR="00F727CD" w:rsidRPr="00584403" w:rsidRDefault="00F727CD" w:rsidP="00FD4CE7">
            <w:r w:rsidRPr="00584403">
              <w:t>- повышение привлекательности муниципальной службы.</w:t>
            </w:r>
          </w:p>
        </w:tc>
      </w:tr>
      <w:tr w:rsidR="00F727CD" w:rsidRPr="00584403" w:rsidTr="00FD4CE7">
        <w:trPr>
          <w:cantSplit/>
          <w:trHeight w:val="672"/>
        </w:trPr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Показатели экономической  эффективности реализации ВЦП</w:t>
            </w:r>
          </w:p>
          <w:p w:rsidR="00F727CD" w:rsidRPr="00584403" w:rsidRDefault="00F727CD" w:rsidP="00FD4CE7"/>
        </w:tc>
        <w:tc>
          <w:tcPr>
            <w:tcW w:w="6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27CD" w:rsidRPr="00584403" w:rsidRDefault="00F727CD" w:rsidP="00FD4CE7">
            <w:r w:rsidRPr="00584403">
              <w:t>Повышение уровня профессиональной компетентности муниципальных служащих муниципального образования «Каргасокский район» приведет к более эффективной реализации прав и законных интересов граждан и представителей бизнес сообщества, что создаст благоприятные условия для развития предпринимательства и повышение инвестиционной привлекательности района.</w:t>
            </w:r>
          </w:p>
        </w:tc>
      </w:tr>
    </w:tbl>
    <w:p w:rsidR="00F727CD" w:rsidRPr="00584403" w:rsidRDefault="00F727CD" w:rsidP="00F727CD">
      <w:pPr>
        <w:spacing w:before="60" w:after="60"/>
        <w:sectPr w:rsidR="00F727CD" w:rsidRPr="00584403" w:rsidSect="00F12DC3">
          <w:headerReference w:type="even" r:id="rId14"/>
          <w:headerReference w:type="default" r:id="rId15"/>
          <w:footerReference w:type="even" r:id="rId16"/>
          <w:pgSz w:w="11906" w:h="16838"/>
          <w:pgMar w:top="142" w:right="567" w:bottom="426" w:left="1701" w:header="709" w:footer="709" w:gutter="0"/>
          <w:cols w:space="708"/>
          <w:titlePg/>
          <w:docGrid w:linePitch="360"/>
        </w:sectPr>
      </w:pPr>
    </w:p>
    <w:p w:rsidR="00F727CD" w:rsidRPr="00584403" w:rsidRDefault="00F727CD" w:rsidP="00F727CD">
      <w:pPr>
        <w:spacing w:before="60" w:after="60"/>
        <w:ind w:firstLine="709"/>
        <w:jc w:val="center"/>
      </w:pPr>
    </w:p>
    <w:p w:rsidR="00F727CD" w:rsidRPr="00584403" w:rsidRDefault="00F727CD" w:rsidP="00F727CD">
      <w:pPr>
        <w:jc w:val="center"/>
      </w:pPr>
      <w:r w:rsidRPr="00584403">
        <w:t>Мероприятия ВЦП «Развитие муниципальной службы Каргасокского района на 2014-2016 годы»</w:t>
      </w:r>
    </w:p>
    <w:tbl>
      <w:tblPr>
        <w:tblW w:w="160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1823"/>
        <w:gridCol w:w="1828"/>
        <w:gridCol w:w="851"/>
        <w:gridCol w:w="850"/>
        <w:gridCol w:w="1134"/>
        <w:gridCol w:w="1134"/>
        <w:gridCol w:w="869"/>
        <w:gridCol w:w="32"/>
        <w:gridCol w:w="538"/>
        <w:gridCol w:w="17"/>
        <w:gridCol w:w="695"/>
        <w:gridCol w:w="14"/>
        <w:gridCol w:w="697"/>
        <w:gridCol w:w="11"/>
        <w:gridCol w:w="698"/>
        <w:gridCol w:w="16"/>
        <w:gridCol w:w="2120"/>
        <w:gridCol w:w="714"/>
        <w:gridCol w:w="27"/>
        <w:gridCol w:w="671"/>
        <w:gridCol w:w="16"/>
        <w:gridCol w:w="696"/>
        <w:gridCol w:w="15"/>
        <w:gridCol w:w="46"/>
      </w:tblGrid>
      <w:tr w:rsidR="00F727CD" w:rsidRPr="00584403" w:rsidTr="00FD4CE7">
        <w:trPr>
          <w:cantSplit/>
          <w:trHeight w:val="2809"/>
        </w:trPr>
        <w:tc>
          <w:tcPr>
            <w:tcW w:w="552" w:type="dxa"/>
            <w:vMerge w:val="restart"/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№</w:t>
            </w:r>
          </w:p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п/п</w:t>
            </w:r>
          </w:p>
        </w:tc>
        <w:tc>
          <w:tcPr>
            <w:tcW w:w="1823" w:type="dxa"/>
            <w:vMerge w:val="restart"/>
            <w:textDirection w:val="btLr"/>
            <w:vAlign w:val="center"/>
          </w:tcPr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8" w:type="dxa"/>
            <w:vMerge w:val="restart"/>
            <w:textDirection w:val="btLr"/>
            <w:vAlign w:val="center"/>
          </w:tcPr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 xml:space="preserve">Срок реализации </w:t>
            </w:r>
          </w:p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  <w:textDirection w:val="btLr"/>
            <w:vAlign w:val="center"/>
          </w:tcPr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  <w:highlight w:val="yellow"/>
              </w:rPr>
            </w:pPr>
            <w:r w:rsidRPr="00584403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134" w:type="dxa"/>
            <w:textDirection w:val="btLr"/>
            <w:vAlign w:val="center"/>
          </w:tcPr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Организация ответственная за реализацию ВЦП</w:t>
            </w:r>
          </w:p>
        </w:tc>
        <w:tc>
          <w:tcPr>
            <w:tcW w:w="869" w:type="dxa"/>
            <w:textDirection w:val="btLr"/>
          </w:tcPr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Перечень организаций, участвующих в реализации мероприятий</w:t>
            </w:r>
          </w:p>
        </w:tc>
        <w:tc>
          <w:tcPr>
            <w:tcW w:w="570" w:type="dxa"/>
            <w:gridSpan w:val="2"/>
            <w:textDirection w:val="btLr"/>
          </w:tcPr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2132" w:type="dxa"/>
            <w:gridSpan w:val="6"/>
            <w:textDirection w:val="btL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Расходы на мероприятие</w:t>
            </w:r>
          </w:p>
          <w:p w:rsidR="00F727CD" w:rsidRPr="00584403" w:rsidRDefault="00F727CD" w:rsidP="00FD4CE7">
            <w:pPr>
              <w:ind w:left="113" w:right="113"/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(тыс. руб.)</w:t>
            </w:r>
          </w:p>
        </w:tc>
        <w:tc>
          <w:tcPr>
            <w:tcW w:w="2136" w:type="dxa"/>
            <w:gridSpan w:val="2"/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Показатель реализации мероприятия</w:t>
            </w:r>
          </w:p>
        </w:tc>
        <w:tc>
          <w:tcPr>
            <w:tcW w:w="1428" w:type="dxa"/>
            <w:gridSpan w:val="4"/>
            <w:shd w:val="clear" w:color="auto" w:fill="auto"/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значение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727CD" w:rsidRPr="00584403" w:rsidRDefault="00F727CD" w:rsidP="00FD4CE7"/>
        </w:tc>
      </w:tr>
      <w:tr w:rsidR="00F727CD" w:rsidRPr="00584403" w:rsidTr="00FD4CE7">
        <w:trPr>
          <w:cantSplit/>
          <w:trHeight w:val="834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с (месяц/ год)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по (месяц/год)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2014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2016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2014</w:t>
            </w:r>
          </w:p>
        </w:tc>
        <w:tc>
          <w:tcPr>
            <w:tcW w:w="714" w:type="dxa"/>
            <w:gridSpan w:val="3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2015</w:t>
            </w: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rPr>
                <w:sz w:val="20"/>
                <w:szCs w:val="20"/>
              </w:rPr>
            </w:pPr>
            <w:r w:rsidRPr="00584403">
              <w:rPr>
                <w:sz w:val="20"/>
                <w:szCs w:val="20"/>
              </w:rPr>
              <w:t>2016</w:t>
            </w:r>
          </w:p>
        </w:tc>
      </w:tr>
      <w:tr w:rsidR="00F727CD" w:rsidRPr="00584403" w:rsidTr="00FD4CE7">
        <w:trPr>
          <w:cantSplit/>
          <w:trHeight w:val="2063"/>
        </w:trPr>
        <w:tc>
          <w:tcPr>
            <w:tcW w:w="552" w:type="dxa"/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  <w:lang w:val="en-US"/>
              </w:rPr>
            </w:pPr>
            <w:r w:rsidRPr="0058440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823" w:type="dxa"/>
          </w:tcPr>
          <w:tbl>
            <w:tblPr>
              <w:tblW w:w="9900" w:type="dxa"/>
              <w:tblInd w:w="3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9900"/>
            </w:tblGrid>
            <w:tr w:rsidR="00F727CD" w:rsidRPr="00584403" w:rsidTr="00FD4CE7">
              <w:trPr>
                <w:cantSplit/>
                <w:trHeight w:val="1200"/>
              </w:trPr>
              <w:tc>
                <w:tcPr>
                  <w:tcW w:w="9900" w:type="dxa"/>
                  <w:tcBorders>
                    <w:top w:val="nil"/>
                    <w:bottom w:val="nil"/>
                    <w:right w:val="single" w:sz="6" w:space="0" w:color="auto"/>
                  </w:tcBorders>
                </w:tcPr>
                <w:p w:rsidR="00F727CD" w:rsidRPr="00584403" w:rsidRDefault="00F727CD" w:rsidP="00FD4CE7">
                  <w:pPr>
                    <w:autoSpaceDE w:val="0"/>
                    <w:autoSpaceDN w:val="0"/>
                    <w:adjustRightInd w:val="0"/>
                    <w:ind w:right="8173"/>
                    <w:jc w:val="both"/>
                    <w:rPr>
                      <w:sz w:val="18"/>
                      <w:szCs w:val="18"/>
                    </w:rPr>
                  </w:pPr>
                  <w:r w:rsidRPr="00584403">
                    <w:rPr>
                      <w:sz w:val="18"/>
                      <w:szCs w:val="18"/>
                    </w:rPr>
                    <w:t>Совершенствование системы аттестации персонала в соответствии с новыми требованиями</w:t>
                  </w:r>
                </w:p>
              </w:tc>
            </w:tr>
          </w:tbl>
          <w:p w:rsidR="00F727CD" w:rsidRPr="00584403" w:rsidRDefault="00F727CD" w:rsidP="00FD4CE7">
            <w:pPr>
              <w:ind w:right="-97"/>
              <w:rPr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F727CD" w:rsidRPr="00584403" w:rsidRDefault="00F727CD" w:rsidP="00FD4CE7">
            <w:pPr>
              <w:jc w:val="both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Организация и проведение аттестации в соответствии с  нормативной правовой базой</w:t>
            </w:r>
          </w:p>
        </w:tc>
        <w:tc>
          <w:tcPr>
            <w:tcW w:w="851" w:type="dxa"/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09.2014</w:t>
            </w:r>
          </w:p>
        </w:tc>
        <w:tc>
          <w:tcPr>
            <w:tcW w:w="850" w:type="dxa"/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12.2016</w:t>
            </w:r>
          </w:p>
        </w:tc>
        <w:tc>
          <w:tcPr>
            <w:tcW w:w="1134" w:type="dxa"/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Начальник отдела правовой и кадровой работы Тимохин В.В.</w:t>
            </w:r>
          </w:p>
        </w:tc>
        <w:tc>
          <w:tcPr>
            <w:tcW w:w="1134" w:type="dxa"/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Админист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рация Каргасокс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кого района / отдел правовой и кадровой работы</w:t>
            </w:r>
          </w:p>
        </w:tc>
        <w:tc>
          <w:tcPr>
            <w:tcW w:w="869" w:type="dxa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2136" w:type="dxa"/>
            <w:gridSpan w:val="2"/>
            <w:vAlign w:val="center"/>
          </w:tcPr>
          <w:p w:rsidR="00F727CD" w:rsidRPr="00584403" w:rsidRDefault="00F727CD" w:rsidP="00FD4CE7">
            <w:pPr>
              <w:ind w:right="-108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Доля муниципальных служащих, успешно прошедших аттестацию на соответствие навыков и компетенций требования должностного регламента, %</w:t>
            </w:r>
          </w:p>
        </w:tc>
        <w:tc>
          <w:tcPr>
            <w:tcW w:w="714" w:type="dxa"/>
            <w:shd w:val="clear" w:color="auto" w:fill="auto"/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100</w:t>
            </w:r>
          </w:p>
        </w:tc>
        <w:tc>
          <w:tcPr>
            <w:tcW w:w="757" w:type="dxa"/>
            <w:gridSpan w:val="3"/>
            <w:shd w:val="clear" w:color="auto" w:fill="auto"/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100</w:t>
            </w:r>
          </w:p>
        </w:tc>
      </w:tr>
      <w:tr w:rsidR="00F727CD" w:rsidRPr="00584403" w:rsidTr="00FD4CE7">
        <w:trPr>
          <w:gridAfter w:val="1"/>
          <w:wAfter w:w="46" w:type="dxa"/>
          <w:cantSplit/>
          <w:trHeight w:val="3963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584403">
              <w:rPr>
                <w:sz w:val="18"/>
                <w:szCs w:val="18"/>
                <w:lang w:val="en-US"/>
              </w:rPr>
              <w:lastRenderedPageBreak/>
              <w:t>2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ind w:right="-97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Разработка и реализация программ повышения квалификации персонала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1. Разработка и реализация программ повышения квалификации  муниципальных служащих</w:t>
            </w: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2. Организация получения высшего образования муниципальными служащими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06.2014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01.2014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12.2016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12.2015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  <w:highlight w:val="yellow"/>
              </w:rPr>
            </w:pPr>
            <w:r w:rsidRPr="00584403">
              <w:rPr>
                <w:sz w:val="18"/>
                <w:szCs w:val="18"/>
              </w:rPr>
              <w:t>Начальник отдела правовой и кадровой работы Тимохин В.В.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Админист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рация Каргасокс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кого района /  отдел правовой и кадровой работы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226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226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200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230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250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1. Доля муниципальных служащих, прошедших обучение по программам профессиональной переподготовки и курсы повышения квалификации, принявших участие в семинарах и прошедших стажировку, %.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2. Количество муниципальных служащих, завершивших обучение по программам высшего профессионального образования, ед.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15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16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17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</w:tr>
      <w:tr w:rsidR="00F727CD" w:rsidRPr="00584403" w:rsidTr="00FD4CE7">
        <w:trPr>
          <w:gridAfter w:val="1"/>
          <w:wAfter w:w="46" w:type="dxa"/>
          <w:cantSplit/>
          <w:trHeight w:val="4813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</w:tcPr>
          <w:p w:rsidR="00F727CD" w:rsidRPr="00584403" w:rsidRDefault="00F727CD" w:rsidP="00FD4CE7">
            <w:pPr>
              <w:ind w:right="-97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Совершенствование системы формирования кадрового состава муниципальных служащих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1.Организация и обеспечение проведения конкурсов на замещение вакантных должностей муниципальных служащих и на включение в кадровый резерв.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2.Проведение мероприятий по прохождению испытания при поступлении на муниципальную службу.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По мере необ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ходи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мости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По мере необ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ходи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727CD" w:rsidRPr="00584403" w:rsidRDefault="00F727CD" w:rsidP="00FD4C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4"/>
                <w:szCs w:val="14"/>
                <w:highlight w:val="yellow"/>
              </w:rPr>
            </w:pPr>
            <w:r w:rsidRPr="00584403">
              <w:rPr>
                <w:sz w:val="18"/>
                <w:szCs w:val="18"/>
              </w:rPr>
              <w:t>Начальник отдела правовой и кадровой работы Тимохин В.В.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Админист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рация Каргасокс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кого района / отдел правовой и кадровой работы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1. Доля муниципальных служащих, принятых на работу по конкурсу, %.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2. Доля муниципальных служащих, назначенных на должность из кадрового резерва, %</w:t>
            </w:r>
          </w:p>
          <w:p w:rsidR="00F727CD" w:rsidRPr="00584403" w:rsidRDefault="00F727CD" w:rsidP="00FD4CE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27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27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30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31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31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</w:tr>
      <w:tr w:rsidR="00F727CD" w:rsidRPr="00584403" w:rsidTr="00FD4CE7">
        <w:trPr>
          <w:gridAfter w:val="2"/>
          <w:wAfter w:w="61" w:type="dxa"/>
          <w:cantSplit/>
          <w:trHeight w:val="9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727CD" w:rsidRPr="00584403" w:rsidRDefault="00F727CD" w:rsidP="00FD4CE7">
            <w:pPr>
              <w:ind w:right="-97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Содействие в обеспечении деятельности комиссий по соблюдению требований к служебному поведению муниципальных служащих и урегулированию конфликта интересов на муниципальной службе, созданных в органах местного самоуправления Каргасокского района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pacing w:val="1"/>
                <w:sz w:val="18"/>
                <w:szCs w:val="18"/>
              </w:rPr>
            </w:pPr>
            <w:r w:rsidRPr="00584403">
              <w:rPr>
                <w:spacing w:val="1"/>
                <w:sz w:val="18"/>
                <w:szCs w:val="18"/>
              </w:rPr>
              <w:t>Организационно-методическое сопровождение деятельности комиссий по соблюдению требований к служебному поведению муниципальных служащих Каргасокского района и урегулированию конфликта интересов на муниципальной службе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Начальник отдела правовой и кадровой работы Тимохин В.В.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Админист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рация Каргасокс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кого района / отдел правовой и кадровой работы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7CD" w:rsidRPr="00584403" w:rsidRDefault="00F727CD" w:rsidP="00FD4CE7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Количество проведенных заседаний 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органов, ед.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4</w:t>
            </w:r>
          </w:p>
        </w:tc>
      </w:tr>
      <w:tr w:rsidR="00F727CD" w:rsidRPr="00584403" w:rsidTr="00FD4CE7">
        <w:trPr>
          <w:gridAfter w:val="2"/>
          <w:wAfter w:w="61" w:type="dxa"/>
          <w:cantSplit/>
          <w:trHeight w:val="9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727CD" w:rsidRPr="00584403" w:rsidRDefault="00F727CD" w:rsidP="00FD4CE7">
            <w:pPr>
              <w:ind w:right="-97"/>
              <w:jc w:val="center"/>
              <w:rPr>
                <w:spacing w:val="1"/>
                <w:sz w:val="18"/>
                <w:szCs w:val="18"/>
              </w:rPr>
            </w:pPr>
            <w:r w:rsidRPr="00584403">
              <w:rPr>
                <w:spacing w:val="1"/>
                <w:sz w:val="18"/>
                <w:szCs w:val="18"/>
              </w:rPr>
              <w:t>Повышение уровня открытости муниципальной службы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pacing w:val="1"/>
                <w:sz w:val="18"/>
                <w:szCs w:val="18"/>
              </w:rPr>
            </w:pPr>
            <w:r w:rsidRPr="00584403">
              <w:rPr>
                <w:spacing w:val="1"/>
                <w:sz w:val="18"/>
                <w:szCs w:val="18"/>
              </w:rPr>
              <w:t>Размещение информации о муниципальной службе на официальном сайте МО « Каргасокский район» в сети Интернет и в СМИ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05.2014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12.2016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  <w:highlight w:val="yellow"/>
              </w:rPr>
            </w:pPr>
            <w:r w:rsidRPr="00584403">
              <w:rPr>
                <w:sz w:val="18"/>
                <w:szCs w:val="18"/>
              </w:rPr>
              <w:t>Начальник отдела правовой и кадровой работы Тимохин В.В.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Админист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рация Каргасокс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кого района / отдел правовой и кадровой работы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7CD" w:rsidRPr="00584403" w:rsidRDefault="00F727CD" w:rsidP="00FD4CE7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Размещение информации по вопросам муниципальной службы на официальном сайте муниципального образования «Каргасокский район» в сети Интернет, ед.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6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7</w:t>
            </w:r>
          </w:p>
        </w:tc>
      </w:tr>
      <w:tr w:rsidR="00F727CD" w:rsidRPr="00584403" w:rsidTr="00FD4CE7">
        <w:trPr>
          <w:gridAfter w:val="2"/>
          <w:wAfter w:w="61" w:type="dxa"/>
          <w:cantSplit/>
          <w:trHeight w:val="931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F727CD" w:rsidRPr="00584403" w:rsidRDefault="00F727CD" w:rsidP="00FD4CE7">
            <w:pPr>
              <w:ind w:right="-97"/>
              <w:jc w:val="center"/>
              <w:rPr>
                <w:spacing w:val="1"/>
                <w:sz w:val="18"/>
                <w:szCs w:val="18"/>
              </w:rPr>
            </w:pPr>
            <w:r w:rsidRPr="00584403">
              <w:rPr>
                <w:spacing w:val="1"/>
                <w:sz w:val="18"/>
                <w:szCs w:val="18"/>
              </w:rPr>
              <w:t>Формирование необходимой и достаточной нормативной правовой базы в сфере муниципальной службы.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pacing w:val="1"/>
                <w:sz w:val="18"/>
                <w:szCs w:val="18"/>
              </w:rPr>
            </w:pPr>
            <w:r w:rsidRPr="00584403">
              <w:rPr>
                <w:spacing w:val="1"/>
                <w:sz w:val="18"/>
                <w:szCs w:val="18"/>
              </w:rPr>
              <w:t>Разработка и принятие муниципальных нормативных правовых актов по вопросам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По мере необ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ходи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Начальник отдела правовой и кадровой работы Тимохин В.В.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Админист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рация Каргасокс</w:t>
            </w:r>
          </w:p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кого района / отдел правовой и кадровой работы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27CD" w:rsidRPr="00584403" w:rsidRDefault="00F727CD" w:rsidP="00FD4CE7">
            <w:pPr>
              <w:snapToGrid w:val="0"/>
              <w:ind w:left="57" w:right="57"/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Количество муниципальных нормативных правовых актов, принятых органами местного самоуправления МО «Каргасокский район» по вопросам муниципальной службы, ед.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2</w:t>
            </w:r>
          </w:p>
        </w:tc>
        <w:tc>
          <w:tcPr>
            <w:tcW w:w="687" w:type="dxa"/>
            <w:gridSpan w:val="2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F727CD" w:rsidRPr="00584403" w:rsidRDefault="00F727CD" w:rsidP="00FD4CE7">
            <w:pPr>
              <w:jc w:val="center"/>
              <w:rPr>
                <w:sz w:val="18"/>
                <w:szCs w:val="18"/>
              </w:rPr>
            </w:pPr>
            <w:r w:rsidRPr="00584403">
              <w:rPr>
                <w:sz w:val="18"/>
                <w:szCs w:val="18"/>
              </w:rPr>
              <w:t>4</w:t>
            </w:r>
          </w:p>
        </w:tc>
      </w:tr>
    </w:tbl>
    <w:p w:rsidR="00F727CD" w:rsidRPr="00584403" w:rsidRDefault="00F727CD" w:rsidP="00F727CD"/>
    <w:p w:rsidR="00F727CD" w:rsidRPr="00584403" w:rsidRDefault="00F727CD" w:rsidP="00F727CD"/>
    <w:p w:rsidR="00F727CD" w:rsidRPr="00584403" w:rsidRDefault="00F727CD" w:rsidP="00F727CD"/>
    <w:p w:rsidR="00F727CD" w:rsidRPr="00584403" w:rsidRDefault="00F727CD" w:rsidP="00F727CD"/>
    <w:p w:rsidR="00F727CD" w:rsidRPr="00F727CD" w:rsidRDefault="00F727CD" w:rsidP="00F727CD"/>
    <w:sectPr w:rsidR="00F727CD" w:rsidRPr="00F727CD" w:rsidSect="0070671D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 w:code="9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C1" w:rsidRDefault="00C275C1" w:rsidP="00C275C1">
      <w:r>
        <w:separator/>
      </w:r>
    </w:p>
  </w:endnote>
  <w:endnote w:type="continuationSeparator" w:id="1">
    <w:p w:rsidR="00C275C1" w:rsidRDefault="00C275C1" w:rsidP="00C2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Default="00C275C1" w:rsidP="00E032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B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6D2" w:rsidRDefault="005B2B7D" w:rsidP="00E0328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Default="00C275C1" w:rsidP="00E032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B7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06D2" w:rsidRDefault="005B2B7D" w:rsidP="00E0328C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Default="00C275C1" w:rsidP="00E0328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B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B7D">
      <w:rPr>
        <w:rStyle w:val="a8"/>
        <w:noProof/>
      </w:rPr>
      <w:t>10</w:t>
    </w:r>
    <w:r>
      <w:rPr>
        <w:rStyle w:val="a8"/>
      </w:rPr>
      <w:fldChar w:fldCharType="end"/>
    </w:r>
  </w:p>
  <w:p w:rsidR="006A06D2" w:rsidRDefault="005B2B7D" w:rsidP="00E0328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C1" w:rsidRDefault="00C275C1" w:rsidP="00C275C1">
      <w:r>
        <w:separator/>
      </w:r>
    </w:p>
  </w:footnote>
  <w:footnote w:type="continuationSeparator" w:id="1">
    <w:p w:rsidR="00C275C1" w:rsidRDefault="00C275C1" w:rsidP="00C2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Default="00C275C1" w:rsidP="00E0328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2B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B7D">
      <w:rPr>
        <w:rStyle w:val="a8"/>
        <w:noProof/>
      </w:rPr>
      <w:t>24</w:t>
    </w:r>
    <w:r>
      <w:rPr>
        <w:rStyle w:val="a8"/>
      </w:rPr>
      <w:fldChar w:fldCharType="end"/>
    </w:r>
  </w:p>
  <w:p w:rsidR="006A06D2" w:rsidRDefault="005B2B7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Default="00C275C1">
    <w:pPr>
      <w:pStyle w:val="a4"/>
      <w:jc w:val="center"/>
    </w:pPr>
    <w:r>
      <w:fldChar w:fldCharType="begin"/>
    </w:r>
    <w:r w:rsidR="005B2B7D">
      <w:instrText xml:space="preserve"> PAGE   \* MERGEFORMAT </w:instrText>
    </w:r>
    <w:r>
      <w:fldChar w:fldCharType="separate"/>
    </w:r>
    <w:r w:rsidR="005B2B7D">
      <w:rPr>
        <w:noProof/>
      </w:rPr>
      <w:t>7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Default="00C275C1" w:rsidP="00E0328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2B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B7D">
      <w:rPr>
        <w:rStyle w:val="a8"/>
        <w:noProof/>
      </w:rPr>
      <w:t>1</w:t>
    </w:r>
    <w:r>
      <w:rPr>
        <w:rStyle w:val="a8"/>
      </w:rPr>
      <w:fldChar w:fldCharType="end"/>
    </w:r>
  </w:p>
  <w:p w:rsidR="006A06D2" w:rsidRDefault="005B2B7D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D2" w:rsidRPr="00904788" w:rsidRDefault="005B2B7D" w:rsidP="00E032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5B2B7D"/>
    <w:rsid w:val="00C14A67"/>
    <w:rsid w:val="00C275C1"/>
    <w:rsid w:val="00F727CD"/>
    <w:rsid w:val="00FC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C1"/>
    <w:rPr>
      <w:sz w:val="24"/>
      <w:szCs w:val="24"/>
    </w:rPr>
  </w:style>
  <w:style w:type="paragraph" w:styleId="1">
    <w:name w:val="heading 1"/>
    <w:basedOn w:val="a"/>
    <w:next w:val="a"/>
    <w:qFormat/>
    <w:rsid w:val="00C275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275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75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275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275C1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8638BDAFB6DF98FB46A67BF984B70FE533EE934E4BF4F46467E16C7FCF214E2AD6E6B71A0F8EDEEI5u4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8A0B5-C7A9-4C11-86A1-69E46B6F6502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2309</Words>
  <Characters>17902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chubabriay</cp:lastModifiedBy>
  <cp:revision>2</cp:revision>
  <cp:lastPrinted>2014-05-15T02:59:00Z</cp:lastPrinted>
  <dcterms:created xsi:type="dcterms:W3CDTF">2014-05-15T08:18:00Z</dcterms:created>
  <dcterms:modified xsi:type="dcterms:W3CDTF">2014-05-15T08:18:00Z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