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58" w:rsidRDefault="0050388C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100330</wp:posOffset>
            </wp:positionV>
            <wp:extent cx="575945" cy="74993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458" w:rsidRDefault="00253458">
      <w:pPr>
        <w:jc w:val="center"/>
        <w:rPr>
          <w:sz w:val="28"/>
        </w:rPr>
      </w:pPr>
    </w:p>
    <w:p w:rsidR="00253458" w:rsidRDefault="00253458">
      <w:pPr>
        <w:jc w:val="center"/>
        <w:rPr>
          <w:sz w:val="28"/>
        </w:rPr>
      </w:pPr>
    </w:p>
    <w:p w:rsidR="00253458" w:rsidRDefault="00253458">
      <w:pPr>
        <w:jc w:val="center"/>
        <w:rPr>
          <w:sz w:val="28"/>
        </w:rPr>
      </w:pPr>
    </w:p>
    <w:p w:rsidR="0050388C" w:rsidRDefault="0050388C" w:rsidP="0050388C">
      <w:pPr>
        <w:jc w:val="center"/>
        <w:rPr>
          <w:sz w:val="28"/>
          <w:szCs w:val="28"/>
        </w:rPr>
      </w:pPr>
    </w:p>
    <w:p w:rsidR="0050388C" w:rsidRDefault="0050388C" w:rsidP="005038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50388C" w:rsidRDefault="0050388C" w:rsidP="0050388C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50388C" w:rsidRDefault="0050388C" w:rsidP="0050388C">
      <w:pPr>
        <w:jc w:val="center"/>
        <w:rPr>
          <w:sz w:val="28"/>
          <w:szCs w:val="28"/>
        </w:rPr>
      </w:pPr>
    </w:p>
    <w:p w:rsidR="0050388C" w:rsidRDefault="0050388C" w:rsidP="00503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КАРГАСОКСКОГО РАЙОНА</w:t>
      </w:r>
    </w:p>
    <w:p w:rsidR="0050388C" w:rsidRDefault="0050388C" w:rsidP="0050388C">
      <w:pPr>
        <w:jc w:val="center"/>
        <w:rPr>
          <w:b/>
          <w:bCs/>
          <w:sz w:val="28"/>
          <w:szCs w:val="28"/>
        </w:rPr>
      </w:pPr>
    </w:p>
    <w:p w:rsidR="0050388C" w:rsidRPr="00C22370" w:rsidRDefault="0050388C" w:rsidP="0050388C">
      <w:pPr>
        <w:jc w:val="center"/>
        <w:rPr>
          <w:b/>
          <w:bCs/>
          <w:sz w:val="32"/>
          <w:szCs w:val="32"/>
        </w:rPr>
      </w:pPr>
      <w:r w:rsidRPr="004E1539">
        <w:rPr>
          <w:b/>
          <w:bCs/>
          <w:sz w:val="32"/>
          <w:szCs w:val="32"/>
        </w:rPr>
        <w:t>ПОСТАНОВЛЕНИЕ</w:t>
      </w:r>
    </w:p>
    <w:p w:rsidR="00C22370" w:rsidRPr="00014368" w:rsidRDefault="00C22370" w:rsidP="0050388C">
      <w:pPr>
        <w:jc w:val="center"/>
        <w:rPr>
          <w:bCs/>
          <w:color w:val="FF0000"/>
          <w:sz w:val="20"/>
          <w:szCs w:val="20"/>
        </w:rPr>
      </w:pPr>
      <w:r w:rsidRPr="00014368">
        <w:rPr>
          <w:bCs/>
          <w:color w:val="FF0000"/>
          <w:sz w:val="20"/>
          <w:szCs w:val="20"/>
        </w:rPr>
        <w:t>(</w:t>
      </w:r>
      <w:r w:rsidRPr="00C22370">
        <w:rPr>
          <w:bCs/>
          <w:color w:val="FF0000"/>
          <w:sz w:val="20"/>
          <w:szCs w:val="20"/>
        </w:rPr>
        <w:t xml:space="preserve">С </w:t>
      </w:r>
      <w:proofErr w:type="spellStart"/>
      <w:r w:rsidRPr="00C22370">
        <w:rPr>
          <w:bCs/>
          <w:color w:val="FF0000"/>
          <w:sz w:val="20"/>
          <w:szCs w:val="20"/>
        </w:rPr>
        <w:t>изм</w:t>
      </w:r>
      <w:proofErr w:type="spellEnd"/>
      <w:r w:rsidRPr="00C22370">
        <w:rPr>
          <w:bCs/>
          <w:color w:val="FF0000"/>
          <w:sz w:val="20"/>
          <w:szCs w:val="20"/>
        </w:rPr>
        <w:t>.</w:t>
      </w:r>
      <w:r>
        <w:rPr>
          <w:bCs/>
          <w:color w:val="FF0000"/>
          <w:sz w:val="20"/>
          <w:szCs w:val="20"/>
        </w:rPr>
        <w:t xml:space="preserve"> </w:t>
      </w:r>
      <w:r w:rsidRPr="00C22370">
        <w:rPr>
          <w:bCs/>
          <w:color w:val="FF0000"/>
          <w:sz w:val="20"/>
          <w:szCs w:val="20"/>
        </w:rPr>
        <w:t>от 01.11.2013 № 334</w:t>
      </w:r>
      <w:r w:rsidR="00014368">
        <w:rPr>
          <w:bCs/>
          <w:color w:val="FF0000"/>
          <w:sz w:val="20"/>
          <w:szCs w:val="20"/>
        </w:rPr>
        <w:t>; от 04.02.2014 № 19</w:t>
      </w:r>
      <w:r w:rsidRPr="00014368">
        <w:rPr>
          <w:bCs/>
          <w:color w:val="FF0000"/>
          <w:sz w:val="20"/>
          <w:szCs w:val="20"/>
        </w:rPr>
        <w:t>)</w:t>
      </w:r>
    </w:p>
    <w:p w:rsidR="0050388C" w:rsidRPr="00C22370" w:rsidRDefault="0050388C" w:rsidP="0050388C">
      <w:pPr>
        <w:jc w:val="center"/>
        <w:rPr>
          <w:bCs/>
          <w:color w:val="FF0000"/>
          <w:sz w:val="20"/>
          <w:szCs w:val="20"/>
        </w:rPr>
      </w:pPr>
    </w:p>
    <w:p w:rsidR="0050388C" w:rsidRPr="004E1539" w:rsidRDefault="0050388C" w:rsidP="00503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28.02.2013                                                                                      </w:t>
      </w:r>
      <w:r w:rsidR="00D20AC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</w:t>
      </w:r>
      <w:r w:rsidR="00DE1F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Pr="004E1539">
        <w:rPr>
          <w:bCs/>
          <w:sz w:val="28"/>
          <w:szCs w:val="28"/>
        </w:rPr>
        <w:t>№ 47</w:t>
      </w:r>
    </w:p>
    <w:p w:rsidR="0050388C" w:rsidRDefault="0050388C" w:rsidP="0050388C">
      <w:pPr>
        <w:rPr>
          <w:bCs/>
          <w:sz w:val="28"/>
          <w:szCs w:val="28"/>
        </w:rPr>
      </w:pPr>
    </w:p>
    <w:p w:rsidR="0050388C" w:rsidRDefault="0050388C" w:rsidP="00503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с. Каргасок</w:t>
      </w:r>
    </w:p>
    <w:p w:rsidR="0050388C" w:rsidRDefault="0050388C" w:rsidP="0050388C">
      <w:pPr>
        <w:rPr>
          <w:bCs/>
          <w:sz w:val="28"/>
          <w:szCs w:val="28"/>
        </w:rPr>
      </w:pPr>
    </w:p>
    <w:p w:rsidR="0050388C" w:rsidRDefault="0050388C" w:rsidP="0050388C">
      <w:pPr>
        <w:ind w:right="4535"/>
        <w:jc w:val="both"/>
        <w:rPr>
          <w:bCs/>
          <w:sz w:val="28"/>
          <w:szCs w:val="28"/>
        </w:rPr>
      </w:pPr>
      <w:bookmarkStart w:id="0" w:name="OLE_LINK1"/>
      <w:bookmarkStart w:id="1" w:name="OLE_LINK2"/>
      <w:r>
        <w:rPr>
          <w:bCs/>
          <w:sz w:val="28"/>
          <w:szCs w:val="28"/>
        </w:rPr>
        <w:t xml:space="preserve">Об утверждении </w:t>
      </w:r>
      <w:r w:rsidR="00231563" w:rsidRPr="00231563">
        <w:rPr>
          <w:bCs/>
          <w:color w:val="FF0000"/>
          <w:sz w:val="28"/>
          <w:szCs w:val="28"/>
        </w:rPr>
        <w:t>муниципальн</w:t>
      </w:r>
      <w:r w:rsidR="00231563">
        <w:rPr>
          <w:bCs/>
          <w:color w:val="FF0000"/>
          <w:sz w:val="28"/>
          <w:szCs w:val="28"/>
        </w:rPr>
        <w:t>ой</w:t>
      </w:r>
      <w:r w:rsidR="00231563" w:rsidRPr="00231563">
        <w:rPr>
          <w:bCs/>
          <w:color w:val="FF0000"/>
          <w:sz w:val="28"/>
          <w:szCs w:val="28"/>
        </w:rPr>
        <w:t xml:space="preserve"> программ</w:t>
      </w:r>
      <w:r w:rsidR="00231563">
        <w:rPr>
          <w:bCs/>
          <w:color w:val="FF0000"/>
          <w:sz w:val="28"/>
          <w:szCs w:val="28"/>
        </w:rPr>
        <w:t>ы</w:t>
      </w:r>
      <w:r w:rsidRPr="0023156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«Развитие культуры в Каргасокском районе Томской области на 2013 – 2017 годы»</w:t>
      </w:r>
    </w:p>
    <w:bookmarkEnd w:id="0"/>
    <w:bookmarkEnd w:id="1"/>
    <w:p w:rsidR="0050388C" w:rsidRDefault="0050388C" w:rsidP="0050388C">
      <w:pPr>
        <w:rPr>
          <w:b/>
          <w:bCs/>
        </w:rPr>
      </w:pPr>
    </w:p>
    <w:p w:rsidR="0050388C" w:rsidRPr="004E1539" w:rsidRDefault="0050388C" w:rsidP="0050388C">
      <w:pPr>
        <w:ind w:firstLine="426"/>
        <w:jc w:val="both"/>
        <w:rPr>
          <w:bCs/>
          <w:sz w:val="28"/>
          <w:szCs w:val="28"/>
        </w:rPr>
      </w:pPr>
      <w:r w:rsidRPr="004E1539">
        <w:rPr>
          <w:bCs/>
          <w:sz w:val="28"/>
          <w:szCs w:val="28"/>
        </w:rPr>
        <w:t>В целях повышения качества и доступности услуг в сфере культуры и в соответствии с постановлением Главы Каргасокского района  от 27.05.2009 №84  «О долгосрочных муниципальных целевых программах»</w:t>
      </w:r>
    </w:p>
    <w:p w:rsidR="0050388C" w:rsidRPr="004E1539" w:rsidRDefault="0050388C" w:rsidP="0050388C">
      <w:pPr>
        <w:ind w:firstLine="426"/>
        <w:jc w:val="both"/>
        <w:rPr>
          <w:bCs/>
          <w:sz w:val="28"/>
          <w:szCs w:val="28"/>
        </w:rPr>
      </w:pPr>
      <w:r w:rsidRPr="004E1539">
        <w:rPr>
          <w:bCs/>
          <w:sz w:val="28"/>
          <w:szCs w:val="28"/>
        </w:rPr>
        <w:t xml:space="preserve">      </w:t>
      </w:r>
    </w:p>
    <w:p w:rsidR="0050388C" w:rsidRPr="004E1539" w:rsidRDefault="0050388C" w:rsidP="0050388C">
      <w:pPr>
        <w:ind w:firstLine="426"/>
        <w:jc w:val="both"/>
        <w:rPr>
          <w:bCs/>
          <w:sz w:val="28"/>
          <w:szCs w:val="28"/>
        </w:rPr>
      </w:pPr>
      <w:r w:rsidRPr="004E1539">
        <w:rPr>
          <w:bCs/>
          <w:sz w:val="28"/>
          <w:szCs w:val="28"/>
        </w:rPr>
        <w:t>ПОСТАНОВЛЯЮ:</w:t>
      </w:r>
    </w:p>
    <w:p w:rsidR="0050388C" w:rsidRPr="004E1539" w:rsidRDefault="0050388C" w:rsidP="0050388C">
      <w:pPr>
        <w:ind w:firstLine="426"/>
        <w:jc w:val="both"/>
        <w:rPr>
          <w:bCs/>
          <w:sz w:val="28"/>
          <w:szCs w:val="28"/>
        </w:rPr>
      </w:pPr>
      <w:r w:rsidRPr="004E1539">
        <w:rPr>
          <w:bCs/>
          <w:sz w:val="28"/>
          <w:szCs w:val="28"/>
        </w:rPr>
        <w:t xml:space="preserve">1.Утвердить </w:t>
      </w:r>
      <w:r w:rsidR="00B612C0" w:rsidRPr="0023421A">
        <w:rPr>
          <w:bCs/>
          <w:color w:val="FF0000"/>
          <w:sz w:val="28"/>
          <w:szCs w:val="28"/>
        </w:rPr>
        <w:t>муниципальную программу</w:t>
      </w:r>
      <w:r w:rsidR="00B612C0" w:rsidRPr="004E1539">
        <w:rPr>
          <w:bCs/>
          <w:sz w:val="28"/>
          <w:szCs w:val="28"/>
        </w:rPr>
        <w:t xml:space="preserve"> </w:t>
      </w:r>
      <w:r w:rsidRPr="004E1539">
        <w:rPr>
          <w:bCs/>
          <w:sz w:val="28"/>
          <w:szCs w:val="28"/>
        </w:rPr>
        <w:t>«Развитие культуры в Каргасокском районе Томской области на 2013 – 2017 годы».</w:t>
      </w:r>
    </w:p>
    <w:p w:rsidR="0050388C" w:rsidRPr="004E1539" w:rsidRDefault="0050388C" w:rsidP="0050388C">
      <w:pPr>
        <w:ind w:firstLine="426"/>
        <w:jc w:val="both"/>
        <w:rPr>
          <w:bCs/>
          <w:sz w:val="28"/>
          <w:szCs w:val="28"/>
        </w:rPr>
      </w:pPr>
      <w:r w:rsidRPr="004E1539">
        <w:rPr>
          <w:bCs/>
          <w:sz w:val="28"/>
          <w:szCs w:val="28"/>
        </w:rPr>
        <w:t>2.Настоящее постановление разместить на сайте Администрации Каргасокского района и опубликовать в информационном справочнике «Вестник Администрации».</w:t>
      </w:r>
    </w:p>
    <w:p w:rsidR="0050388C" w:rsidRDefault="0050388C" w:rsidP="0050388C">
      <w:pPr>
        <w:ind w:left="360"/>
        <w:jc w:val="both"/>
        <w:rPr>
          <w:bCs/>
          <w:sz w:val="28"/>
          <w:szCs w:val="28"/>
        </w:rPr>
      </w:pPr>
    </w:p>
    <w:p w:rsidR="0050388C" w:rsidRDefault="0050388C" w:rsidP="0050388C">
      <w:pPr>
        <w:ind w:left="360"/>
        <w:jc w:val="both"/>
        <w:rPr>
          <w:bCs/>
          <w:sz w:val="28"/>
          <w:szCs w:val="28"/>
        </w:rPr>
      </w:pPr>
    </w:p>
    <w:p w:rsidR="0050388C" w:rsidRDefault="0050388C" w:rsidP="0050388C">
      <w:pPr>
        <w:jc w:val="both"/>
        <w:rPr>
          <w:bCs/>
          <w:sz w:val="28"/>
          <w:szCs w:val="28"/>
        </w:rPr>
      </w:pPr>
    </w:p>
    <w:p w:rsidR="0050388C" w:rsidRDefault="0050388C" w:rsidP="0050388C">
      <w:pPr>
        <w:ind w:left="360"/>
        <w:jc w:val="both"/>
        <w:rPr>
          <w:bCs/>
          <w:sz w:val="28"/>
          <w:szCs w:val="28"/>
        </w:rPr>
      </w:pPr>
    </w:p>
    <w:p w:rsidR="0050388C" w:rsidRDefault="0050388C" w:rsidP="005038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Каргасокского района                                                            А.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Ащеулов</w:t>
      </w:r>
      <w:proofErr w:type="spellEnd"/>
    </w:p>
    <w:p w:rsidR="0050388C" w:rsidRDefault="0050388C" w:rsidP="0050388C">
      <w:pPr>
        <w:rPr>
          <w:b/>
          <w:bCs/>
        </w:rPr>
      </w:pPr>
    </w:p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Pr="00180828" w:rsidRDefault="0050388C" w:rsidP="0050388C">
      <w:pPr>
        <w:rPr>
          <w:sz w:val="20"/>
          <w:szCs w:val="20"/>
        </w:rPr>
      </w:pPr>
      <w:r w:rsidRPr="00180828">
        <w:rPr>
          <w:sz w:val="20"/>
          <w:szCs w:val="20"/>
        </w:rPr>
        <w:t>Ермакова Н.Т.</w:t>
      </w:r>
    </w:p>
    <w:p w:rsidR="0050388C" w:rsidRPr="00180828" w:rsidRDefault="0050388C" w:rsidP="0050388C">
      <w:pPr>
        <w:rPr>
          <w:sz w:val="20"/>
          <w:szCs w:val="20"/>
        </w:rPr>
      </w:pPr>
      <w:r w:rsidRPr="00180828">
        <w:rPr>
          <w:sz w:val="20"/>
          <w:szCs w:val="20"/>
        </w:rPr>
        <w:t>8(38253)2-22-95</w:t>
      </w:r>
    </w:p>
    <w:p w:rsidR="0050388C" w:rsidRDefault="0050388C" w:rsidP="0050388C">
      <w:pPr>
        <w:jc w:val="right"/>
        <w:rPr>
          <w:sz w:val="20"/>
          <w:szCs w:val="20"/>
        </w:rPr>
      </w:pPr>
    </w:p>
    <w:p w:rsidR="0050388C" w:rsidRPr="0050388C" w:rsidRDefault="0050388C" w:rsidP="0050388C">
      <w:pPr>
        <w:jc w:val="right"/>
        <w:rPr>
          <w:sz w:val="20"/>
          <w:szCs w:val="20"/>
        </w:rPr>
      </w:pPr>
      <w:r w:rsidRPr="0050388C">
        <w:rPr>
          <w:sz w:val="20"/>
          <w:szCs w:val="20"/>
        </w:rPr>
        <w:t>Утвержден</w:t>
      </w:r>
    </w:p>
    <w:p w:rsidR="0050388C" w:rsidRPr="0050388C" w:rsidRDefault="0050388C" w:rsidP="0050388C">
      <w:pPr>
        <w:jc w:val="right"/>
        <w:rPr>
          <w:sz w:val="20"/>
          <w:szCs w:val="20"/>
        </w:rPr>
      </w:pPr>
      <w:r w:rsidRPr="0050388C">
        <w:rPr>
          <w:sz w:val="20"/>
          <w:szCs w:val="20"/>
        </w:rPr>
        <w:t>постановлением Администрации</w:t>
      </w:r>
    </w:p>
    <w:p w:rsidR="0050388C" w:rsidRPr="0050388C" w:rsidRDefault="0050388C" w:rsidP="0050388C">
      <w:pPr>
        <w:jc w:val="right"/>
        <w:rPr>
          <w:sz w:val="20"/>
          <w:szCs w:val="20"/>
        </w:rPr>
      </w:pPr>
      <w:r w:rsidRPr="0050388C">
        <w:rPr>
          <w:sz w:val="20"/>
          <w:szCs w:val="20"/>
        </w:rPr>
        <w:t>Каргасокского района</w:t>
      </w:r>
    </w:p>
    <w:p w:rsidR="0050388C" w:rsidRPr="0050388C" w:rsidRDefault="0050388C" w:rsidP="0050388C">
      <w:pPr>
        <w:jc w:val="right"/>
        <w:rPr>
          <w:sz w:val="20"/>
          <w:szCs w:val="20"/>
        </w:rPr>
      </w:pPr>
      <w:r w:rsidRPr="0050388C">
        <w:rPr>
          <w:sz w:val="20"/>
          <w:szCs w:val="20"/>
        </w:rPr>
        <w:t>от 28.02.2013 № 47</w:t>
      </w:r>
    </w:p>
    <w:p w:rsidR="0050388C" w:rsidRPr="0050388C" w:rsidRDefault="0050388C" w:rsidP="0050388C">
      <w:pPr>
        <w:jc w:val="right"/>
        <w:rPr>
          <w:sz w:val="20"/>
          <w:szCs w:val="20"/>
        </w:rPr>
      </w:pPr>
      <w:r w:rsidRPr="0050388C">
        <w:rPr>
          <w:sz w:val="20"/>
          <w:szCs w:val="20"/>
        </w:rPr>
        <w:t>Приложение</w:t>
      </w:r>
    </w:p>
    <w:p w:rsidR="00D6009E" w:rsidRPr="005928FB" w:rsidRDefault="00D6009E" w:rsidP="00D6009E">
      <w:pPr>
        <w:jc w:val="center"/>
        <w:rPr>
          <w:color w:val="FF0000"/>
        </w:rPr>
      </w:pPr>
      <w:r w:rsidRPr="005928FB">
        <w:rPr>
          <w:color w:val="FF0000"/>
        </w:rPr>
        <w:t xml:space="preserve">ПАСПОРТ </w:t>
      </w:r>
    </w:p>
    <w:p w:rsidR="00D6009E" w:rsidRPr="00D6009E" w:rsidRDefault="00D6009E" w:rsidP="00D6009E">
      <w:pPr>
        <w:jc w:val="center"/>
        <w:rPr>
          <w:color w:val="FF0000"/>
        </w:rPr>
      </w:pPr>
      <w:r w:rsidRPr="00D6009E">
        <w:rPr>
          <w:color w:val="FF0000"/>
        </w:rPr>
        <w:t xml:space="preserve">муниципальной программы </w:t>
      </w:r>
    </w:p>
    <w:p w:rsidR="00D6009E" w:rsidRPr="00D6009E" w:rsidRDefault="00D6009E" w:rsidP="00D6009E">
      <w:pPr>
        <w:jc w:val="center"/>
        <w:rPr>
          <w:color w:val="FF0000"/>
        </w:rPr>
      </w:pPr>
      <w:r w:rsidRPr="00D6009E">
        <w:rPr>
          <w:color w:val="FF0000"/>
        </w:rPr>
        <w:t>«Развитие культуры в Каргасокском районе Томской области на 2013-2017 годы»</w:t>
      </w:r>
    </w:p>
    <w:p w:rsidR="00D6009E" w:rsidRPr="00D6009E" w:rsidRDefault="00D6009E" w:rsidP="00D6009E">
      <w:pPr>
        <w:rPr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160"/>
        <w:gridCol w:w="760"/>
        <w:gridCol w:w="320"/>
        <w:gridCol w:w="760"/>
        <w:gridCol w:w="140"/>
        <w:gridCol w:w="743"/>
        <w:gridCol w:w="157"/>
        <w:gridCol w:w="745"/>
        <w:gridCol w:w="188"/>
        <w:gridCol w:w="725"/>
        <w:gridCol w:w="322"/>
        <w:gridCol w:w="601"/>
      </w:tblGrid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Наименование муниципальной программы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«Развитие культуры в Каргасокском районе Томской области  на 2013-2017 годы»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Инициатор предложения по разработке муниципальной программы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Глава  Каргасокского района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Координатор муниципальной программы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Муниципальное казенное учреждение Отдел культуры и туризма  Администрации Каргасокского района 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Заказчик муниципальной программы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Муниципальное казенное учреждение Отдел культуры и туризма Администрации Каргасокского района 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Исполнители муниципальной программы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Муниципальное казенное учреждение Отдел культуры и туризма Администрации Каргасокского района 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Соисполнители: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 МКУ Управление жилищно-коммунального и капитального строительства МО « Каргасокский район»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 Органы местного самоуправления муниципальных образований  Каргасокского района  (по согласованию).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Основные разработчики муниципальной программы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Муниципальное казенное учреждение Отдел культуры и туризма  Администрации Каргасокского района 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Цели и задачи муниципальной программы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 Цель муниципальной программы: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Повышение качества и доступности услуг в сфере культуры 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Задачи муниципальной программы: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b/>
                <w:color w:val="FF0000"/>
              </w:rPr>
              <w:t xml:space="preserve">Задача 1: </w:t>
            </w:r>
            <w:r w:rsidRPr="00D6009E">
              <w:rPr>
                <w:color w:val="FF0000"/>
              </w:rPr>
              <w:t>Создание условий для улучшения доступа населения к культурным ценностям, культурно-историческому наследию;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b/>
                <w:color w:val="FF0000"/>
              </w:rPr>
              <w:t>Задача 2:</w:t>
            </w:r>
            <w:r w:rsidRPr="00D6009E">
              <w:rPr>
                <w:color w:val="FF0000"/>
              </w:rPr>
              <w:t xml:space="preserve"> Укрепление материально-технической базы  учреждений культуры;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b/>
                <w:color w:val="FF0000"/>
              </w:rPr>
              <w:t>Задача 3:</w:t>
            </w:r>
            <w:r w:rsidRPr="00D6009E">
              <w:rPr>
                <w:color w:val="FF0000"/>
              </w:rPr>
              <w:t xml:space="preserve"> Создание условий для сохранения  и развития традиционной народной культуры.</w:t>
            </w:r>
            <w:r w:rsidRPr="00D6009E">
              <w:rPr>
                <w:color w:val="FF0000"/>
              </w:rPr>
              <w:tab/>
            </w:r>
          </w:p>
        </w:tc>
      </w:tr>
      <w:tr w:rsidR="00D6009E" w:rsidRPr="00D6009E" w:rsidTr="00DC0C9C">
        <w:trPr>
          <w:trHeight w:val="410"/>
        </w:trPr>
        <w:tc>
          <w:tcPr>
            <w:tcW w:w="2268" w:type="dxa"/>
            <w:vMerge w:val="restart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Показатели цели  и задач  и их значения (с детализацией по годам реализации)</w:t>
            </w:r>
          </w:p>
        </w:tc>
        <w:tc>
          <w:tcPr>
            <w:tcW w:w="292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Показатели: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009E">
                <w:rPr>
                  <w:color w:val="FF0000"/>
                </w:rPr>
                <w:t>2013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6009E">
                <w:rPr>
                  <w:color w:val="FF0000"/>
                </w:rPr>
                <w:t>2014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009E">
                <w:rPr>
                  <w:color w:val="FF0000"/>
                </w:rPr>
                <w:t>2015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009E">
                <w:rPr>
                  <w:color w:val="FF0000"/>
                </w:rPr>
                <w:t>2016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009E">
                <w:rPr>
                  <w:color w:val="FF0000"/>
                </w:rPr>
                <w:t>2017 г</w:t>
              </w:r>
            </w:smartTag>
            <w:r w:rsidRPr="00D6009E">
              <w:rPr>
                <w:color w:val="FF0000"/>
              </w:rPr>
              <w:t>.</w:t>
            </w:r>
          </w:p>
        </w:tc>
      </w:tr>
      <w:tr w:rsidR="00D6009E" w:rsidRPr="00D6009E" w:rsidTr="00DC0C9C">
        <w:trPr>
          <w:trHeight w:val="206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92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 Показатели цели: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Удельный вес населения, участвующего в </w:t>
            </w:r>
            <w:proofErr w:type="spellStart"/>
            <w:r w:rsidRPr="00D6009E">
              <w:rPr>
                <w:color w:val="FF0000"/>
              </w:rPr>
              <w:t>культурно-досуговых</w:t>
            </w:r>
            <w:proofErr w:type="spellEnd"/>
            <w:r w:rsidRPr="00D6009E">
              <w:rPr>
                <w:color w:val="FF0000"/>
              </w:rPr>
              <w:t xml:space="preserve"> мероприятиях, проводимых муниципальными учреждениями культуры</w:t>
            </w:r>
            <w:proofErr w:type="gramStart"/>
            <w:r w:rsidRPr="00D6009E">
              <w:rPr>
                <w:color w:val="FF0000"/>
              </w:rPr>
              <w:t xml:space="preserve"> (%)</w:t>
            </w:r>
            <w:proofErr w:type="gramEnd"/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Показатели задач: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1. Доля населения, </w:t>
            </w:r>
            <w:r w:rsidRPr="00D6009E">
              <w:rPr>
                <w:color w:val="FF0000"/>
              </w:rPr>
              <w:lastRenderedPageBreak/>
              <w:t xml:space="preserve">участвующего в платных </w:t>
            </w:r>
            <w:proofErr w:type="spellStart"/>
            <w:r w:rsidRPr="00D6009E">
              <w:rPr>
                <w:color w:val="FF0000"/>
              </w:rPr>
              <w:t>культурно-досуговых</w:t>
            </w:r>
            <w:proofErr w:type="spellEnd"/>
            <w:r w:rsidRPr="00D6009E">
              <w:rPr>
                <w:color w:val="FF0000"/>
              </w:rPr>
              <w:t xml:space="preserve"> мероприятиях,  (%)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2. Количество учреждений, в которых проведены мероприятия  по укреплению материально-технической базы, (ед.)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3.  Количество мероприятий, проводимых  муниципальными учреждениями культуры, (ед.)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658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298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41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  <w:r w:rsidRPr="00D6009E">
              <w:rPr>
                <w:color w:val="FF0000"/>
              </w:rPr>
              <w:t>5 150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658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298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41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  <w:r w:rsidRPr="00D6009E">
              <w:rPr>
                <w:color w:val="FF0000"/>
              </w:rPr>
              <w:t>5 200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658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298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41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  <w:r w:rsidRPr="00D6009E">
              <w:rPr>
                <w:color w:val="FF0000"/>
              </w:rPr>
              <w:t>5200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658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298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41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  <w:highlight w:val="yellow"/>
              </w:rPr>
            </w:pPr>
            <w:r w:rsidRPr="00D6009E">
              <w:rPr>
                <w:color w:val="FF0000"/>
              </w:rPr>
              <w:t>5200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658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298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41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5200</w:t>
            </w:r>
          </w:p>
        </w:tc>
      </w:tr>
      <w:tr w:rsidR="00D6009E" w:rsidRPr="00D6009E" w:rsidTr="00DC0C9C">
        <w:trPr>
          <w:trHeight w:val="191"/>
        </w:trPr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lastRenderedPageBreak/>
              <w:t xml:space="preserve">Перечень подпрограмм  муниципальной программы </w:t>
            </w:r>
          </w:p>
        </w:tc>
        <w:tc>
          <w:tcPr>
            <w:tcW w:w="762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Нет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Сроки и этапы реализации муниципальной программы 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2013-2017 гг.</w:t>
            </w:r>
          </w:p>
        </w:tc>
      </w:tr>
      <w:tr w:rsidR="00D6009E" w:rsidRPr="00D6009E" w:rsidTr="00DC0C9C">
        <w:trPr>
          <w:trHeight w:val="170"/>
        </w:trPr>
        <w:tc>
          <w:tcPr>
            <w:tcW w:w="2268" w:type="dxa"/>
            <w:vMerge w:val="restart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Объем и источники финансирования (с детализацией по годам реализации программы, тыс. руб.)</w:t>
            </w: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Всего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proofErr w:type="spellStart"/>
            <w:r w:rsidRPr="00D6009E">
              <w:rPr>
                <w:color w:val="FF0000"/>
              </w:rPr>
              <w:t>тыс</w:t>
            </w:r>
            <w:proofErr w:type="gramStart"/>
            <w:r w:rsidRPr="00D6009E">
              <w:rPr>
                <w:color w:val="FF0000"/>
              </w:rPr>
              <w:t>.р</w:t>
            </w:r>
            <w:proofErr w:type="gramEnd"/>
            <w:r w:rsidRPr="00D6009E">
              <w:rPr>
                <w:color w:val="FF0000"/>
              </w:rPr>
              <w:t>уб</w:t>
            </w:r>
            <w:proofErr w:type="spellEnd"/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009E">
                <w:rPr>
                  <w:color w:val="FF0000"/>
                </w:rPr>
                <w:t>2013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6009E">
                <w:rPr>
                  <w:color w:val="FF0000"/>
                </w:rPr>
                <w:t>2014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009E">
                <w:rPr>
                  <w:color w:val="FF0000"/>
                </w:rPr>
                <w:t>2015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009E">
                <w:rPr>
                  <w:color w:val="FF0000"/>
                </w:rPr>
                <w:t>2016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009E">
                <w:rPr>
                  <w:color w:val="FF0000"/>
                </w:rPr>
                <w:t>2017 г</w:t>
              </w:r>
            </w:smartTag>
            <w:r w:rsidRPr="00D6009E">
              <w:rPr>
                <w:color w:val="FF0000"/>
              </w:rPr>
              <w:t>.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областной бюджет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43500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1 000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18 500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21 000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3 000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федеральный бюджет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30 000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15000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15 000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местный бюджет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84100,5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7955,5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31 500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17 025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23290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4 330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бюджеты сельских поселений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</w:tr>
      <w:tr w:rsidR="00D6009E" w:rsidRPr="00D6009E" w:rsidTr="00DC0C9C">
        <w:trPr>
          <w:gridAfter w:val="12"/>
          <w:wAfter w:w="7621" w:type="dxa"/>
          <w:trHeight w:val="51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всего по источникам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157600,5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7955,5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47 500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50 525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44290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7 330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 w:val="restart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Основные  направления расходования средств</w:t>
            </w: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Основные направления расходования средств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Всего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тыс</w:t>
            </w:r>
            <w:proofErr w:type="gramStart"/>
            <w:r w:rsidRPr="00D6009E">
              <w:rPr>
                <w:color w:val="FF0000"/>
              </w:rPr>
              <w:t>.р</w:t>
            </w:r>
            <w:proofErr w:type="gramEnd"/>
            <w:r w:rsidRPr="00D6009E">
              <w:rPr>
                <w:color w:val="FF0000"/>
              </w:rPr>
              <w:t>уб.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009E">
                <w:rPr>
                  <w:color w:val="FF0000"/>
                </w:rPr>
                <w:t>2013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6009E">
                <w:rPr>
                  <w:color w:val="FF0000"/>
                </w:rPr>
                <w:t>2014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009E">
                <w:rPr>
                  <w:color w:val="FF0000"/>
                </w:rPr>
                <w:t>2015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009E">
                <w:rPr>
                  <w:color w:val="FF0000"/>
                </w:rPr>
                <w:t>2016 г</w:t>
              </w:r>
            </w:smartTag>
            <w:r w:rsidRPr="00D6009E">
              <w:rPr>
                <w:color w:val="FF0000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009E">
                <w:rPr>
                  <w:color w:val="FF0000"/>
                </w:rPr>
                <w:t>2017 г</w:t>
              </w:r>
            </w:smartTag>
            <w:r w:rsidRPr="00D6009E">
              <w:rPr>
                <w:color w:val="FF0000"/>
              </w:rPr>
              <w:t>.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НИОКР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инвестиции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135 937,5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3262,5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43 850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44 225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40600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4 000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vMerge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прочие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21663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4693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3650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6 300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3690</w:t>
            </w:r>
          </w:p>
        </w:tc>
        <w:tc>
          <w:tcPr>
            <w:tcW w:w="601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3 330</w:t>
            </w:r>
          </w:p>
        </w:tc>
      </w:tr>
      <w:tr w:rsidR="00D6009E" w:rsidRPr="00D6009E" w:rsidTr="00DC0C9C">
        <w:trPr>
          <w:trHeight w:val="167"/>
        </w:trPr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Ожидаемые показатели эффективности муниципальной программы 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-Обеспечение  культурного досуга около 140 тысяч человек путем проведения мероприятий (фестивалей, конкурсов, выставок, концертных программ и др.);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  комплектование библиотечных фондов более 10 тысяч единиц хранения в год для удовлетворения потребностей 11 тысяч  пользователей библиотек района;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- ежегодное участие не менее чем в 4 районных, областных, </w:t>
            </w:r>
            <w:r w:rsidRPr="00D6009E">
              <w:rPr>
                <w:color w:val="FF0000"/>
              </w:rPr>
              <w:lastRenderedPageBreak/>
              <w:t>региональных, межрегиональных, международных фестивалях, конкурсах, выставках</w:t>
            </w:r>
          </w:p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>-  укрепление  материально-технической базы 41 учреждений культуры;</w:t>
            </w:r>
          </w:p>
        </w:tc>
      </w:tr>
      <w:tr w:rsidR="00D6009E" w:rsidRPr="00D6009E" w:rsidTr="00DC0C9C">
        <w:tc>
          <w:tcPr>
            <w:tcW w:w="2268" w:type="dxa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lastRenderedPageBreak/>
              <w:t xml:space="preserve">Организация управления  и </w:t>
            </w:r>
            <w:proofErr w:type="gramStart"/>
            <w:r w:rsidRPr="00D6009E">
              <w:rPr>
                <w:color w:val="FF0000"/>
              </w:rPr>
              <w:t>контроль за</w:t>
            </w:r>
            <w:proofErr w:type="gramEnd"/>
            <w:r w:rsidRPr="00D6009E">
              <w:rPr>
                <w:color w:val="FF0000"/>
              </w:rPr>
              <w:t xml:space="preserve"> ее реализацией</w:t>
            </w:r>
          </w:p>
        </w:tc>
        <w:tc>
          <w:tcPr>
            <w:tcW w:w="7621" w:type="dxa"/>
            <w:gridSpan w:val="12"/>
            <w:shd w:val="clear" w:color="auto" w:fill="auto"/>
          </w:tcPr>
          <w:p w:rsidR="00D6009E" w:rsidRPr="00D6009E" w:rsidRDefault="00D6009E" w:rsidP="00DC0C9C">
            <w:pPr>
              <w:jc w:val="both"/>
              <w:rPr>
                <w:color w:val="FF0000"/>
              </w:rPr>
            </w:pPr>
            <w:r w:rsidRPr="00D6009E">
              <w:rPr>
                <w:color w:val="FF0000"/>
              </w:rPr>
              <w:t xml:space="preserve">Реализацию муниципальной программы осуществляет МКУ Отдел культуры и туризма Администрации Каргасокского района. </w:t>
            </w:r>
            <w:proofErr w:type="gramStart"/>
            <w:r w:rsidRPr="00D6009E">
              <w:rPr>
                <w:color w:val="FF0000"/>
              </w:rPr>
              <w:t>Контроль за</w:t>
            </w:r>
            <w:proofErr w:type="gramEnd"/>
            <w:r w:rsidRPr="00D6009E">
              <w:rPr>
                <w:color w:val="FF0000"/>
              </w:rPr>
              <w:t xml:space="preserve"> реализацией Программы осуществляет заместитель Главы Каргасокского района по социальным  вопросам. Текущий контроль и мониторинг реализации Программы осуществляет Отдел экономики и социального развития Администрации Каргасокского района.</w:t>
            </w:r>
          </w:p>
        </w:tc>
      </w:tr>
    </w:tbl>
    <w:p w:rsidR="0050388C" w:rsidRDefault="0050388C" w:rsidP="0050388C">
      <w:pPr>
        <w:jc w:val="both"/>
      </w:pPr>
    </w:p>
    <w:p w:rsidR="0050388C" w:rsidRDefault="0050388C" w:rsidP="0050388C">
      <w:pPr>
        <w:jc w:val="center"/>
        <w:rPr>
          <w:b/>
        </w:rPr>
      </w:pPr>
      <w:r w:rsidRPr="00071B35">
        <w:rPr>
          <w:b/>
        </w:rPr>
        <w:t>В</w:t>
      </w:r>
      <w:r>
        <w:rPr>
          <w:b/>
        </w:rPr>
        <w:t>ВЕДЕНИЕ</w:t>
      </w:r>
    </w:p>
    <w:p w:rsidR="0050388C" w:rsidRPr="00071B35" w:rsidRDefault="0050388C" w:rsidP="0050388C">
      <w:pPr>
        <w:jc w:val="center"/>
        <w:rPr>
          <w:b/>
        </w:rPr>
      </w:pPr>
    </w:p>
    <w:p w:rsidR="0050388C" w:rsidRDefault="0050388C" w:rsidP="00BD71DD">
      <w:r>
        <w:t xml:space="preserve">Объектом </w:t>
      </w:r>
      <w:r w:rsidR="00BD71DD" w:rsidRPr="00686833">
        <w:rPr>
          <w:b/>
          <w:bCs/>
          <w:color w:val="FF0000"/>
        </w:rPr>
        <w:t>муниципальной программы</w:t>
      </w:r>
      <w:r>
        <w:t xml:space="preserve"> «Развитие культуры в Каргасокском районе  Томской области на 2013-2017 гг.» (далее – Программа) является сфера культуры.</w:t>
      </w:r>
    </w:p>
    <w:p w:rsidR="0050388C" w:rsidRDefault="0050388C" w:rsidP="0050388C">
      <w:pPr>
        <w:ind w:firstLine="540"/>
        <w:jc w:val="both"/>
      </w:pPr>
      <w:r>
        <w:t xml:space="preserve">Цель разработки Программы – определение путей и способов обеспечения устойчивого и динамичного  развития и выравнивания возможностей участия населения в культурной жизни,   независимо от уровня доходов, социального статуса и места проживания. </w:t>
      </w:r>
    </w:p>
    <w:p w:rsidR="0050388C" w:rsidRDefault="0050388C" w:rsidP="0050388C">
      <w:pPr>
        <w:rPr>
          <w:b/>
        </w:rPr>
      </w:pPr>
    </w:p>
    <w:p w:rsidR="0050388C" w:rsidRDefault="0050388C" w:rsidP="0050388C">
      <w:pPr>
        <w:jc w:val="center"/>
        <w:rPr>
          <w:b/>
        </w:rPr>
      </w:pPr>
      <w:r>
        <w:rPr>
          <w:b/>
        </w:rPr>
        <w:t>Раздел 1 Содержание проблемы</w:t>
      </w:r>
    </w:p>
    <w:p w:rsidR="0050388C" w:rsidRDefault="0050388C" w:rsidP="0050388C">
      <w:pPr>
        <w:rPr>
          <w:b/>
        </w:rPr>
      </w:pPr>
    </w:p>
    <w:p w:rsidR="0050388C" w:rsidRDefault="0050388C" w:rsidP="0050388C">
      <w:pPr>
        <w:ind w:firstLine="567"/>
        <w:jc w:val="both"/>
      </w:pPr>
      <w:proofErr w:type="gramStart"/>
      <w: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>
        <w:t xml:space="preserve"> </w:t>
      </w:r>
      <w:proofErr w:type="gramStart"/>
      <w: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>
        <w:t>культурно-досуговых</w:t>
      </w:r>
      <w:proofErr w:type="spellEnd"/>
      <w:r>
        <w:t xml:space="preserve">, библиотечных, выставочных услуг, </w:t>
      </w:r>
      <w:proofErr w:type="spellStart"/>
      <w:r>
        <w:t>кинопоказа</w:t>
      </w:r>
      <w:proofErr w:type="spellEnd"/>
      <w: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>
        <w:t xml:space="preserve"> обеспечение условий для функционирования и развития библиотечного, музейного, архивного, кино-, фото-,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аудиофондов</w:t>
      </w:r>
      <w:proofErr w:type="spellEnd"/>
      <w:r>
        <w:t>) входят в число приоритетных направлений культурной политики Российской Федерации.</w:t>
      </w:r>
    </w:p>
    <w:p w:rsidR="0050388C" w:rsidRDefault="0050388C" w:rsidP="0050388C">
      <w:pPr>
        <w:ind w:firstLine="567"/>
        <w:jc w:val="both"/>
      </w:pPr>
      <w:r w:rsidRPr="00036FDF"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50388C" w:rsidRPr="007D64F2" w:rsidRDefault="0050388C" w:rsidP="0050388C">
      <w:pPr>
        <w:ind w:firstLine="567"/>
        <w:jc w:val="both"/>
      </w:pPr>
      <w:proofErr w:type="gramStart"/>
      <w:r>
        <w:t xml:space="preserve">Реализация мероприятий Программы </w:t>
      </w:r>
      <w:r>
        <w:rPr>
          <w:szCs w:val="26"/>
        </w:rPr>
        <w:t>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развития Томской области до 2020 года, утверждённой постановлением Государственной Думы Томской области от 27.10.2005 №2539 и</w:t>
      </w:r>
      <w:r>
        <w:t xml:space="preserve">  достижению стратегической цели:</w:t>
      </w:r>
      <w:proofErr w:type="gramEnd"/>
      <w:r>
        <w:t xml:space="preserve"> «Создание условий для повышения качества жизни населения Каргасокского района»  и направления 4: «Формирование культурного пространства и здорового образа жизни населения района»  комплексной программы социально-экономического развития  муниципального образования «Каргасокский район» Томской области до 2020г.</w:t>
      </w:r>
    </w:p>
    <w:p w:rsidR="0050388C" w:rsidRDefault="0050388C" w:rsidP="0050388C">
      <w:pPr>
        <w:ind w:firstLine="567"/>
        <w:jc w:val="both"/>
      </w:pPr>
      <w:r>
        <w:t xml:space="preserve">На территории Каргасокского района осуществляют деятельность  16 библиотек, 5 </w:t>
      </w:r>
      <w:proofErr w:type="spellStart"/>
      <w:r>
        <w:t>библиотечно-досуговых</w:t>
      </w:r>
      <w:proofErr w:type="spellEnd"/>
      <w:r>
        <w:t xml:space="preserve"> центров, 19 </w:t>
      </w:r>
      <w:proofErr w:type="spellStart"/>
      <w:r>
        <w:t>досуговых</w:t>
      </w:r>
      <w:proofErr w:type="spellEnd"/>
      <w:r>
        <w:t xml:space="preserve"> учреждений, 1 детская школа искусств, музей искусств народов Севера </w:t>
      </w:r>
      <w:proofErr w:type="gramStart"/>
      <w:r>
        <w:t xml:space="preserve">( </w:t>
      </w:r>
      <w:proofErr w:type="gramEnd"/>
      <w:r>
        <w:t>филиал Томского областного художественного музея).</w:t>
      </w:r>
    </w:p>
    <w:p w:rsidR="0050388C" w:rsidRDefault="0050388C" w:rsidP="0050388C">
      <w:pPr>
        <w:jc w:val="both"/>
      </w:pPr>
      <w:r>
        <w:lastRenderedPageBreak/>
        <w:t>С 01.01.2007г. на территории сельских поселений образованы 13 муниципальных учреждений культуры, которые являются юридическими лицами, в состав этих учреждений вошли сельские Дома культуры и библиотеки, расположенные на территории поселений.</w:t>
      </w:r>
    </w:p>
    <w:p w:rsidR="0050388C" w:rsidRPr="00D510BB" w:rsidRDefault="0050388C" w:rsidP="0050388C">
      <w:pPr>
        <w:jc w:val="both"/>
      </w:pPr>
      <w:r>
        <w:t xml:space="preserve">           </w:t>
      </w:r>
      <w:r w:rsidRPr="00D510BB">
        <w:t>Учреждениями районного уровня являются:</w:t>
      </w:r>
    </w:p>
    <w:p w:rsidR="0050388C" w:rsidRDefault="0050388C" w:rsidP="0050388C">
      <w:pPr>
        <w:jc w:val="both"/>
      </w:pPr>
      <w:r>
        <w:t>1. Муниципальное бюджетное учреждение культуры «Районное информационно-библиотечное социально-культурное объединение», в состав которого входят филиалы-</w:t>
      </w:r>
    </w:p>
    <w:p w:rsidR="0050388C" w:rsidRDefault="0050388C" w:rsidP="0050388C">
      <w:pPr>
        <w:jc w:val="both"/>
      </w:pPr>
      <w:r>
        <w:t xml:space="preserve">  - </w:t>
      </w:r>
      <w:proofErr w:type="spellStart"/>
      <w:r>
        <w:t>Межпоселенческий</w:t>
      </w:r>
      <w:proofErr w:type="spellEnd"/>
      <w:r>
        <w:t xml:space="preserve"> районный Центр творчества и досуга,</w:t>
      </w:r>
    </w:p>
    <w:p w:rsidR="0050388C" w:rsidRDefault="0050388C" w:rsidP="0050388C">
      <w:pPr>
        <w:jc w:val="both"/>
      </w:pPr>
      <w:r>
        <w:t xml:space="preserve">  - </w:t>
      </w:r>
      <w:proofErr w:type="spellStart"/>
      <w:r>
        <w:t>Межпоселенческая</w:t>
      </w:r>
      <w:proofErr w:type="spellEnd"/>
      <w:r>
        <w:t xml:space="preserve"> центральная районная библиотека.</w:t>
      </w:r>
    </w:p>
    <w:p w:rsidR="0050388C" w:rsidRDefault="0050388C" w:rsidP="0050388C">
      <w:pPr>
        <w:jc w:val="both"/>
      </w:pPr>
      <w:r>
        <w:t>2.  МБОУ ДОД  «Каргасокская детская школа искусств».</w:t>
      </w:r>
    </w:p>
    <w:p w:rsidR="0050388C" w:rsidRDefault="0050388C" w:rsidP="0050388C">
      <w:pPr>
        <w:pStyle w:val="30"/>
      </w:pPr>
      <w:r>
        <w:rPr>
          <w:b/>
        </w:rPr>
        <w:t xml:space="preserve">         </w:t>
      </w:r>
      <w:r>
        <w:t xml:space="preserve">Более 11 600 человек в 2012 году воспользовались услугами библиотек района, проведено 3 561    мероприятия в учреждениях </w:t>
      </w:r>
      <w:proofErr w:type="spellStart"/>
      <w:r>
        <w:t>досугового</w:t>
      </w:r>
      <w:proofErr w:type="spellEnd"/>
      <w:r>
        <w:t xml:space="preserve"> типа, которые  посетили  138 184  человека, оформлено 8 новых экспозиций в  музее искусств народов Севера, в МБОУ ДОД «Каргасокская ДШИ» обучаются  265  учащихся.</w:t>
      </w:r>
    </w:p>
    <w:p w:rsidR="0050388C" w:rsidRPr="00AD4812" w:rsidRDefault="0050388C" w:rsidP="0050388C">
      <w:pPr>
        <w:pStyle w:val="30"/>
      </w:pPr>
      <w:r>
        <w:t xml:space="preserve">         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исполнителей эстрадной песни «Звездная метелица», детского творчества и </w:t>
      </w:r>
      <w:proofErr w:type="spellStart"/>
      <w:r>
        <w:t>досуговых</w:t>
      </w:r>
      <w:proofErr w:type="spellEnd"/>
      <w:r>
        <w:t xml:space="preserve"> программ, районный фестиваль народного творчества.</w:t>
      </w:r>
    </w:p>
    <w:p w:rsidR="0050388C" w:rsidRDefault="0050388C" w:rsidP="0050388C">
      <w:pPr>
        <w:ind w:firstLine="567"/>
        <w:jc w:val="both"/>
      </w:pPr>
      <w:r>
        <w:t>Вместе с тем недостаточное финансирование и слабая материально-техническая база  учреждений культуры  увеличивают разрыв между культурными потребностями населения  Каргасокского района и возможностями их удовлетворения.</w:t>
      </w:r>
    </w:p>
    <w:p w:rsidR="0050388C" w:rsidRDefault="0050388C" w:rsidP="0050388C">
      <w:pPr>
        <w:ind w:firstLine="540"/>
        <w:jc w:val="both"/>
      </w:pPr>
      <w:r>
        <w:t xml:space="preserve">В настоящее время острой проблемой остается сохранение и пополнение библиотечных фондов  книгами и периодическими изданиями, количество списанных книг превышает количество поступающих. 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необходимо активизировать  </w:t>
      </w:r>
      <w:proofErr w:type="spellStart"/>
      <w:r>
        <w:t>социокультурную</w:t>
      </w:r>
      <w:proofErr w:type="spellEnd"/>
      <w:r>
        <w:t xml:space="preserve"> работу  по продвижению чтения, формированию художественной культуры жителей.</w:t>
      </w:r>
      <w:r w:rsidRPr="00BD0442">
        <w:t xml:space="preserve"> </w:t>
      </w:r>
    </w:p>
    <w:p w:rsidR="0050388C" w:rsidRDefault="0050388C" w:rsidP="0050388C">
      <w:pPr>
        <w:ind w:firstLine="567"/>
        <w:jc w:val="both"/>
      </w:pPr>
      <w:r>
        <w:t>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обеспечение, популяризация работы учреждений, что  приводит к дальнейшему  развитию издательской деятельности.</w:t>
      </w:r>
      <w:r w:rsidRPr="00FB4396">
        <w:t xml:space="preserve"> </w:t>
      </w:r>
    </w:p>
    <w:p w:rsidR="0050388C" w:rsidRDefault="0050388C" w:rsidP="0050388C">
      <w:pPr>
        <w:ind w:firstLine="567"/>
        <w:jc w:val="both"/>
      </w:pPr>
      <w:r>
        <w:t>В целях повышения уровня культурного обслуживания населения, творческого роста коллективов необходимо активизировать  гастрольную деятельность коллективов художественной самодеятельности районных учреждений  культуры в сельские поселения.</w:t>
      </w:r>
    </w:p>
    <w:p w:rsidR="0050388C" w:rsidRDefault="0050388C" w:rsidP="0050388C">
      <w:pPr>
        <w:pStyle w:val="30"/>
      </w:pPr>
      <w:r>
        <w:t xml:space="preserve">                Недостаточное количество грамотных и инициативных специалистов,  способных к нестандартной и эффективной деятельности в новых экономических, правовых, технологических и информационных условиях, снижают эффективность деятельности учреждений. Для повышения уровня кадрового потенциала  необходимо активизировать работу по привлечению молодых специалистов, повышению квалификации работников культуры.</w:t>
      </w:r>
    </w:p>
    <w:p w:rsidR="0050388C" w:rsidRDefault="0050388C" w:rsidP="0050388C">
      <w:pPr>
        <w:ind w:firstLine="567"/>
        <w:jc w:val="both"/>
      </w:pPr>
      <w:r>
        <w:t xml:space="preserve">Современное состояние материально-технической базы  учреждений культуры характеризуется высокой степенью изношенностью зданий, оборудования, внутренних инженерных коммуникаций. </w:t>
      </w:r>
      <w:proofErr w:type="gramStart"/>
      <w:r>
        <w:t xml:space="preserve">Капитального ремонта требуют здания  ЦК «Геолог», МКУК «Культурно-библиотечный центр </w:t>
      </w:r>
      <w:proofErr w:type="spellStart"/>
      <w:r>
        <w:t>Новоюгинского</w:t>
      </w:r>
      <w:proofErr w:type="spellEnd"/>
      <w:r>
        <w:t xml:space="preserve"> сельского поселения», </w:t>
      </w:r>
      <w:proofErr w:type="spellStart"/>
      <w:r>
        <w:t>Староюгинского</w:t>
      </w:r>
      <w:proofErr w:type="spellEnd"/>
      <w:r>
        <w:t xml:space="preserve"> СДК, ЦК Пятый км, МКУК «</w:t>
      </w:r>
      <w:proofErr w:type="spellStart"/>
      <w:r>
        <w:t>Среднетымский</w:t>
      </w:r>
      <w:proofErr w:type="spellEnd"/>
      <w:r>
        <w:t xml:space="preserve"> центр культуры»,; необходима реконструкция зданий музея искусств народов Севера и Павловского </w:t>
      </w:r>
      <w:proofErr w:type="spellStart"/>
      <w:r>
        <w:t>ЦтиД</w:t>
      </w:r>
      <w:proofErr w:type="spellEnd"/>
      <w:r>
        <w:t xml:space="preserve">; реконструкция здания   магазина  под МКУК « </w:t>
      </w:r>
      <w:proofErr w:type="spellStart"/>
      <w:r>
        <w:t>Культурно-досуговый</w:t>
      </w:r>
      <w:proofErr w:type="spellEnd"/>
      <w:r>
        <w:t xml:space="preserve"> центр Средневасюганского сельского поселения», ремонт части помещения школы под МКУК «</w:t>
      </w:r>
      <w:proofErr w:type="spellStart"/>
      <w:r>
        <w:t>Тевризский</w:t>
      </w:r>
      <w:proofErr w:type="spellEnd"/>
      <w:r>
        <w:t xml:space="preserve"> </w:t>
      </w:r>
      <w:proofErr w:type="spellStart"/>
      <w:r>
        <w:t>культурно-досуговый</w:t>
      </w:r>
      <w:proofErr w:type="spellEnd"/>
      <w:r>
        <w:t xml:space="preserve"> библиотечный центр».</w:t>
      </w:r>
      <w:proofErr w:type="gramEnd"/>
      <w:r>
        <w:t xml:space="preserve"> В целях обеспечения пожарной безопасности в здании </w:t>
      </w:r>
      <w:proofErr w:type="spellStart"/>
      <w:r>
        <w:t>МРЦТиД</w:t>
      </w:r>
      <w:proofErr w:type="spellEnd"/>
      <w:r>
        <w:t xml:space="preserve"> необходим капитальный ремонт внутренней системы пожаротушения.   Несоответствие материально – технического состояния и оснащенности учреждений культуры современным нормам и изменившимся  </w:t>
      </w:r>
      <w:proofErr w:type="spellStart"/>
      <w:r>
        <w:t>социокультурным</w:t>
      </w:r>
      <w:proofErr w:type="spellEnd"/>
      <w:r>
        <w:t xml:space="preserve"> ориентациям  населения является сдерживающим фактором </w:t>
      </w:r>
      <w:proofErr w:type="gramStart"/>
      <w:r>
        <w:t>достижения  цели обеспечения равных  возможностей  доступа</w:t>
      </w:r>
      <w:proofErr w:type="gramEnd"/>
      <w:r>
        <w:t xml:space="preserve">  и повышения  качества оказываемых услуг. </w:t>
      </w:r>
    </w:p>
    <w:p w:rsidR="0050388C" w:rsidRDefault="0050388C" w:rsidP="0050388C">
      <w:pPr>
        <w:ind w:firstLine="567"/>
        <w:jc w:val="both"/>
      </w:pPr>
      <w:r>
        <w:lastRenderedPageBreak/>
        <w:t>Все это влияет на качество проводимой работы  и не дает возможности учреждениям культуры в полной мере реализовать свой потенциал.</w:t>
      </w:r>
    </w:p>
    <w:p w:rsidR="0050388C" w:rsidRDefault="0050388C" w:rsidP="0050388C">
      <w:pPr>
        <w:ind w:firstLine="567"/>
        <w:jc w:val="both"/>
      </w:pPr>
      <w:r>
        <w:t xml:space="preserve"> В современных условиях перед сферой культуры стоит задача соответствовать времени, по-новому решать существующие  и возникающие проблемы, по-новому подходить к поиску средств развития и совершенствования деятельности, обеспечивая конкурентоспособность сферы  и  конституционные гарантии  населения района в сфере культуры.</w:t>
      </w:r>
    </w:p>
    <w:p w:rsidR="0050388C" w:rsidRDefault="0050388C" w:rsidP="0050388C">
      <w:pPr>
        <w:ind w:firstLine="567"/>
        <w:jc w:val="both"/>
      </w:pPr>
      <w:r>
        <w:t>Исходя из вышеизложенного, определены комплексные меры  по созданию условий для улучшения положения в сфере культуры, которые отражены в перечне мероприятий  Программы.</w:t>
      </w:r>
    </w:p>
    <w:p w:rsidR="0050388C" w:rsidRPr="00363982" w:rsidRDefault="0050388C" w:rsidP="0050388C">
      <w:pPr>
        <w:jc w:val="both"/>
      </w:pPr>
      <w:r>
        <w:t xml:space="preserve">         Неисполнение программных мероприятий может повлечь за собой стагнацию в сфере культуры.</w:t>
      </w:r>
    </w:p>
    <w:p w:rsidR="0050388C" w:rsidRDefault="0050388C" w:rsidP="0050388C">
      <w:pPr>
        <w:ind w:firstLine="567"/>
        <w:jc w:val="center"/>
      </w:pPr>
    </w:p>
    <w:p w:rsidR="0050388C" w:rsidRDefault="0050388C" w:rsidP="00BA636C">
      <w:pPr>
        <w:jc w:val="center"/>
        <w:rPr>
          <w:b/>
        </w:rPr>
      </w:pPr>
      <w:r>
        <w:rPr>
          <w:b/>
        </w:rPr>
        <w:t xml:space="preserve">Раздел 2. </w:t>
      </w:r>
      <w:r w:rsidRPr="00A65928">
        <w:rPr>
          <w:b/>
        </w:rPr>
        <w:t>Цели и задач</w:t>
      </w:r>
      <w:r>
        <w:rPr>
          <w:b/>
        </w:rPr>
        <w:t xml:space="preserve">и </w:t>
      </w:r>
      <w:r w:rsidR="00BA636C" w:rsidRPr="00686833">
        <w:rPr>
          <w:b/>
          <w:bCs/>
          <w:color w:val="FF0000"/>
        </w:rPr>
        <w:t>муниципальной программы</w:t>
      </w:r>
      <w:r>
        <w:rPr>
          <w:b/>
        </w:rPr>
        <w:t>,</w:t>
      </w:r>
      <w:r w:rsidR="00BA636C">
        <w:rPr>
          <w:b/>
        </w:rPr>
        <w:t xml:space="preserve"> </w:t>
      </w:r>
      <w:r>
        <w:rPr>
          <w:b/>
        </w:rPr>
        <w:t>показатели их достижения</w:t>
      </w:r>
    </w:p>
    <w:p w:rsidR="0050388C" w:rsidRPr="00A65928" w:rsidRDefault="0050388C" w:rsidP="00BA636C">
      <w:pPr>
        <w:ind w:left="360"/>
        <w:jc w:val="center"/>
        <w:rPr>
          <w:b/>
        </w:rPr>
      </w:pPr>
    </w:p>
    <w:p w:rsidR="0050388C" w:rsidRDefault="0050388C" w:rsidP="005C15BE">
      <w:pPr>
        <w:ind w:firstLine="426"/>
        <w:jc w:val="both"/>
      </w:pPr>
      <w:r>
        <w:t xml:space="preserve">Цель </w:t>
      </w:r>
      <w:r w:rsidR="00BA636C" w:rsidRPr="00686833">
        <w:rPr>
          <w:b/>
          <w:bCs/>
          <w:color w:val="FF0000"/>
        </w:rPr>
        <w:t>муниципальной программы</w:t>
      </w:r>
      <w:r>
        <w:t xml:space="preserve"> – п</w:t>
      </w:r>
      <w:r w:rsidRPr="00830532">
        <w:t>овышение качества</w:t>
      </w:r>
      <w:r>
        <w:t xml:space="preserve"> и доступности</w:t>
      </w:r>
      <w:r w:rsidRPr="00830532">
        <w:t xml:space="preserve"> услуг </w:t>
      </w:r>
      <w:r>
        <w:t xml:space="preserve">в сфере </w:t>
      </w:r>
      <w:r w:rsidRPr="00830532">
        <w:t>культуры</w:t>
      </w:r>
      <w:r>
        <w:t xml:space="preserve">. </w:t>
      </w:r>
    </w:p>
    <w:p w:rsidR="0050388C" w:rsidRPr="00184FC6" w:rsidRDefault="0050388C" w:rsidP="005C15BE">
      <w:pPr>
        <w:ind w:firstLine="426"/>
        <w:jc w:val="both"/>
      </w:pPr>
      <w:r w:rsidRPr="00184FC6">
        <w:t xml:space="preserve">Задачами </w:t>
      </w:r>
      <w:r w:rsidR="005C15BE" w:rsidRPr="00686833">
        <w:rPr>
          <w:b/>
          <w:bCs/>
          <w:color w:val="FF0000"/>
        </w:rPr>
        <w:t>муниципальной программы</w:t>
      </w:r>
      <w:r w:rsidRPr="00184FC6">
        <w:t>, обеспечивающими достижение данной цели, являются:</w:t>
      </w:r>
    </w:p>
    <w:p w:rsidR="0050388C" w:rsidRPr="00184FC6" w:rsidRDefault="0050388C" w:rsidP="0050388C">
      <w:pPr>
        <w:jc w:val="both"/>
      </w:pPr>
    </w:p>
    <w:p w:rsidR="0050388C" w:rsidRPr="00184FC6" w:rsidRDefault="0050388C" w:rsidP="0050388C">
      <w:pPr>
        <w:numPr>
          <w:ilvl w:val="0"/>
          <w:numId w:val="2"/>
        </w:numPr>
        <w:tabs>
          <w:tab w:val="clear" w:pos="975"/>
          <w:tab w:val="num" w:pos="720"/>
        </w:tabs>
        <w:ind w:left="720" w:hanging="360"/>
        <w:jc w:val="both"/>
      </w:pPr>
      <w:r w:rsidRPr="00184FC6">
        <w:t xml:space="preserve">Создание </w:t>
      </w:r>
      <w:r>
        <w:t>условий для улучшения доступа населения к культурным ценностям, культурно-историческому наследию</w:t>
      </w:r>
      <w:r w:rsidRPr="00184FC6">
        <w:t>;</w:t>
      </w:r>
    </w:p>
    <w:p w:rsidR="0050388C" w:rsidRPr="00184FC6" w:rsidRDefault="0050388C" w:rsidP="0050388C">
      <w:pPr>
        <w:numPr>
          <w:ilvl w:val="0"/>
          <w:numId w:val="2"/>
        </w:numPr>
        <w:tabs>
          <w:tab w:val="clear" w:pos="975"/>
          <w:tab w:val="num" w:pos="720"/>
        </w:tabs>
        <w:ind w:left="720" w:hanging="360"/>
        <w:jc w:val="both"/>
      </w:pPr>
      <w:r>
        <w:t>Укрепление материально-технической базы учреждений культуры</w:t>
      </w:r>
      <w:r w:rsidRPr="00184FC6">
        <w:t>;</w:t>
      </w:r>
    </w:p>
    <w:p w:rsidR="0050388C" w:rsidRDefault="0050388C" w:rsidP="0050388C">
      <w:pPr>
        <w:numPr>
          <w:ilvl w:val="0"/>
          <w:numId w:val="2"/>
        </w:numPr>
        <w:tabs>
          <w:tab w:val="clear" w:pos="975"/>
          <w:tab w:val="num" w:pos="720"/>
        </w:tabs>
        <w:ind w:left="720" w:hanging="360"/>
        <w:jc w:val="both"/>
      </w:pPr>
      <w:r>
        <w:t>Создание условий для сохранения и развития традиционной народной культуры</w:t>
      </w:r>
      <w:r w:rsidRPr="007A5F65">
        <w:t>.</w:t>
      </w:r>
    </w:p>
    <w:p w:rsidR="0050388C" w:rsidRDefault="0050388C" w:rsidP="0050388C">
      <w:pPr>
        <w:ind w:left="360"/>
        <w:jc w:val="both"/>
      </w:pPr>
    </w:p>
    <w:p w:rsidR="0050388C" w:rsidRDefault="0050388C" w:rsidP="0050388C">
      <w:pPr>
        <w:jc w:val="center"/>
        <w:rPr>
          <w:b/>
        </w:rPr>
      </w:pPr>
      <w:r>
        <w:rPr>
          <w:b/>
        </w:rPr>
        <w:t xml:space="preserve">Показатели эффективности реализации </w:t>
      </w:r>
      <w:r w:rsidR="005C15BE" w:rsidRPr="00686833">
        <w:rPr>
          <w:b/>
          <w:bCs/>
          <w:color w:val="FF0000"/>
        </w:rPr>
        <w:t>муниципальной программы</w:t>
      </w:r>
      <w:r w:rsidR="00B204D9">
        <w:rPr>
          <w:b/>
          <w:bCs/>
          <w:color w:val="FF0000"/>
        </w:rPr>
        <w:t>.</w:t>
      </w:r>
    </w:p>
    <w:p w:rsidR="0050388C" w:rsidRPr="00AC0A2F" w:rsidRDefault="0050388C" w:rsidP="0050388C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454"/>
        <w:gridCol w:w="952"/>
        <w:gridCol w:w="715"/>
        <w:gridCol w:w="759"/>
        <w:gridCol w:w="843"/>
        <w:gridCol w:w="841"/>
        <w:gridCol w:w="1098"/>
      </w:tblGrid>
      <w:tr w:rsidR="0050388C" w:rsidTr="0050388C">
        <w:tc>
          <w:tcPr>
            <w:tcW w:w="1384" w:type="dxa"/>
          </w:tcPr>
          <w:p w:rsidR="0050388C" w:rsidRDefault="0050388C" w:rsidP="00B204D9">
            <w:pPr>
              <w:jc w:val="center"/>
            </w:pPr>
            <w:r>
              <w:t>Цель, задачи</w:t>
            </w:r>
          </w:p>
          <w:p w:rsidR="0050388C" w:rsidRDefault="0050388C" w:rsidP="00B204D9">
            <w:pPr>
              <w:jc w:val="center"/>
            </w:pPr>
          </w:p>
        </w:tc>
        <w:tc>
          <w:tcPr>
            <w:tcW w:w="1843" w:type="dxa"/>
          </w:tcPr>
          <w:p w:rsidR="0050388C" w:rsidRDefault="0050388C" w:rsidP="00B204D9">
            <w:pPr>
              <w:jc w:val="center"/>
            </w:pPr>
            <w:r>
              <w:t>Показатели</w:t>
            </w:r>
          </w:p>
        </w:tc>
        <w:tc>
          <w:tcPr>
            <w:tcW w:w="1454" w:type="dxa"/>
          </w:tcPr>
          <w:p w:rsidR="0050388C" w:rsidRDefault="0050388C" w:rsidP="00B204D9">
            <w:pPr>
              <w:jc w:val="center"/>
            </w:pPr>
            <w:r>
              <w:t>Источник определения значения показателей</w:t>
            </w:r>
          </w:p>
        </w:tc>
        <w:tc>
          <w:tcPr>
            <w:tcW w:w="952" w:type="dxa"/>
          </w:tcPr>
          <w:p w:rsidR="0050388C" w:rsidRPr="00795171" w:rsidRDefault="0050388C" w:rsidP="00B204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Значен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Показат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50388C" w:rsidRDefault="0050388C" w:rsidP="00B204D9">
            <w:pPr>
              <w:jc w:val="center"/>
            </w:pPr>
            <w:r>
              <w:t>2013</w:t>
            </w:r>
          </w:p>
        </w:tc>
        <w:tc>
          <w:tcPr>
            <w:tcW w:w="759" w:type="dxa"/>
          </w:tcPr>
          <w:p w:rsidR="0050388C" w:rsidRDefault="0050388C" w:rsidP="00B204D9">
            <w:pPr>
              <w:jc w:val="center"/>
            </w:pPr>
            <w:r>
              <w:t>2014</w:t>
            </w:r>
          </w:p>
        </w:tc>
        <w:tc>
          <w:tcPr>
            <w:tcW w:w="843" w:type="dxa"/>
          </w:tcPr>
          <w:p w:rsidR="0050388C" w:rsidRDefault="0050388C" w:rsidP="00B204D9">
            <w:pPr>
              <w:jc w:val="center"/>
            </w:pPr>
            <w:r>
              <w:t>2015</w:t>
            </w:r>
          </w:p>
        </w:tc>
        <w:tc>
          <w:tcPr>
            <w:tcW w:w="841" w:type="dxa"/>
          </w:tcPr>
          <w:p w:rsidR="0050388C" w:rsidRDefault="0050388C" w:rsidP="00B204D9">
            <w:pPr>
              <w:jc w:val="center"/>
            </w:pPr>
            <w:r>
              <w:t>2016</w:t>
            </w:r>
          </w:p>
        </w:tc>
        <w:tc>
          <w:tcPr>
            <w:tcW w:w="1098" w:type="dxa"/>
          </w:tcPr>
          <w:p w:rsidR="0050388C" w:rsidRDefault="0050388C" w:rsidP="00B204D9">
            <w:pPr>
              <w:jc w:val="center"/>
            </w:pPr>
            <w:r>
              <w:t>2017</w:t>
            </w:r>
          </w:p>
        </w:tc>
      </w:tr>
      <w:tr w:rsidR="0050388C" w:rsidTr="0050388C">
        <w:tc>
          <w:tcPr>
            <w:tcW w:w="1384" w:type="dxa"/>
          </w:tcPr>
          <w:p w:rsidR="0050388C" w:rsidRPr="000B2BA0" w:rsidRDefault="0050388C" w:rsidP="00B204D9">
            <w:pPr>
              <w:jc w:val="both"/>
              <w:rPr>
                <w:b/>
              </w:rPr>
            </w:pPr>
            <w:r w:rsidRPr="000B2BA0">
              <w:rPr>
                <w:b/>
              </w:rPr>
              <w:t>Цель:</w:t>
            </w:r>
          </w:p>
          <w:p w:rsidR="0050388C" w:rsidRPr="00823462" w:rsidRDefault="0050388C" w:rsidP="00B204D9">
            <w:pPr>
              <w:jc w:val="both"/>
            </w:pPr>
            <w:r w:rsidRPr="00823462">
              <w:t>Повышение качества и доступности услуг в сфере культуры</w:t>
            </w:r>
          </w:p>
        </w:tc>
        <w:tc>
          <w:tcPr>
            <w:tcW w:w="1843" w:type="dxa"/>
          </w:tcPr>
          <w:p w:rsidR="0050388C" w:rsidRDefault="0050388C" w:rsidP="00B204D9">
            <w:pPr>
              <w:jc w:val="both"/>
            </w:pPr>
            <w:r w:rsidRPr="00823462">
              <w:t xml:space="preserve">Удельный вес населения, участвующего в </w:t>
            </w:r>
            <w:proofErr w:type="spellStart"/>
            <w:r w:rsidRPr="00823462">
              <w:t>культурно-досуговых</w:t>
            </w:r>
            <w:proofErr w:type="spellEnd"/>
            <w:r>
              <w:t xml:space="preserve"> мероприятиях, проводимых муниципальными </w:t>
            </w:r>
            <w:r w:rsidRPr="00F75068">
              <w:t>учреждениями</w:t>
            </w:r>
            <w:r>
              <w:t xml:space="preserve"> </w:t>
            </w:r>
            <w:r w:rsidRPr="00823462">
              <w:t>культуры</w:t>
            </w:r>
            <w:proofErr w:type="gramStart"/>
            <w:r>
              <w:t xml:space="preserve"> </w:t>
            </w:r>
            <w:r w:rsidRPr="00823462">
              <w:t>(%)</w:t>
            </w:r>
            <w:proofErr w:type="gramEnd"/>
          </w:p>
          <w:p w:rsidR="0050388C" w:rsidRDefault="0050388C" w:rsidP="00B204D9">
            <w:pPr>
              <w:jc w:val="both"/>
            </w:pPr>
          </w:p>
          <w:p w:rsidR="0050388C" w:rsidRPr="00823462" w:rsidRDefault="0050388C" w:rsidP="00B204D9">
            <w:pPr>
              <w:jc w:val="both"/>
            </w:pPr>
          </w:p>
        </w:tc>
        <w:tc>
          <w:tcPr>
            <w:tcW w:w="1454" w:type="dxa"/>
          </w:tcPr>
          <w:p w:rsidR="0050388C" w:rsidRDefault="0050388C" w:rsidP="00B204D9">
            <w:pPr>
              <w:jc w:val="both"/>
            </w:pPr>
            <w:r>
              <w:t>Ведомственная  статистика</w:t>
            </w:r>
          </w:p>
        </w:tc>
        <w:tc>
          <w:tcPr>
            <w:tcW w:w="952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658</w:t>
            </w:r>
          </w:p>
        </w:tc>
        <w:tc>
          <w:tcPr>
            <w:tcW w:w="715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658</w:t>
            </w:r>
          </w:p>
        </w:tc>
        <w:tc>
          <w:tcPr>
            <w:tcW w:w="759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658</w:t>
            </w:r>
          </w:p>
        </w:tc>
        <w:tc>
          <w:tcPr>
            <w:tcW w:w="843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Pr="00823462" w:rsidRDefault="0050388C" w:rsidP="00B204D9">
            <w:pPr>
              <w:jc w:val="both"/>
            </w:pPr>
            <w:r>
              <w:t>658</w:t>
            </w:r>
          </w:p>
        </w:tc>
        <w:tc>
          <w:tcPr>
            <w:tcW w:w="841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658</w:t>
            </w:r>
          </w:p>
          <w:p w:rsidR="0050388C" w:rsidRPr="00823462" w:rsidRDefault="0050388C" w:rsidP="00B204D9">
            <w:pPr>
              <w:jc w:val="both"/>
            </w:pPr>
          </w:p>
        </w:tc>
        <w:tc>
          <w:tcPr>
            <w:tcW w:w="1098" w:type="dxa"/>
          </w:tcPr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</w:p>
          <w:p w:rsidR="0050388C" w:rsidRPr="00823462" w:rsidRDefault="0050388C" w:rsidP="00C22370">
            <w:pPr>
              <w:jc w:val="center"/>
            </w:pPr>
            <w:r>
              <w:t>658</w:t>
            </w:r>
          </w:p>
        </w:tc>
      </w:tr>
      <w:tr w:rsidR="0050388C" w:rsidTr="0050388C">
        <w:tc>
          <w:tcPr>
            <w:tcW w:w="1384" w:type="dxa"/>
          </w:tcPr>
          <w:p w:rsidR="0050388C" w:rsidRPr="00823462" w:rsidRDefault="0050388C" w:rsidP="00B204D9">
            <w:pPr>
              <w:jc w:val="both"/>
            </w:pPr>
            <w:r w:rsidRPr="000B2BA0">
              <w:rPr>
                <w:b/>
              </w:rPr>
              <w:t>Задача 1:</w:t>
            </w:r>
            <w:r>
              <w:t xml:space="preserve"> Создание условий для улучшения доступа  населения  к культурным ценностям, культурно-историческ</w:t>
            </w:r>
            <w:r>
              <w:lastRenderedPageBreak/>
              <w:t>ому наследию</w:t>
            </w:r>
          </w:p>
        </w:tc>
        <w:tc>
          <w:tcPr>
            <w:tcW w:w="1843" w:type="dxa"/>
          </w:tcPr>
          <w:p w:rsidR="0050388C" w:rsidRPr="00823462" w:rsidRDefault="0050388C" w:rsidP="00B204D9">
            <w:pPr>
              <w:jc w:val="both"/>
            </w:pPr>
            <w:r w:rsidRPr="00626191">
              <w:lastRenderedPageBreak/>
              <w:t xml:space="preserve">Доля населения, участвующего в платных </w:t>
            </w:r>
            <w:proofErr w:type="spellStart"/>
            <w:r w:rsidRPr="00626191">
              <w:t>культурно-досуговых</w:t>
            </w:r>
            <w:proofErr w:type="spellEnd"/>
            <w:r w:rsidRPr="00626191">
              <w:t xml:space="preserve"> мероприяти</w:t>
            </w:r>
            <w:r>
              <w:t>ях</w:t>
            </w:r>
            <w:proofErr w:type="gramStart"/>
            <w:r>
              <w:t xml:space="preserve">, </w:t>
            </w:r>
            <w:r w:rsidRPr="00626191">
              <w:t xml:space="preserve"> (%)</w:t>
            </w:r>
            <w:proofErr w:type="gramEnd"/>
          </w:p>
        </w:tc>
        <w:tc>
          <w:tcPr>
            <w:tcW w:w="1454" w:type="dxa"/>
          </w:tcPr>
          <w:p w:rsidR="0050388C" w:rsidRDefault="0050388C" w:rsidP="00B204D9">
            <w:pPr>
              <w:jc w:val="both"/>
            </w:pPr>
            <w:r>
              <w:t>Ведомственная статистика</w:t>
            </w:r>
          </w:p>
        </w:tc>
        <w:tc>
          <w:tcPr>
            <w:tcW w:w="952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298</w:t>
            </w:r>
          </w:p>
        </w:tc>
        <w:tc>
          <w:tcPr>
            <w:tcW w:w="715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298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759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298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843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298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841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298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1098" w:type="dxa"/>
          </w:tcPr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  <w:r>
              <w:t>298</w:t>
            </w:r>
          </w:p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</w:p>
        </w:tc>
      </w:tr>
      <w:tr w:rsidR="0050388C" w:rsidTr="0050388C">
        <w:tc>
          <w:tcPr>
            <w:tcW w:w="1384" w:type="dxa"/>
          </w:tcPr>
          <w:p w:rsidR="0050388C" w:rsidRPr="000B2BA0" w:rsidRDefault="0050388C" w:rsidP="00B204D9">
            <w:pPr>
              <w:jc w:val="both"/>
              <w:rPr>
                <w:b/>
              </w:rPr>
            </w:pPr>
            <w:r w:rsidRPr="000B2BA0">
              <w:rPr>
                <w:b/>
              </w:rPr>
              <w:lastRenderedPageBreak/>
              <w:t>Задача 2:</w:t>
            </w:r>
          </w:p>
          <w:p w:rsidR="0050388C" w:rsidRPr="00626191" w:rsidRDefault="0050388C" w:rsidP="00B204D9">
            <w:pPr>
              <w:jc w:val="both"/>
            </w:pPr>
            <w:r>
              <w:t xml:space="preserve">Укрепление материально </w:t>
            </w:r>
            <w:proofErr w:type="gramStart"/>
            <w:r>
              <w:t>–т</w:t>
            </w:r>
            <w:proofErr w:type="gramEnd"/>
            <w:r>
              <w:t xml:space="preserve">ехнической базы учреждений культуры </w:t>
            </w:r>
          </w:p>
        </w:tc>
        <w:tc>
          <w:tcPr>
            <w:tcW w:w="1843" w:type="dxa"/>
          </w:tcPr>
          <w:p w:rsidR="0050388C" w:rsidRPr="00626191" w:rsidRDefault="0050388C" w:rsidP="00B204D9">
            <w:pPr>
              <w:jc w:val="both"/>
            </w:pPr>
            <w:r>
              <w:t>Количество учреждений культуры, в которых проведены мероприятия по укреплению материально-технической базы (ед.)</w:t>
            </w:r>
          </w:p>
        </w:tc>
        <w:tc>
          <w:tcPr>
            <w:tcW w:w="1454" w:type="dxa"/>
          </w:tcPr>
          <w:p w:rsidR="0050388C" w:rsidRDefault="0050388C" w:rsidP="00B204D9">
            <w:pPr>
              <w:jc w:val="both"/>
            </w:pPr>
            <w:r>
              <w:t>Ведомственная статистика</w:t>
            </w:r>
          </w:p>
        </w:tc>
        <w:tc>
          <w:tcPr>
            <w:tcW w:w="952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41</w:t>
            </w:r>
          </w:p>
        </w:tc>
        <w:tc>
          <w:tcPr>
            <w:tcW w:w="715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41</w:t>
            </w:r>
          </w:p>
          <w:p w:rsidR="0050388C" w:rsidRDefault="0050388C" w:rsidP="00B204D9">
            <w:pPr>
              <w:jc w:val="both"/>
            </w:pPr>
          </w:p>
          <w:p w:rsidR="0050388C" w:rsidRPr="00823462" w:rsidRDefault="0050388C" w:rsidP="00B204D9">
            <w:pPr>
              <w:jc w:val="both"/>
            </w:pPr>
          </w:p>
        </w:tc>
        <w:tc>
          <w:tcPr>
            <w:tcW w:w="759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41</w:t>
            </w:r>
          </w:p>
          <w:p w:rsidR="0050388C" w:rsidRDefault="0050388C" w:rsidP="00B204D9">
            <w:pPr>
              <w:jc w:val="both"/>
            </w:pPr>
          </w:p>
          <w:p w:rsidR="0050388C" w:rsidRPr="00823462" w:rsidRDefault="0050388C" w:rsidP="00B204D9">
            <w:pPr>
              <w:jc w:val="both"/>
            </w:pPr>
          </w:p>
        </w:tc>
        <w:tc>
          <w:tcPr>
            <w:tcW w:w="843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41</w:t>
            </w:r>
          </w:p>
          <w:p w:rsidR="0050388C" w:rsidRDefault="0050388C" w:rsidP="00B204D9">
            <w:pPr>
              <w:jc w:val="both"/>
            </w:pPr>
          </w:p>
          <w:p w:rsidR="0050388C" w:rsidRPr="00823462" w:rsidRDefault="0050388C" w:rsidP="00B204D9">
            <w:pPr>
              <w:jc w:val="both"/>
            </w:pPr>
          </w:p>
        </w:tc>
        <w:tc>
          <w:tcPr>
            <w:tcW w:w="841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41</w:t>
            </w:r>
          </w:p>
          <w:p w:rsidR="0050388C" w:rsidRDefault="0050388C" w:rsidP="00B204D9">
            <w:pPr>
              <w:jc w:val="both"/>
            </w:pPr>
          </w:p>
          <w:p w:rsidR="0050388C" w:rsidRPr="00823462" w:rsidRDefault="0050388C" w:rsidP="00B204D9">
            <w:pPr>
              <w:jc w:val="both"/>
            </w:pPr>
          </w:p>
        </w:tc>
        <w:tc>
          <w:tcPr>
            <w:tcW w:w="1098" w:type="dxa"/>
          </w:tcPr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  <w:r>
              <w:t>41</w:t>
            </w:r>
          </w:p>
          <w:p w:rsidR="0050388C" w:rsidRDefault="0050388C" w:rsidP="00C22370">
            <w:pPr>
              <w:jc w:val="center"/>
            </w:pPr>
          </w:p>
          <w:p w:rsidR="0050388C" w:rsidRDefault="0050388C" w:rsidP="00C22370"/>
        </w:tc>
      </w:tr>
      <w:tr w:rsidR="0050388C" w:rsidTr="0050388C">
        <w:tc>
          <w:tcPr>
            <w:tcW w:w="1384" w:type="dxa"/>
          </w:tcPr>
          <w:p w:rsidR="0050388C" w:rsidRDefault="0050388C" w:rsidP="00B204D9">
            <w:pPr>
              <w:jc w:val="both"/>
              <w:rPr>
                <w:b/>
              </w:rPr>
            </w:pPr>
            <w:r w:rsidRPr="000B2BA0">
              <w:rPr>
                <w:b/>
              </w:rPr>
              <w:t>Задача 3:</w:t>
            </w:r>
          </w:p>
          <w:p w:rsidR="0050388C" w:rsidRPr="00E15DDE" w:rsidRDefault="0050388C" w:rsidP="00B204D9">
            <w:pPr>
              <w:jc w:val="both"/>
            </w:pPr>
            <w:r w:rsidRPr="00E15DDE">
              <w:t>Создание условий для сохранения и развития традиционной народной  культуры</w:t>
            </w:r>
          </w:p>
        </w:tc>
        <w:tc>
          <w:tcPr>
            <w:tcW w:w="1843" w:type="dxa"/>
          </w:tcPr>
          <w:p w:rsidR="0050388C" w:rsidRPr="00823462" w:rsidRDefault="0050388C" w:rsidP="00B204D9">
            <w:pPr>
              <w:jc w:val="both"/>
            </w:pPr>
            <w:r>
              <w:t xml:space="preserve">Количество мероприятий, проводимых муниципальными учреждениями культуры </w:t>
            </w:r>
            <w:r w:rsidRPr="00823462">
              <w:t xml:space="preserve"> </w:t>
            </w:r>
            <w:r>
              <w:t>(</w:t>
            </w:r>
            <w:r w:rsidRPr="00823462">
              <w:t>ед.</w:t>
            </w:r>
            <w:r>
              <w:t>)</w:t>
            </w:r>
          </w:p>
        </w:tc>
        <w:tc>
          <w:tcPr>
            <w:tcW w:w="1454" w:type="dxa"/>
          </w:tcPr>
          <w:p w:rsidR="0050388C" w:rsidRDefault="0050388C" w:rsidP="00B204D9">
            <w:pPr>
              <w:jc w:val="both"/>
            </w:pPr>
            <w:r>
              <w:t>Ведомственная  статистика</w:t>
            </w:r>
          </w:p>
        </w:tc>
        <w:tc>
          <w:tcPr>
            <w:tcW w:w="952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5150</w:t>
            </w:r>
          </w:p>
        </w:tc>
        <w:tc>
          <w:tcPr>
            <w:tcW w:w="715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5150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759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5200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843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5200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841" w:type="dxa"/>
          </w:tcPr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  <w:r>
              <w:t>5200</w:t>
            </w: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  <w:p w:rsidR="0050388C" w:rsidRDefault="0050388C" w:rsidP="00B204D9">
            <w:pPr>
              <w:jc w:val="both"/>
            </w:pPr>
          </w:p>
        </w:tc>
        <w:tc>
          <w:tcPr>
            <w:tcW w:w="1098" w:type="dxa"/>
          </w:tcPr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  <w:r>
              <w:t>5200</w:t>
            </w:r>
          </w:p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</w:p>
          <w:p w:rsidR="0050388C" w:rsidRDefault="0050388C" w:rsidP="00C22370">
            <w:pPr>
              <w:jc w:val="center"/>
            </w:pPr>
          </w:p>
        </w:tc>
      </w:tr>
    </w:tbl>
    <w:p w:rsidR="0050388C" w:rsidRDefault="0050388C" w:rsidP="0050388C">
      <w:pPr>
        <w:rPr>
          <w:b/>
        </w:rPr>
      </w:pPr>
    </w:p>
    <w:p w:rsidR="0050388C" w:rsidRDefault="0050388C" w:rsidP="0050388C">
      <w:pPr>
        <w:jc w:val="center"/>
        <w:rPr>
          <w:b/>
        </w:rPr>
      </w:pPr>
      <w:r>
        <w:rPr>
          <w:b/>
        </w:rPr>
        <w:t>Раздел</w:t>
      </w:r>
      <w:r w:rsidRPr="00982B20">
        <w:rPr>
          <w:b/>
        </w:rPr>
        <w:t xml:space="preserve"> 3. </w:t>
      </w:r>
      <w:r>
        <w:rPr>
          <w:b/>
        </w:rPr>
        <w:t xml:space="preserve">Оценка – социально экономического значения </w:t>
      </w:r>
      <w:r w:rsidR="00227194" w:rsidRPr="00686833">
        <w:rPr>
          <w:b/>
          <w:bCs/>
          <w:color w:val="FF0000"/>
        </w:rPr>
        <w:t>муниципальной программы</w:t>
      </w:r>
      <w:r>
        <w:rPr>
          <w:b/>
        </w:rPr>
        <w:t xml:space="preserve"> для развития района</w:t>
      </w:r>
    </w:p>
    <w:p w:rsidR="0050388C" w:rsidRDefault="0050388C" w:rsidP="0050388C">
      <w:pPr>
        <w:ind w:firstLine="426"/>
        <w:jc w:val="both"/>
      </w:pPr>
      <w:r>
        <w:t>Важнейшим результатом осуществления Программы станет формирование единого культурного и информационного пространства. Главный социальный эффект будет состоять в обеспечении населения доступными и качественными услугами в сфере культуры.</w:t>
      </w:r>
    </w:p>
    <w:p w:rsidR="0050388C" w:rsidRDefault="0050388C" w:rsidP="0050388C">
      <w:pPr>
        <w:ind w:firstLine="426"/>
        <w:jc w:val="both"/>
      </w:pPr>
      <w:r>
        <w:t>Выполнение намеченных про</w:t>
      </w:r>
      <w:r w:rsidR="00A77C56">
        <w:t xml:space="preserve">граммных мероприятий приведет </w:t>
      </w:r>
      <w:proofErr w:type="gramStart"/>
      <w:r w:rsidR="00A77C56">
        <w:t>к</w:t>
      </w:r>
      <w:proofErr w:type="gramEnd"/>
      <w:r>
        <w:t>:</w:t>
      </w:r>
    </w:p>
    <w:p w:rsidR="0050388C" w:rsidRDefault="0050388C" w:rsidP="0050388C">
      <w:pPr>
        <w:ind w:firstLine="426"/>
        <w:jc w:val="both"/>
      </w:pPr>
      <w:r>
        <w:t xml:space="preserve">- обеспечению культурного досуга около 140 тысяч человек путем проведения мероприятий </w:t>
      </w:r>
    </w:p>
    <w:p w:rsidR="0050388C" w:rsidRDefault="0050388C" w:rsidP="0050388C">
      <w:pPr>
        <w:ind w:firstLine="426"/>
        <w:jc w:val="both"/>
      </w:pPr>
      <w:r>
        <w:t>( фестивалей, конкурсов, выставок, концертных программ и др.);</w:t>
      </w:r>
    </w:p>
    <w:p w:rsidR="0050388C" w:rsidRDefault="0050388C" w:rsidP="0050388C">
      <w:pPr>
        <w:ind w:firstLine="426"/>
        <w:jc w:val="both"/>
      </w:pPr>
      <w:r>
        <w:t>- обновлению материально-технической базы 41  учреждений культуры;</w:t>
      </w:r>
    </w:p>
    <w:p w:rsidR="0050388C" w:rsidRDefault="0050388C" w:rsidP="0050388C">
      <w:pPr>
        <w:ind w:firstLine="426"/>
        <w:jc w:val="both"/>
      </w:pPr>
      <w:r>
        <w:t>- комплектованию библиотечных фондов более 10 тысяч единиц хранения в год для удовлетворения потребностей 11 тысяч  пользователей библиотек района;</w:t>
      </w:r>
    </w:p>
    <w:p w:rsidR="0050388C" w:rsidRDefault="0050388C" w:rsidP="0050388C">
      <w:pPr>
        <w:ind w:firstLine="426"/>
        <w:jc w:val="both"/>
      </w:pPr>
      <w:r>
        <w:t>-участию ежегодно не менее чем в 4 районных, областных, региональных, межрегиональных, международных фестивалях, конкурсах, выставках;</w:t>
      </w:r>
    </w:p>
    <w:p w:rsidR="0050388C" w:rsidRDefault="0050388C" w:rsidP="0050388C">
      <w:pPr>
        <w:ind w:firstLine="426"/>
        <w:jc w:val="both"/>
      </w:pPr>
      <w:r>
        <w:t>- увеличению учреждений культуры, находящихся в удовлетворительном техническом состоянии.</w:t>
      </w:r>
    </w:p>
    <w:p w:rsidR="0050388C" w:rsidRDefault="0050388C" w:rsidP="0050388C">
      <w:pPr>
        <w:jc w:val="both"/>
      </w:pPr>
    </w:p>
    <w:p w:rsidR="0050388C" w:rsidRDefault="0050388C" w:rsidP="0050388C">
      <w:pPr>
        <w:ind w:firstLine="426"/>
        <w:jc w:val="both"/>
      </w:pPr>
      <w:r>
        <w:t>Развитие сферы культуры позволит обеспечить финансовые поступления в бюджет района за счет увеличения доходов от оказания платных услуг  учреждениями культуры, будет способствовать приобщению жителей к культурной жизни района, поддержанию имиджа района и повышению инвестиционной привлекательности территории.</w:t>
      </w:r>
    </w:p>
    <w:p w:rsidR="0050388C" w:rsidRPr="00BF1565" w:rsidRDefault="0050388C" w:rsidP="0050388C">
      <w:pPr>
        <w:jc w:val="both"/>
        <w:rPr>
          <w:i/>
        </w:rPr>
      </w:pPr>
    </w:p>
    <w:p w:rsidR="005928FB" w:rsidRPr="00045FF2" w:rsidRDefault="005928FB" w:rsidP="005928FB">
      <w:pPr>
        <w:ind w:firstLine="567"/>
        <w:jc w:val="center"/>
      </w:pPr>
    </w:p>
    <w:p w:rsidR="005928FB" w:rsidRPr="005928FB" w:rsidRDefault="005928FB" w:rsidP="005928FB">
      <w:pPr>
        <w:jc w:val="center"/>
        <w:rPr>
          <w:color w:val="FF0000"/>
        </w:rPr>
      </w:pPr>
      <w:r w:rsidRPr="005928FB">
        <w:rPr>
          <w:color w:val="FF0000"/>
        </w:rPr>
        <w:t>Раздел 4. Механизмы реализации и управления муниципальной программой,</w:t>
      </w:r>
    </w:p>
    <w:p w:rsidR="005928FB" w:rsidRPr="005928FB" w:rsidRDefault="005928FB" w:rsidP="005928FB">
      <w:pPr>
        <w:jc w:val="center"/>
        <w:rPr>
          <w:color w:val="FF0000"/>
        </w:rPr>
      </w:pPr>
      <w:r w:rsidRPr="005928FB">
        <w:rPr>
          <w:color w:val="FF0000"/>
        </w:rPr>
        <w:t>включая ресурсное обеспечение</w:t>
      </w:r>
    </w:p>
    <w:p w:rsidR="005928FB" w:rsidRPr="005928FB" w:rsidRDefault="005928FB" w:rsidP="005928FB">
      <w:pPr>
        <w:jc w:val="both"/>
        <w:rPr>
          <w:color w:val="FF0000"/>
        </w:rPr>
      </w:pP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>Реализацию Программы осуществляет МКУ Отдел культуры и туризма  Администрации Каргасокского района.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>Управление Программой будет осуществляться с учетом ежеквартальной информации, поступающей от соисполнителей мероприятий Программы.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>В связи с комплексным характером Программы планируется привлечение средств федерального, областного и местного бюджетов.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lastRenderedPageBreak/>
        <w:t xml:space="preserve">Средства федерального бюджета, планируемые в Программе, могут быть получены в форме субсидий через субъект бюджета Российской Федерации  в случае, если объект муниципальной собственности прошел конкурсный отбор на получение этой  субсидии. 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>Исполнение соответствующих расходных обязательств за счет средств областного  и местного бюджетов будет осуществляться в рамках межбюджетных отношений в соответствии с положениями Бюджетного кодекса Российской Федерации.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 xml:space="preserve">Распорядителем средств областного бюджета является Департамент по культуре и туризму Томской области. 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>Распорядителем средств местного бюджета является МКУ Отдел культуры и туризма  Администрации Каргасокского района.</w:t>
      </w:r>
    </w:p>
    <w:p w:rsidR="005928FB" w:rsidRPr="005928FB" w:rsidRDefault="005928FB" w:rsidP="005928FB">
      <w:pPr>
        <w:ind w:firstLine="540"/>
        <w:jc w:val="both"/>
        <w:rPr>
          <w:color w:val="FF0000"/>
        </w:rPr>
      </w:pPr>
      <w:r w:rsidRPr="005928FB">
        <w:rPr>
          <w:color w:val="FF0000"/>
        </w:rPr>
        <w:t>Перечень программных мероприятий приведен в Приложении №1</w:t>
      </w:r>
    </w:p>
    <w:p w:rsidR="005928FB" w:rsidRPr="005928FB" w:rsidRDefault="005928FB" w:rsidP="005928FB">
      <w:pPr>
        <w:ind w:firstLine="540"/>
        <w:jc w:val="center"/>
        <w:rPr>
          <w:color w:val="FF0000"/>
        </w:rPr>
      </w:pPr>
      <w:r w:rsidRPr="005928FB">
        <w:rPr>
          <w:color w:val="FF0000"/>
        </w:rPr>
        <w:t>Ресурсное обеспечение ДЦП</w:t>
      </w:r>
    </w:p>
    <w:p w:rsidR="005928FB" w:rsidRPr="005928FB" w:rsidRDefault="005928FB" w:rsidP="005928FB">
      <w:pPr>
        <w:jc w:val="both"/>
        <w:rPr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1369"/>
        <w:gridCol w:w="1328"/>
        <w:gridCol w:w="1309"/>
        <w:gridCol w:w="1290"/>
        <w:gridCol w:w="1309"/>
        <w:gridCol w:w="1283"/>
      </w:tblGrid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 xml:space="preserve">Наименование ресурсов 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Всего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Тыс. руб.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928FB">
                <w:rPr>
                  <w:color w:val="FF0000"/>
                </w:rPr>
                <w:t>2013 г</w:t>
              </w:r>
            </w:smartTag>
            <w:r w:rsidRPr="005928FB">
              <w:rPr>
                <w:color w:val="FF0000"/>
              </w:rPr>
              <w:t>.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928FB">
                <w:rPr>
                  <w:color w:val="FF0000"/>
                </w:rPr>
                <w:t>2014 г</w:t>
              </w:r>
            </w:smartTag>
            <w:r w:rsidRPr="005928FB">
              <w:rPr>
                <w:color w:val="FF0000"/>
              </w:rPr>
              <w:t>.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28FB">
                <w:rPr>
                  <w:color w:val="FF0000"/>
                </w:rPr>
                <w:t>2015 г</w:t>
              </w:r>
            </w:smartTag>
            <w:r w:rsidRPr="005928FB">
              <w:rPr>
                <w:color w:val="FF0000"/>
              </w:rPr>
              <w:t>.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28FB">
                <w:rPr>
                  <w:color w:val="FF0000"/>
                </w:rPr>
                <w:t>2016 г</w:t>
              </w:r>
            </w:smartTag>
            <w:r w:rsidRPr="005928FB">
              <w:rPr>
                <w:color w:val="FF0000"/>
              </w:rPr>
              <w:t>.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28FB">
                <w:rPr>
                  <w:color w:val="FF0000"/>
                </w:rPr>
                <w:t>2017 г</w:t>
              </w:r>
            </w:smartTag>
            <w:r w:rsidRPr="005928FB">
              <w:rPr>
                <w:color w:val="FF0000"/>
              </w:rPr>
              <w:t>.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 xml:space="preserve">Расходы на реализацию Программы, всего, 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В том числе: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b/>
                <w:color w:val="FF0000"/>
              </w:rPr>
            </w:pPr>
            <w:r w:rsidRPr="005928FB">
              <w:rPr>
                <w:color w:val="FF0000"/>
              </w:rPr>
              <w:t>157600,5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b/>
                <w:color w:val="FF0000"/>
              </w:rPr>
            </w:pPr>
            <w:r w:rsidRPr="005928FB">
              <w:rPr>
                <w:color w:val="FF0000"/>
              </w:rPr>
              <w:t>7955,5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b/>
                <w:color w:val="FF0000"/>
              </w:rPr>
            </w:pPr>
            <w:r w:rsidRPr="005928FB">
              <w:rPr>
                <w:color w:val="FF0000"/>
              </w:rPr>
              <w:t>47 500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b/>
                <w:color w:val="FF0000"/>
              </w:rPr>
            </w:pPr>
            <w:r w:rsidRPr="005928FB">
              <w:rPr>
                <w:color w:val="FF0000"/>
              </w:rPr>
              <w:t>50 525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b/>
                <w:color w:val="FF0000"/>
              </w:rPr>
            </w:pPr>
            <w:r w:rsidRPr="005928FB">
              <w:rPr>
                <w:color w:val="FF0000"/>
              </w:rPr>
              <w:t>44290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b/>
                <w:color w:val="FF0000"/>
              </w:rPr>
            </w:pPr>
            <w:r w:rsidRPr="005928FB">
              <w:rPr>
                <w:color w:val="FF0000"/>
              </w:rPr>
              <w:t>7 330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Финансовые ресурсы, в том числе по источникам финансирования: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Местный бюджет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84100,5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7955,5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31 500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17 025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23290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4 330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Областной бюджет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43 500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1 000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18 500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21 000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3 000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Районный бюджет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Федеральный бюджет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 xml:space="preserve">     30 000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15 000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15 000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Бюджеты сельских поселений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Внебюджетные источники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Распределение финансирования по видам ресурсов: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 материально-технические ресурсы,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-трудовые ресурсы,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 xml:space="preserve">-прочие виды ресурсов 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(информационные природные и другие) в зависимости от особенностей ДЦП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157600,5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7955,5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47 500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50 525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44290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7 330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</w:tc>
      </w:tr>
      <w:tr w:rsidR="005928FB" w:rsidRPr="005928FB" w:rsidTr="00DC0C9C">
        <w:tc>
          <w:tcPr>
            <w:tcW w:w="1994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lastRenderedPageBreak/>
              <w:t>Расходы на реализацию ДЦП в разрезе главных распорядителей бюджетных средств: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 xml:space="preserve">1. МКУ Отдел культуры и туризма Администрации Каргасокского района 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2. МКУ Управление ЖКХ и КС МО «Каргасокский район»</w:t>
            </w:r>
          </w:p>
        </w:tc>
        <w:tc>
          <w:tcPr>
            <w:tcW w:w="1418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68220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89380,5</w:t>
            </w:r>
          </w:p>
        </w:tc>
        <w:tc>
          <w:tcPr>
            <w:tcW w:w="1405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7 955,5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-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47500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37 350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13 175</w:t>
            </w:r>
          </w:p>
        </w:tc>
        <w:tc>
          <w:tcPr>
            <w:tcW w:w="140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24 540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19750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</w:tc>
        <w:tc>
          <w:tcPr>
            <w:tcW w:w="1386" w:type="dxa"/>
          </w:tcPr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6 330</w:t>
            </w: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</w:p>
          <w:p w:rsidR="005928FB" w:rsidRPr="005928FB" w:rsidRDefault="005928FB" w:rsidP="00DC0C9C">
            <w:pPr>
              <w:jc w:val="both"/>
              <w:rPr>
                <w:color w:val="FF0000"/>
              </w:rPr>
            </w:pPr>
            <w:r w:rsidRPr="005928FB">
              <w:rPr>
                <w:color w:val="FF0000"/>
              </w:rPr>
              <w:t>1 000</w:t>
            </w:r>
          </w:p>
        </w:tc>
      </w:tr>
    </w:tbl>
    <w:p w:rsidR="005928FB" w:rsidRPr="005928FB" w:rsidRDefault="005928FB" w:rsidP="005928FB">
      <w:pPr>
        <w:jc w:val="both"/>
        <w:rPr>
          <w:color w:val="FF0000"/>
        </w:rPr>
      </w:pPr>
      <w:r w:rsidRPr="005928FB">
        <w:rPr>
          <w:color w:val="FF0000"/>
        </w:rPr>
        <w:t>Объем бюджетных ассигнований на финансирование Программы  на очередной финансовый</w:t>
      </w:r>
      <w:r w:rsidRPr="005928FB">
        <w:rPr>
          <w:color w:val="FF0000"/>
        </w:rPr>
        <w:tab/>
        <w:t xml:space="preserve"> год и плановый период определяется в соответствии с возможностями бюджета МО «Каргасокский район»  и в соответствии с объемом средств областного бюджета, выделенных на эти цели.</w:t>
      </w:r>
    </w:p>
    <w:p w:rsidR="005928FB" w:rsidRPr="00045FF2" w:rsidRDefault="005928FB" w:rsidP="005928FB">
      <w:pPr>
        <w:jc w:val="both"/>
      </w:pPr>
    </w:p>
    <w:p w:rsidR="005928FB" w:rsidRPr="00045FF2" w:rsidRDefault="005928FB" w:rsidP="005928FB">
      <w:pPr>
        <w:jc w:val="center"/>
        <w:rPr>
          <w:b/>
        </w:rPr>
      </w:pPr>
      <w:r w:rsidRPr="00045FF2">
        <w:rPr>
          <w:b/>
        </w:rPr>
        <w:t xml:space="preserve">Раздел 5. </w:t>
      </w:r>
      <w:proofErr w:type="gramStart"/>
      <w:r w:rsidRPr="00045FF2">
        <w:rPr>
          <w:b/>
        </w:rPr>
        <w:t>Контроль за</w:t>
      </w:r>
      <w:proofErr w:type="gramEnd"/>
      <w:r w:rsidRPr="00045FF2">
        <w:rPr>
          <w:b/>
        </w:rPr>
        <w:t xml:space="preserve"> ходом реализации муниципальной программы </w:t>
      </w:r>
    </w:p>
    <w:p w:rsidR="005928FB" w:rsidRPr="00045FF2" w:rsidRDefault="005928FB" w:rsidP="005928FB">
      <w:pPr>
        <w:ind w:firstLine="540"/>
        <w:jc w:val="both"/>
      </w:pPr>
      <w:proofErr w:type="gramStart"/>
      <w:r w:rsidRPr="00045FF2">
        <w:t>Контроль за</w:t>
      </w:r>
      <w:proofErr w:type="gramEnd"/>
      <w:r w:rsidRPr="00045FF2">
        <w:t xml:space="preserve"> реализацией Программы осуществляет заместитель Главы Каргасокского района по социальным вопросам. </w:t>
      </w:r>
    </w:p>
    <w:p w:rsidR="005928FB" w:rsidRPr="00045FF2" w:rsidRDefault="005928FB" w:rsidP="005928FB">
      <w:pPr>
        <w:ind w:firstLine="540"/>
        <w:jc w:val="both"/>
      </w:pPr>
      <w:r w:rsidRPr="00045FF2">
        <w:t xml:space="preserve">Текущий контроль и мониторинг реализации Программы осуществляет Отдел экономики и социального развития  Администрации Каргасокского района. </w:t>
      </w:r>
    </w:p>
    <w:p w:rsidR="005928FB" w:rsidRPr="00045FF2" w:rsidRDefault="005928FB" w:rsidP="005928FB">
      <w:pPr>
        <w:ind w:firstLine="540"/>
        <w:jc w:val="both"/>
      </w:pPr>
      <w:r w:rsidRPr="00045FF2">
        <w:t>Соисполнители Программы ежеквартально представляют заказчику Программы отчетность о реализации и финансировании мероприятий в рамках Программы до 05 числа месяца, следующего за отчетным периодом.</w:t>
      </w:r>
    </w:p>
    <w:p w:rsidR="005928FB" w:rsidRPr="00045FF2" w:rsidRDefault="005928FB" w:rsidP="005928FB">
      <w:pPr>
        <w:ind w:firstLine="540"/>
        <w:jc w:val="both"/>
      </w:pPr>
      <w:r w:rsidRPr="00045FF2">
        <w:t>Отчеты о реализации мероприятий МКУ Отдел культуры и культуры  Администрации Каргасокского района  представляются в   Отдел экономики и социального развития  Администрации Каргасокского района в установленные сроки.</w:t>
      </w:r>
    </w:p>
    <w:p w:rsidR="005928FB" w:rsidRPr="00045FF2" w:rsidRDefault="005928FB" w:rsidP="005928FB">
      <w:pPr>
        <w:ind w:firstLine="540"/>
        <w:jc w:val="both"/>
        <w:rPr>
          <w:b/>
        </w:rPr>
      </w:pPr>
    </w:p>
    <w:p w:rsidR="005928FB" w:rsidRPr="00045FF2" w:rsidRDefault="005928FB" w:rsidP="005928FB">
      <w:pPr>
        <w:jc w:val="center"/>
        <w:rPr>
          <w:b/>
        </w:rPr>
      </w:pPr>
      <w:r w:rsidRPr="00045FF2">
        <w:rPr>
          <w:b/>
        </w:rPr>
        <w:t xml:space="preserve">Раздел 6. Оценка рисков в ходе реализации муниципальной программы </w:t>
      </w:r>
    </w:p>
    <w:p w:rsidR="005928FB" w:rsidRPr="005B26DB" w:rsidRDefault="005928FB" w:rsidP="005928FB">
      <w:pPr>
        <w:ind w:firstLine="540"/>
        <w:jc w:val="both"/>
      </w:pPr>
      <w:r w:rsidRPr="005B26DB">
        <w:t>Внешними рисками реализации Программы являются:</w:t>
      </w:r>
    </w:p>
    <w:p w:rsidR="005928FB" w:rsidRPr="005B26DB" w:rsidRDefault="005928FB" w:rsidP="005928FB">
      <w:pPr>
        <w:ind w:firstLine="540"/>
        <w:jc w:val="both"/>
      </w:pPr>
      <w:r w:rsidRPr="005B26DB"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8FB" w:rsidRPr="005B26DB" w:rsidRDefault="005928FB" w:rsidP="005928FB">
      <w:pPr>
        <w:ind w:firstLine="540"/>
        <w:jc w:val="both"/>
      </w:pPr>
      <w:r w:rsidRPr="005B26DB">
        <w:t>- изменение регионального законодательства в части финансирования;</w:t>
      </w:r>
    </w:p>
    <w:p w:rsidR="005928FB" w:rsidRPr="005B26DB" w:rsidRDefault="005928FB" w:rsidP="005928FB">
      <w:pPr>
        <w:ind w:firstLine="540"/>
        <w:jc w:val="both"/>
      </w:pPr>
      <w:r w:rsidRPr="005B26DB">
        <w:t>Внутренними рисками реализации Программы являются:</w:t>
      </w:r>
    </w:p>
    <w:p w:rsidR="005928FB" w:rsidRPr="005B26DB" w:rsidRDefault="005928FB" w:rsidP="005928FB">
      <w:pPr>
        <w:ind w:firstLine="540"/>
        <w:jc w:val="both"/>
      </w:pPr>
      <w:r w:rsidRPr="005B26DB">
        <w:t xml:space="preserve">- </w:t>
      </w:r>
      <w:proofErr w:type="gramStart"/>
      <w:r w:rsidRPr="005B26DB">
        <w:t>Несвоевременное</w:t>
      </w:r>
      <w:proofErr w:type="gramEnd"/>
      <w:r w:rsidRPr="005B26DB">
        <w:t xml:space="preserve"> и не в полном объеме </w:t>
      </w:r>
      <w:proofErr w:type="spellStart"/>
      <w:r w:rsidRPr="005B26DB">
        <w:t>софинансирование</w:t>
      </w:r>
      <w:proofErr w:type="spellEnd"/>
      <w:r w:rsidRPr="005B26DB">
        <w:t>.</w:t>
      </w:r>
    </w:p>
    <w:p w:rsidR="005928FB" w:rsidRPr="005B26DB" w:rsidRDefault="005928FB" w:rsidP="005928FB">
      <w:pPr>
        <w:ind w:firstLine="540"/>
        <w:jc w:val="both"/>
      </w:pPr>
      <w:proofErr w:type="gramStart"/>
      <w:r w:rsidRPr="005B26DB">
        <w:t>Возможными механизмами, препятствующими возникновению  рисков может</w:t>
      </w:r>
      <w:proofErr w:type="gramEnd"/>
      <w:r w:rsidRPr="005B26DB">
        <w:t xml:space="preserve"> стать:</w:t>
      </w:r>
    </w:p>
    <w:p w:rsidR="005928FB" w:rsidRPr="005B26DB" w:rsidRDefault="005928FB" w:rsidP="005928FB">
      <w:pPr>
        <w:ind w:firstLine="540"/>
        <w:jc w:val="both"/>
      </w:pPr>
      <w:r w:rsidRPr="005B26DB">
        <w:t xml:space="preserve">- </w:t>
      </w:r>
      <w:proofErr w:type="gramStart"/>
      <w:r w:rsidRPr="005B26DB">
        <w:t>контроль за</w:t>
      </w:r>
      <w:proofErr w:type="gramEnd"/>
      <w:r w:rsidRPr="005B26DB">
        <w:t xml:space="preserve"> ходом реализации программных мероприятий;</w:t>
      </w:r>
    </w:p>
    <w:p w:rsidR="005928FB" w:rsidRPr="005B26DB" w:rsidRDefault="005928FB" w:rsidP="005928FB">
      <w:pPr>
        <w:tabs>
          <w:tab w:val="left" w:pos="5910"/>
        </w:tabs>
        <w:ind w:firstLine="540"/>
        <w:jc w:val="both"/>
      </w:pPr>
      <w:r w:rsidRPr="005B26DB">
        <w:t>- корректировка мероприятий Программы.</w:t>
      </w:r>
      <w:r w:rsidRPr="005B26DB">
        <w:tab/>
      </w:r>
    </w:p>
    <w:p w:rsidR="0050388C" w:rsidRPr="004B71D3" w:rsidRDefault="0050388C" w:rsidP="0050388C">
      <w:pPr>
        <w:jc w:val="both"/>
      </w:pPr>
    </w:p>
    <w:p w:rsidR="0050388C" w:rsidRDefault="0050388C" w:rsidP="0050388C">
      <w:pPr>
        <w:jc w:val="center"/>
        <w:rPr>
          <w:b/>
        </w:rPr>
      </w:pPr>
      <w:r>
        <w:rPr>
          <w:b/>
        </w:rPr>
        <w:t xml:space="preserve">Раздел 5.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</w:t>
      </w:r>
      <w:r w:rsidRPr="00762C69">
        <w:rPr>
          <w:b/>
        </w:rPr>
        <w:t xml:space="preserve"> реализации </w:t>
      </w:r>
      <w:r w:rsidR="006F27B1" w:rsidRPr="00686833">
        <w:rPr>
          <w:b/>
          <w:bCs/>
          <w:color w:val="FF0000"/>
        </w:rPr>
        <w:t>муниципальной программы</w:t>
      </w:r>
      <w:r w:rsidRPr="00762C69">
        <w:rPr>
          <w:b/>
        </w:rPr>
        <w:t xml:space="preserve"> </w:t>
      </w:r>
    </w:p>
    <w:p w:rsidR="0050388C" w:rsidRDefault="0050388C" w:rsidP="0050388C">
      <w:pPr>
        <w:ind w:firstLine="540"/>
        <w:jc w:val="both"/>
      </w:pPr>
    </w:p>
    <w:p w:rsidR="0050388C" w:rsidRDefault="0050388C" w:rsidP="0050388C">
      <w:pPr>
        <w:ind w:firstLine="540"/>
        <w:jc w:val="both"/>
      </w:pPr>
      <w:proofErr w:type="gramStart"/>
      <w:r w:rsidRPr="007A5F65">
        <w:t>Контроль за</w:t>
      </w:r>
      <w:proofErr w:type="gramEnd"/>
      <w:r w:rsidRPr="007A5F65">
        <w:t xml:space="preserve"> реализацией Программы осуществляе</w:t>
      </w:r>
      <w:r>
        <w:t>т заместитель Главы Каргасокского района по социальным вопросам</w:t>
      </w:r>
      <w:r w:rsidRPr="007A5F65">
        <w:t xml:space="preserve">. </w:t>
      </w:r>
    </w:p>
    <w:p w:rsidR="0050388C" w:rsidRDefault="0050388C" w:rsidP="0050388C">
      <w:pPr>
        <w:ind w:firstLine="540"/>
        <w:jc w:val="both"/>
      </w:pPr>
      <w:r w:rsidRPr="007A5F65">
        <w:t>Текущий контроль и мониторинг реализации Программы осуществля</w:t>
      </w:r>
      <w:r>
        <w:t>ет Отдел экономики и социального развития  Администрации Каргасокского района</w:t>
      </w:r>
      <w:r w:rsidRPr="007A5F65">
        <w:t>.</w:t>
      </w:r>
      <w:r>
        <w:t xml:space="preserve"> </w:t>
      </w:r>
    </w:p>
    <w:p w:rsidR="0050388C" w:rsidRDefault="0050388C" w:rsidP="0050388C">
      <w:pPr>
        <w:ind w:firstLine="540"/>
        <w:jc w:val="both"/>
      </w:pPr>
      <w:r>
        <w:t>Соисполнители Программы ежеквартально представляют заказчику Программы отчетность о реализации и финансировании мероприятий в рамках Программы до 05 числа месяца, следующего за отчетным периодом.</w:t>
      </w:r>
    </w:p>
    <w:p w:rsidR="0050388C" w:rsidRDefault="0050388C" w:rsidP="0050388C">
      <w:pPr>
        <w:ind w:firstLine="540"/>
        <w:jc w:val="both"/>
      </w:pPr>
      <w:r>
        <w:lastRenderedPageBreak/>
        <w:t>Отчеты о реализации мероприятий МКУ Отдел культуры Администрации Каргасокского района представляются в Отдел экономики и социального развития Администрации Каргасокского района в установленные сроки.</w:t>
      </w:r>
    </w:p>
    <w:p w:rsidR="0050388C" w:rsidRDefault="0050388C" w:rsidP="0050388C">
      <w:pPr>
        <w:ind w:firstLine="540"/>
        <w:jc w:val="both"/>
        <w:rPr>
          <w:b/>
        </w:rPr>
      </w:pPr>
    </w:p>
    <w:p w:rsidR="0050388C" w:rsidRDefault="0050388C" w:rsidP="0050388C">
      <w:pPr>
        <w:jc w:val="center"/>
        <w:rPr>
          <w:b/>
        </w:rPr>
      </w:pPr>
    </w:p>
    <w:p w:rsidR="0050388C" w:rsidRDefault="0050388C" w:rsidP="0050388C">
      <w:pPr>
        <w:jc w:val="center"/>
        <w:rPr>
          <w:b/>
        </w:rPr>
      </w:pPr>
      <w:r>
        <w:rPr>
          <w:b/>
        </w:rPr>
        <w:t xml:space="preserve">Раздел 6. </w:t>
      </w:r>
      <w:r w:rsidRPr="00064904">
        <w:rPr>
          <w:b/>
        </w:rPr>
        <w:t xml:space="preserve">Оценка рисков в ходе реализации </w:t>
      </w:r>
      <w:r w:rsidR="006F27B1" w:rsidRPr="00686833">
        <w:rPr>
          <w:b/>
          <w:bCs/>
          <w:color w:val="FF0000"/>
        </w:rPr>
        <w:t>муниципальной программы</w:t>
      </w:r>
      <w:r>
        <w:rPr>
          <w:b/>
        </w:rPr>
        <w:t xml:space="preserve"> </w:t>
      </w:r>
    </w:p>
    <w:p w:rsidR="0050388C" w:rsidRDefault="0050388C" w:rsidP="0050388C"/>
    <w:p w:rsidR="0050388C" w:rsidRPr="00180828" w:rsidRDefault="0050388C" w:rsidP="0050388C">
      <w:pPr>
        <w:ind w:left="426" w:hanging="426"/>
        <w:jc w:val="both"/>
      </w:pPr>
      <w:r w:rsidRPr="00180828">
        <w:t>Внешними рисками реализации Программы являются:</w:t>
      </w:r>
    </w:p>
    <w:p w:rsidR="0050388C" w:rsidRPr="00180828" w:rsidRDefault="0050388C" w:rsidP="0050388C">
      <w:pPr>
        <w:ind w:left="426" w:hanging="142"/>
        <w:jc w:val="both"/>
      </w:pPr>
      <w:r w:rsidRPr="00180828"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0388C" w:rsidRPr="00180828" w:rsidRDefault="0050388C" w:rsidP="0050388C">
      <w:pPr>
        <w:ind w:left="426" w:hanging="142"/>
        <w:jc w:val="both"/>
      </w:pPr>
      <w:r w:rsidRPr="00180828">
        <w:t>- изменение регионального законодательства в части финансирования;</w:t>
      </w:r>
    </w:p>
    <w:p w:rsidR="0050388C" w:rsidRPr="00180828" w:rsidRDefault="0050388C" w:rsidP="0050388C">
      <w:pPr>
        <w:ind w:left="426" w:hanging="426"/>
        <w:jc w:val="both"/>
      </w:pPr>
      <w:r w:rsidRPr="00180828">
        <w:t>Внутренними рисками реализации Программы являются:</w:t>
      </w:r>
    </w:p>
    <w:p w:rsidR="0050388C" w:rsidRPr="00180828" w:rsidRDefault="0050388C" w:rsidP="0050388C">
      <w:pPr>
        <w:ind w:left="426" w:hanging="142"/>
        <w:jc w:val="both"/>
      </w:pPr>
      <w:r w:rsidRPr="00180828">
        <w:t xml:space="preserve">- </w:t>
      </w:r>
      <w:proofErr w:type="gramStart"/>
      <w:r w:rsidRPr="00180828">
        <w:t>Несвоевременное</w:t>
      </w:r>
      <w:proofErr w:type="gramEnd"/>
      <w:r w:rsidRPr="00180828">
        <w:t xml:space="preserve"> и не в полном объеме </w:t>
      </w:r>
      <w:proofErr w:type="spellStart"/>
      <w:r w:rsidRPr="00180828">
        <w:t>софинансирование</w:t>
      </w:r>
      <w:proofErr w:type="spellEnd"/>
      <w:r w:rsidRPr="00180828">
        <w:t>.</w:t>
      </w:r>
    </w:p>
    <w:p w:rsidR="0050388C" w:rsidRPr="00180828" w:rsidRDefault="0050388C" w:rsidP="0050388C">
      <w:pPr>
        <w:ind w:left="426" w:hanging="426"/>
        <w:jc w:val="both"/>
      </w:pPr>
      <w:proofErr w:type="gramStart"/>
      <w:r w:rsidRPr="00180828">
        <w:t>Возможными механизмами, препятствующими возникновению  рисков может</w:t>
      </w:r>
      <w:proofErr w:type="gramEnd"/>
      <w:r w:rsidRPr="00180828">
        <w:t xml:space="preserve"> стать:</w:t>
      </w:r>
    </w:p>
    <w:p w:rsidR="0050388C" w:rsidRPr="00180828" w:rsidRDefault="0050388C" w:rsidP="0050388C">
      <w:pPr>
        <w:ind w:left="426" w:hanging="142"/>
        <w:jc w:val="both"/>
      </w:pPr>
      <w:r w:rsidRPr="00180828">
        <w:t xml:space="preserve">- </w:t>
      </w:r>
      <w:proofErr w:type="gramStart"/>
      <w:r w:rsidRPr="00180828">
        <w:t>контроль за</w:t>
      </w:r>
      <w:proofErr w:type="gramEnd"/>
      <w:r w:rsidRPr="00180828">
        <w:t xml:space="preserve"> ходом реализации программных мероприятий;</w:t>
      </w:r>
    </w:p>
    <w:p w:rsidR="0050388C" w:rsidRPr="007D075C" w:rsidRDefault="0050388C" w:rsidP="0050388C">
      <w:pPr>
        <w:tabs>
          <w:tab w:val="left" w:pos="5910"/>
        </w:tabs>
        <w:ind w:left="426" w:hanging="142"/>
        <w:jc w:val="both"/>
      </w:pPr>
      <w:r w:rsidRPr="00180828">
        <w:t>- корректировка мероприятий Программы.</w:t>
      </w:r>
      <w:r>
        <w:tab/>
      </w:r>
    </w:p>
    <w:p w:rsidR="0050388C" w:rsidRDefault="0050388C" w:rsidP="0050388C">
      <w:pPr>
        <w:ind w:hanging="142"/>
      </w:pPr>
    </w:p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/>
    <w:p w:rsidR="0050388C" w:rsidRDefault="0050388C" w:rsidP="0050388C">
      <w:pPr>
        <w:sectPr w:rsidR="0050388C" w:rsidSect="0050388C">
          <w:pgSz w:w="11906" w:h="16838"/>
          <w:pgMar w:top="426" w:right="424" w:bottom="567" w:left="1701" w:header="708" w:footer="708" w:gutter="0"/>
          <w:cols w:space="708"/>
          <w:docGrid w:linePitch="360"/>
        </w:sectPr>
      </w:pPr>
    </w:p>
    <w:tbl>
      <w:tblPr>
        <w:tblW w:w="15307" w:type="dxa"/>
        <w:tblInd w:w="108" w:type="dxa"/>
        <w:tblLayout w:type="fixed"/>
        <w:tblLook w:val="04A0"/>
      </w:tblPr>
      <w:tblGrid>
        <w:gridCol w:w="665"/>
        <w:gridCol w:w="1884"/>
        <w:gridCol w:w="710"/>
        <w:gridCol w:w="566"/>
        <w:gridCol w:w="426"/>
        <w:gridCol w:w="508"/>
        <w:gridCol w:w="341"/>
        <w:gridCol w:w="143"/>
        <w:gridCol w:w="1133"/>
        <w:gridCol w:w="143"/>
        <w:gridCol w:w="850"/>
        <w:gridCol w:w="283"/>
        <w:gridCol w:w="710"/>
        <w:gridCol w:w="424"/>
        <w:gridCol w:w="426"/>
        <w:gridCol w:w="708"/>
        <w:gridCol w:w="807"/>
        <w:gridCol w:w="752"/>
        <w:gridCol w:w="35"/>
        <w:gridCol w:w="1515"/>
        <w:gridCol w:w="295"/>
        <w:gridCol w:w="1558"/>
        <w:gridCol w:w="284"/>
        <w:gridCol w:w="133"/>
        <w:gridCol w:w="8"/>
      </w:tblGrid>
      <w:tr w:rsidR="0050388C" w:rsidTr="00E64798">
        <w:trPr>
          <w:gridAfter w:val="3"/>
          <w:wAfter w:w="423" w:type="dxa"/>
          <w:trHeight w:val="54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K117"/>
            <w:bookmarkEnd w:id="2"/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88C" w:rsidRDefault="0050388C" w:rsidP="00C22370">
            <w:pPr>
              <w:jc w:val="both"/>
              <w:rPr>
                <w:sz w:val="20"/>
                <w:szCs w:val="20"/>
              </w:rPr>
            </w:pPr>
            <w:r w:rsidRPr="00223100">
              <w:rPr>
                <w:sz w:val="20"/>
                <w:szCs w:val="20"/>
              </w:rPr>
              <w:t xml:space="preserve">Приложение №1 </w:t>
            </w:r>
          </w:p>
          <w:p w:rsidR="0050388C" w:rsidRDefault="0050388C" w:rsidP="00C2237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23100">
              <w:rPr>
                <w:sz w:val="20"/>
                <w:szCs w:val="20"/>
              </w:rPr>
              <w:t>к программе "Развитие культуры в Каргасокском районе Томской области на 2013-2017годы", утвержденной Постановлением Главы Каргасокского района от 28.02.2013 г. №</w:t>
            </w: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50388C" w:rsidTr="00E64798">
        <w:trPr>
          <w:gridAfter w:val="3"/>
          <w:wAfter w:w="423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88C" w:rsidTr="00E64798">
        <w:trPr>
          <w:gridAfter w:val="3"/>
          <w:wAfter w:w="423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88C" w:rsidTr="00E64798">
        <w:trPr>
          <w:gridAfter w:val="3"/>
          <w:wAfter w:w="423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88C" w:rsidTr="00E64798">
        <w:trPr>
          <w:gridAfter w:val="3"/>
          <w:wAfter w:w="423" w:type="dxa"/>
          <w:trHeight w:val="12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88C" w:rsidRDefault="0050388C" w:rsidP="00C223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4798" w:rsidRPr="00F67B01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1" w:type="dxa"/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98" w:rsidRPr="00F67B01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98" w:rsidRPr="00F67B01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98" w:rsidRPr="00F67B01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6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8"/>
                <w:szCs w:val="28"/>
              </w:rPr>
            </w:pPr>
            <w:r w:rsidRPr="00583DB5">
              <w:rPr>
                <w:bCs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98" w:rsidRPr="00F67B01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98" w:rsidRPr="00F67B01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№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Наименования целей, задач, мероприятий ДЦП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Показатели результата мероприятия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</w:t>
            </w:r>
          </w:p>
        </w:tc>
        <w:tc>
          <w:tcPr>
            <w:tcW w:w="1982" w:type="dxa"/>
            <w:gridSpan w:val="4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65" w:type="dxa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660" w:type="dxa"/>
            <w:gridSpan w:val="20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8"/>
                <w:szCs w:val="28"/>
              </w:rPr>
            </w:pPr>
            <w:r w:rsidRPr="00583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325" w:type="dxa"/>
            <w:gridSpan w:val="21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</w:rPr>
            </w:pPr>
            <w:r w:rsidRPr="00583DB5">
              <w:rPr>
                <w:bCs/>
              </w:rPr>
              <w:t>Цель:</w:t>
            </w:r>
            <w:r w:rsidRPr="00583DB5">
              <w:t xml:space="preserve"> Повышение качества и доступности услуг в сфере культуры 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325" w:type="dxa"/>
            <w:gridSpan w:val="21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</w:rPr>
            </w:pPr>
            <w:r w:rsidRPr="00583DB5">
              <w:rPr>
                <w:bCs/>
              </w:rPr>
              <w:t>Задача</w:t>
            </w:r>
            <w:proofErr w:type="gramStart"/>
            <w:r w:rsidRPr="00583DB5">
              <w:rPr>
                <w:bCs/>
              </w:rPr>
              <w:t>1</w:t>
            </w:r>
            <w:proofErr w:type="gramEnd"/>
            <w:r w:rsidRPr="00583DB5">
              <w:rPr>
                <w:bCs/>
              </w:rPr>
              <w:t>:</w:t>
            </w:r>
            <w:r w:rsidRPr="00583DB5">
              <w:t xml:space="preserve"> Создание условий для улучшения доступа населения к культурным ценностям, культурно историческому наследию </w:t>
            </w:r>
          </w:p>
        </w:tc>
        <w:tc>
          <w:tcPr>
            <w:tcW w:w="198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 xml:space="preserve">Комплектование фондов </w:t>
            </w:r>
            <w:proofErr w:type="spellStart"/>
            <w:r w:rsidRPr="00583DB5">
              <w:rPr>
                <w:bCs/>
                <w:sz w:val="20"/>
                <w:szCs w:val="20"/>
              </w:rPr>
              <w:t>библииотек</w:t>
            </w:r>
            <w:proofErr w:type="spellEnd"/>
            <w:r w:rsidRPr="00583DB5">
              <w:rPr>
                <w:bCs/>
                <w:sz w:val="20"/>
                <w:szCs w:val="20"/>
              </w:rPr>
              <w:t xml:space="preserve"> района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 Каргасокского района  (по согласованию),  муниципальные учреждения культуры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Пополнение фонда библиотек в год (экз.) :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2015- 1000</w:t>
            </w:r>
            <w:r w:rsidRPr="00583DB5">
              <w:rPr>
                <w:sz w:val="20"/>
                <w:szCs w:val="20"/>
              </w:rPr>
              <w:br/>
              <w:t>2016- 1000</w:t>
            </w:r>
            <w:r w:rsidRPr="00583DB5">
              <w:rPr>
                <w:sz w:val="20"/>
                <w:szCs w:val="20"/>
              </w:rPr>
              <w:br/>
              <w:t>2017- 1000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 xml:space="preserve">Издательская деятельность (издание краеведческого материала, методических пособий)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МКУ Отдел культуры и туризма Администрации Каргасокского района, муниципальные учреждения культуры 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Количество изданий </w:t>
            </w:r>
            <w:proofErr w:type="gramStart"/>
            <w:r w:rsidRPr="00583DB5">
              <w:rPr>
                <w:sz w:val="20"/>
                <w:szCs w:val="20"/>
              </w:rPr>
              <w:t xml:space="preserve">( </w:t>
            </w:r>
            <w:proofErr w:type="gramEnd"/>
            <w:r w:rsidRPr="00583DB5">
              <w:rPr>
                <w:sz w:val="20"/>
                <w:szCs w:val="20"/>
              </w:rPr>
              <w:t xml:space="preserve">ед.):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2015- 1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 xml:space="preserve">Информатизация учреждений  культуры </w:t>
            </w:r>
            <w:proofErr w:type="gramStart"/>
            <w:r w:rsidRPr="00583DB5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583DB5">
              <w:rPr>
                <w:bCs/>
                <w:sz w:val="20"/>
                <w:szCs w:val="20"/>
              </w:rPr>
              <w:t>приобретение программ, подключение к сети Интернет, создание сайтов)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Каргасокского района  (по согласованию), муниципальные учреждения культуры 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Количество учреждений (</w:t>
            </w:r>
            <w:proofErr w:type="spellStart"/>
            <w:proofErr w:type="gramStart"/>
            <w:r w:rsidRPr="00583DB5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583DB5">
              <w:rPr>
                <w:sz w:val="20"/>
                <w:szCs w:val="20"/>
              </w:rPr>
              <w:t xml:space="preserve">), обновивших информационные ресурсы                                                                                                                                                                           </w:t>
            </w:r>
            <w:r w:rsidRPr="00583DB5">
              <w:rPr>
                <w:sz w:val="20"/>
                <w:szCs w:val="20"/>
              </w:rPr>
              <w:br w:type="page"/>
            </w:r>
            <w:r w:rsidRPr="00583DB5">
              <w:rPr>
                <w:sz w:val="20"/>
                <w:szCs w:val="20"/>
              </w:rPr>
              <w:br w:type="page"/>
              <w:t>2015 - 8</w:t>
            </w:r>
            <w:r w:rsidRPr="00583DB5">
              <w:rPr>
                <w:sz w:val="20"/>
                <w:szCs w:val="20"/>
              </w:rPr>
              <w:br w:type="page"/>
              <w:t>2016 - 8</w:t>
            </w:r>
            <w:r w:rsidRPr="00583DB5">
              <w:rPr>
                <w:sz w:val="20"/>
                <w:szCs w:val="20"/>
              </w:rPr>
              <w:br w:type="page"/>
              <w:t>2017 - 8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Организация гастролей  коллективов художественной самодеятельности в  сельских поселениях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Каргасокского района  (по согласованию), муниципальные учреждения культуры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Количество выездов (ед.):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2015- 2</w:t>
            </w:r>
            <w:r w:rsidRPr="00583DB5">
              <w:rPr>
                <w:sz w:val="20"/>
                <w:szCs w:val="20"/>
              </w:rPr>
              <w:br/>
              <w:t>2016- 2</w:t>
            </w:r>
            <w:r w:rsidRPr="00583DB5">
              <w:rPr>
                <w:sz w:val="20"/>
                <w:szCs w:val="20"/>
              </w:rPr>
              <w:br/>
              <w:t>2017- 2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Всего по задаче 1: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1 120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1 120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982" w:type="dxa"/>
          <w:trHeight w:val="420"/>
        </w:trPr>
        <w:tc>
          <w:tcPr>
            <w:tcW w:w="13325" w:type="dxa"/>
            <w:gridSpan w:val="21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</w:rPr>
            </w:pPr>
            <w:r w:rsidRPr="00583DB5">
              <w:rPr>
                <w:bCs/>
              </w:rPr>
              <w:t xml:space="preserve">Задача 2: </w:t>
            </w:r>
            <w:r w:rsidRPr="00583DB5">
              <w:t>Укрепление материально-технической базы муниципальных учреждений культуры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 xml:space="preserve">Проведение работ по строительству и реконструкции зданий </w:t>
            </w:r>
            <w:r w:rsidRPr="00583DB5">
              <w:rPr>
                <w:bCs/>
                <w:sz w:val="20"/>
                <w:szCs w:val="20"/>
              </w:rPr>
              <w:lastRenderedPageBreak/>
              <w:t xml:space="preserve">учреждений культуры (Перечень учреждений культуры приведен в приложении №2)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lastRenderedPageBreak/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140112.9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43 500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66612.9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МКУ Отдел культуры и туризма Администрации </w:t>
            </w:r>
            <w:r w:rsidRPr="00583DB5">
              <w:rPr>
                <w:sz w:val="20"/>
                <w:szCs w:val="20"/>
              </w:rPr>
              <w:lastRenderedPageBreak/>
              <w:t>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(по согласованию), МКУ УЖКХ и  КС  МО "Каргасокский  район" 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lastRenderedPageBreak/>
              <w:t xml:space="preserve">Техническая готовность зданий; доля </w:t>
            </w:r>
            <w:proofErr w:type="spellStart"/>
            <w:r w:rsidRPr="00583DB5">
              <w:rPr>
                <w:sz w:val="20"/>
                <w:szCs w:val="20"/>
              </w:rPr>
              <w:t>средств</w:t>
            </w:r>
            <w:proofErr w:type="gramStart"/>
            <w:r w:rsidRPr="00583DB5">
              <w:rPr>
                <w:sz w:val="20"/>
                <w:szCs w:val="20"/>
              </w:rPr>
              <w:t>,н</w:t>
            </w:r>
            <w:proofErr w:type="gramEnd"/>
            <w:r w:rsidRPr="00583DB5">
              <w:rPr>
                <w:sz w:val="20"/>
                <w:szCs w:val="20"/>
              </w:rPr>
              <w:t>аправленн</w:t>
            </w:r>
            <w:r w:rsidRPr="00583DB5">
              <w:rPr>
                <w:sz w:val="20"/>
                <w:szCs w:val="20"/>
              </w:rPr>
              <w:lastRenderedPageBreak/>
              <w:t>ых</w:t>
            </w:r>
            <w:proofErr w:type="spellEnd"/>
            <w:r w:rsidRPr="00583DB5">
              <w:rPr>
                <w:sz w:val="20"/>
                <w:szCs w:val="20"/>
              </w:rPr>
              <w:t xml:space="preserve"> на капитальный ремонт и реконструкцию зданий учреждений культуры, в общем объеме средств, направленных на культуру, % 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7437.9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7437.9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43 850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27 850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44 225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18 500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10 725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40 600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21 000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19 600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4 000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2.1.1.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Разработка ПСД на капитальный ремонт и реконструкцию зданий учреждений культуры (Перечень учреждений культуры приведен в приложении №2)</w:t>
            </w:r>
            <w:r w:rsidRPr="00583DB5">
              <w:rPr>
                <w:sz w:val="20"/>
                <w:szCs w:val="20"/>
              </w:rPr>
              <w:br w:type="page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676.6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6 767.6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МКУ Отдел культуры и туризма Администрации Каргасокского </w:t>
            </w:r>
            <w:proofErr w:type="spellStart"/>
            <w:r w:rsidRPr="00583DB5">
              <w:rPr>
                <w:sz w:val="20"/>
                <w:szCs w:val="20"/>
              </w:rPr>
              <w:t>района</w:t>
            </w:r>
            <w:proofErr w:type="gramStart"/>
            <w:r w:rsidRPr="00583DB5">
              <w:rPr>
                <w:sz w:val="20"/>
                <w:szCs w:val="20"/>
              </w:rPr>
              <w:t>,о</w:t>
            </w:r>
            <w:proofErr w:type="gramEnd"/>
            <w:r w:rsidRPr="00583DB5">
              <w:rPr>
                <w:sz w:val="20"/>
                <w:szCs w:val="20"/>
              </w:rPr>
              <w:t>рганы</w:t>
            </w:r>
            <w:proofErr w:type="spellEnd"/>
            <w:r w:rsidRPr="00583DB5">
              <w:rPr>
                <w:sz w:val="20"/>
                <w:szCs w:val="20"/>
              </w:rPr>
              <w:t xml:space="preserve"> местного самоуправления муниципальных образований ( по согласованию), МКУ УЖКХ и КС  МО "Каргасокский район" 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Количество объектов, на которые разработаны ПСД (</w:t>
            </w:r>
            <w:proofErr w:type="spellStart"/>
            <w:proofErr w:type="gramStart"/>
            <w:r w:rsidRPr="00583DB5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583DB5">
              <w:rPr>
                <w:sz w:val="20"/>
                <w:szCs w:val="20"/>
              </w:rPr>
              <w:t>)     :2013-1, 2014-5, 2015-2, 2016-1</w:t>
            </w:r>
            <w:r w:rsidRPr="00583DB5">
              <w:rPr>
                <w:sz w:val="20"/>
                <w:szCs w:val="20"/>
              </w:rPr>
              <w:br w:type="page"/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517.6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517.6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3 650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3 650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2 450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2450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 xml:space="preserve">Обеспечение муниципальных учреждений культуры современным оборудованием ( </w:t>
            </w:r>
            <w:proofErr w:type="spellStart"/>
            <w:r w:rsidRPr="00583DB5">
              <w:rPr>
                <w:bCs/>
                <w:sz w:val="20"/>
                <w:szCs w:val="20"/>
              </w:rPr>
              <w:t>звуко</w:t>
            </w:r>
            <w:proofErr w:type="spellEnd"/>
            <w:r w:rsidRPr="00583DB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83DB5">
              <w:rPr>
                <w:bCs/>
                <w:sz w:val="20"/>
                <w:szCs w:val="20"/>
              </w:rPr>
              <w:t>-</w:t>
            </w:r>
            <w:proofErr w:type="spellStart"/>
            <w:r w:rsidRPr="00583DB5">
              <w:rPr>
                <w:bCs/>
                <w:sz w:val="20"/>
                <w:szCs w:val="20"/>
              </w:rPr>
              <w:t>с</w:t>
            </w:r>
            <w:proofErr w:type="gramEnd"/>
            <w:r w:rsidRPr="00583DB5">
              <w:rPr>
                <w:bCs/>
                <w:sz w:val="20"/>
                <w:szCs w:val="20"/>
              </w:rPr>
              <w:t>вето</w:t>
            </w:r>
            <w:proofErr w:type="spellEnd"/>
            <w:r w:rsidRPr="00583DB5">
              <w:rPr>
                <w:bCs/>
                <w:sz w:val="20"/>
                <w:szCs w:val="20"/>
              </w:rPr>
              <w:t xml:space="preserve"> техническое оборудование, офисная техника, мебель) и музыкальными инструментами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МКУ Отдел культуры и туризма Администрации Каргасокского района, органы местного самоуправления муниципальных образований Каргасокского района </w:t>
            </w:r>
            <w:proofErr w:type="gramStart"/>
            <w:r w:rsidRPr="00583DB5">
              <w:rPr>
                <w:sz w:val="20"/>
                <w:szCs w:val="20"/>
              </w:rPr>
              <w:t xml:space="preserve">( </w:t>
            </w:r>
            <w:proofErr w:type="gramEnd"/>
            <w:r w:rsidRPr="00583DB5">
              <w:rPr>
                <w:sz w:val="20"/>
                <w:szCs w:val="20"/>
              </w:rPr>
              <w:t xml:space="preserve">по согласованию), муниципальные учреждения культуры  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Количество приобретенного </w:t>
            </w:r>
            <w:proofErr w:type="spellStart"/>
            <w:r w:rsidRPr="00583DB5">
              <w:rPr>
                <w:sz w:val="20"/>
                <w:szCs w:val="20"/>
              </w:rPr>
              <w:t>оборудоввания</w:t>
            </w:r>
            <w:proofErr w:type="spellEnd"/>
            <w:r w:rsidRPr="00583DB5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583DB5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583DB5">
              <w:rPr>
                <w:sz w:val="20"/>
                <w:szCs w:val="20"/>
              </w:rPr>
              <w:t xml:space="preserve">):                    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2015- 200</w:t>
            </w:r>
            <w:r w:rsidRPr="00583DB5">
              <w:rPr>
                <w:sz w:val="20"/>
                <w:szCs w:val="20"/>
              </w:rPr>
              <w:br/>
              <w:t>2016- 200</w:t>
            </w:r>
            <w:r w:rsidRPr="00583DB5">
              <w:rPr>
                <w:sz w:val="20"/>
                <w:szCs w:val="20"/>
              </w:rPr>
              <w:br/>
              <w:t xml:space="preserve">2017- 200 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Всего по задаче 2: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152880.5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30 000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43 500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79380.5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7955.5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7955.5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47 500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15 000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31 500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48 675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15 000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18 500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15 175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42 750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21 000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21 750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6 000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00"/>
        </w:trPr>
        <w:tc>
          <w:tcPr>
            <w:tcW w:w="665" w:type="dxa"/>
            <w:shd w:val="clear" w:color="auto" w:fill="auto"/>
            <w:vAlign w:val="bottom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660" w:type="dxa"/>
            <w:gridSpan w:val="20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</w:rPr>
            </w:pPr>
            <w:r w:rsidRPr="00583DB5">
              <w:rPr>
                <w:bCs/>
              </w:rPr>
              <w:t>Задача 3:</w:t>
            </w:r>
            <w:r w:rsidRPr="00583DB5">
              <w:t xml:space="preserve"> Создание условий для сохранения и развития традиционной народной культуры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Организация, проведение и участие в международных, всероссийских, региональных, областных и муниципальных мероприятиях в сфере культуры, 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3.1.1.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Участие в международных, всероссийских, региональных мероприятиях в сфере культуры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Каргасокского района  (по согласованию),  муниципальные учреждения культуры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Количество  участников (коллективов) Каргасокского района, принявших участие в конкурсах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 3</w:t>
            </w:r>
            <w:r w:rsidRPr="00583DB5">
              <w:rPr>
                <w:sz w:val="20"/>
                <w:szCs w:val="20"/>
              </w:rPr>
              <w:br/>
              <w:t>2016-  3</w:t>
            </w:r>
            <w:r w:rsidRPr="00583DB5">
              <w:rPr>
                <w:sz w:val="20"/>
                <w:szCs w:val="20"/>
              </w:rPr>
              <w:br/>
              <w:t>2017-  3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5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3.1.2.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Участие в областном фестивале-конкурсе муниципальных образований "Томские кочки"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Каргасокского района  (по </w:t>
            </w:r>
            <w:r w:rsidRPr="00583DB5">
              <w:rPr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lastRenderedPageBreak/>
              <w:t xml:space="preserve">Количество (участников) </w:t>
            </w:r>
            <w:proofErr w:type="spellStart"/>
            <w:r w:rsidRPr="00583DB5">
              <w:rPr>
                <w:sz w:val="20"/>
                <w:szCs w:val="20"/>
              </w:rPr>
              <w:t>коллективовКаргасокского</w:t>
            </w:r>
            <w:proofErr w:type="spellEnd"/>
            <w:r w:rsidRPr="00583DB5">
              <w:rPr>
                <w:sz w:val="20"/>
                <w:szCs w:val="20"/>
              </w:rPr>
              <w:t xml:space="preserve">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принявших участие в конкурсе "Томские кочки"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  4</w:t>
            </w:r>
            <w:r w:rsidRPr="00583DB5">
              <w:rPr>
                <w:sz w:val="20"/>
                <w:szCs w:val="20"/>
              </w:rPr>
              <w:br/>
              <w:t>2016-   4</w:t>
            </w:r>
            <w:r w:rsidRPr="00583DB5">
              <w:rPr>
                <w:sz w:val="20"/>
                <w:szCs w:val="20"/>
              </w:rPr>
              <w:br/>
              <w:t>2017-   4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3.1.3.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Участие в областном фестивале народного творчества  "Томская мозаика"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Каргасокского района  (по согласованию). Муниципальные учреждения культуры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spacing w:after="240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Количество (участников) </w:t>
            </w:r>
            <w:proofErr w:type="spellStart"/>
            <w:r w:rsidRPr="00583DB5">
              <w:rPr>
                <w:sz w:val="20"/>
                <w:szCs w:val="20"/>
              </w:rPr>
              <w:t>коллективовКаргасокского</w:t>
            </w:r>
            <w:proofErr w:type="spellEnd"/>
            <w:r w:rsidRPr="00583DB5">
              <w:rPr>
                <w:sz w:val="20"/>
                <w:szCs w:val="20"/>
              </w:rPr>
              <w:t xml:space="preserve"> района, принявших участие в "Томской мозаике"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  12</w:t>
            </w:r>
            <w:r w:rsidRPr="00583DB5">
              <w:rPr>
                <w:sz w:val="20"/>
                <w:szCs w:val="20"/>
              </w:rPr>
              <w:br/>
              <w:t xml:space="preserve">2016-   12 </w:t>
            </w:r>
            <w:r w:rsidRPr="00583DB5">
              <w:rPr>
                <w:sz w:val="20"/>
                <w:szCs w:val="20"/>
              </w:rPr>
              <w:br/>
              <w:t xml:space="preserve">2017-   12 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3.1.4.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Поддержка событийных мероприятий муниципальных учреждений культуры (юбилеи учреждений, коллективов)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1 350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1 350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Отдел культуры и туризма   Администрации Каргасокского района</w:t>
            </w:r>
            <w:proofErr w:type="gramStart"/>
            <w:r w:rsidRPr="00583DB5">
              <w:rPr>
                <w:sz w:val="20"/>
                <w:szCs w:val="20"/>
              </w:rPr>
              <w:t xml:space="preserve"> ,</w:t>
            </w:r>
            <w:proofErr w:type="gramEnd"/>
            <w:r w:rsidRPr="00583DB5">
              <w:rPr>
                <w:sz w:val="20"/>
                <w:szCs w:val="20"/>
              </w:rPr>
              <w:t xml:space="preserve"> Органы местного самоуправления муниципальных образований Каргасокского района (по согласованию), муниципальные учреждения культуры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Количество событийных мероприятий:</w:t>
            </w:r>
            <w:r w:rsidRPr="00583DB5">
              <w:rPr>
                <w:sz w:val="20"/>
                <w:szCs w:val="20"/>
              </w:rPr>
              <w:br/>
            </w:r>
            <w:r w:rsidRPr="00583DB5">
              <w:rPr>
                <w:sz w:val="20"/>
                <w:szCs w:val="20"/>
              </w:rPr>
              <w:br/>
              <w:t>2015- 22</w:t>
            </w:r>
            <w:r w:rsidRPr="00583DB5">
              <w:rPr>
                <w:sz w:val="20"/>
                <w:szCs w:val="20"/>
              </w:rPr>
              <w:br/>
              <w:t>2016-  15</w:t>
            </w:r>
            <w:r w:rsidRPr="00583DB5">
              <w:rPr>
                <w:sz w:val="20"/>
                <w:szCs w:val="20"/>
              </w:rPr>
              <w:br/>
              <w:t>2017- 8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660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660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3.2.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Подготовка и переподготовка кадров и привлечение молодых </w:t>
            </w:r>
            <w:r w:rsidRPr="00583DB5">
              <w:rPr>
                <w:sz w:val="20"/>
                <w:szCs w:val="20"/>
              </w:rPr>
              <w:lastRenderedPageBreak/>
              <w:t xml:space="preserve">специалистов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lastRenderedPageBreak/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sz w:val="20"/>
                <w:szCs w:val="20"/>
              </w:rPr>
            </w:pPr>
            <w:r w:rsidRPr="00583DB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 xml:space="preserve">МКУ Отдел культуры и туризма Администрации Каргасокского </w:t>
            </w:r>
            <w:r w:rsidRPr="00583DB5">
              <w:rPr>
                <w:sz w:val="20"/>
                <w:szCs w:val="20"/>
              </w:rPr>
              <w:lastRenderedPageBreak/>
              <w:t>района, Органы местного самоуправления муниципальных образований Каргасокского района (по согласованию), муниципальные учреждения культуры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lastRenderedPageBreak/>
              <w:t>Количество работников, прошедших обучение, переобучени</w:t>
            </w:r>
            <w:proofErr w:type="gramStart"/>
            <w:r w:rsidRPr="00583DB5">
              <w:rPr>
                <w:sz w:val="20"/>
                <w:szCs w:val="20"/>
              </w:rPr>
              <w:t>е(</w:t>
            </w:r>
            <w:proofErr w:type="gramEnd"/>
            <w:r w:rsidRPr="00583DB5">
              <w:rPr>
                <w:sz w:val="20"/>
                <w:szCs w:val="20"/>
              </w:rPr>
              <w:t>чел.):</w:t>
            </w:r>
            <w:r w:rsidRPr="00583DB5">
              <w:rPr>
                <w:sz w:val="20"/>
                <w:szCs w:val="20"/>
              </w:rPr>
              <w:br w:type="page"/>
              <w:t xml:space="preserve">    </w:t>
            </w:r>
            <w:r w:rsidRPr="00583DB5">
              <w:rPr>
                <w:sz w:val="20"/>
                <w:szCs w:val="20"/>
              </w:rPr>
              <w:lastRenderedPageBreak/>
              <w:br w:type="page"/>
            </w:r>
            <w:r w:rsidRPr="00583DB5">
              <w:rPr>
                <w:sz w:val="20"/>
                <w:szCs w:val="20"/>
              </w:rPr>
              <w:br w:type="page"/>
              <w:t>2015-  27</w:t>
            </w:r>
            <w:r w:rsidRPr="00583DB5">
              <w:rPr>
                <w:sz w:val="20"/>
                <w:szCs w:val="20"/>
              </w:rPr>
              <w:br w:type="page"/>
              <w:t>2016-  27</w:t>
            </w:r>
            <w:r w:rsidRPr="00583DB5">
              <w:rPr>
                <w:sz w:val="20"/>
                <w:szCs w:val="20"/>
              </w:rPr>
              <w:br w:type="page"/>
              <w:t>2017- 27                          Количество привлеченных молодых специалистов(чел.):                                                                         2015 - 1                                   2016 - 1                                    2017 - 1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Всего по задаче 3: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3 600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3 600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1 410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1410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1 200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990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990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Всего по программе: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157600.5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30 000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43 500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84100.5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sz w:val="20"/>
                <w:szCs w:val="20"/>
              </w:rPr>
            </w:pPr>
            <w:r w:rsidRPr="00583DB5">
              <w:rPr>
                <w:sz w:val="20"/>
                <w:szCs w:val="20"/>
              </w:rPr>
              <w:t> </w:t>
            </w: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7955.5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7955.5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47 500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15 000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31 500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50 525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15 000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18 500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17 025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44 290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21 000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23 290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  <w:tr w:rsidR="00E64798" w:rsidRPr="00583DB5" w:rsidTr="00E6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iCs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E64798" w:rsidRPr="00583DB5" w:rsidRDefault="00E64798" w:rsidP="00DC0C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83DB5">
              <w:rPr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7 330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3 000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4 330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64798" w:rsidRPr="00583DB5" w:rsidRDefault="00E64798" w:rsidP="00DC0C9C">
            <w:pPr>
              <w:jc w:val="center"/>
              <w:rPr>
                <w:iCs/>
                <w:sz w:val="20"/>
                <w:szCs w:val="20"/>
              </w:rPr>
            </w:pPr>
            <w:r w:rsidRPr="00583DB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Merge/>
            <w:vAlign w:val="center"/>
            <w:hideMark/>
          </w:tcPr>
          <w:p w:rsidR="00E64798" w:rsidRPr="00583DB5" w:rsidRDefault="00E64798" w:rsidP="00DC0C9C">
            <w:pPr>
              <w:rPr>
                <w:sz w:val="20"/>
                <w:szCs w:val="20"/>
              </w:rPr>
            </w:pPr>
          </w:p>
        </w:tc>
      </w:tr>
    </w:tbl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BA659E" w:rsidRDefault="00BA659E" w:rsidP="0050388C">
      <w:pPr>
        <w:ind w:left="7938" w:hanging="7938"/>
        <w:jc w:val="right"/>
      </w:pPr>
    </w:p>
    <w:p w:rsidR="0050388C" w:rsidRDefault="0050388C" w:rsidP="0050388C">
      <w:pPr>
        <w:ind w:left="7938" w:hanging="7938"/>
        <w:jc w:val="right"/>
      </w:pPr>
      <w:r>
        <w:lastRenderedPageBreak/>
        <w:t xml:space="preserve">Приложение №2 </w:t>
      </w:r>
    </w:p>
    <w:p w:rsidR="0050388C" w:rsidRDefault="0050388C" w:rsidP="0050388C">
      <w:pPr>
        <w:ind w:left="8222"/>
        <w:jc w:val="right"/>
      </w:pPr>
      <w:r>
        <w:t xml:space="preserve"> к </w:t>
      </w:r>
      <w:r w:rsidR="009876D6" w:rsidRPr="00686833">
        <w:rPr>
          <w:b/>
          <w:bCs/>
          <w:color w:val="FF0000"/>
        </w:rPr>
        <w:t>муниципальной программ</w:t>
      </w:r>
      <w:r w:rsidR="009876D6">
        <w:rPr>
          <w:b/>
          <w:bCs/>
          <w:color w:val="FF0000"/>
        </w:rPr>
        <w:t>е</w:t>
      </w:r>
      <w:r>
        <w:t xml:space="preserve"> « Развитие культуры в Каргасокском районе Томской области на 2013-2017 годы»</w:t>
      </w:r>
    </w:p>
    <w:p w:rsidR="0050388C" w:rsidRPr="00BA659E" w:rsidRDefault="0050388C" w:rsidP="0050388C">
      <w:pPr>
        <w:jc w:val="right"/>
        <w:rPr>
          <w:color w:val="FF0000"/>
        </w:rPr>
      </w:pPr>
    </w:p>
    <w:p w:rsidR="00BA659E" w:rsidRPr="00BA659E" w:rsidRDefault="00BA659E" w:rsidP="00BA659E">
      <w:pPr>
        <w:jc w:val="center"/>
        <w:rPr>
          <w:color w:val="FF0000"/>
        </w:rPr>
      </w:pPr>
      <w:r w:rsidRPr="00BA659E">
        <w:rPr>
          <w:color w:val="FF0000"/>
        </w:rPr>
        <w:t>Учреждения культуры, требующие проведение капитального ремонта или реконструкции зданий в 2013-2017гг.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361"/>
        <w:gridCol w:w="1422"/>
        <w:gridCol w:w="2424"/>
        <w:gridCol w:w="1363"/>
        <w:gridCol w:w="1325"/>
        <w:gridCol w:w="1326"/>
        <w:gridCol w:w="1176"/>
        <w:gridCol w:w="1290"/>
        <w:gridCol w:w="2166"/>
      </w:tblGrid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№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Наименование учреждения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Срок исполнения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Вид работ</w:t>
            </w: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Объем финансирования </w:t>
            </w:r>
            <w:proofErr w:type="gramStart"/>
            <w:r w:rsidRPr="00BA659E">
              <w:rPr>
                <w:color w:val="FF0000"/>
              </w:rPr>
              <w:t xml:space="preserve">( </w:t>
            </w:r>
            <w:proofErr w:type="gramEnd"/>
            <w:r w:rsidRPr="00BA659E">
              <w:rPr>
                <w:color w:val="FF0000"/>
              </w:rPr>
              <w:t>тыс. руб.)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proofErr w:type="spellStart"/>
            <w:r w:rsidRPr="00BA659E">
              <w:rPr>
                <w:color w:val="FF0000"/>
              </w:rPr>
              <w:t>Федеральн</w:t>
            </w:r>
            <w:proofErr w:type="spellEnd"/>
            <w:r w:rsidRPr="00BA659E">
              <w:rPr>
                <w:color w:val="FF0000"/>
              </w:rPr>
              <w:t xml:space="preserve"> бюджет</w:t>
            </w: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Областной бюджет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Местный бюджет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Бюджеты сельских поселений</w:t>
            </w: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proofErr w:type="spellStart"/>
            <w:r w:rsidRPr="00BA659E">
              <w:rPr>
                <w:color w:val="FF0000"/>
              </w:rPr>
              <w:t>Внебюджетн</w:t>
            </w:r>
            <w:proofErr w:type="spellEnd"/>
            <w:r w:rsidRPr="00BA659E">
              <w:rPr>
                <w:color w:val="FF0000"/>
              </w:rPr>
              <w:t>. источники</w:t>
            </w: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1.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Центр культуры «Геолог»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2013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2014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капитальный ремонт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517,609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2 300 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517,609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2 300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15 000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МКУК «</w:t>
            </w:r>
            <w:proofErr w:type="spellStart"/>
            <w:r w:rsidRPr="00BA659E">
              <w:rPr>
                <w:color w:val="FF0000"/>
              </w:rPr>
              <w:t>Культурно-досуговый</w:t>
            </w:r>
            <w:proofErr w:type="spellEnd"/>
            <w:r w:rsidRPr="00BA659E">
              <w:rPr>
                <w:color w:val="FF0000"/>
              </w:rPr>
              <w:t xml:space="preserve"> центр Средневасюганского сельского поселения»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2014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реконструкцию  здания магазина под учреждение культуры,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Реконструкция  здания магазина под учреждение культуры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23 000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17 500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5 500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Музей искусств народов Севера, художественное отделение  МБОУ ДОД «Каргасокская ДШИ»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2014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2014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2016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реконструкцию 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Реконструкция 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2 100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22 900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21 000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12 600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15 000</w:t>
            </w: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1 000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2100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6 900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12 600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4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Павловский центр </w:t>
            </w:r>
            <w:r w:rsidRPr="00BA659E">
              <w:rPr>
                <w:color w:val="FF0000"/>
              </w:rPr>
              <w:lastRenderedPageBreak/>
              <w:t>творчества и досуга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lastRenderedPageBreak/>
              <w:t>2015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2016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lastRenderedPageBreak/>
              <w:t xml:space="preserve">Разработка ПСД на </w:t>
            </w:r>
            <w:r w:rsidRPr="00BA659E">
              <w:rPr>
                <w:color w:val="FF0000"/>
              </w:rPr>
              <w:lastRenderedPageBreak/>
              <w:t>капитальный ремонт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lastRenderedPageBreak/>
              <w:t>1 000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12 000  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9 000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lastRenderedPageBreak/>
              <w:t>1 000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3 000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lastRenderedPageBreak/>
              <w:t>5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МКУК «Культурно-библиотечный центр </w:t>
            </w:r>
            <w:proofErr w:type="spellStart"/>
            <w:r w:rsidRPr="00BA659E">
              <w:rPr>
                <w:color w:val="FF0000"/>
              </w:rPr>
              <w:t>Новоюгинского</w:t>
            </w:r>
            <w:proofErr w:type="spellEnd"/>
            <w:r w:rsidRPr="00BA659E">
              <w:rPr>
                <w:color w:val="FF0000"/>
              </w:rPr>
              <w:t xml:space="preserve"> сельского поселения»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2016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капитальный ремонт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12 000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9 000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1 000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3 000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6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МКУК «</w:t>
            </w:r>
            <w:proofErr w:type="spellStart"/>
            <w:r w:rsidRPr="00BA659E">
              <w:rPr>
                <w:color w:val="FF0000"/>
              </w:rPr>
              <w:t>Тевризский</w:t>
            </w:r>
            <w:proofErr w:type="spellEnd"/>
            <w:r w:rsidRPr="00BA659E">
              <w:rPr>
                <w:color w:val="FF0000"/>
              </w:rPr>
              <w:t xml:space="preserve"> </w:t>
            </w:r>
            <w:proofErr w:type="spellStart"/>
            <w:r w:rsidRPr="00BA659E">
              <w:rPr>
                <w:color w:val="FF0000"/>
              </w:rPr>
              <w:t>культурно-досуговый</w:t>
            </w:r>
            <w:proofErr w:type="spellEnd"/>
            <w:r w:rsidRPr="00BA659E">
              <w:rPr>
                <w:color w:val="FF0000"/>
              </w:rPr>
              <w:t xml:space="preserve"> библиотечный центр»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2016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капитальный ремонт части помещения школы под учреждение культуры,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Капитальный ремонт части помещения школы под учреждение культуры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1 500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7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proofErr w:type="spellStart"/>
            <w:r w:rsidRPr="00BA659E">
              <w:rPr>
                <w:color w:val="FF0000"/>
              </w:rPr>
              <w:t>Межпоселенческий</w:t>
            </w:r>
            <w:proofErr w:type="spellEnd"/>
            <w:r w:rsidRPr="00BA659E">
              <w:rPr>
                <w:color w:val="FF0000"/>
              </w:rPr>
              <w:t xml:space="preserve"> районный Центр творчества и досуга 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2013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2014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объекта «Внутренняя система пожаротушения  в здании </w:t>
            </w:r>
            <w:proofErr w:type="spellStart"/>
            <w:r w:rsidRPr="00BA659E">
              <w:rPr>
                <w:color w:val="FF0000"/>
              </w:rPr>
              <w:t>МРЦТиД</w:t>
            </w:r>
            <w:proofErr w:type="spellEnd"/>
            <w:r w:rsidRPr="00BA659E">
              <w:rPr>
                <w:color w:val="FF0000"/>
              </w:rPr>
              <w:t>»</w:t>
            </w: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3 262,524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2 950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3 262,524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2 950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8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proofErr w:type="spellStart"/>
            <w:r w:rsidRPr="00BA659E">
              <w:rPr>
                <w:color w:val="FF0000"/>
              </w:rPr>
              <w:t>Межпоселенческий</w:t>
            </w:r>
            <w:proofErr w:type="spellEnd"/>
            <w:r w:rsidRPr="00BA659E">
              <w:rPr>
                <w:color w:val="FF0000"/>
              </w:rPr>
              <w:t xml:space="preserve"> районный Центр творчества и досуга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2014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Реконструкция части здания  </w:t>
            </w:r>
            <w:proofErr w:type="spellStart"/>
            <w:r w:rsidRPr="00BA659E">
              <w:rPr>
                <w:color w:val="FF0000"/>
              </w:rPr>
              <w:t>МРЦТиД</w:t>
            </w:r>
            <w:proofErr w:type="spellEnd"/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3000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9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МБОУ ДОД «Каргасокская ДШИ»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2013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Утепление здания: фундамента и стен</w:t>
            </w: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1 875,393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1 875,393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10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МКУК «Березовский </w:t>
            </w:r>
            <w:proofErr w:type="spellStart"/>
            <w:r w:rsidRPr="00BA659E">
              <w:rPr>
                <w:color w:val="FF0000"/>
              </w:rPr>
              <w:t>библиотечно-досуговый</w:t>
            </w:r>
            <w:proofErr w:type="spellEnd"/>
            <w:r w:rsidRPr="00BA659E">
              <w:rPr>
                <w:color w:val="FF0000"/>
              </w:rPr>
              <w:t xml:space="preserve"> центр»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Капитальный ремонт здания</w:t>
            </w: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lastRenderedPageBreak/>
              <w:t>11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proofErr w:type="spellStart"/>
            <w:r w:rsidRPr="00BA659E">
              <w:rPr>
                <w:color w:val="FF0000"/>
              </w:rPr>
              <w:t>Востокский</w:t>
            </w:r>
            <w:proofErr w:type="spellEnd"/>
            <w:r w:rsidRPr="00BA659E">
              <w:rPr>
                <w:color w:val="FF0000"/>
              </w:rPr>
              <w:t xml:space="preserve"> сельский Дом культуры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Замена окон на </w:t>
            </w:r>
            <w:proofErr w:type="gramStart"/>
            <w:r w:rsidRPr="00BA659E">
              <w:rPr>
                <w:color w:val="FF0000"/>
              </w:rPr>
              <w:t>пластиковые</w:t>
            </w:r>
            <w:proofErr w:type="gramEnd"/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75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75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12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Центр культуры с</w:t>
            </w:r>
            <w:proofErr w:type="gramStart"/>
            <w:r w:rsidRPr="00BA659E">
              <w:rPr>
                <w:color w:val="FF0000"/>
              </w:rPr>
              <w:t>.П</w:t>
            </w:r>
            <w:proofErr w:type="gramEnd"/>
            <w:r w:rsidRPr="00BA659E">
              <w:rPr>
                <w:color w:val="FF0000"/>
              </w:rPr>
              <w:t>ятый км.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2016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капитальный ремонт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1 500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13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proofErr w:type="spellStart"/>
            <w:r w:rsidRPr="00BA659E">
              <w:rPr>
                <w:color w:val="FF0000"/>
              </w:rPr>
              <w:t>Староюгинский</w:t>
            </w:r>
            <w:proofErr w:type="spellEnd"/>
            <w:r w:rsidRPr="00BA659E">
              <w:rPr>
                <w:color w:val="FF0000"/>
              </w:rPr>
              <w:t xml:space="preserve"> сельский дом культуры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2015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2017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капитальный ремонт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1 500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  <w:tr w:rsidR="00BA659E" w:rsidRPr="00BA659E" w:rsidTr="00DC0C9C">
        <w:tc>
          <w:tcPr>
            <w:tcW w:w="45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14</w:t>
            </w:r>
          </w:p>
        </w:tc>
        <w:tc>
          <w:tcPr>
            <w:tcW w:w="2361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МКУК «</w:t>
            </w:r>
            <w:proofErr w:type="spellStart"/>
            <w:r w:rsidRPr="00BA659E">
              <w:rPr>
                <w:color w:val="FF0000"/>
              </w:rPr>
              <w:t>Среднетымский</w:t>
            </w:r>
            <w:proofErr w:type="spellEnd"/>
            <w:r w:rsidRPr="00BA659E">
              <w:rPr>
                <w:color w:val="FF0000"/>
              </w:rPr>
              <w:t xml:space="preserve"> центр культуры»</w:t>
            </w:r>
          </w:p>
        </w:tc>
        <w:tc>
          <w:tcPr>
            <w:tcW w:w="1422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2016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2017</w:t>
            </w:r>
          </w:p>
        </w:tc>
        <w:tc>
          <w:tcPr>
            <w:tcW w:w="2424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Разработка ПСД на капитальный ремонт здания,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 xml:space="preserve">Капитальный ремонт здания 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63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2 000</w:t>
            </w:r>
          </w:p>
        </w:tc>
        <w:tc>
          <w:tcPr>
            <w:tcW w:w="1325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132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1 500</w:t>
            </w:r>
          </w:p>
        </w:tc>
        <w:tc>
          <w:tcPr>
            <w:tcW w:w="1176" w:type="dxa"/>
          </w:tcPr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150</w:t>
            </w: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</w:p>
          <w:p w:rsidR="00BA659E" w:rsidRPr="00BA659E" w:rsidRDefault="00BA659E" w:rsidP="00DC0C9C">
            <w:pPr>
              <w:rPr>
                <w:color w:val="FF0000"/>
              </w:rPr>
            </w:pPr>
            <w:r w:rsidRPr="00BA659E">
              <w:rPr>
                <w:color w:val="FF0000"/>
              </w:rPr>
              <w:t>500</w:t>
            </w:r>
          </w:p>
        </w:tc>
        <w:tc>
          <w:tcPr>
            <w:tcW w:w="1290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  <w:tc>
          <w:tcPr>
            <w:tcW w:w="2166" w:type="dxa"/>
          </w:tcPr>
          <w:p w:rsidR="00BA659E" w:rsidRPr="00BA659E" w:rsidRDefault="00BA659E" w:rsidP="00DC0C9C">
            <w:pPr>
              <w:rPr>
                <w:color w:val="FF0000"/>
              </w:rPr>
            </w:pPr>
          </w:p>
        </w:tc>
      </w:tr>
    </w:tbl>
    <w:p w:rsidR="0050388C" w:rsidRPr="00BA659E" w:rsidRDefault="0050388C" w:rsidP="00BA659E">
      <w:pPr>
        <w:jc w:val="center"/>
        <w:rPr>
          <w:color w:val="FF0000"/>
        </w:rPr>
      </w:pPr>
    </w:p>
    <w:sectPr w:rsidR="0050388C" w:rsidRPr="00BA659E" w:rsidSect="00BA659E">
      <w:pgSz w:w="16838" w:h="11906" w:orient="landscape"/>
      <w:pgMar w:top="284" w:right="89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4A2"/>
    <w:multiLevelType w:val="hybridMultilevel"/>
    <w:tmpl w:val="61849AD6"/>
    <w:lvl w:ilvl="0" w:tplc="6A7A30A4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220FD"/>
    <w:multiLevelType w:val="hybridMultilevel"/>
    <w:tmpl w:val="8ECC8AF0"/>
    <w:lvl w:ilvl="0" w:tplc="7CE61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50388C"/>
    <w:rsid w:val="00014368"/>
    <w:rsid w:val="000B7912"/>
    <w:rsid w:val="00227194"/>
    <w:rsid w:val="00231563"/>
    <w:rsid w:val="0023421A"/>
    <w:rsid w:val="00253458"/>
    <w:rsid w:val="00257DFE"/>
    <w:rsid w:val="00466095"/>
    <w:rsid w:val="004B6E32"/>
    <w:rsid w:val="004D78DC"/>
    <w:rsid w:val="004E6DF1"/>
    <w:rsid w:val="0050388C"/>
    <w:rsid w:val="00573E5B"/>
    <w:rsid w:val="005928FB"/>
    <w:rsid w:val="005C15BE"/>
    <w:rsid w:val="00617C16"/>
    <w:rsid w:val="0062620C"/>
    <w:rsid w:val="00686833"/>
    <w:rsid w:val="006F27B1"/>
    <w:rsid w:val="008E16DD"/>
    <w:rsid w:val="009876D6"/>
    <w:rsid w:val="009C5100"/>
    <w:rsid w:val="00A77C56"/>
    <w:rsid w:val="00B204D9"/>
    <w:rsid w:val="00B612C0"/>
    <w:rsid w:val="00BA636C"/>
    <w:rsid w:val="00BA659E"/>
    <w:rsid w:val="00BD71DD"/>
    <w:rsid w:val="00C22370"/>
    <w:rsid w:val="00D20AC4"/>
    <w:rsid w:val="00D6009E"/>
    <w:rsid w:val="00D974E8"/>
    <w:rsid w:val="00DB20AB"/>
    <w:rsid w:val="00DE1F5F"/>
    <w:rsid w:val="00E64798"/>
    <w:rsid w:val="00F66CB4"/>
    <w:rsid w:val="00FF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58"/>
    <w:rPr>
      <w:sz w:val="24"/>
      <w:szCs w:val="24"/>
    </w:rPr>
  </w:style>
  <w:style w:type="paragraph" w:styleId="1">
    <w:name w:val="heading 1"/>
    <w:basedOn w:val="a"/>
    <w:next w:val="a"/>
    <w:qFormat/>
    <w:rsid w:val="0025345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345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345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5345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53458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link w:val="31"/>
    <w:rsid w:val="0050388C"/>
    <w:pPr>
      <w:jc w:val="both"/>
    </w:pPr>
  </w:style>
  <w:style w:type="character" w:customStyle="1" w:styleId="31">
    <w:name w:val="Основной текст 3 Знак"/>
    <w:basedOn w:val="a0"/>
    <w:link w:val="30"/>
    <w:rsid w:val="0050388C"/>
    <w:rPr>
      <w:sz w:val="24"/>
      <w:szCs w:val="24"/>
    </w:rPr>
  </w:style>
  <w:style w:type="table" w:styleId="a4">
    <w:name w:val="Table Grid"/>
    <w:basedOn w:val="a1"/>
    <w:rsid w:val="0050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47</_x2116__x0020_документа>
    <Код_x0020_статуса xmlns="eeeabf7a-eb30-4f4c-b482-66cce6fba9eb">0</Код_x0020_статуса>
    <Дата_x0020_принятия xmlns="eeeabf7a-eb30-4f4c-b482-66cce6fba9eb">2013-02-27T17:00:00+00:00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2013-02-27T17:00:00+00:00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12D1F-1683-4380-B87F-15E13BCDFE0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3999</Words>
  <Characters>30521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культуры в Каргасокском районе Томской области на 2013 – 2017 годы»</vt:lpstr>
    </vt:vector>
  </TitlesOfParts>
  <Company/>
  <LinksUpToDate>false</LinksUpToDate>
  <CharactersWithSpaces>34452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культуры в Каргасокском районе Томской области на 2013 – 2017 годы»</dc:title>
  <dc:subject/>
  <dc:creator>Julia</dc:creator>
  <cp:keywords/>
  <dc:description/>
  <cp:lastModifiedBy>lais</cp:lastModifiedBy>
  <cp:revision>2</cp:revision>
  <cp:lastPrinted>2013-03-01T05:20:00Z</cp:lastPrinted>
  <dcterms:created xsi:type="dcterms:W3CDTF">2014-02-24T04:30:00Z</dcterms:created>
  <dcterms:modified xsi:type="dcterms:W3CDTF">2014-02-24T04:30:00Z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