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5" w:rsidRPr="006929ED" w:rsidRDefault="00EF1B2B" w:rsidP="00EF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hyperlink r:id="rId6" w:history="1">
        <w:r w:rsidR="00534255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Памятка муниципальн</w:t>
        </w:r>
        <w:r w:rsidR="000E0BB7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ым</w:t>
        </w:r>
        <w:r w:rsidR="00534255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 xml:space="preserve"> служащ</w:t>
        </w:r>
        <w:r w:rsidR="000E0BB7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им</w:t>
        </w:r>
        <w:r w:rsidR="00534255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 xml:space="preserve"> Администрации Каргасокского района, планирующ</w:t>
        </w:r>
        <w:r w:rsidR="000E0BB7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им</w:t>
        </w:r>
        <w:r w:rsidR="00534255" w:rsidRPr="006929ED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 xml:space="preserve"> увольнение с муниципальной</w:t>
        </w:r>
      </w:hyperlink>
      <w:r w:rsidR="00534255" w:rsidRPr="006929E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службы</w:t>
      </w:r>
    </w:p>
    <w:p w:rsidR="006929ED" w:rsidRPr="00EF5610" w:rsidRDefault="006929ED" w:rsidP="00EF56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>Федерал</w:t>
      </w:r>
      <w:r w:rsidR="003227E2">
        <w:rPr>
          <w:rFonts w:ascii="Times New Roman" w:eastAsia="Times New Roman" w:hAnsi="Times New Roman" w:cs="Times New Roman"/>
          <w:sz w:val="26"/>
          <w:szCs w:val="26"/>
        </w:rPr>
        <w:t>ьными законами   от 02.03.2007 №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25-ФЗ </w:t>
      </w:r>
      <w:r w:rsidR="003227E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227E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(далее - Федеральный закон  № 25-ФЗ) и  от 25.12.2008 № 273-ФЗ «О противодействии коррупции» (далее - Федеральный закон № 273-ФЗ) предусмотрены обязанности и ограничения, налагаемые на гражданина после его увольнения с муниципальной службы.</w:t>
      </w:r>
    </w:p>
    <w:p w:rsidR="00534255" w:rsidRPr="00EF5610" w:rsidRDefault="00E90ADF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Частью 4 статьи 14 Федерального закона № 25-ФЗ установлено, что гражданин </w:t>
      </w:r>
      <w:r w:rsidR="00534255" w:rsidRPr="00EF5610">
        <w:rPr>
          <w:rFonts w:ascii="Times New Roman" w:hAnsi="Times New Roman" w:cs="Times New Roman"/>
          <w:sz w:val="26"/>
          <w:szCs w:val="26"/>
        </w:rPr>
        <w:t xml:space="preserve">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7" w:history="1">
        <w:r w:rsidR="00534255" w:rsidRPr="00EF5610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534255" w:rsidRPr="00EF5610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Федерации.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Гражданин, замещавший должности муниципальной службы, </w:t>
      </w:r>
      <w:hyperlink r:id="rId8" w:history="1">
        <w:r w:rsidRPr="00EF5610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перечень</w:t>
        </w:r>
      </w:hyperlink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которых установлен решением Думы Каргасокского района от </w:t>
      </w:r>
      <w:r w:rsidR="00EF5610" w:rsidRPr="00EF5610">
        <w:rPr>
          <w:rFonts w:ascii="Times New Roman" w:hAnsi="Times New Roman" w:cs="Times New Roman"/>
          <w:b/>
          <w:sz w:val="26"/>
          <w:szCs w:val="26"/>
        </w:rPr>
        <w:t>20.12.2017 №147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 Каргасокского района»</w:t>
      </w: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(далее – Перечень),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 части 1 статьи 12 Федерального закона № 273-ФЗ, сообщать работодателю сведения о последнем месте своей службы.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Гражданин, ранее замещавший должности муниципальной службы, включенные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</w:t>
      </w:r>
      <w:r w:rsidR="00F41EE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 за получением согласия Комиссии на трудоустройство при наличии </w:t>
      </w:r>
      <w:r w:rsidR="00E90ADF" w:rsidRPr="00EF5610">
        <w:rPr>
          <w:rFonts w:ascii="Times New Roman" w:eastAsia="Times New Roman" w:hAnsi="Times New Roman" w:cs="Times New Roman"/>
          <w:sz w:val="26"/>
          <w:szCs w:val="26"/>
        </w:rPr>
        <w:t>одновременно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следующих условий: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>2. Гражданин замещает в организации должность на условиях трудового договора и (или) выполняет в организации работы (оказывает услуги) в течение месяца стоимостью более 100 тыс. рублей на условиях гражданско-правового договора (договоров);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Отдельные функции </w:t>
      </w:r>
      <w:r w:rsidR="00734FE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(административного) управления данной организацией входили в должностные (служебные) обязанности гражданина по ранее замещаемой  должности муниципальной службы.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соответствии с пунктом 4 статьи 1 Федерального закона № 273-ФЗ к функциям </w:t>
      </w:r>
      <w:r w:rsidR="00734FE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(административного) управления организацией относятся полномочия муниципального 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3425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несоблюдение указанной обязанности возложена на  гражданина (бывшего </w:t>
      </w:r>
      <w:r w:rsidR="000B09A3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 служащего). В соответствии с частью 3 статьи 12 Федерального закона № 273-ФЗ несоблюдение этой обязанности влечет прекращение трудового или гражданско-правового договора на выполнение работ (оказание услуг), заключенного с гражданином (бывшим муниципальным служащим).</w:t>
      </w:r>
    </w:p>
    <w:p w:rsidR="00BF7E37" w:rsidRPr="00EF5610" w:rsidRDefault="00E90ADF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D2C64" w:rsidRPr="00EF561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частью  4 статьи 12 Федерального закона № 273-ФЗ </w:t>
      </w:r>
      <w:r w:rsidR="0037547D" w:rsidRPr="00EF561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37547D" w:rsidRPr="00EF561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C64" w:rsidRPr="00EF5610">
        <w:rPr>
          <w:rFonts w:ascii="Times New Roman" w:eastAsia="Times New Roman" w:hAnsi="Times New Roman" w:cs="Times New Roman"/>
          <w:sz w:val="26"/>
          <w:szCs w:val="26"/>
        </w:rPr>
        <w:t xml:space="preserve">работодатель обязан 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сообщить в 10-дневный срок в Администрацию Каргасокского района о заключении с </w:t>
      </w:r>
      <w:r w:rsidR="00BF7E37" w:rsidRPr="00EF5610">
        <w:rPr>
          <w:rFonts w:ascii="Times New Roman" w:eastAsia="Times New Roman" w:hAnsi="Times New Roman" w:cs="Times New Roman"/>
          <w:sz w:val="26"/>
          <w:szCs w:val="26"/>
        </w:rPr>
        <w:t xml:space="preserve">бывшим муниципальным служащим Администрации Каргасокского района </w:t>
      </w:r>
      <w:r w:rsidR="00E448E7">
        <w:rPr>
          <w:rFonts w:ascii="Times New Roman" w:eastAsia="Times New Roman" w:hAnsi="Times New Roman" w:cs="Times New Roman"/>
          <w:sz w:val="26"/>
          <w:szCs w:val="26"/>
        </w:rPr>
        <w:t>трудового или гражданско-правового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 договора. </w:t>
      </w:r>
      <w:r w:rsidR="00BF7E37" w:rsidRPr="00EF5610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</w:t>
      </w:r>
      <w:r w:rsidR="008B4949" w:rsidRPr="00EF56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F7E37" w:rsidRPr="00EF5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4949" w:rsidRPr="00EF5610">
        <w:rPr>
          <w:rFonts w:ascii="Times New Roman" w:eastAsia="Times New Roman" w:hAnsi="Times New Roman" w:cs="Times New Roman"/>
          <w:sz w:val="26"/>
          <w:szCs w:val="26"/>
        </w:rPr>
        <w:t>гражданину</w:t>
      </w:r>
      <w:r w:rsidR="00E820FC" w:rsidRPr="00EF561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4949" w:rsidRPr="00EF5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0FC" w:rsidRPr="00EF5610">
        <w:rPr>
          <w:rFonts w:ascii="Times New Roman" w:eastAsia="Times New Roman" w:hAnsi="Times New Roman" w:cs="Times New Roman"/>
          <w:sz w:val="26"/>
          <w:szCs w:val="26"/>
        </w:rPr>
        <w:t>ранее замещавшему должности муниципальной службы Администрации Каргасокского района, включенные в Перечень, до трудоустройства на новое место работы или до заключения гражданско-правового договора на выполнение работ (оказание услуг)</w:t>
      </w:r>
      <w:r w:rsidR="001104A6" w:rsidRPr="00EF5610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проинформировать работодателя о последнем месте и должности муниципальной службы.</w:t>
      </w:r>
    </w:p>
    <w:p w:rsidR="00534255" w:rsidRPr="00EF5610" w:rsidRDefault="007739BE" w:rsidP="00FF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sz w:val="26"/>
          <w:szCs w:val="26"/>
        </w:rPr>
        <w:t xml:space="preserve">Сообщение работодателя 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>в Адми</w:t>
      </w:r>
      <w:r w:rsidRPr="00EF5610">
        <w:rPr>
          <w:rFonts w:ascii="Times New Roman" w:eastAsia="Times New Roman" w:hAnsi="Times New Roman" w:cs="Times New Roman"/>
          <w:sz w:val="26"/>
          <w:szCs w:val="26"/>
        </w:rPr>
        <w:t>нистрацию Каргасокского района оформляется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РФ </w:t>
      </w:r>
      <w:r w:rsidR="00FF6C6B">
        <w:rPr>
          <w:rFonts w:ascii="Times New Roman" w:hAnsi="Times New Roman" w:cs="Times New Roman"/>
          <w:sz w:val="26"/>
          <w:szCs w:val="26"/>
        </w:rPr>
        <w:t>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534255" w:rsidRPr="00EF56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1468" w:rsidRPr="00EF5610" w:rsidRDefault="00201468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CD5" w:rsidRPr="00EF5610" w:rsidRDefault="00534255" w:rsidP="00EF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610">
        <w:rPr>
          <w:rFonts w:ascii="Times New Roman" w:eastAsia="Times New Roman" w:hAnsi="Times New Roman" w:cs="Times New Roman"/>
          <w:b/>
          <w:bCs/>
          <w:sz w:val="26"/>
          <w:szCs w:val="26"/>
        </w:rPr>
        <w:t>Неисполнение работодателем данной обязанности в соответствии с частью 5 статьи 12  Федерального закона № 273-ФЗ является правонарушением и влечет ответственность в соответствии со статьей 19.29. Кодекса Российской Федерации об административных правонарушениях от 30 декабря 2001 г. № 195-ФЗ в виде наложения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D2C64" w:rsidRPr="00EF5610" w:rsidRDefault="00CD2C64" w:rsidP="00EF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2C64" w:rsidRPr="00EF5610" w:rsidSect="00692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ED" w:rsidRDefault="00DF09ED" w:rsidP="00534255">
      <w:pPr>
        <w:spacing w:after="0" w:line="240" w:lineRule="auto"/>
      </w:pPr>
      <w:r>
        <w:separator/>
      </w:r>
    </w:p>
  </w:endnote>
  <w:endnote w:type="continuationSeparator" w:id="1">
    <w:p w:rsidR="00DF09ED" w:rsidRDefault="00DF09ED" w:rsidP="005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ED" w:rsidRDefault="00DF09ED" w:rsidP="00534255">
      <w:pPr>
        <w:spacing w:after="0" w:line="240" w:lineRule="auto"/>
      </w:pPr>
      <w:r>
        <w:separator/>
      </w:r>
    </w:p>
  </w:footnote>
  <w:footnote w:type="continuationSeparator" w:id="1">
    <w:p w:rsidR="00DF09ED" w:rsidRDefault="00DF09ED" w:rsidP="0053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D4A"/>
    <w:rsid w:val="000239F6"/>
    <w:rsid w:val="000B09A3"/>
    <w:rsid w:val="000E0BB7"/>
    <w:rsid w:val="000E5187"/>
    <w:rsid w:val="001104A6"/>
    <w:rsid w:val="001563A2"/>
    <w:rsid w:val="00201468"/>
    <w:rsid w:val="002022F8"/>
    <w:rsid w:val="0020360D"/>
    <w:rsid w:val="003227E2"/>
    <w:rsid w:val="003539D6"/>
    <w:rsid w:val="00360A80"/>
    <w:rsid w:val="0037547D"/>
    <w:rsid w:val="003C6714"/>
    <w:rsid w:val="004677EA"/>
    <w:rsid w:val="004A4AFF"/>
    <w:rsid w:val="00534255"/>
    <w:rsid w:val="00587DA4"/>
    <w:rsid w:val="006929ED"/>
    <w:rsid w:val="00734FE0"/>
    <w:rsid w:val="007545FD"/>
    <w:rsid w:val="007739BE"/>
    <w:rsid w:val="00780CD5"/>
    <w:rsid w:val="008B4949"/>
    <w:rsid w:val="008D5710"/>
    <w:rsid w:val="00A36A90"/>
    <w:rsid w:val="00A7147F"/>
    <w:rsid w:val="00AD5222"/>
    <w:rsid w:val="00AE7D4A"/>
    <w:rsid w:val="00B07360"/>
    <w:rsid w:val="00B253F2"/>
    <w:rsid w:val="00BB1D91"/>
    <w:rsid w:val="00BF7E37"/>
    <w:rsid w:val="00C30F7B"/>
    <w:rsid w:val="00CD2C64"/>
    <w:rsid w:val="00D67C13"/>
    <w:rsid w:val="00DF09ED"/>
    <w:rsid w:val="00E448E7"/>
    <w:rsid w:val="00E820FC"/>
    <w:rsid w:val="00E90ADF"/>
    <w:rsid w:val="00EA4EFC"/>
    <w:rsid w:val="00EA6180"/>
    <w:rsid w:val="00EB3324"/>
    <w:rsid w:val="00EF1B2B"/>
    <w:rsid w:val="00EF5610"/>
    <w:rsid w:val="00F02C2F"/>
    <w:rsid w:val="00F16553"/>
    <w:rsid w:val="00F41EE0"/>
    <w:rsid w:val="00FA3812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360"/>
    <w:rPr>
      <w:b/>
      <w:bCs/>
    </w:rPr>
  </w:style>
  <w:style w:type="character" w:customStyle="1" w:styleId="apple-converted-space">
    <w:name w:val="apple-converted-space"/>
    <w:basedOn w:val="a0"/>
    <w:rsid w:val="00B07360"/>
  </w:style>
  <w:style w:type="paragraph" w:styleId="a6">
    <w:name w:val="header"/>
    <w:basedOn w:val="a"/>
    <w:link w:val="a7"/>
    <w:uiPriority w:val="99"/>
    <w:semiHidden/>
    <w:unhideWhenUsed/>
    <w:rsid w:val="005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255"/>
  </w:style>
  <w:style w:type="paragraph" w:styleId="a8">
    <w:name w:val="footer"/>
    <w:basedOn w:val="a"/>
    <w:link w:val="a9"/>
    <w:uiPriority w:val="99"/>
    <w:semiHidden/>
    <w:unhideWhenUsed/>
    <w:rsid w:val="005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234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1247FAA2D0CBD6CB9D6FC48A1D03059DD624C37184DDDDE50E6893B84826DB627A3FEf3p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.tomsk.gov.ru/index.php?option=com_content&amp;view=article&amp;id=453:05032014&amp;catid=100:2012-07-20-03-37-29&amp;Itemid=3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timohin</cp:lastModifiedBy>
  <cp:revision>5</cp:revision>
  <dcterms:created xsi:type="dcterms:W3CDTF">2020-02-03T02:57:00Z</dcterms:created>
  <dcterms:modified xsi:type="dcterms:W3CDTF">2020-02-03T03:06:00Z</dcterms:modified>
</cp:coreProperties>
</file>